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48" w:rsidRDefault="005B3548">
      <w:pPr>
        <w:pStyle w:val="ConsPlusNormal"/>
        <w:outlineLvl w:val="0"/>
      </w:pPr>
      <w:bookmarkStart w:id="0" w:name="_GoBack"/>
      <w:bookmarkEnd w:id="0"/>
    </w:p>
    <w:p w:rsidR="005B3548" w:rsidRDefault="005B3548">
      <w:pPr>
        <w:pStyle w:val="ConsPlusTitle"/>
        <w:jc w:val="center"/>
        <w:outlineLvl w:val="0"/>
      </w:pPr>
      <w:r>
        <w:t>ГЛАВА ГОРОДА СУРГУТА</w:t>
      </w:r>
    </w:p>
    <w:p w:rsidR="005B3548" w:rsidRDefault="005B3548">
      <w:pPr>
        <w:pStyle w:val="ConsPlusTitle"/>
        <w:jc w:val="center"/>
      </w:pPr>
    </w:p>
    <w:p w:rsidR="005B3548" w:rsidRDefault="005B3548">
      <w:pPr>
        <w:pStyle w:val="ConsPlusTitle"/>
        <w:jc w:val="center"/>
      </w:pPr>
      <w:r>
        <w:t>ПОСТАНОВЛЕНИЕ</w:t>
      </w:r>
    </w:p>
    <w:p w:rsidR="005B3548" w:rsidRDefault="005B3548">
      <w:pPr>
        <w:pStyle w:val="ConsPlusTitle"/>
        <w:jc w:val="center"/>
      </w:pPr>
      <w:r>
        <w:t>от 24 июня 2015 г. N 74</w:t>
      </w:r>
    </w:p>
    <w:p w:rsidR="005B3548" w:rsidRDefault="005B3548">
      <w:pPr>
        <w:pStyle w:val="ConsPlusTitle"/>
        <w:jc w:val="center"/>
      </w:pPr>
    </w:p>
    <w:p w:rsidR="005B3548" w:rsidRDefault="005B3548">
      <w:pPr>
        <w:pStyle w:val="ConsPlusTitle"/>
        <w:jc w:val="center"/>
      </w:pPr>
      <w:r>
        <w:t>ОБ УТВЕРЖДЕНИИ ПОРЯДКА ПРОВЕДЕНИЯ ПРОВЕРКИ СОБЛЮДЕНИЯ</w:t>
      </w:r>
    </w:p>
    <w:p w:rsidR="005B3548" w:rsidRDefault="005B3548">
      <w:pPr>
        <w:pStyle w:val="ConsPlusTitle"/>
        <w:jc w:val="center"/>
      </w:pPr>
      <w:r>
        <w:t>ЗАПРЕТА, НАЛАГАЕМОГО НА ГРАЖДАНИНА, ЗАМЕЩАВШЕГО ДОЛЖНОСТЬ</w:t>
      </w:r>
    </w:p>
    <w:p w:rsidR="005B3548" w:rsidRDefault="005B3548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5B3548" w:rsidRDefault="005B3548">
      <w:pPr>
        <w:pStyle w:val="ConsPlusTitle"/>
        <w:jc w:val="center"/>
      </w:pPr>
      <w:r>
        <w:t>МУНИЦИПАЛЬНОГО ОБРАЗОВАНИЯ ГОРОДСКОЙ ОКРУГ СУРГУТ</w:t>
      </w:r>
    </w:p>
    <w:p w:rsidR="005B3548" w:rsidRDefault="005B3548">
      <w:pPr>
        <w:pStyle w:val="ConsPlusTitle"/>
        <w:jc w:val="center"/>
      </w:pPr>
      <w:r>
        <w:t>ХАНТЫ-МАНСИЙСКОГО АВТОНОМНОГО ОКРУГА - ЮГРЫ, ПРИ ЗАКЛЮЧЕНИИ</w:t>
      </w:r>
    </w:p>
    <w:p w:rsidR="005B3548" w:rsidRDefault="005B3548">
      <w:pPr>
        <w:pStyle w:val="ConsPlusTitle"/>
        <w:jc w:val="center"/>
      </w:pPr>
      <w:r>
        <w:t>ИМ ТРУДОВОГО ДОГОВОРА ИЛИ ГРАЖДАНСКО-ПРАВОВОГО ДОГОВОРА</w:t>
      </w:r>
    </w:p>
    <w:p w:rsidR="005B3548" w:rsidRDefault="005B3548">
      <w:pPr>
        <w:pStyle w:val="ConsPlusTitle"/>
        <w:jc w:val="center"/>
      </w:pPr>
      <w:r>
        <w:t>И СОБЛЮДЕНИЯ РАБОТОДАТЕЛЕМ УСЛОВИЙ ЗАКЛЮЧЕНИЯ ТРУДОВОГО</w:t>
      </w:r>
    </w:p>
    <w:p w:rsidR="005B3548" w:rsidRDefault="005B3548">
      <w:pPr>
        <w:pStyle w:val="ConsPlusTitle"/>
        <w:jc w:val="center"/>
      </w:pPr>
      <w:r>
        <w:t>ДОГОВОРА ИЛИ СОБЛЮДЕНИЯ УСЛОВИЙ ЗАКЛЮЧЕНИЯ</w:t>
      </w:r>
    </w:p>
    <w:p w:rsidR="005B3548" w:rsidRDefault="005B3548">
      <w:pPr>
        <w:pStyle w:val="ConsPlusTitle"/>
        <w:jc w:val="center"/>
      </w:pPr>
      <w:r>
        <w:t>ГРАЖДАНСКО-ПРАВОВОГО ДОГОВОРА С ТАКИМ ГРАЖДАНИНОМ</w:t>
      </w:r>
    </w:p>
    <w:p w:rsidR="005B3548" w:rsidRDefault="005B35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35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548" w:rsidRDefault="005B35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3548" w:rsidRDefault="005B35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города Сургута от 16.09.2024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</w:tr>
    </w:tbl>
    <w:p w:rsidR="005B3548" w:rsidRDefault="005B3548">
      <w:pPr>
        <w:pStyle w:val="ConsPlusNormal"/>
      </w:pPr>
    </w:p>
    <w:p w:rsidR="005B3548" w:rsidRDefault="005B3548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12</w:t>
        </w:r>
      </w:hyperlink>
      <w:r>
        <w:t xml:space="preserve"> Федерального закона от 25.12.2008 N 273-ФЗ "О противодействии коррупции":</w:t>
      </w:r>
    </w:p>
    <w:p w:rsidR="005B3548" w:rsidRDefault="005B3548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Главы города Сургута от 16.09.2024 N 66)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проведения проверки соблюдения запрета, налагаемого на гражданина, замещавшего должность муниципальной службы в органах местного самоуправления муниципального образования городской округ Сургут Ханты-Мансийского автономного округа - Югры, при заключении им трудового договора или гражданско-правового договора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согласно приложению.</w:t>
      </w:r>
    </w:p>
    <w:p w:rsidR="005B3548" w:rsidRDefault="005B354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Главы города Сургута от 16.09.2024 N 66)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органов местного самоуправления города в течение десяти рабочих дней после опубликования настоящего постановления ознакомить под роспись с настоящим постановлением муниципальных служащих.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3. Думе города, Контрольно-счетной палате города, управлению информационной политики разместить настоящее постановление на официальных интернет-сайтах Думы города, Контрольно-счетной палаты города и Администрации города.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4. Управлению информационной политики опубликовать настоящее постановление в средствах массовой информации.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5. Контроль за выполнением постановления оставляю за собой.</w:t>
      </w:r>
    </w:p>
    <w:p w:rsidR="005B3548" w:rsidRDefault="005B3548">
      <w:pPr>
        <w:pStyle w:val="ConsPlusNormal"/>
        <w:jc w:val="both"/>
      </w:pPr>
    </w:p>
    <w:p w:rsidR="005B3548" w:rsidRDefault="005B3548">
      <w:pPr>
        <w:pStyle w:val="ConsPlusNormal"/>
        <w:jc w:val="right"/>
      </w:pPr>
      <w:r>
        <w:t>Глава города</w:t>
      </w:r>
    </w:p>
    <w:p w:rsidR="005B3548" w:rsidRDefault="005B3548">
      <w:pPr>
        <w:pStyle w:val="ConsPlusNormal"/>
        <w:jc w:val="right"/>
      </w:pPr>
      <w:r>
        <w:t>Д.В.ПОПОВ</w:t>
      </w:r>
    </w:p>
    <w:p w:rsidR="005B3548" w:rsidRDefault="005B3548">
      <w:pPr>
        <w:pStyle w:val="ConsPlusNormal"/>
      </w:pPr>
    </w:p>
    <w:p w:rsidR="005B3548" w:rsidRDefault="005B3548">
      <w:pPr>
        <w:pStyle w:val="ConsPlusNormal"/>
      </w:pPr>
    </w:p>
    <w:p w:rsidR="005B3548" w:rsidRDefault="005B3548">
      <w:pPr>
        <w:pStyle w:val="ConsPlusNormal"/>
      </w:pPr>
    </w:p>
    <w:p w:rsidR="005B3548" w:rsidRDefault="005B3548">
      <w:pPr>
        <w:pStyle w:val="ConsPlusNormal"/>
      </w:pPr>
    </w:p>
    <w:p w:rsidR="005B3548" w:rsidRDefault="005B3548">
      <w:pPr>
        <w:pStyle w:val="ConsPlusNormal"/>
      </w:pPr>
    </w:p>
    <w:p w:rsidR="005B3548" w:rsidRDefault="005B3548">
      <w:pPr>
        <w:pStyle w:val="ConsPlusNormal"/>
        <w:jc w:val="right"/>
        <w:outlineLvl w:val="0"/>
      </w:pPr>
      <w:r>
        <w:t>Приложение</w:t>
      </w:r>
    </w:p>
    <w:p w:rsidR="005B3548" w:rsidRDefault="005B3548">
      <w:pPr>
        <w:pStyle w:val="ConsPlusNormal"/>
        <w:jc w:val="right"/>
      </w:pPr>
      <w:r>
        <w:t>к постановлению</w:t>
      </w:r>
    </w:p>
    <w:p w:rsidR="005B3548" w:rsidRDefault="005B3548">
      <w:pPr>
        <w:pStyle w:val="ConsPlusNormal"/>
        <w:jc w:val="right"/>
      </w:pPr>
      <w:r>
        <w:t>Главы города</w:t>
      </w:r>
    </w:p>
    <w:p w:rsidR="005B3548" w:rsidRDefault="005B3548">
      <w:pPr>
        <w:pStyle w:val="ConsPlusNormal"/>
        <w:jc w:val="right"/>
      </w:pPr>
      <w:r>
        <w:lastRenderedPageBreak/>
        <w:t>от 24.06.2015 N 74</w:t>
      </w:r>
    </w:p>
    <w:p w:rsidR="005B3548" w:rsidRDefault="005B3548">
      <w:pPr>
        <w:pStyle w:val="ConsPlusNormal"/>
        <w:jc w:val="center"/>
      </w:pPr>
    </w:p>
    <w:p w:rsidR="005B3548" w:rsidRDefault="005B3548">
      <w:pPr>
        <w:pStyle w:val="ConsPlusTitle"/>
        <w:jc w:val="center"/>
      </w:pPr>
      <w:bookmarkStart w:id="1" w:name="P39"/>
      <w:bookmarkEnd w:id="1"/>
      <w:r>
        <w:t>ПОРЯДОК</w:t>
      </w:r>
    </w:p>
    <w:p w:rsidR="005B3548" w:rsidRDefault="005B3548">
      <w:pPr>
        <w:pStyle w:val="ConsPlusTitle"/>
        <w:jc w:val="center"/>
      </w:pPr>
      <w:r>
        <w:t>ПРОВЕДЕНИЯ ПРОВЕРКИ СОБЛЮДЕНИЯ ЗАПРЕТА, НАЛАГАЕМОГО</w:t>
      </w:r>
    </w:p>
    <w:p w:rsidR="005B3548" w:rsidRDefault="005B3548">
      <w:pPr>
        <w:pStyle w:val="ConsPlusTitle"/>
        <w:jc w:val="center"/>
      </w:pPr>
      <w:r>
        <w:t>НА ГРАЖДАНИНА, ЗАМЕЩАВШЕГО ДОЛЖНОСТЬ МУНИЦИПАЛЬНОЙ СЛУЖБЫ</w:t>
      </w:r>
    </w:p>
    <w:p w:rsidR="005B3548" w:rsidRDefault="005B3548">
      <w:pPr>
        <w:pStyle w:val="ConsPlusTitle"/>
        <w:jc w:val="center"/>
      </w:pPr>
      <w:r>
        <w:t>В ОРГАНАХ МЕСТНОГО САМОУПРАВЛЕНИЯ МУНИЦИПАЛЬНОГО ОБРАЗОВАНИЯ</w:t>
      </w:r>
    </w:p>
    <w:p w:rsidR="005B3548" w:rsidRDefault="005B3548">
      <w:pPr>
        <w:pStyle w:val="ConsPlusTitle"/>
        <w:jc w:val="center"/>
      </w:pPr>
      <w:r>
        <w:t>ГОРОДСКОЙ ОКРУГ СУРГУТ ХАНТЫ-МАНСИЙСКОГО АВТОНОМНОГО</w:t>
      </w:r>
    </w:p>
    <w:p w:rsidR="005B3548" w:rsidRDefault="005B3548">
      <w:pPr>
        <w:pStyle w:val="ConsPlusTitle"/>
        <w:jc w:val="center"/>
      </w:pPr>
      <w:r>
        <w:t>ОКРУГА - ЮГРЫ, ПРИ ЗАКЛЮЧЕНИИ ИМ ТРУДОВОГО ДОГОВОРА ИЛИ</w:t>
      </w:r>
    </w:p>
    <w:p w:rsidR="005B3548" w:rsidRDefault="005B3548">
      <w:pPr>
        <w:pStyle w:val="ConsPlusTitle"/>
        <w:jc w:val="center"/>
      </w:pPr>
      <w:r>
        <w:t>ГРАЖДАНСКО-ПРАВОВОГО ДОГОВОРА И СОБЛЮДЕНИЯ РАБОТОДАТЕЛЕМ</w:t>
      </w:r>
    </w:p>
    <w:p w:rsidR="005B3548" w:rsidRDefault="005B3548">
      <w:pPr>
        <w:pStyle w:val="ConsPlusTitle"/>
        <w:jc w:val="center"/>
      </w:pPr>
      <w:r>
        <w:t>УСЛОВИЙ ЗАКЛЮЧЕНИЯ ТРУДОВОГО ДОГОВОРА ИЛИ СОБЛЮДЕНИЯ УСЛОВИЙ</w:t>
      </w:r>
    </w:p>
    <w:p w:rsidR="005B3548" w:rsidRDefault="005B3548">
      <w:pPr>
        <w:pStyle w:val="ConsPlusTitle"/>
        <w:jc w:val="center"/>
      </w:pPr>
      <w:r>
        <w:t>ЗАКЛЮЧЕНИЯ ГРАЖДАНСКО-ПРАВОВОГО ДОГОВОРА С ТАКИМ ГРАЖДАНИНОМ</w:t>
      </w:r>
    </w:p>
    <w:p w:rsidR="005B3548" w:rsidRDefault="005B35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354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3548" w:rsidRDefault="005B35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3548" w:rsidRDefault="005B354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города Сургута от 16.09.2024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548" w:rsidRDefault="005B3548">
            <w:pPr>
              <w:pStyle w:val="ConsPlusNormal"/>
            </w:pPr>
          </w:p>
        </w:tc>
      </w:tr>
    </w:tbl>
    <w:p w:rsidR="005B3548" w:rsidRDefault="005B3548">
      <w:pPr>
        <w:pStyle w:val="ConsPlusNormal"/>
      </w:pPr>
    </w:p>
    <w:p w:rsidR="005B3548" w:rsidRDefault="005B3548">
      <w:pPr>
        <w:pStyle w:val="ConsPlusNormal"/>
        <w:ind w:firstLine="540"/>
        <w:jc w:val="both"/>
      </w:pPr>
      <w:bookmarkStart w:id="2" w:name="P51"/>
      <w:bookmarkEnd w:id="2"/>
      <w:r>
        <w:t xml:space="preserve">1. Настоящий порядок определяет процедуру проведения проверки соблюдения гражданином, замещавшим должность муниципальной службы в органах местного самоуправления муниципального образования городской округ Сургут Ханты-Мансийского автономного округа - Югры (далее - гражданин), включенную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должностей, утвержденный постановлением Главы города от 25.02.2015 N 18 "Об утверждении перечня должностей муниципальной службы органов местного самоуправления муниципального образования городской округ Сургут Ханты-Мансийского автономного округа - Югры,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детей", запрета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(далее - комиссия), соблюдения работодателем условий заключения трудового договора или гражданско-правового договора с гражданином, замещавшим должность муниципальной службы.</w:t>
      </w:r>
    </w:p>
    <w:p w:rsidR="005B3548" w:rsidRDefault="005B354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Главы города Сургута от 16.09.2024 N 66)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по решению руководителя органа местного самоуправления, в котором гражданин замещал должность муниципальной службы.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 оформляется в письменной форме.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3. Проверка осуществляется соответствующим структурным подразделением органа местного самоуправления, уполномоченным на ведение кадровой работы.</w:t>
      </w:r>
    </w:p>
    <w:p w:rsidR="005B3548" w:rsidRDefault="005B3548">
      <w:pPr>
        <w:pStyle w:val="ConsPlusNormal"/>
        <w:spacing w:before="220"/>
        <w:ind w:firstLine="540"/>
        <w:jc w:val="both"/>
      </w:pPr>
      <w:bookmarkStart w:id="3" w:name="P56"/>
      <w:bookmarkEnd w:id="3"/>
      <w:r>
        <w:t>4. Основанием для осуществления проверки является достаточная информация, представленная: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4.1. Структурным подразделением органа местного самоуправления, уполномоченным на ведение кадровой работы о: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получении уведомления от работодателя о заключении трудового или гражданско-</w:t>
      </w:r>
      <w:r>
        <w:lastRenderedPageBreak/>
        <w:t xml:space="preserve">правового договора с гражданином, замещавшим должность муниципальной службы, в порядке, предусмотренном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Федерации", в случае, если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непоступлении</w:t>
      </w:r>
      <w:proofErr w:type="spellEnd"/>
      <w:r>
        <w:t xml:space="preserve"> уведомления от работодателя в течение 45 дней с предполагаемой даты заключения трудового или гражданского правового договора с гражданином, замещавшим должность муниципальной службы, если комиссией было принято решение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4.2. Письменная информация, представленная правоохранительными органами, иными государственными органами, органами местного самоуправления и их должностными лицами,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Ханты-Мансийского автономного округа - Югры, общероссийскими средствами массовой информации.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5. Информация анонимного характера не является основанием для осуществления проверки.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Срок проверки может быть продлен до 90 дней лицом, принявшим решение о ее проведении.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7. Соответствующее структурное подразделение органа местного самоуправления, уполномоченное на ведение кадровой работы в случае поступления информации, указанной в </w:t>
      </w:r>
      <w:hyperlink w:anchor="P56">
        <w:r>
          <w:rPr>
            <w:color w:val="0000FF"/>
          </w:rPr>
          <w:t>пункте 4</w:t>
        </w:r>
      </w:hyperlink>
      <w:r>
        <w:t xml:space="preserve"> настоящего порядка, проверяет следующие факты: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7.1. Замещение гражданином должности, включенной в перечень должностей муниципальной службы органов местного самоуправления муниципального образования городской округ Сургут Ханты-Мансийского автономного округа - Югры,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постановлением Главы города, на момент увольнения с муниципальной службы.</w:t>
      </w:r>
    </w:p>
    <w:p w:rsidR="005B3548" w:rsidRDefault="005B354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Главы города Сургута от 16.09.2024 N 66)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7.2. Истечение двухлетнего срока со дня увольнения с муниципальной службы гражданина, замещавшего должность муниципальной службы.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7.3. Наличие отдельных функций муниципального управления в отношении организации в должностных обязанностях гражданина, замещавшего должность муниципальной службы.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8. При проведении проверки работник указанных подразделений вправе: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lastRenderedPageBreak/>
        <w:t>- изучать представленные гражданином сведения и дополнительные материалы;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получать от гражданина пояснения по представленным им сведениям и материалам;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- направлять в установленном порядке запросы в федеральные органы исполнительной власти, органы государственной власти автономного округа - Югры,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3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направлять запросы предполагаемому работодателю с целью получения информации о заключении с гражданином, замещавшим должность муниципальной службы, трудового или гражданско-правового договора;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наводить справки у физических лиц и получать от них информацию с их согласия;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9. В запросе указываются: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фамилия, имя, отчество руководителя государственного органа или организации, в которые направляется запрос;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муниципальный правовой акт, на основании которого направляется запрос;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содержание и объем сведений, подлежащих проверке;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срок представления запрашиваемых сведений;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фамилия, инициалы и номер телефона муниципального служащего, подготовившего запрос;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 (в случае направления запроса в налоговые органы Российской Федерации);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другие необходимые сведения.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10. Работник подразделения органа местного самоуправления, уполномоченного на ведение кадровой работы, обеспечивает: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10.1. Уведомление в письменной форме гражданина о начале в отношении его проверки и разъяснение ему содержания </w:t>
      </w:r>
      <w:hyperlink w:anchor="P87">
        <w:r>
          <w:rPr>
            <w:color w:val="0000FF"/>
          </w:rPr>
          <w:t>пункта 10.2</w:t>
        </w:r>
      </w:hyperlink>
      <w:r>
        <w:t xml:space="preserve"> - в течение двух рабочих дней со дня получения соответствующего решения.</w:t>
      </w:r>
    </w:p>
    <w:p w:rsidR="005B3548" w:rsidRDefault="005B3548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10.2. Проведение, в случае ходатайства гражданина, беседы с ним, в ходе которой он должен быть проинформирован о том, что в отношении него проводится проверка,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5B3548" w:rsidRDefault="005B3548">
      <w:pPr>
        <w:pStyle w:val="ConsPlusNormal"/>
        <w:spacing w:before="220"/>
        <w:ind w:firstLine="540"/>
        <w:jc w:val="both"/>
      </w:pPr>
      <w:bookmarkStart w:id="5" w:name="P88"/>
      <w:bookmarkEnd w:id="5"/>
      <w:r>
        <w:t>11. Гражданин вправе: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давать пояснения в письменной форме в ходе проверки, по результатам проверки;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lastRenderedPageBreak/>
        <w:t>- представлять дополнительные материалы и давать по ним пояснения в письменной форме;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- обращаться в соответствующее структурное подразделение органа местного самоуправления, уполномоченное на ведение кадровой работы, с подлежащим удовлетворению письменным ходатайством о проведении с ним беседы в соответствии с </w:t>
      </w:r>
      <w:hyperlink w:anchor="P87">
        <w:r>
          <w:rPr>
            <w:color w:val="0000FF"/>
          </w:rPr>
          <w:t>пунктом 10.2</w:t>
        </w:r>
      </w:hyperlink>
      <w:r>
        <w:t xml:space="preserve"> настоящего порядка.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 xml:space="preserve">12. Пояснения и дополнительные материалы, указанные в </w:t>
      </w:r>
      <w:hyperlink w:anchor="P88">
        <w:r>
          <w:rPr>
            <w:color w:val="0000FF"/>
          </w:rPr>
          <w:t>пункте 11</w:t>
        </w:r>
      </w:hyperlink>
      <w:r>
        <w:t xml:space="preserve"> настоящего порядка, приобщаются к материалам проверки.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13. Руководитель соответствующего структурного подразделения органа местного самоуправления, уполномоченного на ведение кадровой работы, обеспечивает уведомление в письменной форме гражданина об окончании в отношении его проверки.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14. По результатам проверки подразделение органа местного самоуправления, уполномоченное на ведение кадровой работы, представляет лицу, принявшему решение о проведении проверки, мотивированное заключение о результатах проверки. При этом в заключении должен содержаться один из следующих выводов: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о 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о соблюдении работодателем условий заключения трудового договора или гражданско-правового договора с гражданином, замещавшим должность муниципальной службы с функциями муниципального управления;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- о несоблюдении работодателем условий заключения трудового договора или гражданско-правового договора с гражданином, замещавшим должность муниципальной службы с функциями муниципального управления.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15. Сведения о результатах проверки с письменного согласия лица, принявшего решение о ее проведении, представляются структурным подразделением органа местного самоуправления, уполномоченным на ведение кадровой работы,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Ханты-Мансийского автономного округа - Югры,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t>16. При установлении в ходе проверки обстоятельств, свидетельствующих о несоблюдении гражданином, замещавшим должность муниципальной службы с функциями муниципального управления,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договоров), уведомление организации, заключение и другие материалы в течение десяти рабочих дней со дня окончания проверки передаются в комиссию.</w:t>
      </w:r>
    </w:p>
    <w:p w:rsidR="005B3548" w:rsidRDefault="005B3548">
      <w:pPr>
        <w:pStyle w:val="ConsPlusNormal"/>
        <w:spacing w:before="220"/>
        <w:ind w:firstLine="540"/>
        <w:jc w:val="both"/>
      </w:pPr>
      <w:r>
        <w:lastRenderedPageBreak/>
        <w:t>17.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пяти рабочих дней направляются в прокуратуру по месту нахождения организации, в которую трудоустраивается (трудоустроился) гражданин, замещавший должность муниципальной службы.</w:t>
      </w:r>
    </w:p>
    <w:p w:rsidR="005B3548" w:rsidRDefault="005B3548">
      <w:pPr>
        <w:pStyle w:val="ConsPlusNormal"/>
        <w:jc w:val="both"/>
      </w:pPr>
      <w:r>
        <w:t xml:space="preserve">(п. 17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Главы города Сургута от 16.09.2024 N 66)</w:t>
      </w:r>
    </w:p>
    <w:p w:rsidR="005B3548" w:rsidRDefault="005B3548">
      <w:pPr>
        <w:pStyle w:val="ConsPlusNormal"/>
      </w:pPr>
    </w:p>
    <w:p w:rsidR="005B3548" w:rsidRDefault="005B3548">
      <w:pPr>
        <w:pStyle w:val="ConsPlusNormal"/>
      </w:pPr>
    </w:p>
    <w:p w:rsidR="005B3548" w:rsidRDefault="005B35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3B6" w:rsidRDefault="005B3548"/>
    <w:sectPr w:rsidR="005B33B6" w:rsidSect="00F1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8"/>
    <w:rsid w:val="005B3548"/>
    <w:rsid w:val="00AF5F80"/>
    <w:rsid w:val="00B3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1AC5-BB02-4A84-9100-73A0967A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3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3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8698&amp;dst=100007" TargetMode="External"/><Relationship Id="rId13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08698&amp;dst=100007" TargetMode="External"/><Relationship Id="rId12" Type="http://schemas.openxmlformats.org/officeDocument/2006/relationships/hyperlink" Target="https://login.consultant.ru/link/?req=doc&amp;base=RLAW926&amp;n=308698&amp;dst=1000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8698&amp;dst=100006" TargetMode="External"/><Relationship Id="rId11" Type="http://schemas.openxmlformats.org/officeDocument/2006/relationships/hyperlink" Target="https://login.consultant.ru/link/?req=doc&amp;base=LAW&amp;n=357696" TargetMode="External"/><Relationship Id="rId5" Type="http://schemas.openxmlformats.org/officeDocument/2006/relationships/hyperlink" Target="https://login.consultant.ru/link/?req=doc&amp;base=LAW&amp;n=482878&amp;dst=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308698&amp;dst=100007" TargetMode="External"/><Relationship Id="rId4" Type="http://schemas.openxmlformats.org/officeDocument/2006/relationships/hyperlink" Target="https://login.consultant.ru/link/?req=doc&amp;base=RLAW926&amp;n=308698&amp;dst=100005" TargetMode="External"/><Relationship Id="rId9" Type="http://schemas.openxmlformats.org/officeDocument/2006/relationships/hyperlink" Target="https://login.consultant.ru/link/?req=doc&amp;base=RLAW926&amp;n=315857&amp;dst=100028" TargetMode="External"/><Relationship Id="rId14" Type="http://schemas.openxmlformats.org/officeDocument/2006/relationships/hyperlink" Target="https://login.consultant.ru/link/?req=doc&amp;base=RLAW926&amp;n=30869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2025-01-16T06:32:00Z</dcterms:created>
  <dcterms:modified xsi:type="dcterms:W3CDTF">2025-01-16T06:33:00Z</dcterms:modified>
</cp:coreProperties>
</file>