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4A" w:rsidRDefault="009B004A" w:rsidP="00656C1A">
      <w:pPr>
        <w:spacing w:line="120" w:lineRule="atLeast"/>
        <w:jc w:val="center"/>
        <w:rPr>
          <w:sz w:val="24"/>
          <w:szCs w:val="24"/>
        </w:rPr>
      </w:pPr>
    </w:p>
    <w:p w:rsidR="009B004A" w:rsidRDefault="009B004A" w:rsidP="00656C1A">
      <w:pPr>
        <w:spacing w:line="120" w:lineRule="atLeast"/>
        <w:jc w:val="center"/>
        <w:rPr>
          <w:sz w:val="24"/>
          <w:szCs w:val="24"/>
        </w:rPr>
      </w:pPr>
    </w:p>
    <w:p w:rsidR="009B004A" w:rsidRPr="00852378" w:rsidRDefault="009B004A" w:rsidP="00656C1A">
      <w:pPr>
        <w:spacing w:line="120" w:lineRule="atLeast"/>
        <w:jc w:val="center"/>
        <w:rPr>
          <w:sz w:val="10"/>
          <w:szCs w:val="10"/>
        </w:rPr>
      </w:pPr>
    </w:p>
    <w:p w:rsidR="009B004A" w:rsidRDefault="009B004A" w:rsidP="00656C1A">
      <w:pPr>
        <w:spacing w:line="120" w:lineRule="atLeast"/>
        <w:jc w:val="center"/>
        <w:rPr>
          <w:sz w:val="10"/>
          <w:szCs w:val="24"/>
        </w:rPr>
      </w:pPr>
    </w:p>
    <w:p w:rsidR="009B004A" w:rsidRPr="005541F0" w:rsidRDefault="009B00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004A" w:rsidRDefault="009B00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004A" w:rsidRPr="005541F0" w:rsidRDefault="009B00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004A" w:rsidRPr="005649E4" w:rsidRDefault="009B004A" w:rsidP="00656C1A">
      <w:pPr>
        <w:spacing w:line="120" w:lineRule="atLeast"/>
        <w:jc w:val="center"/>
        <w:rPr>
          <w:sz w:val="18"/>
          <w:szCs w:val="24"/>
        </w:rPr>
      </w:pPr>
    </w:p>
    <w:p w:rsidR="009B004A" w:rsidRPr="00656C1A" w:rsidRDefault="009B00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004A" w:rsidRPr="005541F0" w:rsidRDefault="009B004A" w:rsidP="00656C1A">
      <w:pPr>
        <w:spacing w:line="120" w:lineRule="atLeast"/>
        <w:jc w:val="center"/>
        <w:rPr>
          <w:sz w:val="18"/>
          <w:szCs w:val="24"/>
        </w:rPr>
      </w:pPr>
    </w:p>
    <w:p w:rsidR="009B004A" w:rsidRPr="005541F0" w:rsidRDefault="009B004A" w:rsidP="00656C1A">
      <w:pPr>
        <w:spacing w:line="120" w:lineRule="atLeast"/>
        <w:jc w:val="center"/>
        <w:rPr>
          <w:sz w:val="20"/>
          <w:szCs w:val="24"/>
        </w:rPr>
      </w:pPr>
    </w:p>
    <w:p w:rsidR="009B004A" w:rsidRPr="00656C1A" w:rsidRDefault="009B004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B004A" w:rsidRDefault="009B004A" w:rsidP="00656C1A">
      <w:pPr>
        <w:spacing w:line="120" w:lineRule="atLeast"/>
        <w:jc w:val="center"/>
        <w:rPr>
          <w:sz w:val="30"/>
          <w:szCs w:val="24"/>
        </w:rPr>
      </w:pPr>
    </w:p>
    <w:p w:rsidR="009B004A" w:rsidRPr="00656C1A" w:rsidRDefault="009B004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B004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004A" w:rsidRPr="00F8214F" w:rsidRDefault="009B00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004A" w:rsidRPr="00F8214F" w:rsidRDefault="00B97C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004A" w:rsidRPr="00F8214F" w:rsidRDefault="009B00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004A" w:rsidRPr="00F8214F" w:rsidRDefault="00B97C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B004A" w:rsidRPr="00A63FB0" w:rsidRDefault="009B00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004A" w:rsidRPr="00A3761A" w:rsidRDefault="00B97C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B004A" w:rsidRPr="00F8214F" w:rsidRDefault="009B004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B004A" w:rsidRPr="00F8214F" w:rsidRDefault="009B004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B004A" w:rsidRPr="00AB4194" w:rsidRDefault="009B00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B004A" w:rsidRPr="00F8214F" w:rsidRDefault="00B97C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1725</w:t>
            </w:r>
          </w:p>
        </w:tc>
      </w:tr>
    </w:tbl>
    <w:p w:rsidR="009B004A" w:rsidRPr="009B004A" w:rsidRDefault="009B004A" w:rsidP="00C725A6">
      <w:pPr>
        <w:rPr>
          <w:rFonts w:cs="Times New Roman"/>
          <w:sz w:val="27"/>
          <w:szCs w:val="27"/>
          <w:lang w:val="en-US"/>
        </w:rPr>
      </w:pP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>О внесении изменения</w:t>
      </w: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 xml:space="preserve">в распоряжение Администрации </w:t>
      </w: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 xml:space="preserve">города от 20.06.2023 № 1808 </w:t>
      </w: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 xml:space="preserve">«Об утверждении плана мероприятий </w:t>
      </w: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 xml:space="preserve">(«дорожной карты») по развитию </w:t>
      </w: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 xml:space="preserve">внутреннего и въездного туризма </w:t>
      </w: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 xml:space="preserve">в муниципальном образовании </w:t>
      </w: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>городской округ Сургут Ханты-</w:t>
      </w: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 xml:space="preserve">Мансийского автономного округа – </w:t>
      </w: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>Югры»</w:t>
      </w:r>
    </w:p>
    <w:p w:rsidR="009B004A" w:rsidRPr="009B004A" w:rsidRDefault="009B004A" w:rsidP="009B004A">
      <w:pPr>
        <w:rPr>
          <w:rFonts w:cs="Times New Roman"/>
          <w:sz w:val="27"/>
          <w:szCs w:val="27"/>
        </w:rPr>
      </w:pPr>
    </w:p>
    <w:p w:rsidR="009B004A" w:rsidRPr="009B004A" w:rsidRDefault="009B004A" w:rsidP="009B004A">
      <w:pPr>
        <w:spacing w:line="120" w:lineRule="atLeast"/>
        <w:jc w:val="center"/>
        <w:rPr>
          <w:sz w:val="27"/>
          <w:szCs w:val="27"/>
        </w:rPr>
      </w:pPr>
    </w:p>
    <w:p w:rsidR="009B004A" w:rsidRPr="009B004A" w:rsidRDefault="009B004A" w:rsidP="009B004A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9B004A">
        <w:rPr>
          <w:rFonts w:eastAsia="Times New Roman" w:cs="Times New Roman"/>
          <w:sz w:val="27"/>
          <w:szCs w:val="27"/>
        </w:rPr>
        <w:t xml:space="preserve">В соответствии с распоряжением Администрации города </w:t>
      </w:r>
      <w:r w:rsidRPr="009B004A">
        <w:rPr>
          <w:rFonts w:eastAsia="Times New Roman" w:cs="Times New Roman"/>
          <w:sz w:val="27"/>
          <w:szCs w:val="27"/>
          <w:lang w:eastAsia="ru-RU"/>
        </w:rPr>
        <w:t xml:space="preserve">от 30.12.2005 </w:t>
      </w:r>
      <w:r w:rsidRPr="009B004A">
        <w:rPr>
          <w:rFonts w:eastAsia="Times New Roman" w:cs="Times New Roman"/>
          <w:sz w:val="27"/>
          <w:szCs w:val="27"/>
          <w:lang w:eastAsia="ru-RU"/>
        </w:rPr>
        <w:br/>
        <w:t xml:space="preserve">№ 3686 «Об утверждении Регламента Администрации города», </w:t>
      </w:r>
      <w:r w:rsidRPr="009B004A">
        <w:rPr>
          <w:rFonts w:eastAsia="Times New Roman" w:cs="Times New Roman"/>
          <w:sz w:val="27"/>
          <w:szCs w:val="27"/>
        </w:rPr>
        <w:t xml:space="preserve">от 21.04.2021 </w:t>
      </w:r>
      <w:r w:rsidRPr="009B004A">
        <w:rPr>
          <w:rFonts w:eastAsia="Times New Roman" w:cs="Times New Roman"/>
          <w:sz w:val="27"/>
          <w:szCs w:val="27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9B004A" w:rsidRPr="009B004A" w:rsidRDefault="009B004A" w:rsidP="009B004A">
      <w:pPr>
        <w:widowControl w:val="0"/>
        <w:ind w:firstLine="709"/>
        <w:jc w:val="both"/>
        <w:rPr>
          <w:rFonts w:eastAsia="Times New Roman" w:cs="Times New Roman"/>
          <w:sz w:val="27"/>
          <w:szCs w:val="27"/>
          <w:highlight w:val="yellow"/>
        </w:rPr>
      </w:pPr>
      <w:r w:rsidRPr="009B004A">
        <w:rPr>
          <w:rFonts w:eastAsia="Times New Roman" w:cs="Times New Roman"/>
          <w:bCs/>
          <w:sz w:val="27"/>
          <w:szCs w:val="27"/>
        </w:rPr>
        <w:t xml:space="preserve">1. Внести в </w:t>
      </w:r>
      <w:r w:rsidRPr="009B004A">
        <w:rPr>
          <w:rFonts w:eastAsia="Times New Roman" w:cs="Times New Roman"/>
          <w:sz w:val="27"/>
          <w:szCs w:val="27"/>
        </w:rPr>
        <w:t xml:space="preserve">распоряжение Администрации города от 20.06.2023 № 1808 </w:t>
      </w:r>
      <w:r>
        <w:rPr>
          <w:rFonts w:eastAsia="Times New Roman" w:cs="Times New Roman"/>
          <w:sz w:val="27"/>
          <w:szCs w:val="27"/>
        </w:rPr>
        <w:t xml:space="preserve">                        </w:t>
      </w:r>
      <w:r w:rsidRPr="009B004A">
        <w:rPr>
          <w:rFonts w:eastAsia="Times New Roman" w:cs="Times New Roman"/>
          <w:sz w:val="27"/>
          <w:szCs w:val="27"/>
        </w:rPr>
        <w:t>«Об утверждении плана мероприятий («дорожной карты») по развитию внутреннего и въездного туризма в муниципальном образовании городской округ Сургут Ханты-Мансийского автономного округа – Югры»</w:t>
      </w:r>
      <w:r w:rsidRPr="009B004A">
        <w:rPr>
          <w:sz w:val="27"/>
          <w:szCs w:val="27"/>
        </w:rPr>
        <w:t xml:space="preserve"> </w:t>
      </w:r>
      <w:r w:rsidRPr="009B004A">
        <w:rPr>
          <w:rFonts w:eastAsia="Times New Roman" w:cs="Times New Roman"/>
          <w:sz w:val="27"/>
          <w:szCs w:val="27"/>
        </w:rPr>
        <w:t>(с изменени</w:t>
      </w:r>
      <w:r>
        <w:rPr>
          <w:rFonts w:eastAsia="Times New Roman" w:cs="Times New Roman"/>
          <w:sz w:val="27"/>
          <w:szCs w:val="27"/>
        </w:rPr>
        <w:t>я</w:t>
      </w:r>
      <w:r w:rsidRPr="009B004A">
        <w:rPr>
          <w:rFonts w:eastAsia="Times New Roman" w:cs="Times New Roman"/>
          <w:sz w:val="27"/>
          <w:szCs w:val="27"/>
        </w:rPr>
        <w:t>м</w:t>
      </w:r>
      <w:r>
        <w:rPr>
          <w:rFonts w:eastAsia="Times New Roman" w:cs="Times New Roman"/>
          <w:sz w:val="27"/>
          <w:szCs w:val="27"/>
        </w:rPr>
        <w:t>и</w:t>
      </w:r>
      <w:r w:rsidRPr="009B004A">
        <w:rPr>
          <w:rFonts w:eastAsia="Times New Roman" w:cs="Times New Roman"/>
          <w:sz w:val="27"/>
          <w:szCs w:val="27"/>
        </w:rPr>
        <w:t xml:space="preserve"> от 02.10.2023 </w:t>
      </w:r>
      <w:r>
        <w:rPr>
          <w:rFonts w:eastAsia="Times New Roman" w:cs="Times New Roman"/>
          <w:sz w:val="27"/>
          <w:szCs w:val="27"/>
        </w:rPr>
        <w:t xml:space="preserve">                </w:t>
      </w:r>
      <w:r w:rsidRPr="009B004A">
        <w:rPr>
          <w:rFonts w:eastAsia="Times New Roman" w:cs="Times New Roman"/>
          <w:sz w:val="27"/>
          <w:szCs w:val="27"/>
        </w:rPr>
        <w:t xml:space="preserve">№ 2868) изменение, изложив приложение к распоряжению в новой редакции </w:t>
      </w:r>
      <w:r>
        <w:rPr>
          <w:rFonts w:eastAsia="Times New Roman" w:cs="Times New Roman"/>
          <w:sz w:val="27"/>
          <w:szCs w:val="27"/>
        </w:rPr>
        <w:t xml:space="preserve">                    </w:t>
      </w:r>
      <w:r w:rsidRPr="009B004A">
        <w:rPr>
          <w:rFonts w:eastAsia="Times New Roman" w:cs="Times New Roman"/>
          <w:sz w:val="27"/>
          <w:szCs w:val="27"/>
        </w:rPr>
        <w:t>согласно приложению к настоящему распоряжению:</w:t>
      </w:r>
      <w:r>
        <w:rPr>
          <w:rFonts w:eastAsia="Times New Roman" w:cs="Times New Roman"/>
          <w:sz w:val="27"/>
          <w:szCs w:val="27"/>
        </w:rPr>
        <w:t xml:space="preserve"> </w:t>
      </w:r>
    </w:p>
    <w:p w:rsidR="009B004A" w:rsidRPr="009B004A" w:rsidRDefault="009B004A" w:rsidP="009B004A">
      <w:pPr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B004A">
        <w:rPr>
          <w:rFonts w:eastAsia="Times New Roman" w:cs="Times New Roman"/>
          <w:sz w:val="27"/>
          <w:szCs w:val="27"/>
          <w:lang w:eastAsia="ru-RU"/>
        </w:rPr>
        <w:t>2. Д</w:t>
      </w:r>
      <w:r w:rsidRPr="009B004A">
        <w:rPr>
          <w:sz w:val="27"/>
          <w:szCs w:val="27"/>
        </w:rPr>
        <w:t>епартаменту массовых коммуникаций и аналитики</w:t>
      </w:r>
      <w:r w:rsidRPr="009B004A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9B004A" w:rsidRPr="009B004A" w:rsidRDefault="009B004A" w:rsidP="009B004A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9B004A">
        <w:rPr>
          <w:rFonts w:cs="Times New Roman"/>
          <w:sz w:val="27"/>
          <w:szCs w:val="27"/>
        </w:rPr>
        <w:t xml:space="preserve">3. Муниципальному казенному учреждению «Наш город» опубликовать </w:t>
      </w:r>
      <w:r>
        <w:rPr>
          <w:rFonts w:cs="Times New Roman"/>
          <w:sz w:val="27"/>
          <w:szCs w:val="27"/>
        </w:rPr>
        <w:t xml:space="preserve">                 </w:t>
      </w:r>
      <w:r w:rsidRPr="009B004A">
        <w:rPr>
          <w:rFonts w:cs="Times New Roman"/>
          <w:spacing w:val="-4"/>
          <w:sz w:val="27"/>
          <w:szCs w:val="27"/>
        </w:rPr>
        <w:t>(разместить) настоящее распоряжение в сетевом издании «Официальные документы</w:t>
      </w:r>
      <w:r w:rsidRPr="009B004A">
        <w:rPr>
          <w:rFonts w:cs="Times New Roman"/>
          <w:sz w:val="27"/>
          <w:szCs w:val="27"/>
        </w:rPr>
        <w:t xml:space="preserve"> города Сургута»: docsurgut.ru.</w:t>
      </w:r>
    </w:p>
    <w:p w:rsidR="009B004A" w:rsidRPr="009B004A" w:rsidRDefault="009B004A" w:rsidP="009B004A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B004A">
        <w:rPr>
          <w:rFonts w:eastAsia="Times New Roman" w:cs="Times New Roman"/>
          <w:sz w:val="27"/>
          <w:szCs w:val="27"/>
          <w:lang w:eastAsia="ru-RU"/>
        </w:rPr>
        <w:t>4. Настоящее распоряжение вступает в силу с момента его издания.</w:t>
      </w:r>
    </w:p>
    <w:p w:rsidR="009B004A" w:rsidRPr="009B004A" w:rsidRDefault="009B004A" w:rsidP="009B00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B004A">
        <w:rPr>
          <w:rFonts w:cs="Times New Roman"/>
          <w:sz w:val="27"/>
          <w:szCs w:val="27"/>
        </w:rPr>
        <w:t xml:space="preserve">5. </w:t>
      </w:r>
      <w:r w:rsidRPr="009B004A">
        <w:rPr>
          <w:sz w:val="27"/>
          <w:szCs w:val="27"/>
        </w:rPr>
        <w:t>Контроль за выполнением распоряжения оставляю за собой.</w:t>
      </w:r>
    </w:p>
    <w:p w:rsidR="009B004A" w:rsidRPr="009B004A" w:rsidRDefault="009B004A" w:rsidP="009B004A">
      <w:pPr>
        <w:jc w:val="both"/>
        <w:rPr>
          <w:rFonts w:cs="Times New Roman"/>
          <w:sz w:val="27"/>
          <w:szCs w:val="27"/>
        </w:rPr>
      </w:pPr>
    </w:p>
    <w:p w:rsidR="009B004A" w:rsidRPr="009B004A" w:rsidRDefault="009B004A" w:rsidP="009B004A">
      <w:pPr>
        <w:jc w:val="both"/>
        <w:rPr>
          <w:rFonts w:cs="Times New Roman"/>
          <w:sz w:val="27"/>
          <w:szCs w:val="27"/>
        </w:rPr>
      </w:pPr>
    </w:p>
    <w:p w:rsidR="009B004A" w:rsidRPr="009B004A" w:rsidRDefault="009B004A" w:rsidP="009B004A">
      <w:pPr>
        <w:widowControl w:val="0"/>
        <w:jc w:val="both"/>
        <w:rPr>
          <w:rFonts w:eastAsia="Times New Roman" w:cs="Times New Roman"/>
          <w:sz w:val="27"/>
          <w:szCs w:val="27"/>
        </w:rPr>
      </w:pPr>
    </w:p>
    <w:p w:rsidR="009B004A" w:rsidRDefault="009B004A" w:rsidP="009B004A">
      <w:pPr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 w:rsidRPr="009B004A">
        <w:rPr>
          <w:rFonts w:cs="Times New Roman"/>
          <w:bCs/>
          <w:sz w:val="27"/>
          <w:szCs w:val="27"/>
        </w:rPr>
        <w:t>Заместитель Главы города                                                                     А.М. Кириленко</w:t>
      </w:r>
      <w:r>
        <w:rPr>
          <w:rFonts w:cs="Times New Roman"/>
          <w:bCs/>
          <w:sz w:val="27"/>
          <w:szCs w:val="27"/>
        </w:rPr>
        <w:br w:type="page"/>
      </w:r>
    </w:p>
    <w:p w:rsidR="009B004A" w:rsidRPr="009B004A" w:rsidRDefault="009B004A" w:rsidP="009B004A">
      <w:pPr>
        <w:widowControl w:val="0"/>
        <w:tabs>
          <w:tab w:val="left" w:pos="1134"/>
          <w:tab w:val="left" w:pos="1276"/>
          <w:tab w:val="left" w:pos="8789"/>
        </w:tabs>
        <w:suppressAutoHyphens/>
        <w:autoSpaceDE w:val="0"/>
        <w:autoSpaceDN w:val="0"/>
        <w:adjustRightInd w:val="0"/>
        <w:ind w:left="5954"/>
        <w:textAlignment w:val="baseline"/>
        <w:rPr>
          <w:rFonts w:eastAsia="SimSun" w:cs="Times New Roman"/>
          <w:kern w:val="3"/>
          <w:sz w:val="27"/>
          <w:szCs w:val="27"/>
        </w:rPr>
      </w:pPr>
      <w:r w:rsidRPr="009B004A">
        <w:rPr>
          <w:rFonts w:eastAsia="SimSun" w:cs="Times New Roman"/>
          <w:kern w:val="3"/>
          <w:sz w:val="27"/>
          <w:szCs w:val="27"/>
        </w:rPr>
        <w:lastRenderedPageBreak/>
        <w:t xml:space="preserve">Приложение </w:t>
      </w:r>
    </w:p>
    <w:p w:rsidR="009B004A" w:rsidRPr="009B004A" w:rsidRDefault="009B004A" w:rsidP="009B004A">
      <w:pPr>
        <w:widowControl w:val="0"/>
        <w:tabs>
          <w:tab w:val="left" w:pos="1134"/>
          <w:tab w:val="left" w:pos="1276"/>
          <w:tab w:val="left" w:pos="8789"/>
        </w:tabs>
        <w:suppressAutoHyphens/>
        <w:autoSpaceDE w:val="0"/>
        <w:autoSpaceDN w:val="0"/>
        <w:adjustRightInd w:val="0"/>
        <w:ind w:left="5954"/>
        <w:textAlignment w:val="baseline"/>
        <w:rPr>
          <w:rFonts w:eastAsia="SimSun" w:cs="Times New Roman"/>
          <w:kern w:val="3"/>
          <w:sz w:val="27"/>
          <w:szCs w:val="27"/>
        </w:rPr>
      </w:pPr>
      <w:r w:rsidRPr="009B004A">
        <w:rPr>
          <w:rFonts w:eastAsia="SimSun" w:cs="Times New Roman"/>
          <w:kern w:val="3"/>
          <w:sz w:val="27"/>
          <w:szCs w:val="27"/>
        </w:rPr>
        <w:t>к распоряжению</w:t>
      </w:r>
    </w:p>
    <w:p w:rsidR="009B004A" w:rsidRPr="009B004A" w:rsidRDefault="009B004A" w:rsidP="009B004A">
      <w:pPr>
        <w:widowControl w:val="0"/>
        <w:tabs>
          <w:tab w:val="left" w:pos="1134"/>
          <w:tab w:val="left" w:pos="1276"/>
          <w:tab w:val="left" w:pos="8789"/>
        </w:tabs>
        <w:suppressAutoHyphens/>
        <w:autoSpaceDE w:val="0"/>
        <w:autoSpaceDN w:val="0"/>
        <w:adjustRightInd w:val="0"/>
        <w:ind w:left="5954"/>
        <w:textAlignment w:val="baseline"/>
        <w:rPr>
          <w:rFonts w:eastAsia="SimSun" w:cs="Times New Roman"/>
          <w:kern w:val="3"/>
          <w:sz w:val="27"/>
          <w:szCs w:val="27"/>
        </w:rPr>
      </w:pPr>
      <w:r w:rsidRPr="009B004A">
        <w:rPr>
          <w:rFonts w:eastAsia="SimSun" w:cs="Times New Roman"/>
          <w:kern w:val="3"/>
          <w:sz w:val="27"/>
          <w:szCs w:val="27"/>
        </w:rPr>
        <w:t>Администрации города</w:t>
      </w:r>
    </w:p>
    <w:p w:rsidR="009B004A" w:rsidRDefault="009B004A" w:rsidP="009B004A">
      <w:pPr>
        <w:widowControl w:val="0"/>
        <w:tabs>
          <w:tab w:val="left" w:pos="1134"/>
          <w:tab w:val="left" w:pos="1276"/>
          <w:tab w:val="left" w:pos="8789"/>
        </w:tabs>
        <w:suppressAutoHyphens/>
        <w:autoSpaceDE w:val="0"/>
        <w:autoSpaceDN w:val="0"/>
        <w:adjustRightInd w:val="0"/>
        <w:ind w:left="5954"/>
        <w:textAlignment w:val="baseline"/>
        <w:rPr>
          <w:rFonts w:eastAsia="SimSun" w:cs="Times New Roman"/>
          <w:kern w:val="3"/>
          <w:sz w:val="27"/>
          <w:szCs w:val="27"/>
        </w:rPr>
      </w:pPr>
      <w:r>
        <w:rPr>
          <w:rFonts w:eastAsia="SimSun" w:cs="Times New Roman"/>
          <w:kern w:val="3"/>
          <w:sz w:val="27"/>
          <w:szCs w:val="27"/>
        </w:rPr>
        <w:t>о</w:t>
      </w:r>
      <w:r w:rsidRPr="009B004A">
        <w:rPr>
          <w:rFonts w:eastAsia="SimSun" w:cs="Times New Roman"/>
          <w:kern w:val="3"/>
          <w:sz w:val="27"/>
          <w:szCs w:val="27"/>
        </w:rPr>
        <w:t>т</w:t>
      </w:r>
      <w:r>
        <w:rPr>
          <w:rFonts w:eastAsia="SimSun" w:cs="Times New Roman"/>
          <w:kern w:val="3"/>
          <w:sz w:val="27"/>
          <w:szCs w:val="27"/>
        </w:rPr>
        <w:t xml:space="preserve"> __</w:t>
      </w:r>
      <w:r w:rsidRPr="009B004A">
        <w:rPr>
          <w:rFonts w:eastAsia="SimSun" w:cs="Times New Roman"/>
          <w:kern w:val="3"/>
          <w:sz w:val="27"/>
          <w:szCs w:val="27"/>
        </w:rPr>
        <w:t>__________</w:t>
      </w:r>
      <w:r>
        <w:rPr>
          <w:rFonts w:eastAsia="SimSun" w:cs="Times New Roman"/>
          <w:kern w:val="3"/>
          <w:sz w:val="27"/>
          <w:szCs w:val="27"/>
        </w:rPr>
        <w:t xml:space="preserve"> </w:t>
      </w:r>
      <w:r w:rsidRPr="009B004A">
        <w:rPr>
          <w:rFonts w:eastAsia="SimSun" w:cs="Times New Roman"/>
          <w:kern w:val="3"/>
          <w:sz w:val="27"/>
          <w:szCs w:val="27"/>
        </w:rPr>
        <w:t xml:space="preserve">№ </w:t>
      </w:r>
      <w:r>
        <w:rPr>
          <w:rFonts w:eastAsia="SimSun" w:cs="Times New Roman"/>
          <w:kern w:val="3"/>
          <w:sz w:val="27"/>
          <w:szCs w:val="27"/>
        </w:rPr>
        <w:t>_______</w:t>
      </w:r>
    </w:p>
    <w:p w:rsidR="009B004A" w:rsidRDefault="009B004A" w:rsidP="009B004A">
      <w:pPr>
        <w:widowControl w:val="0"/>
        <w:tabs>
          <w:tab w:val="left" w:pos="1134"/>
          <w:tab w:val="left" w:pos="1276"/>
          <w:tab w:val="left" w:pos="8789"/>
        </w:tabs>
        <w:suppressAutoHyphens/>
        <w:autoSpaceDE w:val="0"/>
        <w:autoSpaceDN w:val="0"/>
        <w:adjustRightInd w:val="0"/>
        <w:ind w:left="5954"/>
        <w:textAlignment w:val="baseline"/>
        <w:rPr>
          <w:rFonts w:eastAsia="SimSun" w:cs="Times New Roman"/>
          <w:kern w:val="3"/>
          <w:sz w:val="27"/>
          <w:szCs w:val="27"/>
        </w:rPr>
      </w:pPr>
    </w:p>
    <w:p w:rsidR="009B004A" w:rsidRPr="009B004A" w:rsidRDefault="009B004A" w:rsidP="009B004A">
      <w:pPr>
        <w:widowControl w:val="0"/>
        <w:tabs>
          <w:tab w:val="left" w:pos="1134"/>
          <w:tab w:val="left" w:pos="1276"/>
          <w:tab w:val="left" w:pos="8789"/>
        </w:tabs>
        <w:suppressAutoHyphens/>
        <w:autoSpaceDE w:val="0"/>
        <w:autoSpaceDN w:val="0"/>
        <w:adjustRightInd w:val="0"/>
        <w:ind w:left="5954"/>
        <w:textAlignment w:val="baseline"/>
        <w:rPr>
          <w:rFonts w:eastAsia="SimSun" w:cs="Times New Roman"/>
          <w:kern w:val="3"/>
          <w:sz w:val="27"/>
          <w:szCs w:val="27"/>
        </w:rPr>
      </w:pPr>
    </w:p>
    <w:p w:rsidR="009B004A" w:rsidRDefault="009B004A" w:rsidP="009B004A">
      <w:pPr>
        <w:jc w:val="center"/>
        <w:rPr>
          <w:sz w:val="27"/>
          <w:szCs w:val="27"/>
        </w:rPr>
      </w:pPr>
      <w:r w:rsidRPr="009B004A">
        <w:rPr>
          <w:sz w:val="27"/>
          <w:szCs w:val="27"/>
        </w:rPr>
        <w:t xml:space="preserve">План </w:t>
      </w:r>
    </w:p>
    <w:p w:rsidR="009B004A" w:rsidRDefault="009B004A" w:rsidP="009B004A">
      <w:pPr>
        <w:jc w:val="center"/>
        <w:rPr>
          <w:sz w:val="27"/>
          <w:szCs w:val="27"/>
        </w:rPr>
      </w:pPr>
      <w:r w:rsidRPr="009B004A">
        <w:rPr>
          <w:sz w:val="27"/>
          <w:szCs w:val="27"/>
        </w:rPr>
        <w:t xml:space="preserve">мероприятий («дорожная карта») по развитию внутреннего </w:t>
      </w:r>
    </w:p>
    <w:p w:rsidR="009B004A" w:rsidRDefault="009B004A" w:rsidP="009B004A">
      <w:pPr>
        <w:jc w:val="center"/>
        <w:rPr>
          <w:sz w:val="27"/>
          <w:szCs w:val="27"/>
        </w:rPr>
      </w:pPr>
      <w:r w:rsidRPr="009B004A">
        <w:rPr>
          <w:sz w:val="27"/>
          <w:szCs w:val="27"/>
        </w:rPr>
        <w:t xml:space="preserve">и въездного туризма в муниципальном образовании городской </w:t>
      </w:r>
    </w:p>
    <w:p w:rsidR="009B004A" w:rsidRPr="009B004A" w:rsidRDefault="009B004A" w:rsidP="009B004A">
      <w:pPr>
        <w:jc w:val="center"/>
        <w:rPr>
          <w:sz w:val="27"/>
          <w:szCs w:val="27"/>
        </w:rPr>
      </w:pPr>
      <w:r w:rsidRPr="009B004A">
        <w:rPr>
          <w:sz w:val="27"/>
          <w:szCs w:val="27"/>
        </w:rPr>
        <w:t xml:space="preserve">округ Сургут Ханты-Мансийского автономного округа </w:t>
      </w:r>
      <w:r>
        <w:rPr>
          <w:sz w:val="27"/>
          <w:szCs w:val="27"/>
        </w:rPr>
        <w:t>–</w:t>
      </w:r>
      <w:r w:rsidRPr="009B004A">
        <w:rPr>
          <w:sz w:val="27"/>
          <w:szCs w:val="27"/>
        </w:rPr>
        <w:t xml:space="preserve"> Югры</w:t>
      </w:r>
    </w:p>
    <w:p w:rsidR="009B004A" w:rsidRPr="00810A3B" w:rsidRDefault="009B004A" w:rsidP="009B00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2126"/>
        <w:gridCol w:w="2126"/>
      </w:tblGrid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5876B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Ожидаемый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B004A" w:rsidRPr="005876B1" w:rsidTr="009B004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Формирование доступной и комфортной туристско-информационной среды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Ведение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актуализация специализированного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раздела «Внутренний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въездной туризм»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официальном портале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Инвестиционном портале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актуальная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 внутреннем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въездном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туризме города Сургута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официальном портале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Инвестиционном портале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инвестиций,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туризма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Актуализация информации о туристских маршрутах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города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Сургут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официальном портале Администрации города Сургута, Инвестиционном портале города, картографическом сервисе 2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один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раз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информирован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ности туристов, наличие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актуальной </w:t>
            </w:r>
          </w:p>
          <w:p w:rsidR="009B004A" w:rsidRPr="005876B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информации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 туристских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маршрутах города 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инвестиций,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туризма; департамент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молодёжной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политики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Оперативное размещение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информационных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ресурсах Администрации города сведений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 изменениях (нововведениях)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нормативно-правовой базы, регулирующей развитие сферы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 мере необходи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информирован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ности органи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заций, индивидуальных предпринимателей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об изменениях (нововведениях) нормативно-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правовой базы, регулирующей развитие сферы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инвестиций,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туризма</w:t>
            </w:r>
          </w:p>
        </w:tc>
      </w:tr>
    </w:tbl>
    <w:p w:rsidR="009B004A" w:rsidRDefault="009B004A"/>
    <w:p w:rsidR="009B004A" w:rsidRDefault="009B004A"/>
    <w:p w:rsidR="009B004A" w:rsidRDefault="009B004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2126"/>
        <w:gridCol w:w="2126"/>
      </w:tblGrid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 организации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работы туристско-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информационного центра,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том числе организация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работы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площадках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крупных торговых центров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 мере необходи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организация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работы туристско-информационного центра,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площадках крупных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торговых центров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инвестиций,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туризма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Установка дорожных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указателей, знаков туристской навигации, ориентирующей информации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для туристов, поддержание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их в надлежащем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информирован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ности туристов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городского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хозяйства;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инвестиций,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туризма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000F9C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Содействие в обеспечении условий доступности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объектов туристской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инфраструктуры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(гостиницы, учреждения культуры, объекты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физической культуры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спорта, доступные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массового посещения, тротуарная сеть </w:t>
            </w:r>
            <w:r w:rsidRPr="009B004A">
              <w:rPr>
                <w:rFonts w:eastAsiaTheme="minorEastAsia" w:cs="Times New Roman"/>
                <w:spacing w:val="-8"/>
                <w:sz w:val="24"/>
                <w:szCs w:val="24"/>
                <w:lang w:eastAsia="ru-RU"/>
              </w:rPr>
              <w:t>вдоль улиц, дорог и внутриквартальных</w:t>
            </w: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проездов, остановки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общественного транспорта, общественный маршрутный транспорт) для людей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ограниченными </w:t>
            </w:r>
          </w:p>
          <w:p w:rsidR="009B004A" w:rsidRPr="00000F9C" w:rsidRDefault="009B004A" w:rsidP="009B00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000F9C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уровня доступности</w:t>
            </w: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объектов туристского показа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туристской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индустрии,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комфортной </w:t>
            </w:r>
          </w:p>
          <w:p w:rsidR="009B004A" w:rsidRPr="00000F9C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>туристской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предприниматель-ства и туризма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архитектуры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градостроитель-ства;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городского </w:t>
            </w:r>
          </w:p>
          <w:p w:rsidR="009B004A" w:rsidRPr="00000F9C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>хозяйства;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ё</w:t>
            </w: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жной </w:t>
            </w:r>
          </w:p>
          <w:p w:rsidR="009B004A" w:rsidRPr="00000F9C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>политики;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физической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F9C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</w:tr>
      <w:tr w:rsidR="009B004A" w:rsidRPr="005876B1" w:rsidTr="009B004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2.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Популяризация и продвижение туристского потенциала города Сургута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на всероссийском, межрегиональном, региональном и межмуниципальном уровне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информации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единой цифровой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платформе Югры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VisitUgra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 разделах: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- достопримечательности;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- кафе и рестораны;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- музеи;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- календарь событий;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- где остановиться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жеквар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9B004A" w:rsidRPr="005876B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информирован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ности туристов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 туристской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инфраструктуре, значимых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культурных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и развлекательных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событиях города Сургута,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интересных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локациях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инвестиций,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туризма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субъектов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туристской инфраструктуры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 возможности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использования единой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цифровой платформ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ы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Югры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VisitUgra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для позиционирования своей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вовлечение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субъектов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туристской </w:t>
            </w:r>
          </w:p>
          <w:p w:rsidR="009B004A" w:rsidRP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инфраструктуры на цифровую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платформу,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туристических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локаций,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содействие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телям города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 продвижении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инвестиций,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туризма;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молодёжной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политики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потребительского рынка и защиты </w:t>
            </w: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прав потребителей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Актуализация информации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 событийных меропри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ятиях муниципального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6"/>
                <w:sz w:val="24"/>
                <w:szCs w:val="24"/>
                <w:lang w:eastAsia="ru-RU"/>
              </w:rPr>
              <w:t>образования на официальном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интернет-портале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Культура. РФ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повышение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информирован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ности туристов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 событийных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мероприятиях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достопримеча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тельностях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молодёжной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политики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Актуализация информации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 событийных меропри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ятиях муниципального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6"/>
                <w:sz w:val="24"/>
                <w:szCs w:val="24"/>
                <w:lang w:eastAsia="ru-RU"/>
              </w:rPr>
              <w:t>образования на официальном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интернет-портале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Национальный календарь событий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повышение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информирован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ности туристов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 событийных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мероприятиях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достопримеча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тельностях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молодёжной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политики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Разработка рекламно-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информационной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продукции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 туристской привлекательности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продвижение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туристского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продукта города 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trike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туризма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Актуализация информации о туристских ресурсах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организациях туристской индустрии муниципального образования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 указанием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их параметров (маршруты, гостиницы, базы отдыха, сувенирные мастерские,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общепит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ак далее)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профильном разделе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внутренний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въездной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туризм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официальном портале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города Сургута, Инвестиционном портале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два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раза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повышение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информирован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ности туристов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 туристских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ресурсах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организациях туристской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индустрии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инвестиций,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туризма; департамент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молодёжной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политики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потребительского рынка и защиты </w:t>
            </w: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прав потребителей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Участие в туристских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(форумы,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выставки, круглые столы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тому подобное),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проводимых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региона и других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не менее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одного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изучение опыта, установление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прямых контактов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инвестиций,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туризма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Участие представителей Администрации города Сургута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туристском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форуме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ЮграТур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организацией стенда </w:t>
            </w:r>
          </w:p>
          <w:p w:rsidR="009B004A" w:rsidRP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позитивного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имиджа муниципального образования, </w:t>
            </w: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позиционирование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города, как объекта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туристского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туризма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структурные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подразделения Администрации города Сургута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рамках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полномочий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хозяйствующих субъектов о мерах государственной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муниципальной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поддержки развития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внутреннего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информирован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ности хозяйствующих субъектов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 действующих мерах государственной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муниципальной поддержки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внутреннего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въездного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инвестиций,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развития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туризма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Осуществление экскурсионного обслуживания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базе муниципального бюджетного учреждения историко-культурный центр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Старый Сургут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муниципальных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бюджетных учреждений культур: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Сургутский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краеведческий музей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Сургутский художест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венный музей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экскурсионное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обслуживание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не менее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тысяч человек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молодёжной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политики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5876B1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Осуществление обмена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автономной некоммерческой организацией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патриотических проектов «Моя История»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информационными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материалами, способству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ющими продвижению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туристского продукта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города Сургута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 мере необходи</w:t>
            </w:r>
            <w:r w:rsidRPr="005876B1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продвижение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туристского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продукта города 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ства и туризма</w:t>
            </w:r>
          </w:p>
        </w:tc>
      </w:tr>
      <w:tr w:rsidR="009B004A" w:rsidRPr="005876B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и проведение на территории муниципального образования </w:t>
            </w: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физкультурно-спортивных мероприятий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регионального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всероссийского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позиционирование</w:t>
            </w: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города как объекта туристского </w:t>
            </w:r>
          </w:p>
          <w:p w:rsidR="009B004A" w:rsidRPr="00810A3B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физической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</w:p>
          <w:p w:rsidR="009B004A" w:rsidRPr="00810A3B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10A3B">
              <w:rPr>
                <w:rFonts w:eastAsiaTheme="minorEastAsia" w:cs="Times New Roman"/>
                <w:sz w:val="24"/>
                <w:szCs w:val="24"/>
                <w:lang w:eastAsia="ru-RU"/>
              </w:rPr>
              <w:t>и спорта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муниципального образования крупных событийных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активизация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событийного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туризма в городе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ё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жной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политики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социологи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ческого исследования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«Удовлетворенность </w:t>
            </w:r>
          </w:p>
          <w:p w:rsidR="009B004A" w:rsidRPr="008B0031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туризмом»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  <w:p w:rsidR="009B004A" w:rsidRPr="008B0031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до 30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выявление слабых мест в развитии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 xml:space="preserve">туризма,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совершенствование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туристской </w:t>
            </w:r>
          </w:p>
          <w:p w:rsidR="009B004A" w:rsidRPr="008B0031" w:rsidRDefault="009B004A" w:rsidP="009B004A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инфраструктуры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 xml:space="preserve">казенное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учреждение</w:t>
            </w: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9B004A" w:rsidRP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«Наш город»</w:t>
            </w:r>
          </w:p>
        </w:tc>
      </w:tr>
      <w:tr w:rsidR="009B004A" w:rsidRPr="008B0031" w:rsidTr="009B004A">
        <w:trPr>
          <w:trHeight w:val="3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 Развитие медицинского туризма в муниципальном образовании городской округ Сургут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Повышение компетенций специалистов медицинских учреждений в сфере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экспорта медицинских услуг, медицинского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туризма, медицинского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апрель –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одного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обучающего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предприниматель-ства и туризма;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Фонд научно-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развития Югры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9B004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юджетное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высшего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 Ханты-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Мансийского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автономного округа – Югры «Сургутский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z w:val="24"/>
                <w:szCs w:val="24"/>
                <w:lang w:eastAsia="ru-RU"/>
              </w:rPr>
              <w:t>государственный университет»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(далее – 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БУ ВО ХМАО – Югры «Сургутский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государственный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университет»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Стимулирование взаимодействия представителей здравоохранения, бизнеса, медицинской науки путем организации и проведения  конференций, семинаров, стратегических сессий,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бизнес-миссий в сфере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медицинского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одного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предприниматель-ства и туризма;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Фонд научно-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развития Югры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БУ ВО ХМАО – Югры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«Сургутский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государственный университет»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посещения </w:t>
            </w: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официальными делегациями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медицинских центров –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пилотных площадок </w:t>
            </w:r>
          </w:p>
          <w:p w:rsidR="009B004A" w:rsidRPr="008B0031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реализации регионального проекта «Развитие экспорта медицинских услуг», расположенных на территории города Сургута, в рамках регионального и международного сотрудничества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–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9B004A" w:rsidRPr="008B0031" w:rsidRDefault="009B004A" w:rsidP="009B0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посещение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официальными делегациями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не менее одного медицинского центра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массовых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коммуникаций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аналитики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предприниматель-ства и туризма;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медицинские </w:t>
            </w:r>
          </w:p>
          <w:p w:rsidR="009B004A" w:rsidRP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-6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6"/>
                <w:sz w:val="24"/>
                <w:szCs w:val="24"/>
                <w:lang w:eastAsia="ru-RU"/>
              </w:rPr>
              <w:t xml:space="preserve">центры – пилотные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площадки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регионального проекта «Развитие экспорта </w:t>
            </w:r>
          </w:p>
          <w:p w:rsidR="009B004A" w:rsidRPr="008B0031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медицинских услуг»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Организация ознакоми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тельных туров для представителей туристического бизнеса и средств массовой информации в медицинские учреждения, реализующие услуги на экспорт, расположенные на территории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города Сургута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май –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не менее одного посещения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предприниматель-ства и туризма;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медицинские учреждения,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реализующие услуги на экспорт, расположенные на территории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города Сургута 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круглого стола по развитию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медицинского туризма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представителей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медицинских учреждений, реализующих услуги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экспорт, расположенных на территории города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с туроператорами Ханты-Мансийского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круглого стола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развитию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медицинского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туризма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B0031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предприниматель-ства и туризма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Участие представителей медицинских учреждений, реализующих услуги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экспорт, расположенных на территории города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Сургута, в выставочных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мероприятиях в сфере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туризма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не менее двух мероприятиях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медицинские учреждения,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реализующие услуги на экспорт, расположенные на территории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города Сургута 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Проведение круглых столов с представителями </w:t>
            </w:r>
          </w:p>
          <w:p w:rsidR="009B004A" w:rsidRP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 xml:space="preserve">общественных объединений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целях информирования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 предоставляемых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медицинскими учрежде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ниями, расположенными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территории города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Сургута, услугах в части медицинского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одного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кругл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ого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предприниматель-ства и туризма;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медицинские учреждения,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реализующие услуги на экспорт, расположенные на территории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города Сургута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Ознакомление членов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Общественного совета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города Сургута с услугами в части медицинского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туризма, предоставля-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емыми медицинскими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учреждениями, расположенными на территории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города Сургута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массовых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коммуникаций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аналитики;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предприниматель-ства и туризма;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медицинские учреждения,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реализующие услуги на экспорт, расположенные на территории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города Сургута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Содействие в выстраивании эффективного взаимодействия между медицинскими  учреждениями, реализу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ющими услуги на экспорт, расположенными на территории города Сургута,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туроператорами,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медицинскими агентствами ХМАО – Югры в целях формирования и продажи </w:t>
            </w: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услуг учреждений в качестве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пакетных туров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продажа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одного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пакетного тура посредством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туроператора,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медицинского агентства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предприниматель-ства и туризма</w:t>
            </w:r>
          </w:p>
        </w:tc>
      </w:tr>
      <w:tr w:rsidR="009B004A" w:rsidRPr="008B0031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Взаимодействие с банковскими организациями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по вопросу участия учреж</w:t>
            </w:r>
            <w:r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дений здравоохранения,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расположенных на терри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B004A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тории города Сургута, </w:t>
            </w:r>
          </w:p>
          <w:p w:rsidR="009B004A" w:rsidRPr="008B0031" w:rsidRDefault="009B004A" w:rsidP="009B00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в премиальных программах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включение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учреждений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здравоохранения, расположенных на территории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города Сургута,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премиальные программы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банков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инвестиций,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предприниматель-ства и туризма</w:t>
            </w:r>
          </w:p>
        </w:tc>
      </w:tr>
      <w:tr w:rsidR="009B004A" w:rsidRPr="00864DFE" w:rsidTr="009B00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парковок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004A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у медицинских учреждений,</w:t>
            </w: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реализующих услуги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экспорт, расположенных на территории города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Сургута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доступности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медицинских учреждений,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реализующих услуги на экспорт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9B004A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архитектуры </w:t>
            </w:r>
          </w:p>
          <w:p w:rsidR="009B004A" w:rsidRPr="008B0031" w:rsidRDefault="009B004A" w:rsidP="002424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0031">
              <w:rPr>
                <w:rFonts w:eastAsiaTheme="minorEastAsia" w:cs="Times New Roman"/>
                <w:sz w:val="24"/>
                <w:szCs w:val="24"/>
                <w:lang w:eastAsia="ru-RU"/>
              </w:rPr>
              <w:t>и градостроитель-ства</w:t>
            </w:r>
          </w:p>
        </w:tc>
      </w:tr>
    </w:tbl>
    <w:p w:rsidR="00226A5C" w:rsidRPr="009B004A" w:rsidRDefault="00226A5C" w:rsidP="009B004A"/>
    <w:sectPr w:rsidR="00226A5C" w:rsidRPr="009B004A" w:rsidSect="009B004A">
      <w:headerReference w:type="default" r:id="rId6"/>
      <w:pgSz w:w="11906" w:h="16838" w:code="9"/>
      <w:pgMar w:top="1134" w:right="566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F3" w:rsidRDefault="001424F3" w:rsidP="006A432C">
      <w:r>
        <w:separator/>
      </w:r>
    </w:p>
  </w:endnote>
  <w:endnote w:type="continuationSeparator" w:id="0">
    <w:p w:rsidR="001424F3" w:rsidRDefault="001424F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F3" w:rsidRDefault="001424F3" w:rsidP="006A432C">
      <w:r>
        <w:separator/>
      </w:r>
    </w:p>
  </w:footnote>
  <w:footnote w:type="continuationSeparator" w:id="0">
    <w:p w:rsidR="001424F3" w:rsidRDefault="001424F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2343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004A" w:rsidRPr="009B004A" w:rsidRDefault="009B004A">
        <w:pPr>
          <w:pStyle w:val="a3"/>
          <w:jc w:val="center"/>
          <w:rPr>
            <w:sz w:val="20"/>
            <w:szCs w:val="20"/>
          </w:rPr>
        </w:pPr>
        <w:r w:rsidRPr="009B004A">
          <w:rPr>
            <w:sz w:val="20"/>
            <w:szCs w:val="20"/>
          </w:rPr>
          <w:fldChar w:fldCharType="begin"/>
        </w:r>
        <w:r w:rsidRPr="009B004A">
          <w:rPr>
            <w:sz w:val="20"/>
            <w:szCs w:val="20"/>
          </w:rPr>
          <w:instrText>PAGE   \* MERGEFORMAT</w:instrText>
        </w:r>
        <w:r w:rsidRPr="009B004A">
          <w:rPr>
            <w:sz w:val="20"/>
            <w:szCs w:val="20"/>
          </w:rPr>
          <w:fldChar w:fldCharType="separate"/>
        </w:r>
        <w:r w:rsidR="00B97CAA">
          <w:rPr>
            <w:noProof/>
            <w:sz w:val="20"/>
            <w:szCs w:val="20"/>
          </w:rPr>
          <w:t>2</w:t>
        </w:r>
        <w:r w:rsidRPr="009B004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4A"/>
    <w:rsid w:val="00005296"/>
    <w:rsid w:val="000C4222"/>
    <w:rsid w:val="001424F3"/>
    <w:rsid w:val="00226A5C"/>
    <w:rsid w:val="00243839"/>
    <w:rsid w:val="00543F43"/>
    <w:rsid w:val="006A432C"/>
    <w:rsid w:val="006A73EC"/>
    <w:rsid w:val="009523DD"/>
    <w:rsid w:val="009B004A"/>
    <w:rsid w:val="00B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2221</Words>
  <Characters>12664</Characters>
  <Application>Microsoft Office Word</Application>
  <DocSecurity>0</DocSecurity>
  <Lines>105</Lines>
  <Paragraphs>29</Paragraphs>
  <ScaleCrop>false</ScaleCrop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2024-04-15T04:57:00Z</dcterms:created>
  <dcterms:modified xsi:type="dcterms:W3CDTF">2024-04-15T04:57:00Z</dcterms:modified>
</cp:coreProperties>
</file>