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FC" w:rsidRDefault="00C924FC" w:rsidP="00656C1A">
      <w:pPr>
        <w:spacing w:line="120" w:lineRule="atLeast"/>
        <w:jc w:val="center"/>
        <w:rPr>
          <w:sz w:val="24"/>
          <w:szCs w:val="24"/>
        </w:rPr>
      </w:pPr>
    </w:p>
    <w:p w:rsidR="00C924FC" w:rsidRDefault="00C924FC" w:rsidP="00656C1A">
      <w:pPr>
        <w:spacing w:line="120" w:lineRule="atLeast"/>
        <w:jc w:val="center"/>
        <w:rPr>
          <w:sz w:val="24"/>
          <w:szCs w:val="24"/>
        </w:rPr>
      </w:pPr>
    </w:p>
    <w:p w:rsidR="00C924FC" w:rsidRPr="00852378" w:rsidRDefault="00C924FC" w:rsidP="00656C1A">
      <w:pPr>
        <w:spacing w:line="120" w:lineRule="atLeast"/>
        <w:jc w:val="center"/>
        <w:rPr>
          <w:sz w:val="10"/>
          <w:szCs w:val="10"/>
        </w:rPr>
      </w:pPr>
    </w:p>
    <w:p w:rsidR="00C924FC" w:rsidRDefault="00C924FC" w:rsidP="00656C1A">
      <w:pPr>
        <w:spacing w:line="120" w:lineRule="atLeast"/>
        <w:jc w:val="center"/>
        <w:rPr>
          <w:sz w:val="10"/>
          <w:szCs w:val="24"/>
        </w:rPr>
      </w:pPr>
    </w:p>
    <w:p w:rsidR="00C924FC" w:rsidRPr="005541F0" w:rsidRDefault="00C924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24FC" w:rsidRDefault="00C924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24FC" w:rsidRPr="005541F0" w:rsidRDefault="00C924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24FC" w:rsidRPr="005649E4" w:rsidRDefault="00C924FC" w:rsidP="00656C1A">
      <w:pPr>
        <w:spacing w:line="120" w:lineRule="atLeast"/>
        <w:jc w:val="center"/>
        <w:rPr>
          <w:sz w:val="18"/>
          <w:szCs w:val="24"/>
        </w:rPr>
      </w:pPr>
    </w:p>
    <w:p w:rsidR="00C924FC" w:rsidRPr="00656C1A" w:rsidRDefault="00C924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24FC" w:rsidRPr="005541F0" w:rsidRDefault="00C924FC" w:rsidP="00656C1A">
      <w:pPr>
        <w:spacing w:line="120" w:lineRule="atLeast"/>
        <w:jc w:val="center"/>
        <w:rPr>
          <w:sz w:val="18"/>
          <w:szCs w:val="24"/>
        </w:rPr>
      </w:pPr>
    </w:p>
    <w:p w:rsidR="00C924FC" w:rsidRPr="005541F0" w:rsidRDefault="00C924FC" w:rsidP="00656C1A">
      <w:pPr>
        <w:spacing w:line="120" w:lineRule="atLeast"/>
        <w:jc w:val="center"/>
        <w:rPr>
          <w:sz w:val="20"/>
          <w:szCs w:val="24"/>
        </w:rPr>
      </w:pPr>
    </w:p>
    <w:p w:rsidR="00C924FC" w:rsidRPr="00656C1A" w:rsidRDefault="00C924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924FC" w:rsidRDefault="00C924FC" w:rsidP="00656C1A">
      <w:pPr>
        <w:spacing w:line="120" w:lineRule="atLeast"/>
        <w:jc w:val="center"/>
        <w:rPr>
          <w:sz w:val="30"/>
          <w:szCs w:val="24"/>
        </w:rPr>
      </w:pPr>
    </w:p>
    <w:p w:rsidR="00C924FC" w:rsidRPr="00656C1A" w:rsidRDefault="00C924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924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24FC" w:rsidRPr="00F8214F" w:rsidRDefault="00C924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24FC" w:rsidRPr="00F8214F" w:rsidRDefault="007F17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24FC" w:rsidRPr="00F8214F" w:rsidRDefault="00C924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24FC" w:rsidRPr="00F8214F" w:rsidRDefault="007F17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924FC" w:rsidRPr="00A63FB0" w:rsidRDefault="00C924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24FC" w:rsidRPr="00A3761A" w:rsidRDefault="007F17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924FC" w:rsidRPr="00F8214F" w:rsidRDefault="00C924F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924FC" w:rsidRPr="00F8214F" w:rsidRDefault="00C924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924FC" w:rsidRPr="00AB4194" w:rsidRDefault="00C924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924FC" w:rsidRPr="00F8214F" w:rsidRDefault="007F17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638</w:t>
            </w:r>
          </w:p>
        </w:tc>
      </w:tr>
    </w:tbl>
    <w:p w:rsidR="00C924FC" w:rsidRPr="000C4AB5" w:rsidRDefault="00C924FC" w:rsidP="00C725A6">
      <w:pPr>
        <w:rPr>
          <w:rFonts w:cs="Times New Roman"/>
          <w:szCs w:val="28"/>
          <w:lang w:val="en-US"/>
        </w:rPr>
      </w:pPr>
    </w:p>
    <w:p w:rsidR="00C924FC" w:rsidRPr="00C924FC" w:rsidRDefault="00C924FC" w:rsidP="00C924FC">
      <w:pPr>
        <w:rPr>
          <w:sz w:val="27"/>
          <w:szCs w:val="27"/>
        </w:rPr>
      </w:pPr>
      <w:r w:rsidRPr="00C924FC">
        <w:rPr>
          <w:sz w:val="27"/>
          <w:szCs w:val="27"/>
        </w:rPr>
        <w:t>О внесении изменений</w:t>
      </w:r>
    </w:p>
    <w:p w:rsidR="00C924FC" w:rsidRPr="00C924FC" w:rsidRDefault="00C924FC" w:rsidP="00C924FC">
      <w:pPr>
        <w:rPr>
          <w:sz w:val="27"/>
          <w:szCs w:val="27"/>
        </w:rPr>
      </w:pPr>
      <w:r w:rsidRPr="00C924FC">
        <w:rPr>
          <w:sz w:val="27"/>
          <w:szCs w:val="27"/>
        </w:rPr>
        <w:t xml:space="preserve">в распоряжение Администрации </w:t>
      </w:r>
    </w:p>
    <w:p w:rsidR="00C924FC" w:rsidRPr="00C924FC" w:rsidRDefault="00C924FC" w:rsidP="00C924FC">
      <w:pPr>
        <w:rPr>
          <w:sz w:val="27"/>
          <w:szCs w:val="27"/>
        </w:rPr>
      </w:pPr>
      <w:r w:rsidRPr="00C924FC">
        <w:rPr>
          <w:sz w:val="27"/>
          <w:szCs w:val="27"/>
        </w:rPr>
        <w:t xml:space="preserve">города от 25.06.2018 № 1021 </w:t>
      </w:r>
    </w:p>
    <w:p w:rsidR="00C924FC" w:rsidRPr="00C924FC" w:rsidRDefault="00C924FC" w:rsidP="00C924FC">
      <w:pPr>
        <w:rPr>
          <w:sz w:val="27"/>
          <w:szCs w:val="27"/>
        </w:rPr>
      </w:pPr>
      <w:r w:rsidRPr="00C924FC">
        <w:rPr>
          <w:sz w:val="27"/>
          <w:szCs w:val="27"/>
        </w:rPr>
        <w:t xml:space="preserve">«О назначении членов </w:t>
      </w:r>
    </w:p>
    <w:p w:rsidR="00C924FC" w:rsidRPr="00C924FC" w:rsidRDefault="00C924FC" w:rsidP="00C924FC">
      <w:pPr>
        <w:rPr>
          <w:sz w:val="27"/>
          <w:szCs w:val="27"/>
        </w:rPr>
      </w:pPr>
      <w:r w:rsidRPr="00C924FC">
        <w:rPr>
          <w:sz w:val="27"/>
          <w:szCs w:val="27"/>
        </w:rPr>
        <w:t xml:space="preserve">наблюдательного совета </w:t>
      </w:r>
    </w:p>
    <w:p w:rsidR="00C924FC" w:rsidRPr="00C924FC" w:rsidRDefault="00C924FC" w:rsidP="00C924FC">
      <w:pPr>
        <w:rPr>
          <w:sz w:val="27"/>
          <w:szCs w:val="27"/>
        </w:rPr>
      </w:pPr>
      <w:r w:rsidRPr="00C924FC">
        <w:rPr>
          <w:sz w:val="27"/>
          <w:szCs w:val="27"/>
        </w:rPr>
        <w:t xml:space="preserve">муниципального автономного </w:t>
      </w:r>
    </w:p>
    <w:p w:rsidR="00C924FC" w:rsidRPr="00C924FC" w:rsidRDefault="00C924FC" w:rsidP="00C924FC">
      <w:pPr>
        <w:rPr>
          <w:sz w:val="27"/>
          <w:szCs w:val="27"/>
        </w:rPr>
      </w:pPr>
      <w:r w:rsidRPr="00C924FC">
        <w:rPr>
          <w:sz w:val="27"/>
          <w:szCs w:val="27"/>
        </w:rPr>
        <w:t xml:space="preserve">учреждения «Ледовый </w:t>
      </w:r>
    </w:p>
    <w:p w:rsidR="00C924FC" w:rsidRPr="00C924FC" w:rsidRDefault="00C924FC" w:rsidP="00C924F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924FC">
        <w:rPr>
          <w:sz w:val="27"/>
          <w:szCs w:val="27"/>
        </w:rPr>
        <w:t>Дворец спорта»</w:t>
      </w:r>
    </w:p>
    <w:p w:rsidR="00C924FC" w:rsidRPr="00C924FC" w:rsidRDefault="00C924FC" w:rsidP="00C924FC">
      <w:pPr>
        <w:pStyle w:val="p1"/>
        <w:shd w:val="clear" w:color="auto" w:fill="FFFFFF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C924FC" w:rsidRPr="00C924FC" w:rsidRDefault="00C924FC" w:rsidP="00C924FC">
      <w:pPr>
        <w:pStyle w:val="p1"/>
        <w:shd w:val="clear" w:color="auto" w:fill="FFFFFF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C924FC" w:rsidRPr="00C924FC" w:rsidRDefault="00C924FC" w:rsidP="00C924FC">
      <w:pPr>
        <w:ind w:firstLine="709"/>
        <w:jc w:val="both"/>
        <w:rPr>
          <w:sz w:val="27"/>
          <w:szCs w:val="27"/>
        </w:rPr>
      </w:pPr>
      <w:r w:rsidRPr="00C924FC">
        <w:rPr>
          <w:sz w:val="27"/>
          <w:szCs w:val="27"/>
        </w:rPr>
        <w:t xml:space="preserve">В соответствии с Федеральным законом от 03.11.2006 № 174-ФЗ </w:t>
      </w:r>
      <w:r>
        <w:rPr>
          <w:sz w:val="27"/>
          <w:szCs w:val="27"/>
        </w:rPr>
        <w:br/>
      </w:r>
      <w:r w:rsidRPr="00C924FC">
        <w:rPr>
          <w:sz w:val="27"/>
          <w:szCs w:val="27"/>
        </w:rPr>
        <w:t xml:space="preserve">«Об автономных учреждениях», распоряжениями Администрации города </w:t>
      </w:r>
      <w:r>
        <w:rPr>
          <w:sz w:val="27"/>
          <w:szCs w:val="27"/>
        </w:rPr>
        <w:br/>
      </w:r>
      <w:r w:rsidRPr="00C924FC">
        <w:rPr>
          <w:sz w:val="27"/>
          <w:szCs w:val="27"/>
        </w:rPr>
        <w:t xml:space="preserve">от 30.12.2005 № 3686 «Об утверждении Регламента Администрации города», </w:t>
      </w:r>
      <w:r>
        <w:rPr>
          <w:sz w:val="27"/>
          <w:szCs w:val="27"/>
        </w:rPr>
        <w:br/>
      </w:r>
      <w:r w:rsidRPr="00C924FC">
        <w:rPr>
          <w:sz w:val="27"/>
          <w:szCs w:val="27"/>
        </w:rPr>
        <w:t xml:space="preserve">от 21.04.2021 № 552 «О распределении отдельных полномочий Главы города </w:t>
      </w:r>
      <w:r>
        <w:rPr>
          <w:sz w:val="27"/>
          <w:szCs w:val="27"/>
        </w:rPr>
        <w:br/>
      </w:r>
      <w:r w:rsidRPr="00C924FC">
        <w:rPr>
          <w:sz w:val="27"/>
          <w:szCs w:val="27"/>
        </w:rPr>
        <w:t>между высшими должностными лицами Администрации города»:</w:t>
      </w:r>
    </w:p>
    <w:p w:rsidR="00C924FC" w:rsidRPr="00C924FC" w:rsidRDefault="00C924FC" w:rsidP="00C924FC">
      <w:pPr>
        <w:ind w:firstLine="709"/>
        <w:jc w:val="both"/>
        <w:rPr>
          <w:rFonts w:eastAsia="Times New Roman" w:cs="Times New Roman"/>
          <w:bCs/>
          <w:strike/>
          <w:color w:val="FF0000"/>
          <w:sz w:val="27"/>
          <w:szCs w:val="27"/>
        </w:rPr>
      </w:pPr>
      <w:r w:rsidRPr="00C924FC">
        <w:rPr>
          <w:bCs/>
          <w:sz w:val="27"/>
          <w:szCs w:val="27"/>
        </w:rPr>
        <w:t xml:space="preserve">1. Внести в </w:t>
      </w:r>
      <w:r w:rsidRPr="00C924FC">
        <w:rPr>
          <w:sz w:val="27"/>
          <w:szCs w:val="27"/>
        </w:rPr>
        <w:t xml:space="preserve">распоряжение Администрации города от 25.06.2018 № 1021      </w:t>
      </w:r>
      <w:r>
        <w:rPr>
          <w:sz w:val="27"/>
          <w:szCs w:val="27"/>
        </w:rPr>
        <w:br/>
      </w:r>
      <w:r w:rsidRPr="00C924FC">
        <w:rPr>
          <w:sz w:val="27"/>
          <w:szCs w:val="27"/>
        </w:rPr>
        <w:t xml:space="preserve">«О назначении членов наблюдательного совета муниципального автономного учреждения «Ледовый Дворец спорта» (с изменениями от 07.10.2019 № 2099, 25.12.2019 № 2814, 20.11.2023 № 3411) следующее изменение: </w:t>
      </w:r>
    </w:p>
    <w:p w:rsidR="00C924FC" w:rsidRPr="00C924FC" w:rsidRDefault="00C924FC" w:rsidP="00C924FC">
      <w:pPr>
        <w:ind w:firstLine="709"/>
        <w:jc w:val="both"/>
        <w:rPr>
          <w:sz w:val="27"/>
          <w:szCs w:val="27"/>
        </w:rPr>
      </w:pPr>
      <w:r w:rsidRPr="00C924FC">
        <w:rPr>
          <w:sz w:val="27"/>
          <w:szCs w:val="27"/>
        </w:rPr>
        <w:t xml:space="preserve">в приложении к распоряжению слова «Зенина Ксения Александровна </w:t>
      </w:r>
      <w:r>
        <w:rPr>
          <w:sz w:val="27"/>
          <w:szCs w:val="27"/>
        </w:rPr>
        <w:t>–</w:t>
      </w:r>
      <w:r w:rsidRPr="00C924FC">
        <w:rPr>
          <w:sz w:val="27"/>
          <w:szCs w:val="27"/>
        </w:rPr>
        <w:t xml:space="preserve"> ведущий юрисконсульт муниципального автономного учреждения дополни</w:t>
      </w:r>
      <w:r>
        <w:rPr>
          <w:sz w:val="27"/>
          <w:szCs w:val="27"/>
        </w:rPr>
        <w:t>-</w:t>
      </w:r>
      <w:r w:rsidRPr="00C924FC">
        <w:rPr>
          <w:sz w:val="27"/>
          <w:szCs w:val="27"/>
        </w:rPr>
        <w:t>тельного образования спортивной школы «Ледовый Дворец спорта» исключить.</w:t>
      </w:r>
    </w:p>
    <w:p w:rsidR="00C924FC" w:rsidRPr="00C924FC" w:rsidRDefault="00C924FC" w:rsidP="00C924FC">
      <w:pPr>
        <w:ind w:firstLine="709"/>
        <w:jc w:val="both"/>
        <w:rPr>
          <w:bCs/>
          <w:sz w:val="27"/>
          <w:szCs w:val="27"/>
        </w:rPr>
      </w:pPr>
      <w:r w:rsidRPr="00C924FC">
        <w:rPr>
          <w:bCs/>
          <w:sz w:val="27"/>
          <w:szCs w:val="27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924FC" w:rsidRPr="00C924FC" w:rsidRDefault="00C924FC" w:rsidP="00C924FC">
      <w:pPr>
        <w:ind w:firstLine="709"/>
        <w:jc w:val="both"/>
        <w:rPr>
          <w:bCs/>
          <w:sz w:val="27"/>
          <w:szCs w:val="27"/>
        </w:rPr>
      </w:pPr>
      <w:r w:rsidRPr="00C924FC">
        <w:rPr>
          <w:bCs/>
          <w:sz w:val="27"/>
          <w:szCs w:val="27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C924FC" w:rsidRPr="00C924FC" w:rsidRDefault="00C924FC" w:rsidP="00C924FC">
      <w:pPr>
        <w:ind w:firstLine="709"/>
        <w:jc w:val="both"/>
        <w:rPr>
          <w:bCs/>
          <w:sz w:val="27"/>
          <w:szCs w:val="27"/>
        </w:rPr>
      </w:pPr>
      <w:r w:rsidRPr="00C924FC">
        <w:rPr>
          <w:bCs/>
          <w:sz w:val="27"/>
          <w:szCs w:val="27"/>
        </w:rPr>
        <w:t>4. Настоящее распоряжение вступает в силу с момента его издания.</w:t>
      </w:r>
    </w:p>
    <w:p w:rsidR="00C924FC" w:rsidRPr="00C924FC" w:rsidRDefault="00C924FC" w:rsidP="00C924FC">
      <w:pPr>
        <w:ind w:firstLine="709"/>
        <w:jc w:val="both"/>
        <w:rPr>
          <w:bCs/>
          <w:sz w:val="27"/>
          <w:szCs w:val="27"/>
        </w:rPr>
      </w:pPr>
      <w:r w:rsidRPr="00C924FC">
        <w:rPr>
          <w:bCs/>
          <w:sz w:val="27"/>
          <w:szCs w:val="27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C924FC" w:rsidRPr="00C924FC" w:rsidRDefault="00C924FC" w:rsidP="00C924F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924FC" w:rsidRPr="00C924FC" w:rsidRDefault="00C924FC" w:rsidP="00C924F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924FC" w:rsidRPr="00C924FC" w:rsidRDefault="00C924FC" w:rsidP="00C924F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924FC" w:rsidRPr="00C924FC" w:rsidRDefault="00C924FC" w:rsidP="00C924FC">
      <w:pPr>
        <w:rPr>
          <w:sz w:val="27"/>
          <w:szCs w:val="27"/>
        </w:rPr>
      </w:pPr>
      <w:r w:rsidRPr="00C924FC">
        <w:rPr>
          <w:sz w:val="27"/>
          <w:szCs w:val="27"/>
        </w:rPr>
        <w:t xml:space="preserve">Заместитель Главы города                             </w:t>
      </w:r>
      <w:r>
        <w:rPr>
          <w:sz w:val="27"/>
          <w:szCs w:val="27"/>
        </w:rPr>
        <w:t xml:space="preserve">          </w:t>
      </w:r>
      <w:r w:rsidRPr="00C924FC">
        <w:rPr>
          <w:sz w:val="27"/>
          <w:szCs w:val="27"/>
        </w:rPr>
        <w:t xml:space="preserve">                                 С.А. Агафонов</w:t>
      </w:r>
    </w:p>
    <w:sectPr w:rsidR="00C924FC" w:rsidRPr="00C924FC" w:rsidSect="00C924FC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9B" w:rsidRDefault="0027319B" w:rsidP="00C924FC">
      <w:r>
        <w:separator/>
      </w:r>
    </w:p>
  </w:endnote>
  <w:endnote w:type="continuationSeparator" w:id="0">
    <w:p w:rsidR="0027319B" w:rsidRDefault="0027319B" w:rsidP="00C9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9B" w:rsidRDefault="0027319B" w:rsidP="00C924FC">
      <w:r>
        <w:separator/>
      </w:r>
    </w:p>
  </w:footnote>
  <w:footnote w:type="continuationSeparator" w:id="0">
    <w:p w:rsidR="0027319B" w:rsidRDefault="0027319B" w:rsidP="00C9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B112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5DE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FC"/>
    <w:rsid w:val="00232E91"/>
    <w:rsid w:val="0027319B"/>
    <w:rsid w:val="004278E1"/>
    <w:rsid w:val="00635DEC"/>
    <w:rsid w:val="007B1126"/>
    <w:rsid w:val="007F17BC"/>
    <w:rsid w:val="00C924FC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211BED-66CE-418A-9CD3-D3D9FF2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2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24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24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4FC"/>
    <w:rPr>
      <w:rFonts w:ascii="Times New Roman" w:hAnsi="Times New Roman"/>
      <w:sz w:val="28"/>
    </w:rPr>
  </w:style>
  <w:style w:type="character" w:styleId="a8">
    <w:name w:val="page number"/>
    <w:basedOn w:val="a0"/>
    <w:rsid w:val="00C924FC"/>
  </w:style>
  <w:style w:type="paragraph" w:customStyle="1" w:styleId="p1">
    <w:name w:val="p1"/>
    <w:basedOn w:val="a"/>
    <w:rsid w:val="00C92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924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2024-02-16T05:41:00Z</cp:lastPrinted>
  <dcterms:created xsi:type="dcterms:W3CDTF">2024-02-21T05:04:00Z</dcterms:created>
  <dcterms:modified xsi:type="dcterms:W3CDTF">2024-02-21T05:04:00Z</dcterms:modified>
</cp:coreProperties>
</file>