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A6" w:rsidRDefault="007F7AA6" w:rsidP="00656C1A">
      <w:pPr>
        <w:spacing w:line="120" w:lineRule="atLeast"/>
        <w:jc w:val="center"/>
        <w:rPr>
          <w:sz w:val="24"/>
          <w:szCs w:val="24"/>
        </w:rPr>
      </w:pPr>
    </w:p>
    <w:p w:rsidR="007F7AA6" w:rsidRDefault="007F7AA6" w:rsidP="00656C1A">
      <w:pPr>
        <w:spacing w:line="120" w:lineRule="atLeast"/>
        <w:jc w:val="center"/>
        <w:rPr>
          <w:sz w:val="24"/>
          <w:szCs w:val="24"/>
        </w:rPr>
      </w:pPr>
    </w:p>
    <w:p w:rsidR="007F7AA6" w:rsidRPr="00852378" w:rsidRDefault="007F7AA6" w:rsidP="00656C1A">
      <w:pPr>
        <w:spacing w:line="120" w:lineRule="atLeast"/>
        <w:jc w:val="center"/>
        <w:rPr>
          <w:sz w:val="10"/>
          <w:szCs w:val="10"/>
        </w:rPr>
      </w:pPr>
    </w:p>
    <w:p w:rsidR="007F7AA6" w:rsidRDefault="007F7AA6" w:rsidP="00656C1A">
      <w:pPr>
        <w:spacing w:line="120" w:lineRule="atLeast"/>
        <w:jc w:val="center"/>
        <w:rPr>
          <w:sz w:val="10"/>
          <w:szCs w:val="24"/>
        </w:rPr>
      </w:pPr>
    </w:p>
    <w:p w:rsidR="007F7AA6" w:rsidRPr="005541F0" w:rsidRDefault="007F7A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7AA6" w:rsidRDefault="007F7A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7AA6" w:rsidRPr="005541F0" w:rsidRDefault="007F7A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7AA6" w:rsidRPr="005649E4" w:rsidRDefault="007F7AA6" w:rsidP="00656C1A">
      <w:pPr>
        <w:spacing w:line="120" w:lineRule="atLeast"/>
        <w:jc w:val="center"/>
        <w:rPr>
          <w:sz w:val="18"/>
          <w:szCs w:val="24"/>
        </w:rPr>
      </w:pPr>
    </w:p>
    <w:p w:rsidR="007F7AA6" w:rsidRPr="00656C1A" w:rsidRDefault="007F7A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7AA6" w:rsidRPr="005541F0" w:rsidRDefault="007F7AA6" w:rsidP="00656C1A">
      <w:pPr>
        <w:spacing w:line="120" w:lineRule="atLeast"/>
        <w:jc w:val="center"/>
        <w:rPr>
          <w:sz w:val="18"/>
          <w:szCs w:val="24"/>
        </w:rPr>
      </w:pPr>
    </w:p>
    <w:p w:rsidR="007F7AA6" w:rsidRPr="005541F0" w:rsidRDefault="007F7AA6" w:rsidP="00656C1A">
      <w:pPr>
        <w:spacing w:line="120" w:lineRule="atLeast"/>
        <w:jc w:val="center"/>
        <w:rPr>
          <w:sz w:val="20"/>
          <w:szCs w:val="24"/>
        </w:rPr>
      </w:pPr>
    </w:p>
    <w:p w:rsidR="007F7AA6" w:rsidRPr="00656C1A" w:rsidRDefault="007F7A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7AA6" w:rsidRDefault="007F7AA6" w:rsidP="00656C1A">
      <w:pPr>
        <w:spacing w:line="120" w:lineRule="atLeast"/>
        <w:jc w:val="center"/>
        <w:rPr>
          <w:sz w:val="30"/>
          <w:szCs w:val="24"/>
        </w:rPr>
      </w:pPr>
    </w:p>
    <w:p w:rsidR="007F7AA6" w:rsidRPr="00656C1A" w:rsidRDefault="007F7AA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7A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7AA6" w:rsidRPr="00F8214F" w:rsidRDefault="007F7A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7AA6" w:rsidRPr="00F8214F" w:rsidRDefault="00102B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7AA6" w:rsidRPr="00F8214F" w:rsidRDefault="007F7A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7AA6" w:rsidRPr="00F8214F" w:rsidRDefault="00102B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F7AA6" w:rsidRPr="00A63FB0" w:rsidRDefault="007F7A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7AA6" w:rsidRPr="00A3761A" w:rsidRDefault="00102B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F7AA6" w:rsidRPr="00F8214F" w:rsidRDefault="007F7AA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F7AA6" w:rsidRPr="00F8214F" w:rsidRDefault="007F7A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7AA6" w:rsidRPr="00AB4194" w:rsidRDefault="007F7A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7AA6" w:rsidRPr="00F8214F" w:rsidRDefault="00102B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7F7AA6" w:rsidRPr="000C4AB5" w:rsidRDefault="007F7AA6" w:rsidP="00C725A6">
      <w:pPr>
        <w:rPr>
          <w:rFonts w:cs="Times New Roman"/>
          <w:szCs w:val="28"/>
          <w:lang w:val="en-US"/>
        </w:rPr>
      </w:pPr>
    </w:p>
    <w:p w:rsidR="007F7AA6" w:rsidRPr="00ED6D24" w:rsidRDefault="007F7AA6" w:rsidP="007F7AA6">
      <w:pPr>
        <w:rPr>
          <w:szCs w:val="28"/>
        </w:rPr>
      </w:pPr>
      <w:r w:rsidRPr="00ED6D24">
        <w:rPr>
          <w:szCs w:val="28"/>
        </w:rPr>
        <w:t>О внесении изменений</w:t>
      </w:r>
    </w:p>
    <w:p w:rsidR="007F7AA6" w:rsidRPr="00ED6D24" w:rsidRDefault="007F7AA6" w:rsidP="007F7AA6">
      <w:pPr>
        <w:rPr>
          <w:szCs w:val="28"/>
        </w:rPr>
      </w:pPr>
      <w:r w:rsidRPr="00ED6D24">
        <w:rPr>
          <w:szCs w:val="28"/>
        </w:rPr>
        <w:t xml:space="preserve">в распоряжение Администрации </w:t>
      </w:r>
    </w:p>
    <w:p w:rsidR="007F7AA6" w:rsidRPr="00ED6D24" w:rsidRDefault="007F7AA6" w:rsidP="007F7AA6">
      <w:pPr>
        <w:rPr>
          <w:szCs w:val="28"/>
        </w:rPr>
      </w:pPr>
      <w:r w:rsidRPr="00ED6D24">
        <w:rPr>
          <w:szCs w:val="28"/>
        </w:rPr>
        <w:t xml:space="preserve">города от 10.06.2022 № 1045 </w:t>
      </w:r>
    </w:p>
    <w:p w:rsidR="007F7AA6" w:rsidRDefault="007F7AA6" w:rsidP="007F7AA6">
      <w:pPr>
        <w:rPr>
          <w:szCs w:val="28"/>
        </w:rPr>
      </w:pPr>
      <w:r w:rsidRPr="00ED6D24">
        <w:rPr>
          <w:szCs w:val="28"/>
        </w:rPr>
        <w:t>«Об учетной политике»</w:t>
      </w:r>
    </w:p>
    <w:p w:rsidR="007F7AA6" w:rsidRPr="00ED6D24" w:rsidRDefault="007F7AA6" w:rsidP="007F7AA6">
      <w:pPr>
        <w:rPr>
          <w:szCs w:val="28"/>
        </w:rPr>
      </w:pPr>
    </w:p>
    <w:p w:rsidR="007F7AA6" w:rsidRPr="00ED6D24" w:rsidRDefault="007F7AA6" w:rsidP="007F7AA6">
      <w:pPr>
        <w:rPr>
          <w:szCs w:val="28"/>
        </w:rPr>
      </w:pPr>
    </w:p>
    <w:p w:rsidR="007F7AA6" w:rsidRPr="00ED6D24" w:rsidRDefault="007F7AA6" w:rsidP="007F7AA6">
      <w:pPr>
        <w:ind w:firstLine="709"/>
        <w:jc w:val="both"/>
        <w:rPr>
          <w:szCs w:val="28"/>
        </w:rPr>
      </w:pPr>
      <w:r w:rsidRPr="00ED6D24">
        <w:rPr>
          <w:szCs w:val="28"/>
        </w:rPr>
        <w:t>В соответствии с Федеральным законом от 06.12.2011 № 402-ФЗ «О бухгалтерском учете», приказом Минфина России от 15.04.2021 № 61н «Об утверждении унифицированных форм электронных документов бухгалтер</w:t>
      </w:r>
      <w:r>
        <w:rPr>
          <w:szCs w:val="28"/>
        </w:rPr>
        <w:t>-</w:t>
      </w:r>
      <w:r w:rsidRPr="00ED6D24">
        <w:rPr>
          <w:szCs w:val="28"/>
        </w:rPr>
        <w:t>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Методических указаний </w:t>
      </w:r>
      <w:r>
        <w:rPr>
          <w:szCs w:val="28"/>
        </w:rPr>
        <w:br/>
      </w:r>
      <w:r w:rsidRPr="00ED6D24">
        <w:rPr>
          <w:szCs w:val="28"/>
        </w:rPr>
        <w:t xml:space="preserve">по их формированию и применению», распоряжениями Администрации города </w:t>
      </w:r>
      <w:r>
        <w:rPr>
          <w:szCs w:val="28"/>
        </w:rPr>
        <w:br/>
      </w:r>
      <w:r w:rsidRPr="00ED6D24">
        <w:rPr>
          <w:szCs w:val="28"/>
        </w:rPr>
        <w:t>от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30.12.2005 № 3686 «Об утверждении Регламента Администрации города», </w:t>
      </w:r>
      <w:r>
        <w:rPr>
          <w:szCs w:val="28"/>
        </w:rPr>
        <w:br/>
      </w:r>
      <w:r w:rsidRPr="00ED6D24">
        <w:rPr>
          <w:szCs w:val="28"/>
        </w:rPr>
        <w:t>от 21.04.2021 № 552 «О 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,</w:t>
      </w:r>
      <w:r w:rsidRPr="00ED6D24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D6D24">
        <w:rPr>
          <w:szCs w:val="28"/>
        </w:rPr>
        <w:t>целях совершенствования нормативно</w:t>
      </w:r>
      <w:r>
        <w:rPr>
          <w:szCs w:val="28"/>
        </w:rPr>
        <w:t>-</w:t>
      </w:r>
      <w:r w:rsidRPr="00ED6D24">
        <w:rPr>
          <w:szCs w:val="28"/>
        </w:rPr>
        <w:t>правового регулирования в сфере бухгалтерс</w:t>
      </w:r>
      <w:r>
        <w:rPr>
          <w:szCs w:val="28"/>
        </w:rPr>
        <w:t>-</w:t>
      </w:r>
      <w:r w:rsidRPr="00ED6D24">
        <w:rPr>
          <w:szCs w:val="28"/>
        </w:rPr>
        <w:t>кого учета: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Внести в распоряжение Администрации города от 10.06.2022 № 1045 </w:t>
      </w:r>
      <w:r>
        <w:rPr>
          <w:szCs w:val="28"/>
        </w:rPr>
        <w:br/>
      </w:r>
      <w:r w:rsidRPr="00ED6D24">
        <w:rPr>
          <w:szCs w:val="28"/>
        </w:rPr>
        <w:t>«Об учетной политике» (с изменениями от 22.09.2022 № 1728, 13.12.2022 № 2605, 11.01.2023 № 26, 03.02.2023 № 310, 07.03.2023 № 613, 20.03.2023 №</w:t>
      </w:r>
      <w:r>
        <w:rPr>
          <w:szCs w:val="28"/>
        </w:rPr>
        <w:t xml:space="preserve"> </w:t>
      </w:r>
      <w:r w:rsidRPr="00ED6D24">
        <w:rPr>
          <w:szCs w:val="28"/>
        </w:rPr>
        <w:t>797, 06.04.2023 № 1050, 18.05.2023 № 1454, 25.07.2023 № 2160, 14.08.2023 №</w:t>
      </w:r>
      <w:r>
        <w:rPr>
          <w:szCs w:val="28"/>
        </w:rPr>
        <w:t xml:space="preserve"> </w:t>
      </w:r>
      <w:r w:rsidRPr="00ED6D24">
        <w:rPr>
          <w:szCs w:val="28"/>
        </w:rPr>
        <w:t>2353, 07.11.2023 № 3263, 18.12.2023 № 3766) следующие изменения: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1.1.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Абзац первый подпункта 1.2 пункта 1 распоряжения изложить в следующей редакции: 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«1.2. Отдельные регистры бухгалтерского учета формируются в виде книг, журналов, карточек на машинном носителе в виде электронного документа (регистра), содержащего электронную подпись,</w:t>
      </w:r>
      <w:r w:rsidRPr="00ED6D24">
        <w:t xml:space="preserve"> при наличии </w:t>
      </w:r>
      <w:r w:rsidRPr="00ED6D24">
        <w:rPr>
          <w:szCs w:val="28"/>
        </w:rPr>
        <w:t>организационно-технической возможности».</w:t>
      </w:r>
    </w:p>
    <w:p w:rsidR="007F7AA6" w:rsidRPr="00E73AA2" w:rsidRDefault="007F7AA6" w:rsidP="007F7AA6">
      <w:pPr>
        <w:pStyle w:val="a9"/>
        <w:ind w:right="-82" w:firstLine="709"/>
        <w:jc w:val="both"/>
        <w:rPr>
          <w:szCs w:val="28"/>
        </w:rPr>
      </w:pPr>
      <w:r w:rsidRPr="00E73AA2">
        <w:rPr>
          <w:szCs w:val="28"/>
        </w:rPr>
        <w:t>1.2.</w:t>
      </w:r>
      <w:r>
        <w:rPr>
          <w:szCs w:val="28"/>
        </w:rPr>
        <w:t xml:space="preserve"> </w:t>
      </w:r>
      <w:r w:rsidRPr="00E73AA2">
        <w:rPr>
          <w:szCs w:val="28"/>
        </w:rPr>
        <w:t>Пункт 12 распоряжения дополнить абзацем четвертым следующего содержания:</w:t>
      </w:r>
    </w:p>
    <w:p w:rsidR="007F7AA6" w:rsidRDefault="007F7AA6" w:rsidP="007F7AA6">
      <w:pPr>
        <w:pStyle w:val="a9"/>
        <w:ind w:right="-82" w:firstLine="709"/>
        <w:jc w:val="both"/>
        <w:rPr>
          <w:szCs w:val="28"/>
        </w:rPr>
      </w:pPr>
      <w:r w:rsidRPr="00E73AA2">
        <w:rPr>
          <w:szCs w:val="28"/>
        </w:rPr>
        <w:t>«-</w:t>
      </w:r>
      <w:r>
        <w:rPr>
          <w:szCs w:val="28"/>
        </w:rPr>
        <w:t xml:space="preserve"> </w:t>
      </w:r>
      <w:r w:rsidRPr="00E73AA2">
        <w:rPr>
          <w:szCs w:val="28"/>
        </w:rPr>
        <w:t>по департаменту культуры и молод</w:t>
      </w:r>
      <w:r>
        <w:rPr>
          <w:szCs w:val="28"/>
        </w:rPr>
        <w:t>ё</w:t>
      </w:r>
      <w:r w:rsidRPr="00E73AA2">
        <w:rPr>
          <w:szCs w:val="28"/>
        </w:rPr>
        <w:t>жной политики в составе согласно приложению 83».</w:t>
      </w:r>
    </w:p>
    <w:p w:rsidR="007F7AA6" w:rsidRDefault="007F7AA6" w:rsidP="007F7AA6">
      <w:pPr>
        <w:pStyle w:val="a9"/>
        <w:ind w:right="-82" w:firstLine="709"/>
        <w:jc w:val="both"/>
        <w:rPr>
          <w:spacing w:val="-4"/>
          <w:szCs w:val="28"/>
        </w:rPr>
      </w:pPr>
    </w:p>
    <w:p w:rsidR="007F7AA6" w:rsidRDefault="007F7AA6" w:rsidP="007F7AA6">
      <w:pPr>
        <w:pStyle w:val="a9"/>
        <w:ind w:right="-82" w:firstLine="709"/>
        <w:jc w:val="both"/>
        <w:rPr>
          <w:spacing w:val="-4"/>
          <w:szCs w:val="28"/>
        </w:rPr>
      </w:pPr>
    </w:p>
    <w:p w:rsidR="007F7AA6" w:rsidRPr="007F7AA6" w:rsidRDefault="007F7AA6" w:rsidP="007F7AA6">
      <w:pPr>
        <w:pStyle w:val="a9"/>
        <w:ind w:right="-82" w:firstLine="709"/>
        <w:jc w:val="both"/>
        <w:rPr>
          <w:spacing w:val="-4"/>
          <w:szCs w:val="28"/>
        </w:rPr>
      </w:pPr>
      <w:r w:rsidRPr="007F7AA6">
        <w:rPr>
          <w:spacing w:val="-4"/>
          <w:szCs w:val="28"/>
        </w:rPr>
        <w:lastRenderedPageBreak/>
        <w:t>1.3. Подпункт 1.19 пункта 1 распоряжения изложить в следующей редакции: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«1.19. По возвращении из командировки работник представляет работо</w:t>
      </w:r>
      <w:r>
        <w:rPr>
          <w:szCs w:val="28"/>
        </w:rPr>
        <w:t>-</w:t>
      </w:r>
      <w:r w:rsidRPr="00ED6D24">
        <w:rPr>
          <w:szCs w:val="28"/>
        </w:rPr>
        <w:t xml:space="preserve">дателю авансовый отчет об израсходованных в связи с командировкой суммах».  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4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7F7AA6">
        <w:rPr>
          <w:szCs w:val="28"/>
        </w:rPr>
        <w:t xml:space="preserve">Подпункт 1.20 пункта 1 </w:t>
      </w:r>
      <w:r w:rsidRPr="00ED6D24">
        <w:rPr>
          <w:szCs w:val="28"/>
        </w:rPr>
        <w:t>распоряжения признать утратившим силу.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5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Абзац пятый </w:t>
      </w:r>
      <w:r w:rsidRPr="007F7AA6">
        <w:rPr>
          <w:szCs w:val="28"/>
        </w:rPr>
        <w:t xml:space="preserve">подпункта </w:t>
      </w:r>
      <w:r w:rsidRPr="00ED6D24">
        <w:rPr>
          <w:szCs w:val="28"/>
        </w:rPr>
        <w:t>1.23 пункта 1 распоряжения изложить в</w:t>
      </w:r>
      <w:r>
        <w:rPr>
          <w:szCs w:val="28"/>
        </w:rPr>
        <w:t xml:space="preserve"> </w:t>
      </w:r>
      <w:r w:rsidRPr="00ED6D24">
        <w:rPr>
          <w:szCs w:val="28"/>
        </w:rPr>
        <w:t>следу</w:t>
      </w:r>
      <w:r>
        <w:rPr>
          <w:szCs w:val="28"/>
        </w:rPr>
        <w:t>-</w:t>
      </w:r>
      <w:r w:rsidRPr="00ED6D24">
        <w:rPr>
          <w:szCs w:val="28"/>
        </w:rPr>
        <w:t xml:space="preserve">ющей редакции: 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 xml:space="preserve">«- дебиторская задолженность, начисленная на основании судебных актов (или иных документов </w:t>
      </w:r>
      <w:r>
        <w:rPr>
          <w:szCs w:val="28"/>
        </w:rPr>
        <w:t>–</w:t>
      </w:r>
      <w:r w:rsidRPr="00ED6D24">
        <w:rPr>
          <w:szCs w:val="28"/>
        </w:rPr>
        <w:t xml:space="preserve"> оснований), не погашена или с высокой степенью вероятности не будет погашена (не менее трех лет начиная с года, в котором составляется бухгалтерская (финансовая) отчетность);».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6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>Абзац первый пункта 12 распоряжения изложить в следующей редакции: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«12.</w:t>
      </w:r>
      <w:r>
        <w:rPr>
          <w:szCs w:val="28"/>
        </w:rPr>
        <w:t xml:space="preserve"> </w:t>
      </w:r>
      <w:r w:rsidRPr="00ED6D24">
        <w:rPr>
          <w:szCs w:val="28"/>
        </w:rPr>
        <w:t>Создать постоянно действующую комиссию по приему-передаче на сторону и списанию нефинансовых активов:».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7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Абзац второй пункта 24 после </w:t>
      </w:r>
      <w:r w:rsidRPr="007F7AA6">
        <w:rPr>
          <w:szCs w:val="28"/>
        </w:rPr>
        <w:t xml:space="preserve">цифр </w:t>
      </w:r>
      <w:r w:rsidRPr="00ED6D24">
        <w:rPr>
          <w:szCs w:val="28"/>
        </w:rPr>
        <w:t xml:space="preserve">«65» дополнить </w:t>
      </w:r>
      <w:r w:rsidRPr="007F7AA6">
        <w:rPr>
          <w:szCs w:val="28"/>
        </w:rPr>
        <w:t xml:space="preserve">цифрами </w:t>
      </w:r>
      <w:r w:rsidRPr="00ED6D24">
        <w:rPr>
          <w:szCs w:val="28"/>
        </w:rPr>
        <w:t>«, 82».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8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>Пункт 29 распоряжения изложить в следующей редакции:</w:t>
      </w:r>
    </w:p>
    <w:p w:rsidR="007F7AA6" w:rsidRPr="00ED6D24" w:rsidRDefault="007F7AA6" w:rsidP="007F7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D24">
        <w:rPr>
          <w:szCs w:val="28"/>
        </w:rPr>
        <w:t>«29. Осуществлять отражение расходов по предоставленным субсидиям на иные цели и на цели осуществления капитальных вложений на основании отчетов о достижении результатов предоставления субсидии, предоставленных муниципальными бюджетными и автономными учреждениями, по форме, установленной соглашением о предоставлении субсидий на иные цели и на цели осуществления капитальных вложений, не связанных с финансовым обеспече</w:t>
      </w:r>
      <w:r>
        <w:rPr>
          <w:szCs w:val="28"/>
        </w:rPr>
        <w:t>-</w:t>
      </w:r>
      <w:r w:rsidRPr="00ED6D24">
        <w:rPr>
          <w:szCs w:val="28"/>
        </w:rPr>
        <w:t>нием выполнения муниципального задания на оказание муниципальных услуг (выполнение работ).</w:t>
      </w:r>
    </w:p>
    <w:p w:rsidR="007F7AA6" w:rsidRPr="00ED6D24" w:rsidRDefault="007F7AA6" w:rsidP="007F7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D24">
        <w:rPr>
          <w:szCs w:val="28"/>
        </w:rPr>
        <w:t>Отражение расходов по субсидии на выполнение муниципального задания производить на основании отчета о выполнении муниципального задания. В случае отсутствия на дату формирования годовой бухгалтерской отчетности отчета о выполнении муниципального задания, отражение расходов по</w:t>
      </w:r>
      <w:r>
        <w:rPr>
          <w:szCs w:val="28"/>
        </w:rPr>
        <w:t xml:space="preserve"> </w:t>
      </w:r>
      <w:r w:rsidRPr="00ED6D24">
        <w:rPr>
          <w:szCs w:val="28"/>
        </w:rPr>
        <w:t>субсидии на выполнение муниципального задания производить на основании извещения (ф. 0504805) муниципальных бюджетных и автономных учреждений.</w:t>
      </w:r>
    </w:p>
    <w:p w:rsidR="007F7AA6" w:rsidRPr="00ED6D24" w:rsidRDefault="007F7AA6" w:rsidP="007F7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D24">
        <w:rPr>
          <w:szCs w:val="28"/>
        </w:rPr>
        <w:t>Отражение расходов по предоставленным субсидиям, грантам в форме субсидий на финансовое обеспечение затрат осуществлять на основании отчета о расходах, источником финансового обеспечения которых является субсидия, грант в форме субсидии, по форме, установленной приказом департамента финансов.</w:t>
      </w:r>
    </w:p>
    <w:p w:rsidR="007F7AA6" w:rsidRPr="00ED6D24" w:rsidRDefault="007F7AA6" w:rsidP="007F7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D24">
        <w:rPr>
          <w:szCs w:val="28"/>
        </w:rPr>
        <w:t>Уточнение размера вложений в особо ценное имущество учреждений по результатам произведенных операций с особо ценным имуществом и непро</w:t>
      </w:r>
      <w:r>
        <w:rPr>
          <w:szCs w:val="28"/>
        </w:rPr>
        <w:t>-</w:t>
      </w:r>
      <w:r w:rsidRPr="00ED6D24">
        <w:rPr>
          <w:szCs w:val="28"/>
        </w:rPr>
        <w:t xml:space="preserve">изведенными активами производить один раз в год, перед составлением годовой отчетности, на основании извещения (ф. 0504805) муниципальных бюджетных </w:t>
      </w:r>
      <w:r>
        <w:rPr>
          <w:szCs w:val="28"/>
        </w:rPr>
        <w:br/>
      </w:r>
      <w:r w:rsidRPr="00ED6D24">
        <w:rPr>
          <w:szCs w:val="28"/>
        </w:rPr>
        <w:t>и автономных учреждений.</w:t>
      </w:r>
    </w:p>
    <w:p w:rsidR="007F7AA6" w:rsidRPr="00ED6D24" w:rsidRDefault="007F7AA6" w:rsidP="007F7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D24">
        <w:rPr>
          <w:szCs w:val="28"/>
        </w:rPr>
        <w:t xml:space="preserve">Уточнение размера вложений в особо ценное имущество учреждений </w:t>
      </w:r>
      <w:r>
        <w:rPr>
          <w:szCs w:val="28"/>
        </w:rPr>
        <w:br/>
      </w:r>
      <w:r w:rsidRPr="00ED6D24">
        <w:rPr>
          <w:szCs w:val="28"/>
        </w:rPr>
        <w:t>по объектам законченного строительства, введенным в эксплуатацию, производить в течение года по мере ввода объектов в эксплуатацию, на осно</w:t>
      </w:r>
      <w:r>
        <w:rPr>
          <w:szCs w:val="28"/>
        </w:rPr>
        <w:t>-</w:t>
      </w:r>
      <w:r w:rsidRPr="00ED6D24">
        <w:rPr>
          <w:szCs w:val="28"/>
        </w:rPr>
        <w:t>вании извещения (ф. 0504805) муниципальных бю</w:t>
      </w:r>
      <w:r>
        <w:rPr>
          <w:szCs w:val="28"/>
        </w:rPr>
        <w:t>джетных и автономных учреждений</w:t>
      </w:r>
      <w:r w:rsidRPr="00ED6D24">
        <w:rPr>
          <w:szCs w:val="28"/>
        </w:rPr>
        <w:t>».</w:t>
      </w:r>
    </w:p>
    <w:p w:rsidR="007F7AA6" w:rsidRDefault="007F7AA6" w:rsidP="007F7AA6">
      <w:pPr>
        <w:pStyle w:val="a9"/>
        <w:ind w:right="-82" w:firstLine="709"/>
        <w:jc w:val="both"/>
        <w:rPr>
          <w:szCs w:val="28"/>
        </w:rPr>
      </w:pPr>
    </w:p>
    <w:p w:rsidR="007F7AA6" w:rsidRDefault="007F7AA6" w:rsidP="007F7AA6">
      <w:pPr>
        <w:pStyle w:val="a9"/>
        <w:ind w:right="-82" w:firstLine="709"/>
        <w:jc w:val="both"/>
        <w:rPr>
          <w:szCs w:val="28"/>
        </w:rPr>
      </w:pPr>
    </w:p>
    <w:p w:rsidR="007F7AA6" w:rsidRPr="007F7AA6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9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>Строки 1.1.20, 1.1.21 раздела 1 приложения 7 к распоряжению</w:t>
      </w:r>
      <w:r>
        <w:rPr>
          <w:szCs w:val="28"/>
        </w:rPr>
        <w:t xml:space="preserve"> </w:t>
      </w:r>
      <w:r w:rsidRPr="007F7AA6">
        <w:rPr>
          <w:szCs w:val="28"/>
        </w:rPr>
        <w:t>признать утратившими силу.</w:t>
      </w:r>
    </w:p>
    <w:p w:rsidR="007F7AA6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1.10. Раздел 1 приложения 9 к распоряжению дополнить строками 25, 26 следующего содержания</w:t>
      </w:r>
      <w:r w:rsidRPr="008D2F21">
        <w:rPr>
          <w:szCs w:val="28"/>
        </w:rPr>
        <w:t>:</w:t>
      </w:r>
    </w:p>
    <w:p w:rsidR="007F7AA6" w:rsidRPr="008D2F21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7"/>
        <w:tblW w:w="10638" w:type="dxa"/>
        <w:tblInd w:w="-147" w:type="dxa"/>
        <w:tblLook w:val="04A0" w:firstRow="1" w:lastRow="0" w:firstColumn="1" w:lastColumn="0" w:noHBand="0" w:noVBand="1"/>
      </w:tblPr>
      <w:tblGrid>
        <w:gridCol w:w="475"/>
        <w:gridCol w:w="416"/>
        <w:gridCol w:w="1446"/>
        <w:gridCol w:w="1672"/>
        <w:gridCol w:w="1797"/>
        <w:gridCol w:w="2301"/>
        <w:gridCol w:w="1694"/>
        <w:gridCol w:w="837"/>
      </w:tblGrid>
      <w:tr w:rsidR="007F7AA6" w:rsidRPr="00ED6D24" w:rsidTr="007F7AA6">
        <w:trPr>
          <w:trHeight w:val="258"/>
        </w:trPr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  <w:r w:rsidRPr="00ED6D24">
              <w:rPr>
                <w:sz w:val="25"/>
                <w:szCs w:val="25"/>
              </w:rPr>
              <w:t>«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0" w:type="dxa"/>
            <w:vMerge w:val="restart"/>
          </w:tcPr>
          <w:p w:rsid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D2F21">
              <w:rPr>
                <w:sz w:val="18"/>
                <w:szCs w:val="18"/>
              </w:rPr>
              <w:t xml:space="preserve">Акт </w:t>
            </w:r>
          </w:p>
          <w:p w:rsidR="007F7AA6" w:rsidRPr="00ED6D24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D2F21">
              <w:rPr>
                <w:sz w:val="18"/>
                <w:szCs w:val="18"/>
              </w:rPr>
              <w:t>о приеме-передаче объектов нефинансовых активов</w:t>
            </w:r>
          </w:p>
        </w:tc>
        <w:tc>
          <w:tcPr>
            <w:tcW w:w="1677" w:type="dxa"/>
            <w:vMerge w:val="restart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ответственный работник (бухгалтер)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МКУ «ЦООД»</w:t>
            </w:r>
          </w:p>
        </w:tc>
        <w:tc>
          <w:tcPr>
            <w:tcW w:w="1817" w:type="dxa"/>
          </w:tcPr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утверждение</w:t>
            </w:r>
          </w:p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ED6D24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заместитель Главы города, курирующий сферу бюджета и финансов</w:t>
            </w:r>
          </w:p>
        </w:tc>
        <w:tc>
          <w:tcPr>
            <w:tcW w:w="1614" w:type="dxa"/>
            <w:vMerge w:val="restart"/>
            <w:tcBorders>
              <w:righ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в течение </w:t>
            </w:r>
          </w:p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5 рабочих дней после выхода распорядительного документа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7F7AA6" w:rsidRPr="00ED6D24" w:rsidTr="007F7AA6">
        <w:trPr>
          <w:trHeight w:val="258"/>
        </w:trPr>
        <w:tc>
          <w:tcPr>
            <w:tcW w:w="479" w:type="dxa"/>
            <w:vMerge/>
            <w:tcBorders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заключение </w:t>
            </w:r>
          </w:p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по приему-передаче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комиссия: </w:t>
            </w:r>
          </w:p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 xml:space="preserve"> </w:t>
            </w:r>
            <w:r w:rsidRPr="00903C3A">
              <w:rPr>
                <w:sz w:val="18"/>
                <w:szCs w:val="18"/>
              </w:rPr>
              <w:t>ответственного структурного подразделения</w:t>
            </w:r>
            <w:r w:rsidRPr="00436ADB">
              <w:rPr>
                <w:sz w:val="18"/>
                <w:szCs w:val="18"/>
              </w:rPr>
              <w:t>/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903C3A">
              <w:rPr>
                <w:sz w:val="18"/>
                <w:szCs w:val="18"/>
              </w:rPr>
              <w:t>ответственного структурного подразделения</w:t>
            </w:r>
            <w:r w:rsidRPr="00436ADB">
              <w:rPr>
                <w:sz w:val="18"/>
                <w:szCs w:val="18"/>
              </w:rPr>
              <w:t>, специалисты ответственных структурных подразделений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  <w:tr w:rsidR="007F7AA6" w:rsidRPr="00ED6D24" w:rsidTr="007F7AA6">
        <w:trPr>
          <w:trHeight w:val="258"/>
        </w:trPr>
        <w:tc>
          <w:tcPr>
            <w:tcW w:w="479" w:type="dxa"/>
            <w:vMerge/>
            <w:tcBorders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сдал-принял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F21453">
              <w:rPr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  <w:tr w:rsidR="007F7AA6" w:rsidRPr="00ED6D24" w:rsidTr="007F7AA6">
        <w:trPr>
          <w:trHeight w:val="258"/>
        </w:trPr>
        <w:tc>
          <w:tcPr>
            <w:tcW w:w="4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отметка 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принятии (снятии) к (с) учету</w:t>
            </w:r>
            <w:r w:rsidRPr="00436ADB">
              <w:rPr>
                <w:sz w:val="18"/>
                <w:szCs w:val="18"/>
              </w:rPr>
              <w:t>(а)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F21453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F21453">
              <w:rPr>
                <w:sz w:val="18"/>
                <w:szCs w:val="18"/>
              </w:rPr>
              <w:t xml:space="preserve">начальник УБУиО </w:t>
            </w:r>
            <w:r>
              <w:rPr>
                <w:sz w:val="18"/>
                <w:szCs w:val="18"/>
              </w:rPr>
              <w:t>–</w:t>
            </w:r>
            <w:r w:rsidRPr="00F21453">
              <w:rPr>
                <w:sz w:val="18"/>
                <w:szCs w:val="18"/>
              </w:rPr>
              <w:t xml:space="preserve"> главный бухгалтер,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F21453">
              <w:rPr>
                <w:sz w:val="18"/>
                <w:szCs w:val="18"/>
              </w:rPr>
              <w:t xml:space="preserve">заместитель начальника УБУиО </w:t>
            </w:r>
            <w:r>
              <w:rPr>
                <w:sz w:val="18"/>
                <w:szCs w:val="18"/>
              </w:rPr>
              <w:t>–</w:t>
            </w:r>
            <w:r w:rsidRPr="00F214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заместитель главного бухгалтера, </w:t>
            </w:r>
            <w:r w:rsidRPr="007F29F1">
              <w:rPr>
                <w:sz w:val="18"/>
                <w:szCs w:val="18"/>
              </w:rPr>
              <w:t>бухгалтер (специалист) УБУиО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  <w:tr w:rsidR="007F7AA6" w:rsidRPr="00ED6D24" w:rsidTr="007F7AA6">
        <w:trPr>
          <w:trHeight w:val="555"/>
        </w:trPr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 w:val="restart"/>
            <w:tcBorders>
              <w:lef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50" w:type="dxa"/>
            <w:vMerge w:val="restart"/>
          </w:tcPr>
          <w:p w:rsid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D2F21">
              <w:rPr>
                <w:sz w:val="18"/>
                <w:szCs w:val="18"/>
              </w:rPr>
              <w:t xml:space="preserve">Акт о списании объектов нефинансовых активов </w:t>
            </w:r>
          </w:p>
          <w:p w:rsidR="007F7AA6" w:rsidRPr="00ED6D24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D2F21">
              <w:rPr>
                <w:sz w:val="18"/>
                <w:szCs w:val="18"/>
              </w:rPr>
              <w:t>(кроме транспортных средств)</w:t>
            </w:r>
          </w:p>
        </w:tc>
        <w:tc>
          <w:tcPr>
            <w:tcW w:w="1677" w:type="dxa"/>
            <w:vMerge w:val="restart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ответственный работник (бухгалтер) </w:t>
            </w:r>
          </w:p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МКУ «ЦООД» </w:t>
            </w:r>
            <w:r>
              <w:rPr>
                <w:sz w:val="18"/>
                <w:szCs w:val="18"/>
              </w:rPr>
              <w:t>–</w:t>
            </w:r>
            <w:r w:rsidRPr="00436ADB">
              <w:rPr>
                <w:sz w:val="18"/>
                <w:szCs w:val="18"/>
              </w:rPr>
              <w:t xml:space="preserve"> подготовка;</w:t>
            </w:r>
          </w:p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 xml:space="preserve">материально ответственное лицо, руководитель ответственного структурного подразделения </w:t>
            </w:r>
            <w:r>
              <w:rPr>
                <w:sz w:val="18"/>
                <w:szCs w:val="18"/>
              </w:rPr>
              <w:t>–</w:t>
            </w:r>
            <w:r w:rsidRPr="00436ADB">
              <w:rPr>
                <w:sz w:val="18"/>
                <w:szCs w:val="18"/>
              </w:rPr>
              <w:t xml:space="preserve"> достоверность 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36ADB">
              <w:rPr>
                <w:sz w:val="18"/>
                <w:szCs w:val="18"/>
              </w:rPr>
              <w:t>и своевременность</w:t>
            </w:r>
          </w:p>
        </w:tc>
        <w:tc>
          <w:tcPr>
            <w:tcW w:w="1817" w:type="dxa"/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утверждение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заместитель Главы города, курирующий сферу бюджета и финансов</w:t>
            </w:r>
          </w:p>
        </w:tc>
        <w:tc>
          <w:tcPr>
            <w:tcW w:w="1614" w:type="dxa"/>
            <w:vMerge w:val="restart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25"/>
                <w:szCs w:val="25"/>
              </w:rPr>
            </w:pPr>
            <w:r w:rsidRPr="007F29F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ED6D24">
              <w:rPr>
                <w:sz w:val="25"/>
                <w:szCs w:val="25"/>
              </w:rPr>
              <w:t>».</w:t>
            </w:r>
          </w:p>
        </w:tc>
      </w:tr>
      <w:tr w:rsidR="007F7AA6" w:rsidRPr="00ED6D24" w:rsidTr="007F7AA6">
        <w:trPr>
          <w:trHeight w:val="723"/>
        </w:trPr>
        <w:tc>
          <w:tcPr>
            <w:tcW w:w="479" w:type="dxa"/>
            <w:vMerge/>
            <w:tcBorders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 xml:space="preserve">заключение 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по списанию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 xml:space="preserve">комиссия: </w:t>
            </w:r>
          </w:p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 xml:space="preserve"> </w:t>
            </w:r>
            <w:r w:rsidRPr="00903C3A">
              <w:rPr>
                <w:sz w:val="18"/>
                <w:szCs w:val="18"/>
              </w:rPr>
              <w:t>ответственного структурного подразделения</w:t>
            </w:r>
            <w:r w:rsidRPr="007F29F1">
              <w:rPr>
                <w:sz w:val="18"/>
                <w:szCs w:val="18"/>
              </w:rPr>
              <w:t>/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заместитель 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903C3A">
              <w:rPr>
                <w:sz w:val="18"/>
                <w:szCs w:val="18"/>
              </w:rPr>
              <w:t>ответственного структурного подразделения</w:t>
            </w:r>
            <w:r w:rsidRPr="007F29F1">
              <w:rPr>
                <w:sz w:val="18"/>
                <w:szCs w:val="18"/>
              </w:rPr>
              <w:t>, специалисты ответств</w:t>
            </w:r>
            <w:r>
              <w:rPr>
                <w:sz w:val="18"/>
                <w:szCs w:val="18"/>
              </w:rPr>
              <w:t>енных структурных подразделений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7F29F1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  <w:tr w:rsidR="007F7AA6" w:rsidRPr="00ED6D24" w:rsidTr="007F7AA6">
        <w:trPr>
          <w:trHeight w:val="723"/>
        </w:trPr>
        <w:tc>
          <w:tcPr>
            <w:tcW w:w="479" w:type="dxa"/>
            <w:vMerge/>
            <w:tcBorders>
              <w:left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 xml:space="preserve">мероприятия 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по выбытию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руководитель ответственного структурного подразделения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7F29F1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  <w:tr w:rsidR="007F7AA6" w:rsidRPr="00ED6D24" w:rsidTr="007F7AA6">
        <w:trPr>
          <w:trHeight w:val="723"/>
        </w:trPr>
        <w:tc>
          <w:tcPr>
            <w:tcW w:w="4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F7AA6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7F7AA6" w:rsidRPr="008D2F21" w:rsidRDefault="007F7AA6" w:rsidP="003A76A2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:rsidR="007F7AA6" w:rsidRPr="00436ADB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>отметка бухгалтерии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7F7AA6" w:rsidRPr="007F29F1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 xml:space="preserve">начальник УБУиО </w:t>
            </w:r>
            <w:r>
              <w:rPr>
                <w:sz w:val="18"/>
                <w:szCs w:val="18"/>
              </w:rPr>
              <w:t>–</w:t>
            </w:r>
            <w:r w:rsidRPr="007F29F1">
              <w:rPr>
                <w:sz w:val="18"/>
                <w:szCs w:val="18"/>
              </w:rPr>
              <w:t xml:space="preserve"> главный бухгалтер,</w:t>
            </w:r>
          </w:p>
          <w:p w:rsidR="007F7AA6" w:rsidRPr="00ED6D24" w:rsidRDefault="007F7AA6" w:rsidP="003A76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29F1">
              <w:rPr>
                <w:sz w:val="18"/>
                <w:szCs w:val="18"/>
              </w:rPr>
              <w:t xml:space="preserve">заместитель начальника УБУиО </w:t>
            </w:r>
            <w:r>
              <w:rPr>
                <w:sz w:val="18"/>
                <w:szCs w:val="18"/>
              </w:rPr>
              <w:t>–</w:t>
            </w:r>
            <w:r w:rsidRPr="007F29F1">
              <w:rPr>
                <w:sz w:val="18"/>
                <w:szCs w:val="18"/>
              </w:rPr>
              <w:t xml:space="preserve"> заместитель главного бухгалтера, бухгалтер (специалист) УБУиО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7F7AA6" w:rsidRPr="007F29F1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7F7AA6" w:rsidRDefault="007F7AA6" w:rsidP="007F7AA6">
      <w:pPr>
        <w:tabs>
          <w:tab w:val="left" w:pos="1134"/>
        </w:tabs>
        <w:ind w:firstLine="567"/>
        <w:jc w:val="both"/>
        <w:rPr>
          <w:szCs w:val="28"/>
        </w:rPr>
      </w:pPr>
    </w:p>
    <w:p w:rsidR="007F7AA6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11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>Раздел «Балансовые счета» приложения 11 к распоряжению дополнить строками следующего содержания:</w:t>
      </w:r>
    </w:p>
    <w:p w:rsidR="007F7AA6" w:rsidRPr="00ED6D24" w:rsidRDefault="007F7AA6" w:rsidP="007F7AA6">
      <w:pPr>
        <w:tabs>
          <w:tab w:val="left" w:pos="1134"/>
        </w:tabs>
        <w:ind w:firstLine="567"/>
        <w:jc w:val="both"/>
        <w:rPr>
          <w:szCs w:val="28"/>
        </w:rPr>
      </w:pP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2"/>
        <w:gridCol w:w="4280"/>
        <w:gridCol w:w="464"/>
        <w:gridCol w:w="454"/>
        <w:gridCol w:w="454"/>
        <w:gridCol w:w="454"/>
        <w:gridCol w:w="454"/>
        <w:gridCol w:w="454"/>
        <w:gridCol w:w="454"/>
        <w:gridCol w:w="454"/>
        <w:gridCol w:w="454"/>
        <w:gridCol w:w="496"/>
        <w:gridCol w:w="425"/>
      </w:tblGrid>
      <w:tr w:rsidR="007F7AA6" w:rsidRPr="00ED6D24" w:rsidTr="003A76A2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25"/>
                <w:szCs w:val="25"/>
              </w:rPr>
            </w:pPr>
            <w:r w:rsidRPr="00ED6D24">
              <w:rPr>
                <w:sz w:val="25"/>
                <w:szCs w:val="25"/>
              </w:rPr>
              <w:t>«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:rsidR="007F7AA6" w:rsidRPr="00ED6D24" w:rsidRDefault="007F7AA6" w:rsidP="003A76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46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</w:p>
        </w:tc>
      </w:tr>
    </w:tbl>
    <w:p w:rsidR="00BB14C8" w:rsidRDefault="00BB14C8"/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2"/>
        <w:gridCol w:w="4280"/>
        <w:gridCol w:w="464"/>
        <w:gridCol w:w="454"/>
        <w:gridCol w:w="454"/>
        <w:gridCol w:w="454"/>
        <w:gridCol w:w="454"/>
        <w:gridCol w:w="454"/>
        <w:gridCol w:w="454"/>
        <w:gridCol w:w="454"/>
        <w:gridCol w:w="454"/>
        <w:gridCol w:w="496"/>
        <w:gridCol w:w="425"/>
      </w:tblGrid>
      <w:tr w:rsidR="007F7AA6" w:rsidRPr="00ED6D24" w:rsidTr="003A76A2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25"/>
                <w:szCs w:val="25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</w:tcPr>
          <w:p w:rsidR="007F7AA6" w:rsidRPr="00ED6D24" w:rsidRDefault="007F7AA6" w:rsidP="003A76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46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</w:p>
        </w:tc>
      </w:tr>
      <w:tr w:rsidR="007F7AA6" w:rsidRPr="00ED6D24" w:rsidTr="003A76A2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A6" w:rsidRPr="00ED6D24" w:rsidRDefault="007F7AA6" w:rsidP="003A76A2">
            <w:pPr>
              <w:tabs>
                <w:tab w:val="left" w:pos="1134"/>
              </w:tabs>
              <w:rPr>
                <w:sz w:val="25"/>
                <w:szCs w:val="25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</w:tcPr>
          <w:p w:rsidR="007F7AA6" w:rsidRPr="00ED6D24" w:rsidRDefault="007F7AA6" w:rsidP="003A76A2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46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7F7AA6" w:rsidRPr="00ED6D24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F7AA6" w:rsidRPr="00ED6D24" w:rsidRDefault="007F7AA6" w:rsidP="003A76A2">
            <w:pPr>
              <w:jc w:val="center"/>
              <w:rPr>
                <w:sz w:val="22"/>
                <w:szCs w:val="22"/>
              </w:rPr>
            </w:pPr>
            <w:r w:rsidRPr="00ED6D2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AA6" w:rsidRPr="00ED6D24" w:rsidRDefault="007F7AA6" w:rsidP="003A76A2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</w:p>
          <w:p w:rsidR="007F7AA6" w:rsidRPr="00ED6D24" w:rsidRDefault="007F7AA6" w:rsidP="003A76A2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</w:p>
          <w:p w:rsidR="007F7AA6" w:rsidRPr="00ED6D24" w:rsidRDefault="007F7AA6" w:rsidP="003A76A2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  <w:r w:rsidRPr="00ED6D24">
              <w:rPr>
                <w:sz w:val="25"/>
                <w:szCs w:val="25"/>
              </w:rPr>
              <w:t>».</w:t>
            </w:r>
          </w:p>
        </w:tc>
      </w:tr>
    </w:tbl>
    <w:p w:rsidR="007F7AA6" w:rsidRPr="007F7AA6" w:rsidRDefault="007F7AA6" w:rsidP="007F7AA6">
      <w:pPr>
        <w:tabs>
          <w:tab w:val="left" w:pos="1134"/>
        </w:tabs>
        <w:ind w:firstLine="567"/>
        <w:jc w:val="both"/>
        <w:rPr>
          <w:szCs w:val="28"/>
        </w:rPr>
      </w:pPr>
    </w:p>
    <w:p w:rsidR="007F7AA6" w:rsidRPr="007F7AA6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  <w:r w:rsidRPr="007F7AA6">
        <w:rPr>
          <w:szCs w:val="28"/>
        </w:rPr>
        <w:t>1.12. Строку 21 приложения 70 распоряжения изложить в следующей редакции:</w:t>
      </w:r>
    </w:p>
    <w:p w:rsidR="007F7AA6" w:rsidRPr="007F7AA6" w:rsidRDefault="007F7AA6" w:rsidP="007F7AA6">
      <w:pPr>
        <w:tabs>
          <w:tab w:val="left" w:pos="1134"/>
        </w:tabs>
        <w:ind w:firstLine="567"/>
        <w:jc w:val="both"/>
        <w:rPr>
          <w:szCs w:val="28"/>
        </w:rPr>
      </w:pPr>
    </w:p>
    <w:tbl>
      <w:tblPr>
        <w:tblStyle w:val="a7"/>
        <w:tblW w:w="10212" w:type="dxa"/>
        <w:tblInd w:w="-147" w:type="dxa"/>
        <w:tblLook w:val="04A0" w:firstRow="1" w:lastRow="0" w:firstColumn="1" w:lastColumn="0" w:noHBand="0" w:noVBand="1"/>
      </w:tblPr>
      <w:tblGrid>
        <w:gridCol w:w="681"/>
        <w:gridCol w:w="708"/>
        <w:gridCol w:w="885"/>
        <w:gridCol w:w="1417"/>
        <w:gridCol w:w="3119"/>
        <w:gridCol w:w="2835"/>
        <w:gridCol w:w="567"/>
      </w:tblGrid>
      <w:tr w:rsidR="007F7AA6" w:rsidRPr="007F7AA6" w:rsidTr="007F7AA6"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A6" w:rsidRPr="007F7AA6" w:rsidRDefault="007F7AA6" w:rsidP="003A76A2">
            <w:pPr>
              <w:tabs>
                <w:tab w:val="left" w:pos="1134"/>
              </w:tabs>
              <w:jc w:val="right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7AA6" w:rsidRPr="007F7AA6" w:rsidRDefault="007F7AA6" w:rsidP="007F7AA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>21</w:t>
            </w:r>
          </w:p>
        </w:tc>
        <w:tc>
          <w:tcPr>
            <w:tcW w:w="885" w:type="dxa"/>
          </w:tcPr>
          <w:p w:rsidR="007F7AA6" w:rsidRPr="007F7AA6" w:rsidRDefault="007F7AA6" w:rsidP="007F7AA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>8.11</w:t>
            </w:r>
          </w:p>
        </w:tc>
        <w:tc>
          <w:tcPr>
            <w:tcW w:w="1417" w:type="dxa"/>
          </w:tcPr>
          <w:p w:rsid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 xml:space="preserve">журнал </w:t>
            </w:r>
          </w:p>
          <w:p w:rsid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 xml:space="preserve">по прочим </w:t>
            </w:r>
          </w:p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>операциям</w:t>
            </w:r>
          </w:p>
        </w:tc>
        <w:tc>
          <w:tcPr>
            <w:tcW w:w="3119" w:type="dxa"/>
          </w:tcPr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>ведется отдельно в разрезе деятельности:</w:t>
            </w:r>
          </w:p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–</w:t>
            </w:r>
            <w:r w:rsidRPr="007F7AA6">
              <w:rPr>
                <w:sz w:val="18"/>
                <w:szCs w:val="18"/>
              </w:rPr>
              <w:t xml:space="preserve"> отдела бухгалтерского учёта </w:t>
            </w:r>
            <w:r>
              <w:rPr>
                <w:sz w:val="18"/>
                <w:szCs w:val="18"/>
              </w:rPr>
              <w:br/>
            </w:r>
            <w:r w:rsidRPr="007F7AA6">
              <w:rPr>
                <w:sz w:val="18"/>
                <w:szCs w:val="18"/>
              </w:rPr>
              <w:t>и отчётности, отдела учёта расчетов с персоналом;</w:t>
            </w:r>
          </w:p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–</w:t>
            </w:r>
            <w:r w:rsidRPr="007F7AA6">
              <w:rPr>
                <w:sz w:val="18"/>
                <w:szCs w:val="18"/>
              </w:rPr>
              <w:t xml:space="preserve"> департамента культуры </w:t>
            </w:r>
            <w:r>
              <w:rPr>
                <w:sz w:val="18"/>
                <w:szCs w:val="18"/>
              </w:rPr>
              <w:br/>
            </w:r>
            <w:r w:rsidRPr="007F7AA6">
              <w:rPr>
                <w:sz w:val="18"/>
                <w:szCs w:val="18"/>
              </w:rPr>
              <w:t>и молодёжной политики, управления физической культуры и спорта;</w:t>
            </w:r>
          </w:p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–</w:t>
            </w:r>
            <w:r w:rsidRPr="007F7AA6">
              <w:rPr>
                <w:sz w:val="18"/>
                <w:szCs w:val="18"/>
              </w:rPr>
              <w:t xml:space="preserve"> отдела бухгалтерского учёта сферы городского хозяйства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7AA6" w:rsidRPr="007F7AA6" w:rsidRDefault="007F7AA6" w:rsidP="007F7AA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7F7AA6">
              <w:rPr>
                <w:sz w:val="18"/>
                <w:szCs w:val="18"/>
              </w:rPr>
              <w:t>в журнале операций отражаются операции по доходам и расходам будущих периодов по счетам 140140000, 140150000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7F7AA6" w:rsidRPr="007F7AA6" w:rsidRDefault="007F7AA6" w:rsidP="003A76A2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7F7AA6">
              <w:rPr>
                <w:sz w:val="25"/>
                <w:szCs w:val="25"/>
              </w:rPr>
              <w:t>».</w:t>
            </w:r>
          </w:p>
        </w:tc>
      </w:tr>
    </w:tbl>
    <w:p w:rsidR="007F7AA6" w:rsidRPr="007F7AA6" w:rsidRDefault="007F7AA6" w:rsidP="007F7AA6">
      <w:pPr>
        <w:pStyle w:val="a9"/>
        <w:ind w:right="-82" w:firstLine="567"/>
        <w:jc w:val="both"/>
        <w:rPr>
          <w:szCs w:val="28"/>
        </w:rPr>
      </w:pPr>
    </w:p>
    <w:p w:rsidR="007F7AA6" w:rsidRPr="007F7AA6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  <w:r w:rsidRPr="007F7AA6">
        <w:rPr>
          <w:szCs w:val="28"/>
        </w:rPr>
        <w:t>1.13. В приложении 78 к распоряжению слова «Ведущий бухгалтер отдела городского хозяйства» заменить словами «Ведущий бухгалтер (специалист)».</w:t>
      </w:r>
    </w:p>
    <w:p w:rsidR="007F7AA6" w:rsidRPr="00ED6D24" w:rsidRDefault="007F7AA6" w:rsidP="007F7AA6">
      <w:pPr>
        <w:pStyle w:val="a9"/>
        <w:ind w:right="-82" w:firstLine="709"/>
        <w:jc w:val="both"/>
        <w:rPr>
          <w:szCs w:val="28"/>
        </w:rPr>
      </w:pPr>
      <w:r w:rsidRPr="00ED6D24">
        <w:rPr>
          <w:szCs w:val="28"/>
        </w:rPr>
        <w:t>1.</w:t>
      </w:r>
      <w:r>
        <w:rPr>
          <w:szCs w:val="28"/>
        </w:rPr>
        <w:t>14</w:t>
      </w:r>
      <w:r w:rsidRPr="00ED6D24">
        <w:rPr>
          <w:szCs w:val="28"/>
        </w:rPr>
        <w:t>.</w:t>
      </w:r>
      <w:r>
        <w:rPr>
          <w:szCs w:val="28"/>
        </w:rPr>
        <w:t xml:space="preserve"> </w:t>
      </w:r>
      <w:r w:rsidRPr="00ED6D24">
        <w:rPr>
          <w:szCs w:val="28"/>
        </w:rPr>
        <w:t>Приложения 3, 4 к распоряжению признать утратившими силу.</w:t>
      </w:r>
    </w:p>
    <w:p w:rsidR="007F7AA6" w:rsidRDefault="007F7AA6" w:rsidP="007F7AA6">
      <w:pPr>
        <w:tabs>
          <w:tab w:val="left" w:pos="1134"/>
        </w:tabs>
        <w:ind w:firstLine="709"/>
        <w:jc w:val="both"/>
        <w:rPr>
          <w:szCs w:val="28"/>
        </w:rPr>
      </w:pPr>
      <w:r w:rsidRPr="00ED6D24">
        <w:rPr>
          <w:szCs w:val="28"/>
        </w:rPr>
        <w:t>1.1</w:t>
      </w:r>
      <w:r>
        <w:rPr>
          <w:szCs w:val="28"/>
        </w:rPr>
        <w:t>5</w:t>
      </w:r>
      <w:r w:rsidRPr="00ED6D24">
        <w:rPr>
          <w:szCs w:val="28"/>
        </w:rPr>
        <w:t>.</w:t>
      </w:r>
      <w:r>
        <w:rPr>
          <w:szCs w:val="28"/>
        </w:rPr>
        <w:t xml:space="preserve"> Д</w:t>
      </w:r>
      <w:r w:rsidRPr="00ED6D24">
        <w:rPr>
          <w:szCs w:val="28"/>
        </w:rPr>
        <w:t xml:space="preserve">ополнить </w:t>
      </w:r>
      <w:r>
        <w:rPr>
          <w:szCs w:val="28"/>
        </w:rPr>
        <w:t>р</w:t>
      </w:r>
      <w:r w:rsidRPr="00ED6D24">
        <w:rPr>
          <w:szCs w:val="28"/>
        </w:rPr>
        <w:t>аспоряжение приложени</w:t>
      </w:r>
      <w:r w:rsidR="00BB14C8">
        <w:rPr>
          <w:szCs w:val="28"/>
        </w:rPr>
        <w:t>ем</w:t>
      </w:r>
      <w:r w:rsidRPr="00ED6D24">
        <w:rPr>
          <w:szCs w:val="28"/>
        </w:rPr>
        <w:t xml:space="preserve"> 82</w:t>
      </w:r>
      <w:r w:rsidR="00BB14C8">
        <w:rPr>
          <w:szCs w:val="28"/>
        </w:rPr>
        <w:t xml:space="preserve"> </w:t>
      </w:r>
      <w:r w:rsidRPr="00ED6D24">
        <w:rPr>
          <w:szCs w:val="28"/>
        </w:rPr>
        <w:t>согласно приложени</w:t>
      </w:r>
      <w:r w:rsidR="00BB14C8">
        <w:rPr>
          <w:szCs w:val="28"/>
        </w:rPr>
        <w:t>ю</w:t>
      </w:r>
      <w:r>
        <w:rPr>
          <w:szCs w:val="28"/>
        </w:rPr>
        <w:t xml:space="preserve"> 1</w:t>
      </w:r>
      <w:r w:rsidR="00BB14C8">
        <w:rPr>
          <w:szCs w:val="28"/>
        </w:rPr>
        <w:t xml:space="preserve"> </w:t>
      </w:r>
      <w:r w:rsidR="00BB14C8">
        <w:rPr>
          <w:szCs w:val="28"/>
        </w:rPr>
        <w:br/>
      </w:r>
      <w:r w:rsidRPr="00ED6D24">
        <w:rPr>
          <w:szCs w:val="28"/>
        </w:rPr>
        <w:t>к</w:t>
      </w:r>
      <w:r>
        <w:rPr>
          <w:szCs w:val="28"/>
        </w:rPr>
        <w:t xml:space="preserve"> </w:t>
      </w:r>
      <w:r w:rsidRPr="00ED6D24">
        <w:rPr>
          <w:szCs w:val="28"/>
        </w:rPr>
        <w:t>настоящему распоряжению.</w:t>
      </w:r>
    </w:p>
    <w:p w:rsidR="00BB14C8" w:rsidRDefault="00BB14C8" w:rsidP="00BB14C8">
      <w:pPr>
        <w:tabs>
          <w:tab w:val="left" w:pos="1134"/>
        </w:tabs>
        <w:ind w:firstLine="709"/>
        <w:jc w:val="both"/>
        <w:rPr>
          <w:szCs w:val="28"/>
        </w:rPr>
      </w:pPr>
      <w:r w:rsidRPr="00ED6D24">
        <w:rPr>
          <w:szCs w:val="28"/>
        </w:rPr>
        <w:t>1.1</w:t>
      </w:r>
      <w:r>
        <w:rPr>
          <w:szCs w:val="28"/>
        </w:rPr>
        <w:t>6</w:t>
      </w:r>
      <w:r w:rsidRPr="00ED6D24">
        <w:rPr>
          <w:szCs w:val="28"/>
        </w:rPr>
        <w:t>.</w:t>
      </w:r>
      <w:r>
        <w:rPr>
          <w:szCs w:val="28"/>
        </w:rPr>
        <w:t xml:space="preserve"> Д</w:t>
      </w:r>
      <w:r w:rsidRPr="00ED6D24">
        <w:rPr>
          <w:szCs w:val="28"/>
        </w:rPr>
        <w:t xml:space="preserve">ополнить </w:t>
      </w:r>
      <w:r>
        <w:rPr>
          <w:szCs w:val="28"/>
        </w:rPr>
        <w:t>р</w:t>
      </w:r>
      <w:r w:rsidRPr="00ED6D24">
        <w:rPr>
          <w:szCs w:val="28"/>
        </w:rPr>
        <w:t>аспоряжение приложени</w:t>
      </w:r>
      <w:r>
        <w:rPr>
          <w:szCs w:val="28"/>
        </w:rPr>
        <w:t>ями 83</w:t>
      </w:r>
      <w:r w:rsidRPr="00ED6D24">
        <w:rPr>
          <w:szCs w:val="28"/>
        </w:rPr>
        <w:t xml:space="preserve"> согласно приложени</w:t>
      </w:r>
      <w:r>
        <w:rPr>
          <w:szCs w:val="28"/>
        </w:rPr>
        <w:t>ю 2</w:t>
      </w:r>
      <w:r w:rsidRPr="00ED6D24">
        <w:rPr>
          <w:szCs w:val="28"/>
        </w:rPr>
        <w:t xml:space="preserve"> к</w:t>
      </w:r>
      <w:r>
        <w:rPr>
          <w:szCs w:val="28"/>
        </w:rPr>
        <w:t xml:space="preserve"> </w:t>
      </w:r>
      <w:r w:rsidRPr="00ED6D24">
        <w:rPr>
          <w:szCs w:val="28"/>
        </w:rPr>
        <w:t>настоящему распоряжению.</w:t>
      </w:r>
    </w:p>
    <w:p w:rsidR="007F7AA6" w:rsidRPr="00ED6D24" w:rsidRDefault="007F7AA6" w:rsidP="007F7AA6">
      <w:pPr>
        <w:ind w:firstLine="709"/>
        <w:jc w:val="both"/>
        <w:rPr>
          <w:szCs w:val="28"/>
        </w:rPr>
      </w:pPr>
      <w:r w:rsidRPr="00ED6D24">
        <w:rPr>
          <w:szCs w:val="28"/>
        </w:rPr>
        <w:t>2.</w:t>
      </w:r>
      <w:r>
        <w:rPr>
          <w:szCs w:val="28"/>
        </w:rPr>
        <w:t xml:space="preserve"> </w:t>
      </w:r>
      <w:r w:rsidRPr="00ED6D24">
        <w:rPr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7F7AA6" w:rsidRPr="00ED6D24" w:rsidRDefault="007F7AA6" w:rsidP="007F7AA6">
      <w:pPr>
        <w:ind w:firstLine="709"/>
        <w:jc w:val="both"/>
        <w:rPr>
          <w:szCs w:val="28"/>
        </w:rPr>
      </w:pPr>
      <w:r w:rsidRPr="00ED6D24">
        <w:rPr>
          <w:szCs w:val="28"/>
        </w:rPr>
        <w:t>3.</w:t>
      </w:r>
      <w:r>
        <w:rPr>
          <w:szCs w:val="28"/>
        </w:rPr>
        <w:t xml:space="preserve"> </w:t>
      </w:r>
      <w:r w:rsidRPr="00ED6D24">
        <w:rPr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ED6D24">
        <w:rPr>
          <w:szCs w:val="28"/>
          <w:lang w:val="en-US"/>
        </w:rPr>
        <w:t>docsurgut</w:t>
      </w:r>
      <w:r w:rsidRPr="00ED6D24">
        <w:rPr>
          <w:szCs w:val="28"/>
        </w:rPr>
        <w:t>.</w:t>
      </w:r>
      <w:r w:rsidRPr="00ED6D24">
        <w:rPr>
          <w:szCs w:val="28"/>
          <w:lang w:val="en-US"/>
        </w:rPr>
        <w:t>ru</w:t>
      </w:r>
      <w:r w:rsidRPr="00ED6D24">
        <w:rPr>
          <w:szCs w:val="28"/>
        </w:rPr>
        <w:t xml:space="preserve">. </w:t>
      </w:r>
    </w:p>
    <w:p w:rsidR="007F7AA6" w:rsidRPr="00ED6D24" w:rsidRDefault="007F7AA6" w:rsidP="007F7AA6">
      <w:pPr>
        <w:ind w:firstLine="709"/>
        <w:jc w:val="both"/>
        <w:rPr>
          <w:rFonts w:eastAsia="Calibri"/>
          <w:szCs w:val="28"/>
        </w:rPr>
      </w:pPr>
      <w:r w:rsidRPr="00ED6D24">
        <w:rPr>
          <w:rFonts w:eastAsia="Calibri"/>
          <w:szCs w:val="28"/>
        </w:rPr>
        <w:t>4.</w:t>
      </w:r>
      <w:r>
        <w:rPr>
          <w:rFonts w:eastAsia="Calibri"/>
          <w:szCs w:val="28"/>
        </w:rPr>
        <w:t xml:space="preserve"> </w:t>
      </w:r>
      <w:r w:rsidRPr="00ED6D24">
        <w:rPr>
          <w:rFonts w:eastAsia="Calibri"/>
          <w:szCs w:val="28"/>
        </w:rPr>
        <w:t>Настоящее распоряжение вступает в силу с момента его издания.</w:t>
      </w:r>
    </w:p>
    <w:p w:rsidR="007F7AA6" w:rsidRPr="00A30D58" w:rsidRDefault="007F7AA6" w:rsidP="007F7AA6">
      <w:pPr>
        <w:ind w:firstLine="709"/>
        <w:jc w:val="both"/>
        <w:rPr>
          <w:rFonts w:eastAsia="Calibri"/>
          <w:szCs w:val="28"/>
        </w:rPr>
      </w:pPr>
      <w:r w:rsidRPr="00ED6D24">
        <w:rPr>
          <w:rFonts w:eastAsia="Calibri"/>
          <w:szCs w:val="28"/>
        </w:rPr>
        <w:t>5.</w:t>
      </w:r>
      <w:r>
        <w:rPr>
          <w:rFonts w:eastAsia="Calibri"/>
          <w:szCs w:val="28"/>
        </w:rPr>
        <w:t xml:space="preserve"> </w:t>
      </w:r>
      <w:r w:rsidRPr="00ED6D24">
        <w:rPr>
          <w:rFonts w:eastAsia="Calibri"/>
          <w:szCs w:val="28"/>
        </w:rPr>
        <w:t xml:space="preserve">Действие </w:t>
      </w:r>
      <w:r w:rsidRPr="00A30D58">
        <w:rPr>
          <w:rFonts w:eastAsia="Calibri"/>
          <w:szCs w:val="28"/>
        </w:rPr>
        <w:t>подпунктов 1.1, 1.</w:t>
      </w:r>
      <w:r w:rsidRPr="007F7AA6">
        <w:rPr>
          <w:rFonts w:eastAsia="Calibri"/>
          <w:szCs w:val="28"/>
        </w:rPr>
        <w:t>12</w:t>
      </w:r>
      <w:r w:rsidRPr="00F33BF8">
        <w:rPr>
          <w:rFonts w:eastAsia="Calibri"/>
          <w:color w:val="FF0000"/>
          <w:szCs w:val="28"/>
        </w:rPr>
        <w:t xml:space="preserve"> </w:t>
      </w:r>
      <w:r w:rsidRPr="00A30D58">
        <w:rPr>
          <w:rFonts w:eastAsia="Calibri"/>
          <w:szCs w:val="28"/>
        </w:rPr>
        <w:t>пункта 1 распоряжения распространяется на правоотношения, возникшие с 01.01.2023.</w:t>
      </w:r>
    </w:p>
    <w:p w:rsidR="007F7AA6" w:rsidRPr="00A30D58" w:rsidRDefault="007F7AA6" w:rsidP="007F7AA6">
      <w:pPr>
        <w:ind w:firstLine="709"/>
        <w:jc w:val="both"/>
        <w:rPr>
          <w:rFonts w:eastAsia="Calibri"/>
          <w:szCs w:val="28"/>
        </w:rPr>
      </w:pPr>
      <w:r w:rsidRPr="00A30D58">
        <w:rPr>
          <w:rFonts w:eastAsia="Calibri"/>
          <w:szCs w:val="28"/>
        </w:rPr>
        <w:t>6.</w:t>
      </w:r>
      <w:r>
        <w:rPr>
          <w:rFonts w:eastAsia="Calibri"/>
          <w:szCs w:val="28"/>
        </w:rPr>
        <w:t xml:space="preserve"> </w:t>
      </w:r>
      <w:r w:rsidRPr="00A30D58">
        <w:rPr>
          <w:rFonts w:eastAsia="Calibri"/>
          <w:szCs w:val="28"/>
        </w:rPr>
        <w:t>Действие подпункта 1.5 пункта 1 распоряжения распространяется на правоотношения, возникшие с 01.12.2023.</w:t>
      </w:r>
    </w:p>
    <w:p w:rsidR="007F7AA6" w:rsidRPr="007F7AA6" w:rsidRDefault="007F7AA6" w:rsidP="007F7AA6">
      <w:pPr>
        <w:ind w:firstLine="709"/>
        <w:jc w:val="both"/>
        <w:rPr>
          <w:rFonts w:eastAsia="Calibri"/>
          <w:szCs w:val="28"/>
        </w:rPr>
      </w:pPr>
      <w:r w:rsidRPr="00A30D58">
        <w:rPr>
          <w:rFonts w:eastAsia="Calibri"/>
          <w:szCs w:val="28"/>
        </w:rPr>
        <w:t>7.</w:t>
      </w:r>
      <w:r>
        <w:rPr>
          <w:rFonts w:eastAsia="Calibri"/>
          <w:szCs w:val="28"/>
        </w:rPr>
        <w:t xml:space="preserve"> </w:t>
      </w:r>
      <w:r w:rsidRPr="00A30D58">
        <w:rPr>
          <w:rFonts w:eastAsia="Calibri"/>
          <w:szCs w:val="28"/>
        </w:rPr>
        <w:t>Действие подпунктов 1.3, 1.4, 1.8,</w:t>
      </w:r>
      <w:r>
        <w:rPr>
          <w:rFonts w:eastAsia="Calibri"/>
          <w:szCs w:val="28"/>
        </w:rPr>
        <w:t xml:space="preserve"> 1.9,</w:t>
      </w:r>
      <w:r w:rsidRPr="00A30D58">
        <w:rPr>
          <w:rFonts w:eastAsia="Calibri"/>
          <w:szCs w:val="28"/>
        </w:rPr>
        <w:t xml:space="preserve"> 1.14 пункта</w:t>
      </w:r>
      <w:r w:rsidRPr="00ED6D24">
        <w:rPr>
          <w:rFonts w:eastAsia="Calibri"/>
          <w:szCs w:val="28"/>
        </w:rPr>
        <w:t xml:space="preserve"> 1 распоряжения </w:t>
      </w:r>
      <w:r w:rsidRPr="007F7AA6">
        <w:rPr>
          <w:rFonts w:eastAsia="Calibri"/>
          <w:szCs w:val="28"/>
        </w:rPr>
        <w:t>распространяется на правоотношения, возникшие с 01.01.2024.</w:t>
      </w:r>
    </w:p>
    <w:p w:rsidR="007F7AA6" w:rsidRPr="00ED6D24" w:rsidRDefault="007F7AA6" w:rsidP="007F7AA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D6D24">
        <w:rPr>
          <w:szCs w:val="28"/>
        </w:rPr>
        <w:t>8.</w:t>
      </w:r>
      <w:r>
        <w:rPr>
          <w:szCs w:val="28"/>
        </w:rPr>
        <w:t xml:space="preserve"> </w:t>
      </w:r>
      <w:r w:rsidRPr="00ED6D24">
        <w:rPr>
          <w:szCs w:val="28"/>
        </w:rPr>
        <w:t>Контроль за выполнением распоряжения оставляю за собой.</w:t>
      </w:r>
    </w:p>
    <w:p w:rsidR="007F7AA6" w:rsidRPr="00ED6D24" w:rsidRDefault="007F7AA6" w:rsidP="007F7AA6">
      <w:pPr>
        <w:tabs>
          <w:tab w:val="num" w:pos="360"/>
        </w:tabs>
        <w:ind w:firstLine="567"/>
        <w:jc w:val="both"/>
        <w:rPr>
          <w:szCs w:val="28"/>
        </w:rPr>
      </w:pPr>
    </w:p>
    <w:p w:rsidR="007F7AA6" w:rsidRDefault="007F7AA6" w:rsidP="007F7AA6">
      <w:pPr>
        <w:tabs>
          <w:tab w:val="num" w:pos="360"/>
        </w:tabs>
        <w:ind w:firstLine="567"/>
        <w:jc w:val="both"/>
        <w:rPr>
          <w:szCs w:val="28"/>
        </w:rPr>
      </w:pPr>
    </w:p>
    <w:p w:rsidR="007F7AA6" w:rsidRPr="00ED6D24" w:rsidRDefault="007F7AA6" w:rsidP="007F7AA6">
      <w:pPr>
        <w:tabs>
          <w:tab w:val="num" w:pos="360"/>
        </w:tabs>
        <w:ind w:firstLine="567"/>
        <w:jc w:val="both"/>
        <w:rPr>
          <w:szCs w:val="28"/>
        </w:rPr>
      </w:pPr>
    </w:p>
    <w:p w:rsidR="007F7AA6" w:rsidRPr="00ED6D24" w:rsidRDefault="007F7AA6" w:rsidP="007F7AA6">
      <w:pPr>
        <w:jc w:val="both"/>
      </w:pPr>
      <w:r w:rsidRPr="00ED6D24">
        <w:t xml:space="preserve">Заместитель </w:t>
      </w:r>
      <w:r w:rsidRPr="007F7AA6">
        <w:t>Главы</w:t>
      </w:r>
      <w:r w:rsidRPr="00ED6D24">
        <w:t xml:space="preserve"> города</w:t>
      </w:r>
      <w:r w:rsidRPr="00ED6D24">
        <w:tab/>
      </w:r>
      <w:r w:rsidRPr="00ED6D24">
        <w:tab/>
      </w:r>
      <w:r w:rsidRPr="00ED6D24">
        <w:tab/>
      </w:r>
      <w:r w:rsidRPr="00ED6D24">
        <w:tab/>
      </w:r>
      <w:r w:rsidRPr="00ED6D24">
        <w:tab/>
      </w:r>
      <w:r w:rsidRPr="00ED6D24">
        <w:tab/>
        <w:t xml:space="preserve">      </w:t>
      </w:r>
      <w:r>
        <w:t xml:space="preserve">  </w:t>
      </w:r>
      <w:r w:rsidRPr="00ED6D24">
        <w:t xml:space="preserve">  Л.М. Батракова</w:t>
      </w:r>
    </w:p>
    <w:p w:rsidR="007F7AA6" w:rsidRPr="00ED6D24" w:rsidRDefault="007F7AA6" w:rsidP="007F7AA6">
      <w:pPr>
        <w:spacing w:after="160" w:line="259" w:lineRule="auto"/>
        <w:rPr>
          <w:szCs w:val="28"/>
        </w:rPr>
      </w:pPr>
      <w:r w:rsidRPr="00ED6D24">
        <w:rPr>
          <w:szCs w:val="28"/>
        </w:rPr>
        <w:br w:type="page"/>
      </w:r>
    </w:p>
    <w:p w:rsidR="007F7AA6" w:rsidRPr="00ED6D24" w:rsidRDefault="007F7AA6" w:rsidP="007F7AA6">
      <w:pPr>
        <w:ind w:left="5670"/>
        <w:jc w:val="both"/>
        <w:rPr>
          <w:szCs w:val="28"/>
        </w:rPr>
      </w:pPr>
      <w:r w:rsidRPr="00ED6D24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F7AA6" w:rsidRPr="00ED6D24" w:rsidRDefault="007F7AA6" w:rsidP="007F7AA6">
      <w:pPr>
        <w:ind w:left="5670"/>
        <w:jc w:val="both"/>
        <w:rPr>
          <w:szCs w:val="28"/>
        </w:rPr>
      </w:pPr>
      <w:r w:rsidRPr="00ED6D24">
        <w:rPr>
          <w:szCs w:val="28"/>
        </w:rPr>
        <w:t>к распоряжению</w:t>
      </w:r>
    </w:p>
    <w:p w:rsidR="007F7AA6" w:rsidRPr="00ED6D24" w:rsidRDefault="007F7AA6" w:rsidP="007F7AA6">
      <w:pPr>
        <w:ind w:left="5670"/>
        <w:jc w:val="both"/>
        <w:rPr>
          <w:szCs w:val="28"/>
        </w:rPr>
      </w:pPr>
      <w:r w:rsidRPr="00ED6D24">
        <w:rPr>
          <w:szCs w:val="28"/>
        </w:rPr>
        <w:t>Администрации города</w:t>
      </w:r>
    </w:p>
    <w:p w:rsidR="007F7AA6" w:rsidRPr="00ED6D24" w:rsidRDefault="007F7AA6" w:rsidP="007F7AA6">
      <w:pPr>
        <w:ind w:left="5670"/>
        <w:jc w:val="both"/>
        <w:rPr>
          <w:szCs w:val="28"/>
        </w:rPr>
      </w:pPr>
      <w:r w:rsidRPr="00ED6D24">
        <w:rPr>
          <w:szCs w:val="28"/>
        </w:rPr>
        <w:t>от</w:t>
      </w:r>
      <w:r>
        <w:rPr>
          <w:szCs w:val="28"/>
        </w:rPr>
        <w:t xml:space="preserve"> </w:t>
      </w:r>
      <w:r w:rsidRPr="00ED6D24">
        <w:rPr>
          <w:szCs w:val="28"/>
        </w:rPr>
        <w:t>_______</w:t>
      </w:r>
      <w:r>
        <w:rPr>
          <w:szCs w:val="28"/>
        </w:rPr>
        <w:t>__</w:t>
      </w:r>
      <w:r w:rsidRPr="00ED6D24">
        <w:rPr>
          <w:szCs w:val="28"/>
        </w:rPr>
        <w:t>___</w:t>
      </w:r>
      <w:r>
        <w:rPr>
          <w:szCs w:val="28"/>
        </w:rPr>
        <w:t xml:space="preserve"> </w:t>
      </w:r>
      <w:r w:rsidRPr="00ED6D24">
        <w:rPr>
          <w:szCs w:val="28"/>
        </w:rPr>
        <w:t>№</w:t>
      </w:r>
      <w:r>
        <w:rPr>
          <w:szCs w:val="28"/>
        </w:rPr>
        <w:t xml:space="preserve"> </w:t>
      </w:r>
      <w:r w:rsidRPr="00ED6D24">
        <w:rPr>
          <w:szCs w:val="28"/>
        </w:rPr>
        <w:t>__</w:t>
      </w:r>
      <w:r>
        <w:rPr>
          <w:szCs w:val="28"/>
        </w:rPr>
        <w:t>____</w:t>
      </w:r>
      <w:r w:rsidRPr="00ED6D24">
        <w:rPr>
          <w:szCs w:val="28"/>
        </w:rPr>
        <w:t xml:space="preserve">____ </w:t>
      </w:r>
    </w:p>
    <w:p w:rsidR="007F7AA6" w:rsidRDefault="007F7AA6" w:rsidP="007F7AA6">
      <w:pPr>
        <w:ind w:left="5670"/>
        <w:jc w:val="both"/>
        <w:rPr>
          <w:szCs w:val="28"/>
        </w:rPr>
      </w:pPr>
    </w:p>
    <w:p w:rsidR="007F7AA6" w:rsidRDefault="007F7AA6" w:rsidP="007F7AA6">
      <w:pPr>
        <w:ind w:left="5670"/>
        <w:jc w:val="both"/>
        <w:rPr>
          <w:szCs w:val="28"/>
        </w:rPr>
      </w:pPr>
    </w:p>
    <w:p w:rsidR="007F7AA6" w:rsidRPr="00ED6D24" w:rsidRDefault="007F7AA6" w:rsidP="007F7AA6">
      <w:pPr>
        <w:ind w:left="5670"/>
        <w:rPr>
          <w:szCs w:val="28"/>
        </w:rPr>
      </w:pPr>
      <w:r w:rsidRPr="00ED6D24">
        <w:rPr>
          <w:szCs w:val="28"/>
        </w:rPr>
        <w:t>Начальнику управления</w:t>
      </w:r>
    </w:p>
    <w:p w:rsidR="007F7AA6" w:rsidRDefault="007F7AA6" w:rsidP="007F7AA6">
      <w:pPr>
        <w:ind w:left="5670"/>
        <w:rPr>
          <w:szCs w:val="28"/>
        </w:rPr>
      </w:pPr>
      <w:r w:rsidRPr="00ED6D24">
        <w:rPr>
          <w:szCs w:val="28"/>
        </w:rPr>
        <w:t>бюджетного уч</w:t>
      </w:r>
      <w:r>
        <w:rPr>
          <w:szCs w:val="28"/>
        </w:rPr>
        <w:t>ё</w:t>
      </w:r>
      <w:r w:rsidRPr="00ED6D24">
        <w:rPr>
          <w:szCs w:val="28"/>
        </w:rPr>
        <w:t xml:space="preserve">та </w:t>
      </w:r>
    </w:p>
    <w:p w:rsidR="007F7AA6" w:rsidRPr="00ED6D24" w:rsidRDefault="007F7AA6" w:rsidP="007F7AA6">
      <w:pPr>
        <w:ind w:left="5670"/>
        <w:rPr>
          <w:szCs w:val="28"/>
        </w:rPr>
      </w:pPr>
      <w:r w:rsidRPr="00ED6D24">
        <w:rPr>
          <w:szCs w:val="28"/>
        </w:rPr>
        <w:t>и отч</w:t>
      </w:r>
      <w:r>
        <w:rPr>
          <w:szCs w:val="28"/>
        </w:rPr>
        <w:t>ё</w:t>
      </w:r>
      <w:r w:rsidRPr="00ED6D24">
        <w:rPr>
          <w:szCs w:val="28"/>
        </w:rPr>
        <w:t xml:space="preserve">тности </w:t>
      </w:r>
      <w:r>
        <w:rPr>
          <w:szCs w:val="28"/>
        </w:rPr>
        <w:t>–</w:t>
      </w:r>
      <w:r w:rsidRPr="00ED6D24">
        <w:rPr>
          <w:szCs w:val="28"/>
        </w:rPr>
        <w:t xml:space="preserve"> главному бухгалтеру</w:t>
      </w:r>
      <w:r>
        <w:rPr>
          <w:szCs w:val="28"/>
        </w:rPr>
        <w:t xml:space="preserve"> Администрации города</w:t>
      </w:r>
    </w:p>
    <w:p w:rsidR="007F7AA6" w:rsidRPr="00ED6D24" w:rsidRDefault="007F7AA6" w:rsidP="007F7AA6">
      <w:pPr>
        <w:tabs>
          <w:tab w:val="left" w:pos="9000"/>
        </w:tabs>
        <w:rPr>
          <w:szCs w:val="28"/>
        </w:rPr>
      </w:pPr>
    </w:p>
    <w:p w:rsidR="007F7AA6" w:rsidRPr="00ED6D24" w:rsidRDefault="007F7AA6" w:rsidP="007F7AA6">
      <w:pPr>
        <w:tabs>
          <w:tab w:val="left" w:pos="9000"/>
        </w:tabs>
        <w:rPr>
          <w:szCs w:val="28"/>
        </w:rPr>
      </w:pPr>
    </w:p>
    <w:p w:rsidR="007F7AA6" w:rsidRPr="00ED6D24" w:rsidRDefault="007F7AA6" w:rsidP="007F7AA6">
      <w:pPr>
        <w:tabs>
          <w:tab w:val="left" w:pos="0"/>
        </w:tabs>
        <w:jc w:val="center"/>
        <w:rPr>
          <w:szCs w:val="28"/>
        </w:rPr>
      </w:pPr>
      <w:r w:rsidRPr="00ED6D24">
        <w:rPr>
          <w:szCs w:val="28"/>
        </w:rPr>
        <w:t>УВЕДОМЛЕНИЕ</w:t>
      </w:r>
    </w:p>
    <w:p w:rsidR="007F7AA6" w:rsidRPr="00ED6D24" w:rsidRDefault="007F7AA6" w:rsidP="007F7AA6">
      <w:pPr>
        <w:ind w:left="426"/>
        <w:jc w:val="center"/>
        <w:rPr>
          <w:szCs w:val="28"/>
        </w:rPr>
      </w:pPr>
      <w:r w:rsidRPr="00ED6D24">
        <w:rPr>
          <w:szCs w:val="28"/>
        </w:rPr>
        <w:t xml:space="preserve">о возврате денежных средств, внесенных в качестве обеспечения </w:t>
      </w:r>
    </w:p>
    <w:p w:rsidR="007F7AA6" w:rsidRPr="00ED6D24" w:rsidRDefault="007F7AA6" w:rsidP="007F7AA6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D6D24">
        <w:rPr>
          <w:szCs w:val="28"/>
        </w:rPr>
        <w:t>заявки на участие в конкурсе</w:t>
      </w:r>
    </w:p>
    <w:p w:rsidR="007F7AA6" w:rsidRPr="00ED6D24" w:rsidRDefault="007F7AA6" w:rsidP="007F7AA6">
      <w:pPr>
        <w:spacing w:line="276" w:lineRule="auto"/>
        <w:jc w:val="center"/>
        <w:rPr>
          <w:szCs w:val="28"/>
        </w:rPr>
      </w:pPr>
    </w:p>
    <w:p w:rsidR="007F7AA6" w:rsidRPr="00ED6D24" w:rsidRDefault="007F7AA6" w:rsidP="007F7AA6">
      <w:pPr>
        <w:jc w:val="center"/>
      </w:pPr>
      <w:r w:rsidRPr="00ED6D24">
        <w:rPr>
          <w:bCs/>
          <w:color w:val="000000"/>
          <w:shd w:val="clear" w:color="auto" w:fill="FFFFFF"/>
        </w:rPr>
        <w:t>Федеральный закон от 21</w:t>
      </w:r>
      <w:r>
        <w:rPr>
          <w:bCs/>
          <w:color w:val="000000"/>
          <w:shd w:val="clear" w:color="auto" w:fill="FFFFFF"/>
        </w:rPr>
        <w:t>.07.</w:t>
      </w:r>
      <w:r w:rsidRPr="00ED6D24">
        <w:rPr>
          <w:bCs/>
          <w:color w:val="000000"/>
          <w:shd w:val="clear" w:color="auto" w:fill="FFFFFF"/>
        </w:rPr>
        <w:t xml:space="preserve">2005 № 115-ФЗ </w:t>
      </w:r>
      <w:r>
        <w:rPr>
          <w:bCs/>
          <w:color w:val="000000"/>
          <w:shd w:val="clear" w:color="auto" w:fill="FFFFFF"/>
        </w:rPr>
        <w:t>«</w:t>
      </w:r>
      <w:r w:rsidRPr="00ED6D24">
        <w:rPr>
          <w:bCs/>
          <w:color w:val="000000"/>
          <w:shd w:val="clear" w:color="auto" w:fill="FFFFFF"/>
        </w:rPr>
        <w:t>О концессионных соглашениях</w:t>
      </w:r>
      <w:r>
        <w:rPr>
          <w:bCs/>
          <w:color w:val="000000"/>
          <w:shd w:val="clear" w:color="auto" w:fill="FFFFFF"/>
        </w:rPr>
        <w:t>»</w:t>
      </w:r>
      <w:r w:rsidRPr="00ED6D24">
        <w:rPr>
          <w:bCs/>
          <w:color w:val="000000"/>
        </w:rPr>
        <w:br/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77"/>
        <w:gridCol w:w="1465"/>
        <w:gridCol w:w="1555"/>
        <w:gridCol w:w="1252"/>
        <w:gridCol w:w="1909"/>
      </w:tblGrid>
      <w:tr w:rsidR="007F7AA6" w:rsidRPr="007F7AA6" w:rsidTr="007F7AA6"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Наимено</w:t>
            </w:r>
            <w:r>
              <w:rPr>
                <w:sz w:val="25"/>
                <w:szCs w:val="25"/>
              </w:rPr>
              <w:t>-</w:t>
            </w:r>
            <w:r w:rsidRPr="007F7AA6">
              <w:rPr>
                <w:sz w:val="25"/>
                <w:szCs w:val="25"/>
              </w:rPr>
              <w:t>вание конкурса</w:t>
            </w:r>
          </w:p>
        </w:tc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1429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№ и дата платежного поручения</w:t>
            </w:r>
          </w:p>
        </w:tc>
        <w:tc>
          <w:tcPr>
            <w:tcW w:w="150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Размер обеспечения (руб.)</w:t>
            </w:r>
          </w:p>
        </w:tc>
        <w:tc>
          <w:tcPr>
            <w:tcW w:w="130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Причина возврата</w:t>
            </w:r>
          </w:p>
        </w:tc>
        <w:tc>
          <w:tcPr>
            <w:tcW w:w="184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 xml:space="preserve">Окончательный срок возврата </w:t>
            </w:r>
          </w:p>
        </w:tc>
      </w:tr>
      <w:tr w:rsidR="007F7AA6" w:rsidRPr="007F7AA6" w:rsidTr="007F7AA6"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1</w:t>
            </w:r>
          </w:p>
        </w:tc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2</w:t>
            </w:r>
          </w:p>
        </w:tc>
        <w:tc>
          <w:tcPr>
            <w:tcW w:w="1429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3</w:t>
            </w:r>
          </w:p>
        </w:tc>
        <w:tc>
          <w:tcPr>
            <w:tcW w:w="150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4</w:t>
            </w:r>
          </w:p>
        </w:tc>
        <w:tc>
          <w:tcPr>
            <w:tcW w:w="130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5</w:t>
            </w:r>
          </w:p>
        </w:tc>
        <w:tc>
          <w:tcPr>
            <w:tcW w:w="184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  <w:r w:rsidRPr="007F7AA6">
              <w:rPr>
                <w:sz w:val="25"/>
                <w:szCs w:val="25"/>
              </w:rPr>
              <w:t>6</w:t>
            </w:r>
          </w:p>
        </w:tc>
      </w:tr>
      <w:tr w:rsidR="007F7AA6" w:rsidRPr="007F7AA6" w:rsidTr="007F7AA6"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9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0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05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1" w:type="dxa"/>
          </w:tcPr>
          <w:p w:rsidR="007F7AA6" w:rsidRPr="007F7AA6" w:rsidRDefault="007F7AA6" w:rsidP="007F7AA6">
            <w:pPr>
              <w:jc w:val="center"/>
              <w:rPr>
                <w:sz w:val="25"/>
                <w:szCs w:val="25"/>
              </w:rPr>
            </w:pPr>
          </w:p>
        </w:tc>
      </w:tr>
    </w:tbl>
    <w:p w:rsidR="007F7AA6" w:rsidRPr="00ED6D24" w:rsidRDefault="007F7AA6" w:rsidP="007F7AA6">
      <w:pPr>
        <w:tabs>
          <w:tab w:val="left" w:pos="11340"/>
        </w:tabs>
        <w:jc w:val="both"/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01"/>
        <w:gridCol w:w="3636"/>
        <w:gridCol w:w="282"/>
        <w:gridCol w:w="2522"/>
        <w:gridCol w:w="282"/>
      </w:tblGrid>
      <w:tr w:rsidR="007F7AA6" w:rsidRPr="00ED6D24" w:rsidTr="003A76A2">
        <w:tc>
          <w:tcPr>
            <w:tcW w:w="3275" w:type="dxa"/>
            <w:hideMark/>
          </w:tcPr>
          <w:p w:rsidR="007F7AA6" w:rsidRPr="00ED6D24" w:rsidRDefault="007F7AA6" w:rsidP="003A76A2">
            <w:pPr>
              <w:ind w:right="48"/>
            </w:pPr>
            <w:r w:rsidRPr="00ED6D24">
              <w:t>Должность руководителя структурного подразделения</w:t>
            </w:r>
          </w:p>
        </w:tc>
        <w:tc>
          <w:tcPr>
            <w:tcW w:w="3529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547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3529" w:type="dxa"/>
            <w:hideMark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  <w:r w:rsidRPr="00ED6D2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547" w:type="dxa"/>
            <w:hideMark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  <w:r w:rsidRPr="00ED6D24">
              <w:rPr>
                <w:sz w:val="4"/>
                <w:szCs w:val="4"/>
              </w:rPr>
              <w:t>_______________________________________________________________________________________________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</w:pPr>
          </w:p>
          <w:p w:rsidR="007F7AA6" w:rsidRPr="00ED6D24" w:rsidRDefault="007F7AA6" w:rsidP="003A76A2">
            <w:pPr>
              <w:ind w:right="-365"/>
            </w:pPr>
            <w:r w:rsidRPr="00ED6D24">
              <w:t>Уведомление получил</w:t>
            </w:r>
          </w:p>
        </w:tc>
        <w:tc>
          <w:tcPr>
            <w:tcW w:w="3529" w:type="dxa"/>
            <w:hideMark/>
          </w:tcPr>
          <w:p w:rsidR="007F7AA6" w:rsidRPr="00ED6D24" w:rsidRDefault="007F7AA6" w:rsidP="003A76A2">
            <w:pPr>
              <w:ind w:right="-108"/>
              <w:jc w:val="center"/>
              <w:rPr>
                <w:sz w:val="20"/>
                <w:szCs w:val="20"/>
              </w:rPr>
            </w:pPr>
            <w:r w:rsidRPr="00ED6D24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  <w:p w:rsidR="007F7AA6" w:rsidRPr="00ED6D24" w:rsidRDefault="007F7AA6" w:rsidP="003A76A2">
            <w:pPr>
              <w:ind w:right="-365"/>
            </w:pPr>
          </w:p>
        </w:tc>
        <w:tc>
          <w:tcPr>
            <w:tcW w:w="2547" w:type="dxa"/>
            <w:hideMark/>
          </w:tcPr>
          <w:p w:rsidR="007F7AA6" w:rsidRPr="00ED6D24" w:rsidRDefault="007F7AA6" w:rsidP="003A76A2">
            <w:pPr>
              <w:ind w:right="427"/>
              <w:jc w:val="center"/>
              <w:rPr>
                <w:sz w:val="20"/>
                <w:szCs w:val="20"/>
              </w:rPr>
            </w:pPr>
            <w:r w:rsidRPr="00ED6D24">
              <w:rPr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3529" w:type="dxa"/>
            <w:hideMark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  <w:r w:rsidRPr="00ED6D2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547" w:type="dxa"/>
            <w:hideMark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  <w:r w:rsidRPr="00ED6D24">
              <w:rPr>
                <w:sz w:val="4"/>
                <w:szCs w:val="4"/>
              </w:rPr>
              <w:t>________________________________________________________________________________________________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3529" w:type="dxa"/>
            <w:hideMark/>
          </w:tcPr>
          <w:p w:rsidR="007F7AA6" w:rsidRPr="00ED6D24" w:rsidRDefault="007F7AA6" w:rsidP="003A76A2">
            <w:pPr>
              <w:ind w:right="-108"/>
              <w:jc w:val="center"/>
            </w:pPr>
            <w:r w:rsidRPr="00ED6D24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547" w:type="dxa"/>
            <w:hideMark/>
          </w:tcPr>
          <w:p w:rsidR="007F7AA6" w:rsidRPr="00ED6D24" w:rsidRDefault="007F7AA6" w:rsidP="003A76A2">
            <w:pPr>
              <w:ind w:right="427"/>
              <w:jc w:val="center"/>
            </w:pPr>
            <w:r w:rsidRPr="00ED6D24">
              <w:rPr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3529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547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3529" w:type="dxa"/>
          </w:tcPr>
          <w:p w:rsidR="007F7AA6" w:rsidRPr="00ED6D24" w:rsidRDefault="007F7AA6" w:rsidP="003A76A2">
            <w:pPr>
              <w:ind w:right="-365"/>
              <w:jc w:val="center"/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547" w:type="dxa"/>
          </w:tcPr>
          <w:p w:rsidR="007F7AA6" w:rsidRPr="00ED6D24" w:rsidRDefault="007F7AA6" w:rsidP="003A76A2">
            <w:pPr>
              <w:ind w:right="-365"/>
            </w:pPr>
            <w:r w:rsidRPr="00ED6D24">
              <w:t>«___» ______20__ г.</w:t>
            </w: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</w:pPr>
          </w:p>
        </w:tc>
      </w:tr>
      <w:tr w:rsidR="007F7AA6" w:rsidRPr="00ED6D24" w:rsidTr="003A76A2">
        <w:tc>
          <w:tcPr>
            <w:tcW w:w="3275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3529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  <w:tc>
          <w:tcPr>
            <w:tcW w:w="2547" w:type="dxa"/>
          </w:tcPr>
          <w:p w:rsidR="007F7AA6" w:rsidRPr="00ED6D24" w:rsidRDefault="007F7AA6" w:rsidP="003A76A2">
            <w:pPr>
              <w:ind w:right="-365"/>
            </w:pPr>
          </w:p>
        </w:tc>
        <w:tc>
          <w:tcPr>
            <w:tcW w:w="286" w:type="dxa"/>
          </w:tcPr>
          <w:p w:rsidR="007F7AA6" w:rsidRPr="00ED6D24" w:rsidRDefault="007F7AA6" w:rsidP="003A76A2">
            <w:pPr>
              <w:ind w:right="-365"/>
              <w:rPr>
                <w:sz w:val="4"/>
                <w:szCs w:val="4"/>
              </w:rPr>
            </w:pPr>
          </w:p>
        </w:tc>
      </w:tr>
    </w:tbl>
    <w:p w:rsidR="007F7AA6" w:rsidRPr="00ED6D24" w:rsidRDefault="007F7AA6" w:rsidP="007F7AA6">
      <w:pPr>
        <w:jc w:val="center"/>
        <w:rPr>
          <w:szCs w:val="28"/>
        </w:rPr>
      </w:pPr>
    </w:p>
    <w:p w:rsidR="007F7AA6" w:rsidRPr="00A47EAC" w:rsidRDefault="007F7AA6" w:rsidP="007F7AA6">
      <w:pPr>
        <w:ind w:left="5670"/>
        <w:rPr>
          <w:szCs w:val="28"/>
        </w:rPr>
      </w:pPr>
      <w:r w:rsidRPr="00ED6D24">
        <w:rPr>
          <w:szCs w:val="28"/>
        </w:rPr>
        <w:br w:type="page"/>
      </w:r>
      <w:r w:rsidRPr="00E95B61">
        <w:rPr>
          <w:szCs w:val="28"/>
        </w:rPr>
        <w:t>Приложение 2</w:t>
      </w:r>
    </w:p>
    <w:p w:rsidR="007F7AA6" w:rsidRPr="00A47EAC" w:rsidRDefault="007F7AA6" w:rsidP="007F7AA6">
      <w:pPr>
        <w:ind w:left="5670"/>
        <w:rPr>
          <w:szCs w:val="28"/>
        </w:rPr>
      </w:pPr>
      <w:r w:rsidRPr="00A47EAC">
        <w:rPr>
          <w:szCs w:val="28"/>
        </w:rPr>
        <w:t>к распоряжению</w:t>
      </w:r>
    </w:p>
    <w:p w:rsidR="007F7AA6" w:rsidRPr="00A47EAC" w:rsidRDefault="007F7AA6" w:rsidP="007F7AA6">
      <w:pPr>
        <w:ind w:left="5670"/>
        <w:rPr>
          <w:szCs w:val="28"/>
        </w:rPr>
      </w:pPr>
      <w:r w:rsidRPr="00A47EAC">
        <w:rPr>
          <w:szCs w:val="28"/>
        </w:rPr>
        <w:t>Администрации города</w:t>
      </w:r>
    </w:p>
    <w:p w:rsidR="007F7AA6" w:rsidRPr="00A47EAC" w:rsidRDefault="007F7AA6" w:rsidP="007F7AA6">
      <w:pPr>
        <w:ind w:left="5670"/>
        <w:rPr>
          <w:szCs w:val="28"/>
        </w:rPr>
      </w:pPr>
      <w:r w:rsidRPr="00A47EAC">
        <w:rPr>
          <w:szCs w:val="28"/>
        </w:rPr>
        <w:t>от _____________ № _______</w:t>
      </w:r>
    </w:p>
    <w:p w:rsidR="007F7AA6" w:rsidRPr="00A47EAC" w:rsidRDefault="007F7AA6" w:rsidP="007F7AA6">
      <w:pPr>
        <w:ind w:left="5670"/>
        <w:rPr>
          <w:szCs w:val="28"/>
        </w:rPr>
      </w:pPr>
    </w:p>
    <w:p w:rsidR="007F7AA6" w:rsidRPr="002B2CDE" w:rsidRDefault="007F7AA6" w:rsidP="007F7AA6">
      <w:pPr>
        <w:rPr>
          <w:szCs w:val="28"/>
        </w:rPr>
      </w:pPr>
    </w:p>
    <w:p w:rsidR="007F7AA6" w:rsidRDefault="007F7AA6" w:rsidP="007F7AA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5B61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5B61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</w:p>
    <w:p w:rsidR="007F7AA6" w:rsidRPr="00E95B61" w:rsidRDefault="007F7AA6" w:rsidP="007F7AA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5B61">
        <w:rPr>
          <w:rFonts w:ascii="Times New Roman" w:hAnsi="Times New Roman" w:cs="Times New Roman"/>
          <w:color w:val="auto"/>
          <w:sz w:val="28"/>
          <w:szCs w:val="28"/>
        </w:rPr>
        <w:t>по приему-передаче и списанию нефинансовых активов</w:t>
      </w:r>
    </w:p>
    <w:p w:rsidR="007F7AA6" w:rsidRPr="00E95B61" w:rsidRDefault="007F7AA6" w:rsidP="007F7AA6">
      <w:pPr>
        <w:jc w:val="center"/>
        <w:rPr>
          <w:szCs w:val="28"/>
        </w:rPr>
      </w:pPr>
      <w:r w:rsidRPr="00E95B61">
        <w:rPr>
          <w:szCs w:val="28"/>
        </w:rPr>
        <w:t>по департаменту культуры и молодёжной политики</w:t>
      </w:r>
    </w:p>
    <w:p w:rsidR="007F7AA6" w:rsidRPr="002B2CDE" w:rsidRDefault="007F7AA6" w:rsidP="007F7AA6">
      <w:pPr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7F7AA6" w:rsidRPr="002B2CDE" w:rsidTr="007F7AA6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Pr="002B2CDE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DE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A6" w:rsidRPr="002B2CDE" w:rsidRDefault="007F7AA6" w:rsidP="003A76A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DE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7F7AA6" w:rsidRPr="002A107F" w:rsidTr="007F7AA6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B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7F7AA6" w:rsidRDefault="007F7AA6" w:rsidP="007F7A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B"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A107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</w:t>
            </w:r>
            <w:r w:rsidRPr="00085FC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7F7AA6" w:rsidRPr="00E95B61" w:rsidRDefault="007F7AA6" w:rsidP="007F7AA6">
            <w:pPr>
              <w:pStyle w:val="ab"/>
            </w:pPr>
            <w:r w:rsidRPr="00085FCB"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Семковская </w:t>
            </w:r>
          </w:p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Ирина Петровна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департамента культуры </w:t>
            </w:r>
          </w:p>
          <w:p w:rsidR="007F7AA6" w:rsidRPr="002A107F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</w:tc>
      </w:tr>
      <w:tr w:rsidR="007F7AA6" w:rsidRPr="002B2CDE" w:rsidTr="007F7AA6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A6" w:rsidRPr="007F7AA6" w:rsidRDefault="007F7AA6" w:rsidP="003A76A2">
            <w:pPr>
              <w:pStyle w:val="ab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7AA6" w:rsidRPr="002A107F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107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F7AA6" w:rsidRPr="007F7AA6" w:rsidRDefault="007F7AA6" w:rsidP="003A76A2">
            <w:pPr>
              <w:rPr>
                <w:sz w:val="10"/>
                <w:szCs w:val="10"/>
              </w:rPr>
            </w:pPr>
          </w:p>
        </w:tc>
      </w:tr>
      <w:tr w:rsidR="007F7AA6" w:rsidRPr="002B2CDE" w:rsidTr="007F7AA6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Салмина </w:t>
            </w:r>
          </w:p>
          <w:p w:rsidR="007F7AA6" w:rsidRDefault="007F7AA6" w:rsidP="007F7A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культуры и искусства департамента культуры </w:t>
            </w:r>
          </w:p>
          <w:p w:rsidR="007F7AA6" w:rsidRPr="00E95B61" w:rsidRDefault="007F7AA6" w:rsidP="007F7AA6">
            <w:pPr>
              <w:pStyle w:val="ab"/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Сиренко </w:t>
            </w:r>
          </w:p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специалист-эксперт</w:t>
            </w:r>
            <w:r>
              <w:t xml:space="preserve"> 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 </w:t>
            </w:r>
          </w:p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департамента культуры </w:t>
            </w:r>
          </w:p>
          <w:p w:rsidR="007F7AA6" w:rsidRPr="00BE52F5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</w:tc>
      </w:tr>
      <w:tr w:rsidR="007F7AA6" w:rsidRPr="002B2CDE" w:rsidTr="007F7AA6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Соломенцева </w:t>
            </w:r>
          </w:p>
          <w:p w:rsidR="007F7AA6" w:rsidRDefault="007F7AA6" w:rsidP="007F7A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Елена Альбертовна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52F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</w:t>
            </w:r>
          </w:p>
          <w:p w:rsidR="007F7AA6" w:rsidRPr="00E95B61" w:rsidRDefault="007F7AA6" w:rsidP="007F7AA6">
            <w:pPr>
              <w:pStyle w:val="ab"/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 мероприятий</w:t>
            </w:r>
            <w:r w:rsidRPr="00BE52F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культуры и молодёжной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:rsidR="007F7AA6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  <w:r w:rsidRPr="00A9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E52F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и мероприятий департамента культуры </w:t>
            </w:r>
          </w:p>
          <w:p w:rsidR="007F7AA6" w:rsidRPr="00BE52F5" w:rsidRDefault="007F7AA6" w:rsidP="003A76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51AC9"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</w:tc>
      </w:tr>
    </w:tbl>
    <w:p w:rsidR="007F7AA6" w:rsidRDefault="007F7AA6" w:rsidP="007F7AA6">
      <w:pPr>
        <w:spacing w:after="160" w:line="259" w:lineRule="auto"/>
        <w:rPr>
          <w:szCs w:val="28"/>
        </w:rPr>
      </w:pPr>
    </w:p>
    <w:p w:rsidR="001C2E98" w:rsidRPr="007F7AA6" w:rsidRDefault="001C2E98" w:rsidP="007F7AA6"/>
    <w:sectPr w:rsidR="001C2E98" w:rsidRPr="007F7AA6" w:rsidSect="007F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38" w:rsidRDefault="00625638" w:rsidP="00326C3D">
      <w:r>
        <w:separator/>
      </w:r>
    </w:p>
  </w:endnote>
  <w:endnote w:type="continuationSeparator" w:id="0">
    <w:p w:rsidR="00625638" w:rsidRDefault="0062563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B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B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38" w:rsidRDefault="00625638" w:rsidP="00326C3D">
      <w:r>
        <w:separator/>
      </w:r>
    </w:p>
  </w:footnote>
  <w:footnote w:type="continuationSeparator" w:id="0">
    <w:p w:rsidR="00625638" w:rsidRDefault="0062563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B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3BB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018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18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18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018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4018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102B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6"/>
    <w:rsid w:val="00102BF3"/>
    <w:rsid w:val="001C2E98"/>
    <w:rsid w:val="001D0DEA"/>
    <w:rsid w:val="00282111"/>
    <w:rsid w:val="00326C3D"/>
    <w:rsid w:val="00625638"/>
    <w:rsid w:val="007B204C"/>
    <w:rsid w:val="007F21A9"/>
    <w:rsid w:val="007F7AA6"/>
    <w:rsid w:val="00847B8A"/>
    <w:rsid w:val="008D4C27"/>
    <w:rsid w:val="00B40189"/>
    <w:rsid w:val="00BB14C8"/>
    <w:rsid w:val="00BF3BB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85484D-4F38-45D9-8B67-A623626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F7AA6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F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F7AA6"/>
  </w:style>
  <w:style w:type="character" w:customStyle="1" w:styleId="10">
    <w:name w:val="Заголовок 1 Знак"/>
    <w:basedOn w:val="a0"/>
    <w:link w:val="1"/>
    <w:uiPriority w:val="9"/>
    <w:rsid w:val="007F7A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F7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7F7AA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F7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F7AA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F7A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F695-8FE9-4D52-92C5-F5C120A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2024-01-16T05:18:00Z</cp:lastPrinted>
  <dcterms:created xsi:type="dcterms:W3CDTF">2024-01-18T09:43:00Z</dcterms:created>
  <dcterms:modified xsi:type="dcterms:W3CDTF">2024-01-18T09:43:00Z</dcterms:modified>
</cp:coreProperties>
</file>