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457" w:rsidRDefault="00E40457" w:rsidP="00656C1A">
      <w:pPr>
        <w:spacing w:line="120" w:lineRule="atLeast"/>
        <w:jc w:val="center"/>
        <w:rPr>
          <w:sz w:val="24"/>
          <w:szCs w:val="24"/>
        </w:rPr>
      </w:pPr>
    </w:p>
    <w:p w:rsidR="00E40457" w:rsidRDefault="00E40457" w:rsidP="00656C1A">
      <w:pPr>
        <w:spacing w:line="120" w:lineRule="atLeast"/>
        <w:jc w:val="center"/>
        <w:rPr>
          <w:sz w:val="24"/>
          <w:szCs w:val="24"/>
        </w:rPr>
      </w:pPr>
    </w:p>
    <w:p w:rsidR="00E40457" w:rsidRPr="00852378" w:rsidRDefault="00E40457" w:rsidP="00656C1A">
      <w:pPr>
        <w:spacing w:line="120" w:lineRule="atLeast"/>
        <w:jc w:val="center"/>
        <w:rPr>
          <w:sz w:val="10"/>
          <w:szCs w:val="10"/>
        </w:rPr>
      </w:pPr>
    </w:p>
    <w:p w:rsidR="00E40457" w:rsidRDefault="00E40457" w:rsidP="00656C1A">
      <w:pPr>
        <w:spacing w:line="120" w:lineRule="atLeast"/>
        <w:jc w:val="center"/>
        <w:rPr>
          <w:sz w:val="10"/>
          <w:szCs w:val="24"/>
        </w:rPr>
      </w:pPr>
    </w:p>
    <w:p w:rsidR="00E40457" w:rsidRPr="005541F0" w:rsidRDefault="00E4045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40457" w:rsidRDefault="00E4045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40457" w:rsidRPr="005541F0" w:rsidRDefault="00E4045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40457" w:rsidRPr="005649E4" w:rsidRDefault="00E40457" w:rsidP="00656C1A">
      <w:pPr>
        <w:spacing w:line="120" w:lineRule="atLeast"/>
        <w:jc w:val="center"/>
        <w:rPr>
          <w:sz w:val="18"/>
          <w:szCs w:val="24"/>
        </w:rPr>
      </w:pPr>
    </w:p>
    <w:p w:rsidR="00E40457" w:rsidRPr="00656C1A" w:rsidRDefault="00E4045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40457" w:rsidRPr="005541F0" w:rsidRDefault="00E40457" w:rsidP="00656C1A">
      <w:pPr>
        <w:spacing w:line="120" w:lineRule="atLeast"/>
        <w:jc w:val="center"/>
        <w:rPr>
          <w:sz w:val="18"/>
          <w:szCs w:val="24"/>
        </w:rPr>
      </w:pPr>
    </w:p>
    <w:p w:rsidR="00E40457" w:rsidRPr="005541F0" w:rsidRDefault="00E40457" w:rsidP="00656C1A">
      <w:pPr>
        <w:spacing w:line="120" w:lineRule="atLeast"/>
        <w:jc w:val="center"/>
        <w:rPr>
          <w:sz w:val="20"/>
          <w:szCs w:val="24"/>
        </w:rPr>
      </w:pPr>
    </w:p>
    <w:p w:rsidR="00E40457" w:rsidRPr="00656C1A" w:rsidRDefault="00E4045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40457" w:rsidRDefault="00E40457" w:rsidP="00656C1A">
      <w:pPr>
        <w:spacing w:line="120" w:lineRule="atLeast"/>
        <w:jc w:val="center"/>
        <w:rPr>
          <w:sz w:val="30"/>
          <w:szCs w:val="24"/>
        </w:rPr>
      </w:pPr>
    </w:p>
    <w:p w:rsidR="00E40457" w:rsidRPr="00656C1A" w:rsidRDefault="00E40457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4045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40457" w:rsidRPr="00F8214F" w:rsidRDefault="00E4045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40457" w:rsidRPr="00F8214F" w:rsidRDefault="00AE4C0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40457" w:rsidRPr="00F8214F" w:rsidRDefault="00E4045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40457" w:rsidRPr="00F8214F" w:rsidRDefault="00AE4C0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E40457" w:rsidRPr="00A63FB0" w:rsidRDefault="00E4045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40457" w:rsidRPr="00A3761A" w:rsidRDefault="00AE4C0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E40457" w:rsidRPr="00F8214F" w:rsidRDefault="00E40457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E40457" w:rsidRPr="00F8214F" w:rsidRDefault="00E4045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40457" w:rsidRPr="00AB4194" w:rsidRDefault="00E4045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40457" w:rsidRPr="00F8214F" w:rsidRDefault="00AE4C0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3976</w:t>
            </w:r>
          </w:p>
        </w:tc>
      </w:tr>
    </w:tbl>
    <w:p w:rsidR="00E40457" w:rsidRPr="00CE4C56" w:rsidRDefault="00E40457" w:rsidP="00C725A6">
      <w:pPr>
        <w:rPr>
          <w:rFonts w:cs="Times New Roman"/>
          <w:sz w:val="26"/>
          <w:szCs w:val="26"/>
          <w:lang w:val="en-US"/>
        </w:rPr>
      </w:pPr>
    </w:p>
    <w:p w:rsidR="00E40457" w:rsidRPr="00CE4C56" w:rsidRDefault="00E40457" w:rsidP="00E40457">
      <w:pPr>
        <w:tabs>
          <w:tab w:val="left" w:pos="5670"/>
        </w:tabs>
        <w:jc w:val="both"/>
        <w:rPr>
          <w:rFonts w:cs="Times New Roman"/>
          <w:sz w:val="26"/>
          <w:szCs w:val="26"/>
        </w:rPr>
      </w:pPr>
      <w:r w:rsidRPr="00CE4C56">
        <w:rPr>
          <w:rFonts w:cs="Times New Roman"/>
          <w:sz w:val="26"/>
          <w:szCs w:val="26"/>
        </w:rPr>
        <w:t xml:space="preserve">Об утверждении регламента </w:t>
      </w:r>
    </w:p>
    <w:p w:rsidR="00E40457" w:rsidRPr="00CE4C56" w:rsidRDefault="00E40457" w:rsidP="00E40457">
      <w:pPr>
        <w:tabs>
          <w:tab w:val="left" w:pos="5670"/>
        </w:tabs>
        <w:jc w:val="both"/>
        <w:rPr>
          <w:rFonts w:cs="Times New Roman"/>
          <w:sz w:val="26"/>
          <w:szCs w:val="26"/>
        </w:rPr>
      </w:pPr>
      <w:r w:rsidRPr="00CE4C56">
        <w:rPr>
          <w:rFonts w:cs="Times New Roman"/>
          <w:sz w:val="26"/>
          <w:szCs w:val="26"/>
        </w:rPr>
        <w:t xml:space="preserve">взаимодействия структурных </w:t>
      </w:r>
    </w:p>
    <w:p w:rsidR="00E40457" w:rsidRPr="00CE4C56" w:rsidRDefault="00E40457" w:rsidP="00E40457">
      <w:pPr>
        <w:tabs>
          <w:tab w:val="left" w:pos="5670"/>
        </w:tabs>
        <w:jc w:val="both"/>
        <w:rPr>
          <w:rFonts w:cs="Times New Roman"/>
          <w:sz w:val="26"/>
          <w:szCs w:val="26"/>
        </w:rPr>
      </w:pPr>
      <w:r w:rsidRPr="00CE4C56">
        <w:rPr>
          <w:rFonts w:cs="Times New Roman"/>
          <w:sz w:val="26"/>
          <w:szCs w:val="26"/>
        </w:rPr>
        <w:t xml:space="preserve">подразделений Администрации </w:t>
      </w:r>
    </w:p>
    <w:p w:rsidR="00E40457" w:rsidRPr="00CE4C56" w:rsidRDefault="00E40457" w:rsidP="00E40457">
      <w:pPr>
        <w:tabs>
          <w:tab w:val="left" w:pos="5670"/>
        </w:tabs>
        <w:jc w:val="both"/>
        <w:rPr>
          <w:rFonts w:cs="Times New Roman"/>
          <w:sz w:val="26"/>
          <w:szCs w:val="26"/>
        </w:rPr>
      </w:pPr>
      <w:r w:rsidRPr="00CE4C56">
        <w:rPr>
          <w:rFonts w:cs="Times New Roman"/>
          <w:sz w:val="26"/>
          <w:szCs w:val="26"/>
        </w:rPr>
        <w:t xml:space="preserve">города при осуществлении </w:t>
      </w:r>
    </w:p>
    <w:p w:rsidR="00E40457" w:rsidRPr="00CE4C56" w:rsidRDefault="00E40457" w:rsidP="00E40457">
      <w:pPr>
        <w:tabs>
          <w:tab w:val="left" w:pos="5670"/>
        </w:tabs>
        <w:jc w:val="both"/>
        <w:rPr>
          <w:rFonts w:cs="Times New Roman"/>
          <w:sz w:val="26"/>
          <w:szCs w:val="26"/>
        </w:rPr>
      </w:pPr>
      <w:r w:rsidRPr="00CE4C56">
        <w:rPr>
          <w:rFonts w:cs="Times New Roman"/>
          <w:sz w:val="26"/>
          <w:szCs w:val="26"/>
        </w:rPr>
        <w:t xml:space="preserve">контроля за выполнением </w:t>
      </w:r>
    </w:p>
    <w:p w:rsidR="00E40457" w:rsidRPr="00CE4C56" w:rsidRDefault="00E40457" w:rsidP="00E40457">
      <w:pPr>
        <w:tabs>
          <w:tab w:val="left" w:pos="5670"/>
        </w:tabs>
        <w:jc w:val="both"/>
        <w:rPr>
          <w:rFonts w:cs="Times New Roman"/>
          <w:sz w:val="26"/>
          <w:szCs w:val="26"/>
        </w:rPr>
      </w:pPr>
      <w:r w:rsidRPr="00CE4C56">
        <w:rPr>
          <w:rFonts w:cs="Times New Roman"/>
          <w:sz w:val="26"/>
          <w:szCs w:val="26"/>
        </w:rPr>
        <w:t xml:space="preserve">условий договора аренды </w:t>
      </w:r>
    </w:p>
    <w:p w:rsidR="00E40457" w:rsidRPr="00CE4C56" w:rsidRDefault="00E40457" w:rsidP="00E40457">
      <w:pPr>
        <w:tabs>
          <w:tab w:val="left" w:pos="5670"/>
        </w:tabs>
        <w:jc w:val="both"/>
        <w:rPr>
          <w:rFonts w:cs="Times New Roman"/>
          <w:sz w:val="26"/>
          <w:szCs w:val="26"/>
        </w:rPr>
      </w:pPr>
      <w:r w:rsidRPr="00CE4C56">
        <w:rPr>
          <w:rFonts w:cs="Times New Roman"/>
          <w:sz w:val="26"/>
          <w:szCs w:val="26"/>
        </w:rPr>
        <w:t xml:space="preserve">земельного участка и признании </w:t>
      </w:r>
    </w:p>
    <w:p w:rsidR="00E40457" w:rsidRPr="00CE4C56" w:rsidRDefault="00E40457" w:rsidP="00E40457">
      <w:pPr>
        <w:tabs>
          <w:tab w:val="left" w:pos="5670"/>
        </w:tabs>
        <w:jc w:val="both"/>
        <w:rPr>
          <w:rFonts w:cs="Times New Roman"/>
          <w:sz w:val="26"/>
          <w:szCs w:val="26"/>
        </w:rPr>
      </w:pPr>
      <w:r w:rsidRPr="00CE4C56">
        <w:rPr>
          <w:rFonts w:cs="Times New Roman"/>
          <w:sz w:val="26"/>
          <w:szCs w:val="26"/>
        </w:rPr>
        <w:t xml:space="preserve">утратившими силу некоторых </w:t>
      </w:r>
    </w:p>
    <w:p w:rsidR="00E40457" w:rsidRPr="00CE4C56" w:rsidRDefault="00E40457" w:rsidP="00E40457">
      <w:pPr>
        <w:tabs>
          <w:tab w:val="left" w:pos="5670"/>
        </w:tabs>
        <w:jc w:val="both"/>
        <w:rPr>
          <w:rFonts w:cs="Times New Roman"/>
          <w:sz w:val="26"/>
          <w:szCs w:val="26"/>
        </w:rPr>
      </w:pPr>
      <w:r w:rsidRPr="00CE4C56">
        <w:rPr>
          <w:rFonts w:cs="Times New Roman"/>
          <w:sz w:val="26"/>
          <w:szCs w:val="26"/>
        </w:rPr>
        <w:t>муниципальных правовых актов</w:t>
      </w:r>
    </w:p>
    <w:p w:rsidR="00CE4C56" w:rsidRPr="00CE4C56" w:rsidRDefault="00CE4C56" w:rsidP="00E40457">
      <w:pPr>
        <w:tabs>
          <w:tab w:val="left" w:pos="5670"/>
        </w:tabs>
        <w:jc w:val="both"/>
        <w:rPr>
          <w:rFonts w:cs="Times New Roman"/>
          <w:sz w:val="26"/>
          <w:szCs w:val="26"/>
        </w:rPr>
      </w:pPr>
    </w:p>
    <w:p w:rsidR="00CE4C56" w:rsidRPr="00CE4C56" w:rsidRDefault="00CE4C56" w:rsidP="00E40457">
      <w:pPr>
        <w:tabs>
          <w:tab w:val="left" w:pos="5670"/>
        </w:tabs>
        <w:jc w:val="both"/>
        <w:rPr>
          <w:rFonts w:cs="Times New Roman"/>
          <w:sz w:val="26"/>
          <w:szCs w:val="26"/>
        </w:rPr>
      </w:pPr>
    </w:p>
    <w:p w:rsidR="00CE4C56" w:rsidRPr="00CE4C56" w:rsidRDefault="00CE4C56" w:rsidP="00CE4C56">
      <w:pPr>
        <w:tabs>
          <w:tab w:val="left" w:pos="5670"/>
        </w:tabs>
        <w:ind w:firstLine="709"/>
        <w:jc w:val="both"/>
        <w:rPr>
          <w:rFonts w:cs="Times New Roman"/>
          <w:sz w:val="26"/>
          <w:szCs w:val="26"/>
        </w:rPr>
      </w:pPr>
      <w:r w:rsidRPr="00CE4C56">
        <w:rPr>
          <w:rFonts w:cs="Times New Roman"/>
          <w:sz w:val="26"/>
          <w:szCs w:val="26"/>
        </w:rPr>
        <w:t xml:space="preserve">В соответствии с </w:t>
      </w:r>
      <w:r w:rsidRPr="00CE4C56">
        <w:rPr>
          <w:rFonts w:eastAsia="Calibri" w:cs="Times New Roman"/>
          <w:sz w:val="26"/>
          <w:szCs w:val="26"/>
        </w:rPr>
        <w:t>Земельным кодексом Российской Федерации,</w:t>
      </w:r>
      <w:r w:rsidRPr="00CE4C56">
        <w:rPr>
          <w:rFonts w:cs="Times New Roman"/>
          <w:sz w:val="26"/>
          <w:szCs w:val="26"/>
        </w:rPr>
        <w:t xml:space="preserve"> распоряжением Администрации города от 30.12.2005 № 3686 «Об утверждении Регламента Администрации города»</w:t>
      </w:r>
      <w:r>
        <w:rPr>
          <w:rFonts w:cs="Times New Roman"/>
          <w:sz w:val="26"/>
          <w:szCs w:val="26"/>
        </w:rPr>
        <w:t>,</w:t>
      </w:r>
      <w:r w:rsidRPr="00CE4C56">
        <w:rPr>
          <w:rFonts w:cs="Times New Roman"/>
          <w:sz w:val="26"/>
          <w:szCs w:val="26"/>
        </w:rPr>
        <w:t xml:space="preserve"> в целях усиления контроля за использованием земельных участков,</w:t>
      </w:r>
      <w:r w:rsidRPr="00CE4C56">
        <w:rPr>
          <w:sz w:val="26"/>
          <w:szCs w:val="26"/>
        </w:rPr>
        <w:t xml:space="preserve"> </w:t>
      </w:r>
      <w:r w:rsidRPr="00CE4C56">
        <w:rPr>
          <w:rFonts w:cs="Times New Roman"/>
          <w:sz w:val="26"/>
          <w:szCs w:val="26"/>
        </w:rPr>
        <w:t>находящихся в государственной или муниципальной собственности:</w:t>
      </w:r>
    </w:p>
    <w:p w:rsidR="00CE4C56" w:rsidRPr="00CE4C56" w:rsidRDefault="00CE4C56" w:rsidP="00CE4C56">
      <w:pPr>
        <w:tabs>
          <w:tab w:val="left" w:pos="709"/>
        </w:tabs>
        <w:ind w:firstLine="709"/>
        <w:jc w:val="both"/>
        <w:rPr>
          <w:rFonts w:cs="Times New Roman"/>
          <w:sz w:val="26"/>
          <w:szCs w:val="26"/>
        </w:rPr>
      </w:pPr>
      <w:r w:rsidRPr="00CE4C56">
        <w:rPr>
          <w:rFonts w:cs="Times New Roman"/>
          <w:sz w:val="26"/>
          <w:szCs w:val="26"/>
        </w:rPr>
        <w:t>1. Утвердить регламент взаимодействия структурных подразделений Администрации города при осуществлении контроля за выполнением условий договора аренды земельного участка согласно приложению.</w:t>
      </w:r>
    </w:p>
    <w:p w:rsidR="00CE4C56" w:rsidRPr="00CE4C56" w:rsidRDefault="00CE4C56" w:rsidP="00CE4C56">
      <w:pPr>
        <w:ind w:firstLine="709"/>
        <w:jc w:val="both"/>
        <w:rPr>
          <w:rFonts w:eastAsia="Calibri" w:cs="Times New Roman"/>
          <w:sz w:val="26"/>
          <w:szCs w:val="26"/>
        </w:rPr>
      </w:pPr>
      <w:r w:rsidRPr="00CE4C56">
        <w:rPr>
          <w:rFonts w:cs="Times New Roman"/>
          <w:sz w:val="26"/>
          <w:szCs w:val="26"/>
        </w:rPr>
        <w:t xml:space="preserve">2. </w:t>
      </w:r>
      <w:r w:rsidRPr="00CE4C56">
        <w:rPr>
          <w:rFonts w:eastAsia="Calibri" w:cs="Times New Roman"/>
          <w:sz w:val="26"/>
          <w:szCs w:val="26"/>
        </w:rPr>
        <w:t>Признать утратившими силу</w:t>
      </w:r>
      <w:r w:rsidRPr="00CE4C56">
        <w:rPr>
          <w:sz w:val="26"/>
          <w:szCs w:val="26"/>
        </w:rPr>
        <w:t xml:space="preserve"> </w:t>
      </w:r>
      <w:r w:rsidRPr="00CE4C56">
        <w:rPr>
          <w:rFonts w:eastAsia="Calibri" w:cs="Times New Roman"/>
          <w:sz w:val="26"/>
          <w:szCs w:val="26"/>
        </w:rPr>
        <w:t>распоряжения Администрации города Сургута:</w:t>
      </w:r>
    </w:p>
    <w:p w:rsidR="00CE4C56" w:rsidRPr="00CE4C56" w:rsidRDefault="00CE4C56" w:rsidP="00CE4C56">
      <w:pPr>
        <w:ind w:firstLine="709"/>
        <w:jc w:val="both"/>
        <w:rPr>
          <w:rFonts w:eastAsia="Calibri" w:cs="Times New Roman"/>
          <w:sz w:val="26"/>
          <w:szCs w:val="26"/>
        </w:rPr>
      </w:pPr>
      <w:r w:rsidRPr="00CE4C56">
        <w:rPr>
          <w:rFonts w:eastAsia="Calibri" w:cs="Times New Roman"/>
          <w:sz w:val="26"/>
          <w:szCs w:val="26"/>
        </w:rPr>
        <w:t>- от 09.07.2018 № 1097 «Об утверждении регламента взаимодействия комитета по земельным отношениям и контрольного управления»;</w:t>
      </w:r>
    </w:p>
    <w:p w:rsidR="00CE4C56" w:rsidRPr="00CE4C56" w:rsidRDefault="00CE4C56" w:rsidP="00CE4C56">
      <w:pPr>
        <w:ind w:firstLine="709"/>
        <w:jc w:val="both"/>
        <w:rPr>
          <w:rFonts w:eastAsia="Calibri" w:cs="Times New Roman"/>
          <w:sz w:val="26"/>
          <w:szCs w:val="26"/>
        </w:rPr>
      </w:pPr>
      <w:r w:rsidRPr="00CE4C56">
        <w:rPr>
          <w:rFonts w:eastAsia="Calibri" w:cs="Times New Roman"/>
          <w:sz w:val="26"/>
          <w:szCs w:val="26"/>
        </w:rPr>
        <w:t>- от 20.07.2022 № 1266 «О внесении изменений в распоряжение Администрации города от 09.07.2018 № 1097 «Об утверждении регламента взаимодействия комитета по земельным отношениям и контрольного управления».</w:t>
      </w:r>
    </w:p>
    <w:p w:rsidR="00CE4C56" w:rsidRPr="00CE4C56" w:rsidRDefault="00CE4C56" w:rsidP="00CE4C56">
      <w:pPr>
        <w:ind w:firstLine="709"/>
        <w:jc w:val="both"/>
        <w:rPr>
          <w:rFonts w:eastAsia="Calibri" w:cs="Times New Roman"/>
          <w:sz w:val="26"/>
          <w:szCs w:val="26"/>
        </w:rPr>
      </w:pPr>
      <w:r w:rsidRPr="00CE4C56">
        <w:rPr>
          <w:rFonts w:eastAsia="Calibri" w:cs="Times New Roman"/>
          <w:sz w:val="26"/>
          <w:szCs w:val="26"/>
        </w:rPr>
        <w:t xml:space="preserve">3. Департаменту массовых коммуникаций и аналитики разместить настоящее распоряжение на официальном портале Администрации города: www.admsurgut.ru. </w:t>
      </w:r>
    </w:p>
    <w:p w:rsidR="00CE4C56" w:rsidRPr="00CE4C56" w:rsidRDefault="00CE4C56" w:rsidP="00CE4C56">
      <w:pPr>
        <w:tabs>
          <w:tab w:val="left" w:pos="5670"/>
        </w:tabs>
        <w:ind w:firstLine="709"/>
        <w:jc w:val="both"/>
        <w:rPr>
          <w:rFonts w:eastAsia="Calibri" w:cs="Times New Roman"/>
          <w:sz w:val="26"/>
          <w:szCs w:val="26"/>
        </w:rPr>
      </w:pPr>
      <w:r w:rsidRPr="00CE4C56">
        <w:rPr>
          <w:rFonts w:eastAsia="Calibri" w:cs="Times New Roman"/>
          <w:sz w:val="26"/>
          <w:szCs w:val="26"/>
        </w:rPr>
        <w:t>4. Настоящее распоряжение вступает в силу с момента его издания.</w:t>
      </w:r>
    </w:p>
    <w:p w:rsidR="00CE4C56" w:rsidRPr="00CE4C56" w:rsidRDefault="00CE4C56" w:rsidP="00CE4C56">
      <w:pPr>
        <w:tabs>
          <w:tab w:val="left" w:pos="5670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E4C56">
        <w:rPr>
          <w:rFonts w:eastAsia="Calibri" w:cs="Times New Roman"/>
          <w:sz w:val="26"/>
          <w:szCs w:val="26"/>
        </w:rPr>
        <w:t>5. Контроль за выполнением распоряжения оставляю за собой.</w:t>
      </w:r>
    </w:p>
    <w:p w:rsidR="00CE4C56" w:rsidRPr="00CE4C56" w:rsidRDefault="00CE4C56" w:rsidP="00CE4C56">
      <w:pPr>
        <w:tabs>
          <w:tab w:val="left" w:pos="5670"/>
        </w:tabs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E4C56" w:rsidRPr="00CE4C56" w:rsidRDefault="00CE4C56" w:rsidP="00CE4C56">
      <w:pPr>
        <w:tabs>
          <w:tab w:val="left" w:pos="5670"/>
        </w:tabs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E4C56" w:rsidRPr="00CE4C56" w:rsidRDefault="00CE4C56" w:rsidP="00CE4C56">
      <w:pPr>
        <w:tabs>
          <w:tab w:val="left" w:pos="5670"/>
        </w:tabs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E4C56" w:rsidRDefault="00CE4C56" w:rsidP="00CE4C56">
      <w:pPr>
        <w:tabs>
          <w:tab w:val="left" w:pos="5670"/>
        </w:tabs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E4C56" w:rsidRPr="00CE4C56" w:rsidRDefault="00CE4C56" w:rsidP="00CE4C56">
      <w:pPr>
        <w:tabs>
          <w:tab w:val="left" w:pos="5670"/>
        </w:tabs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E4C56" w:rsidRDefault="00CE4C56" w:rsidP="00CE4C56">
      <w:pPr>
        <w:tabs>
          <w:tab w:val="left" w:pos="5670"/>
        </w:tabs>
        <w:jc w:val="both"/>
        <w:rPr>
          <w:szCs w:val="28"/>
        </w:rPr>
      </w:pPr>
      <w:r w:rsidRPr="00CE4C56">
        <w:rPr>
          <w:rFonts w:eastAsia="Times New Roman" w:cs="Times New Roman"/>
          <w:sz w:val="26"/>
          <w:szCs w:val="26"/>
          <w:lang w:eastAsia="ru-RU"/>
        </w:rPr>
        <w:t xml:space="preserve">Глава города                                           </w:t>
      </w:r>
      <w:r w:rsidRPr="00CE4C56">
        <w:rPr>
          <w:rFonts w:eastAsia="Times New Roman" w:cs="Times New Roman"/>
          <w:sz w:val="26"/>
          <w:szCs w:val="26"/>
          <w:lang w:eastAsia="ru-RU"/>
        </w:rPr>
        <w:tab/>
      </w:r>
      <w:r w:rsidRPr="00CE4C56">
        <w:rPr>
          <w:rFonts w:eastAsia="Times New Roman" w:cs="Times New Roman"/>
          <w:sz w:val="26"/>
          <w:szCs w:val="26"/>
          <w:lang w:eastAsia="ru-RU"/>
        </w:rPr>
        <w:tab/>
      </w:r>
      <w:r w:rsidRPr="00CE4C56">
        <w:rPr>
          <w:rFonts w:eastAsia="Times New Roman" w:cs="Times New Roman"/>
          <w:sz w:val="26"/>
          <w:szCs w:val="26"/>
          <w:lang w:eastAsia="ru-RU"/>
        </w:rPr>
        <w:tab/>
        <w:t xml:space="preserve">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</w:t>
      </w:r>
      <w:r w:rsidRPr="00CE4C56">
        <w:rPr>
          <w:rFonts w:eastAsia="Times New Roman" w:cs="Times New Roman"/>
          <w:sz w:val="26"/>
          <w:szCs w:val="26"/>
          <w:lang w:eastAsia="ru-RU"/>
        </w:rPr>
        <w:t xml:space="preserve">   А.С. Филатов</w:t>
      </w:r>
      <w:r>
        <w:rPr>
          <w:szCs w:val="28"/>
        </w:rPr>
        <w:br w:type="page"/>
      </w:r>
    </w:p>
    <w:p w:rsidR="00CE4C56" w:rsidRPr="00CE4C56" w:rsidRDefault="00CE4C56" w:rsidP="00CE4C56">
      <w:pPr>
        <w:tabs>
          <w:tab w:val="left" w:pos="5670"/>
        </w:tabs>
        <w:ind w:left="5954" w:right="-142"/>
        <w:jc w:val="both"/>
        <w:rPr>
          <w:rFonts w:cs="Times New Roman"/>
          <w:sz w:val="27"/>
          <w:szCs w:val="27"/>
        </w:rPr>
      </w:pPr>
      <w:r w:rsidRPr="00CE4C56">
        <w:rPr>
          <w:rFonts w:cs="Times New Roman"/>
          <w:sz w:val="27"/>
          <w:szCs w:val="27"/>
        </w:rPr>
        <w:lastRenderedPageBreak/>
        <w:t xml:space="preserve">Приложение </w:t>
      </w:r>
    </w:p>
    <w:p w:rsidR="00CE4C56" w:rsidRPr="00CE4C56" w:rsidRDefault="00CE4C56" w:rsidP="00CE4C56">
      <w:pPr>
        <w:tabs>
          <w:tab w:val="left" w:pos="5670"/>
        </w:tabs>
        <w:ind w:left="5954" w:right="-142"/>
        <w:jc w:val="both"/>
        <w:rPr>
          <w:rFonts w:cs="Times New Roman"/>
          <w:sz w:val="27"/>
          <w:szCs w:val="27"/>
        </w:rPr>
      </w:pPr>
      <w:r w:rsidRPr="00CE4C56">
        <w:rPr>
          <w:rFonts w:cs="Times New Roman"/>
          <w:sz w:val="27"/>
          <w:szCs w:val="27"/>
        </w:rPr>
        <w:t xml:space="preserve">к распоряжению </w:t>
      </w:r>
    </w:p>
    <w:p w:rsidR="00CE4C56" w:rsidRPr="00CE4C56" w:rsidRDefault="00CE4C56" w:rsidP="00CE4C56">
      <w:pPr>
        <w:tabs>
          <w:tab w:val="left" w:pos="5670"/>
        </w:tabs>
        <w:ind w:left="5954" w:right="-142"/>
        <w:jc w:val="both"/>
        <w:rPr>
          <w:rFonts w:cs="Times New Roman"/>
          <w:sz w:val="27"/>
          <w:szCs w:val="27"/>
        </w:rPr>
      </w:pPr>
      <w:r w:rsidRPr="00CE4C56">
        <w:rPr>
          <w:rFonts w:cs="Times New Roman"/>
          <w:sz w:val="27"/>
          <w:szCs w:val="27"/>
        </w:rPr>
        <w:t>Администрации города</w:t>
      </w:r>
    </w:p>
    <w:p w:rsidR="00CE4C56" w:rsidRPr="00CE4C56" w:rsidRDefault="00CE4C56" w:rsidP="00CE4C56">
      <w:pPr>
        <w:tabs>
          <w:tab w:val="left" w:pos="5670"/>
        </w:tabs>
        <w:ind w:left="5954" w:right="-142"/>
        <w:jc w:val="both"/>
        <w:rPr>
          <w:rFonts w:cs="Times New Roman"/>
          <w:sz w:val="27"/>
          <w:szCs w:val="27"/>
        </w:rPr>
      </w:pPr>
      <w:r w:rsidRPr="00CE4C56">
        <w:rPr>
          <w:rFonts w:cs="Times New Roman"/>
          <w:sz w:val="27"/>
          <w:szCs w:val="27"/>
        </w:rPr>
        <w:t>от ____________ № _______</w:t>
      </w:r>
    </w:p>
    <w:p w:rsidR="00CE4C56" w:rsidRPr="00CE4C56" w:rsidRDefault="00CE4C56" w:rsidP="00CE4C56">
      <w:pPr>
        <w:tabs>
          <w:tab w:val="left" w:pos="5670"/>
        </w:tabs>
        <w:ind w:left="4814" w:right="-142" w:firstLine="708"/>
        <w:jc w:val="both"/>
        <w:rPr>
          <w:rFonts w:cs="Times New Roman"/>
          <w:sz w:val="27"/>
          <w:szCs w:val="27"/>
        </w:rPr>
      </w:pPr>
    </w:p>
    <w:p w:rsidR="00CE4C56" w:rsidRPr="00CE4C56" w:rsidRDefault="00CE4C56" w:rsidP="00CE4C56">
      <w:pPr>
        <w:tabs>
          <w:tab w:val="left" w:pos="5670"/>
        </w:tabs>
        <w:ind w:left="4814" w:right="-142" w:firstLine="708"/>
        <w:jc w:val="both"/>
        <w:rPr>
          <w:rFonts w:cs="Times New Roman"/>
          <w:sz w:val="27"/>
          <w:szCs w:val="27"/>
        </w:rPr>
      </w:pPr>
    </w:p>
    <w:p w:rsidR="00CE4C56" w:rsidRPr="00CE4C56" w:rsidRDefault="00CE4C56" w:rsidP="00CE4C56">
      <w:pPr>
        <w:tabs>
          <w:tab w:val="left" w:pos="0"/>
        </w:tabs>
        <w:jc w:val="center"/>
        <w:rPr>
          <w:rFonts w:cs="Times New Roman"/>
          <w:sz w:val="27"/>
          <w:szCs w:val="27"/>
        </w:rPr>
      </w:pPr>
      <w:r w:rsidRPr="00CE4C56">
        <w:rPr>
          <w:rFonts w:cs="Times New Roman"/>
          <w:sz w:val="27"/>
          <w:szCs w:val="27"/>
        </w:rPr>
        <w:t xml:space="preserve">Регламент </w:t>
      </w:r>
    </w:p>
    <w:p w:rsidR="00CE4C56" w:rsidRPr="00CE4C56" w:rsidRDefault="00CE4C56" w:rsidP="00CE4C56">
      <w:pPr>
        <w:tabs>
          <w:tab w:val="left" w:pos="0"/>
        </w:tabs>
        <w:jc w:val="center"/>
        <w:rPr>
          <w:rFonts w:cs="Times New Roman"/>
          <w:sz w:val="27"/>
          <w:szCs w:val="27"/>
        </w:rPr>
      </w:pPr>
      <w:r w:rsidRPr="00CE4C56">
        <w:rPr>
          <w:rFonts w:cs="Times New Roman"/>
          <w:sz w:val="27"/>
          <w:szCs w:val="27"/>
        </w:rPr>
        <w:t xml:space="preserve">взаимодействия структурных подразделений Администрации </w:t>
      </w:r>
    </w:p>
    <w:p w:rsidR="00CE4C56" w:rsidRPr="00CE4C56" w:rsidRDefault="00CE4C56" w:rsidP="00CE4C56">
      <w:pPr>
        <w:tabs>
          <w:tab w:val="left" w:pos="0"/>
        </w:tabs>
        <w:jc w:val="center"/>
        <w:rPr>
          <w:rFonts w:cs="Times New Roman"/>
          <w:sz w:val="27"/>
          <w:szCs w:val="27"/>
        </w:rPr>
      </w:pPr>
      <w:r w:rsidRPr="00CE4C56">
        <w:rPr>
          <w:rFonts w:cs="Times New Roman"/>
          <w:sz w:val="27"/>
          <w:szCs w:val="27"/>
        </w:rPr>
        <w:t xml:space="preserve">города при осуществлении контроля за выполнением условий </w:t>
      </w:r>
    </w:p>
    <w:p w:rsidR="00CE4C56" w:rsidRPr="00CE4C56" w:rsidRDefault="00CE4C56" w:rsidP="00CE4C56">
      <w:pPr>
        <w:tabs>
          <w:tab w:val="left" w:pos="0"/>
        </w:tabs>
        <w:jc w:val="center"/>
        <w:rPr>
          <w:rFonts w:cs="Times New Roman"/>
          <w:sz w:val="27"/>
          <w:szCs w:val="27"/>
        </w:rPr>
      </w:pPr>
      <w:r w:rsidRPr="00CE4C56">
        <w:rPr>
          <w:rFonts w:cs="Times New Roman"/>
          <w:sz w:val="27"/>
          <w:szCs w:val="27"/>
        </w:rPr>
        <w:t>договора аренды земельного участка</w:t>
      </w:r>
    </w:p>
    <w:p w:rsidR="00CE4C56" w:rsidRPr="00CE4C56" w:rsidRDefault="00CE4C56" w:rsidP="00CE4C56">
      <w:pPr>
        <w:tabs>
          <w:tab w:val="left" w:pos="0"/>
        </w:tabs>
        <w:jc w:val="center"/>
        <w:rPr>
          <w:rFonts w:cs="Times New Roman"/>
          <w:sz w:val="27"/>
          <w:szCs w:val="27"/>
        </w:rPr>
      </w:pPr>
    </w:p>
    <w:p w:rsidR="00CE4C56" w:rsidRPr="00CE4C56" w:rsidRDefault="00CE4C56" w:rsidP="00CE4C56">
      <w:pPr>
        <w:tabs>
          <w:tab w:val="left" w:pos="0"/>
        </w:tabs>
        <w:ind w:firstLine="709"/>
        <w:jc w:val="both"/>
        <w:rPr>
          <w:rFonts w:cs="Times New Roman"/>
          <w:sz w:val="27"/>
          <w:szCs w:val="27"/>
        </w:rPr>
      </w:pPr>
      <w:r w:rsidRPr="00CE4C56">
        <w:rPr>
          <w:rFonts w:cs="Times New Roman"/>
          <w:sz w:val="27"/>
          <w:szCs w:val="27"/>
        </w:rPr>
        <w:t xml:space="preserve">Раздел </w:t>
      </w:r>
      <w:r w:rsidRPr="00CE4C56">
        <w:rPr>
          <w:rFonts w:cs="Times New Roman"/>
          <w:sz w:val="27"/>
          <w:szCs w:val="27"/>
          <w:lang w:val="en-US"/>
        </w:rPr>
        <w:t>I</w:t>
      </w:r>
      <w:r w:rsidRPr="00CE4C56">
        <w:rPr>
          <w:rFonts w:cs="Times New Roman"/>
          <w:sz w:val="27"/>
          <w:szCs w:val="27"/>
        </w:rPr>
        <w:t>. Общие положения</w:t>
      </w:r>
    </w:p>
    <w:p w:rsidR="00CE4C56" w:rsidRPr="00CE4C56" w:rsidRDefault="00CE4C56" w:rsidP="00CE4C56">
      <w:pPr>
        <w:tabs>
          <w:tab w:val="left" w:pos="0"/>
        </w:tabs>
        <w:ind w:firstLine="709"/>
        <w:jc w:val="both"/>
        <w:rPr>
          <w:rFonts w:cs="Times New Roman"/>
          <w:sz w:val="27"/>
          <w:szCs w:val="27"/>
        </w:rPr>
      </w:pPr>
      <w:r w:rsidRPr="00CE4C56">
        <w:rPr>
          <w:rFonts w:cs="Times New Roman"/>
          <w:sz w:val="27"/>
          <w:szCs w:val="27"/>
        </w:rPr>
        <w:t xml:space="preserve">Настоящий регламент взаимодействия структурных подразделений Администрации города при осуществлении контроля за выполнением условий договора аренды земельного участка (далее – </w:t>
      </w:r>
      <w:r>
        <w:rPr>
          <w:rFonts w:cs="Times New Roman"/>
          <w:sz w:val="27"/>
          <w:szCs w:val="27"/>
        </w:rPr>
        <w:t>р</w:t>
      </w:r>
      <w:r w:rsidRPr="00CE4C56">
        <w:rPr>
          <w:rFonts w:cs="Times New Roman"/>
          <w:sz w:val="27"/>
          <w:szCs w:val="27"/>
        </w:rPr>
        <w:t xml:space="preserve">егламент) разработан в целях осуществления контроля за выполнением условий договора аренды земельного участка, заключенного Администрацией города от имени муниципального образования городской округ Сургут Ханты-Мансийского автономного округа – Югры, и регулирует                      порядок взаимодействия структурных подразделений Администрации города:                           департамента имущественных и земельных отношений (далее – ДИЗО), департамента архитектуры и градостроительства (далее – ДАиГ), департамента городского хозяйства (далее – ДГХ), контрольного управления, правового управления. </w:t>
      </w:r>
    </w:p>
    <w:p w:rsidR="00CE4C56" w:rsidRPr="00CE4C56" w:rsidRDefault="00CE4C56" w:rsidP="00CE4C56">
      <w:pPr>
        <w:tabs>
          <w:tab w:val="left" w:pos="0"/>
        </w:tabs>
        <w:ind w:firstLine="709"/>
        <w:jc w:val="both"/>
        <w:rPr>
          <w:rFonts w:cs="Times New Roman"/>
          <w:sz w:val="27"/>
          <w:szCs w:val="27"/>
        </w:rPr>
      </w:pPr>
    </w:p>
    <w:p w:rsidR="00CE4C56" w:rsidRPr="00CE4C56" w:rsidRDefault="00CE4C56" w:rsidP="00CE4C56">
      <w:pPr>
        <w:tabs>
          <w:tab w:val="left" w:pos="0"/>
        </w:tabs>
        <w:ind w:firstLine="709"/>
        <w:jc w:val="both"/>
        <w:rPr>
          <w:rFonts w:cs="Times New Roman"/>
          <w:sz w:val="27"/>
          <w:szCs w:val="27"/>
        </w:rPr>
      </w:pPr>
      <w:r w:rsidRPr="00CE4C56">
        <w:rPr>
          <w:rFonts w:cs="Times New Roman"/>
          <w:sz w:val="27"/>
          <w:szCs w:val="27"/>
        </w:rPr>
        <w:t xml:space="preserve">Раздел </w:t>
      </w:r>
      <w:r w:rsidRPr="00CE4C56">
        <w:rPr>
          <w:rFonts w:cs="Times New Roman"/>
          <w:sz w:val="27"/>
          <w:szCs w:val="27"/>
          <w:lang w:val="en-US"/>
        </w:rPr>
        <w:t>II</w:t>
      </w:r>
      <w:r w:rsidRPr="00CE4C56">
        <w:rPr>
          <w:rFonts w:cs="Times New Roman"/>
          <w:sz w:val="27"/>
          <w:szCs w:val="27"/>
        </w:rPr>
        <w:t>. Взаимодействие по действующим договорам аренды земельных участков</w:t>
      </w:r>
    </w:p>
    <w:p w:rsidR="00CE4C56" w:rsidRPr="00CE4C56" w:rsidRDefault="00CE4C56" w:rsidP="00CE4C56">
      <w:pPr>
        <w:ind w:firstLine="709"/>
        <w:jc w:val="both"/>
        <w:rPr>
          <w:rFonts w:cs="Times New Roman"/>
          <w:sz w:val="27"/>
          <w:szCs w:val="27"/>
        </w:rPr>
      </w:pPr>
      <w:r w:rsidRPr="00CE4C56">
        <w:rPr>
          <w:rFonts w:cs="Times New Roman"/>
          <w:sz w:val="27"/>
          <w:szCs w:val="27"/>
        </w:rPr>
        <w:t>1. Ведение учета зарегистрированных в установленном порядке договоров аренды земельных участков, дополнительных соглашений к ним осуществляется ДИЗО посредством комплексной автоматизированной системы земельно-                                        имущественных отношений (далее – КАС ЗИО).</w:t>
      </w:r>
    </w:p>
    <w:p w:rsidR="00CE4C56" w:rsidRPr="00CE4C56" w:rsidRDefault="00CE4C56" w:rsidP="00CE4C56">
      <w:pPr>
        <w:ind w:firstLine="709"/>
        <w:jc w:val="both"/>
        <w:rPr>
          <w:rFonts w:cs="Times New Roman"/>
          <w:sz w:val="27"/>
          <w:szCs w:val="27"/>
        </w:rPr>
      </w:pPr>
      <w:r w:rsidRPr="00CE4C56">
        <w:rPr>
          <w:rFonts w:cs="Times New Roman"/>
          <w:sz w:val="27"/>
          <w:szCs w:val="27"/>
        </w:rPr>
        <w:t xml:space="preserve">2. После регистрации договора, дополнительного соглашения к нему                                              в </w:t>
      </w:r>
      <w:r w:rsidRPr="00CE4C56">
        <w:rPr>
          <w:rFonts w:cs="Times New Roman"/>
          <w:color w:val="292C2F"/>
          <w:sz w:val="27"/>
          <w:szCs w:val="27"/>
        </w:rPr>
        <w:t xml:space="preserve">Федеральной службе государственной регистрации, кадастра и картографии                    </w:t>
      </w:r>
      <w:r w:rsidRPr="00CE4C56">
        <w:rPr>
          <w:rFonts w:cs="Times New Roman"/>
          <w:sz w:val="27"/>
          <w:szCs w:val="27"/>
        </w:rPr>
        <w:t>(далее – Росреестр) ДИЗО в течение 10 рабочих дней вносит информацию                          о заключенных (зарегистрированных) договорах аренды земельных участков,                    соглашений к ним (далее – договоры аренды) в КАС ЗИО.</w:t>
      </w:r>
    </w:p>
    <w:p w:rsidR="00CE4C56" w:rsidRPr="00CE4C56" w:rsidRDefault="00CE4C56" w:rsidP="00CE4C5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E4C56">
        <w:rPr>
          <w:rFonts w:ascii="Times New Roman" w:hAnsi="Times New Roman" w:cs="Times New Roman"/>
          <w:sz w:val="27"/>
          <w:szCs w:val="27"/>
        </w:rPr>
        <w:t>Ежеквартально до 10 числа месяца, следующего за истекшим кварталом, ДИЗО формирует реестр зарегистрированных в период предыдущего квартала                        в установленном законодательством порядке договоров аренды и направляет                           в ДАиГ, ДГХ, контрольное управление. Информация о договорах аренды                                 (в том числе скан-образы документов) доступна в КАС ЗИО.</w:t>
      </w:r>
    </w:p>
    <w:p w:rsidR="00CE4C56" w:rsidRPr="00CE4C56" w:rsidRDefault="00CE4C56" w:rsidP="00CE4C5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E4C56">
        <w:rPr>
          <w:rFonts w:ascii="Times New Roman" w:hAnsi="Times New Roman" w:cs="Times New Roman"/>
          <w:sz w:val="27"/>
          <w:szCs w:val="27"/>
        </w:rPr>
        <w:t xml:space="preserve">В реестре договоров аренды указывается кадастровый номер земельного участка, наименование арендатора, номер и дата договора аренды, дата регистрации в Росреестре. </w:t>
      </w:r>
    </w:p>
    <w:p w:rsidR="00CE4C56" w:rsidRPr="00CE4C56" w:rsidRDefault="00CE4C56" w:rsidP="00CE4C56">
      <w:pPr>
        <w:ind w:firstLine="709"/>
        <w:jc w:val="both"/>
        <w:rPr>
          <w:rFonts w:cs="Times New Roman"/>
          <w:sz w:val="27"/>
          <w:szCs w:val="27"/>
        </w:rPr>
      </w:pPr>
      <w:r w:rsidRPr="00CE4C56">
        <w:rPr>
          <w:rFonts w:cs="Times New Roman"/>
          <w:sz w:val="27"/>
          <w:szCs w:val="27"/>
        </w:rPr>
        <w:t xml:space="preserve">3. После получения реестра, указанного в пункте 2 раздела </w:t>
      </w:r>
      <w:r w:rsidRPr="00CE4C56">
        <w:rPr>
          <w:rFonts w:cs="Times New Roman"/>
          <w:sz w:val="27"/>
          <w:szCs w:val="27"/>
          <w:lang w:val="en-US"/>
        </w:rPr>
        <w:t>II</w:t>
      </w:r>
      <w:r w:rsidRPr="00CE4C56">
        <w:rPr>
          <w:rFonts w:cs="Times New Roman"/>
          <w:sz w:val="27"/>
          <w:szCs w:val="27"/>
        </w:rPr>
        <w:t xml:space="preserve"> настоящего                   регламента, ДАиГ в течение пяти рабочих дней вносит сведения о договорах аренды в информационную систему обеспечения градостроительной деятельности. </w:t>
      </w:r>
    </w:p>
    <w:p w:rsidR="00CE4C56" w:rsidRPr="00CE4C56" w:rsidRDefault="00CE4C56" w:rsidP="00CE4C56">
      <w:pPr>
        <w:ind w:firstLine="709"/>
        <w:jc w:val="both"/>
        <w:rPr>
          <w:rFonts w:cs="Times New Roman"/>
          <w:sz w:val="27"/>
          <w:szCs w:val="27"/>
        </w:rPr>
      </w:pPr>
      <w:r w:rsidRPr="00CE4C56">
        <w:rPr>
          <w:rFonts w:cs="Times New Roman"/>
          <w:sz w:val="27"/>
          <w:szCs w:val="27"/>
        </w:rPr>
        <w:t>4. Контроль за выполнением условий договоров аренды в соответствии                  с установленной законодательством компетенцией, а также в соответствии                           с постановлением Администрации города от 30.01.2014 № 628 «Об утверждении перечня должностных лиц Администрации города, уполномо</w:t>
      </w:r>
      <w:r>
        <w:rPr>
          <w:rFonts w:cs="Times New Roman"/>
          <w:sz w:val="27"/>
          <w:szCs w:val="27"/>
        </w:rPr>
        <w:t>-</w:t>
      </w:r>
      <w:r w:rsidRPr="00CE4C56">
        <w:rPr>
          <w:rFonts w:cs="Times New Roman"/>
          <w:sz w:val="27"/>
          <w:szCs w:val="27"/>
        </w:rPr>
        <w:t xml:space="preserve">ченных составлять протоколы об административных правонарушениях» и иными муниципальными правовыми актами, а также досудебное урегулирование споров, установленное </w:t>
      </w:r>
      <w:r w:rsidR="00E94659">
        <w:rPr>
          <w:rFonts w:cs="Times New Roman"/>
          <w:sz w:val="27"/>
          <w:szCs w:val="27"/>
        </w:rPr>
        <w:t xml:space="preserve">              </w:t>
      </w:r>
      <w:r w:rsidRPr="00CE4C56">
        <w:rPr>
          <w:rFonts w:cs="Times New Roman"/>
          <w:sz w:val="27"/>
          <w:szCs w:val="27"/>
        </w:rPr>
        <w:t xml:space="preserve">действующим законодательством с учетом правоприменительной и судебной </w:t>
      </w:r>
      <w:r w:rsidR="00E94659">
        <w:rPr>
          <w:rFonts w:cs="Times New Roman"/>
          <w:sz w:val="27"/>
          <w:szCs w:val="27"/>
        </w:rPr>
        <w:t xml:space="preserve">                  </w:t>
      </w:r>
      <w:r w:rsidRPr="00CE4C56">
        <w:rPr>
          <w:rFonts w:cs="Times New Roman"/>
          <w:sz w:val="27"/>
          <w:szCs w:val="27"/>
        </w:rPr>
        <w:t>практики, осуществляют:</w:t>
      </w:r>
    </w:p>
    <w:p w:rsidR="00CE4C56" w:rsidRPr="00CE4C56" w:rsidRDefault="00CE4C56" w:rsidP="00CE4C56">
      <w:pPr>
        <w:ind w:firstLine="709"/>
        <w:jc w:val="both"/>
        <w:rPr>
          <w:rFonts w:cs="Times New Roman"/>
          <w:sz w:val="27"/>
          <w:szCs w:val="27"/>
        </w:rPr>
      </w:pPr>
      <w:r w:rsidRPr="00CE4C56">
        <w:rPr>
          <w:rFonts w:cs="Times New Roman"/>
          <w:sz w:val="27"/>
          <w:szCs w:val="27"/>
        </w:rPr>
        <w:t xml:space="preserve">4.1. ДИЗО в части осуществления контроля за исполнением условия договора аренды о своевременном внесении арендной платы в соответствии с </w:t>
      </w:r>
      <w:r w:rsidRPr="00CE4C56">
        <w:rPr>
          <w:rFonts w:cs="Times New Roman"/>
          <w:spacing w:val="-4"/>
          <w:sz w:val="27"/>
          <w:szCs w:val="27"/>
        </w:rPr>
        <w:t>муниципальными правовыми актами по ведению претензионно-исковой работы с должниками –</w:t>
      </w:r>
      <w:r w:rsidRPr="00CE4C56">
        <w:rPr>
          <w:rFonts w:cs="Times New Roman"/>
          <w:sz w:val="27"/>
          <w:szCs w:val="27"/>
        </w:rPr>
        <w:t xml:space="preserve"> арендаторами земельных участков и планом мероприятий по сокращению дебиторской задолженности. </w:t>
      </w:r>
    </w:p>
    <w:p w:rsidR="00CE4C56" w:rsidRPr="00CE4C56" w:rsidRDefault="00CE4C56" w:rsidP="00CE4C56">
      <w:pPr>
        <w:ind w:firstLine="709"/>
        <w:jc w:val="both"/>
        <w:rPr>
          <w:rFonts w:cs="Times New Roman"/>
          <w:sz w:val="27"/>
          <w:szCs w:val="27"/>
        </w:rPr>
      </w:pPr>
      <w:r w:rsidRPr="00CE4C56">
        <w:rPr>
          <w:rFonts w:cs="Times New Roman"/>
          <w:spacing w:val="-4"/>
          <w:sz w:val="27"/>
          <w:szCs w:val="27"/>
        </w:rPr>
        <w:t>4.2. ДАиГ в части осуществления контроля за исполнением пунктов договоров</w:t>
      </w:r>
      <w:r w:rsidRPr="00CE4C56">
        <w:rPr>
          <w:rFonts w:cs="Times New Roman"/>
          <w:sz w:val="27"/>
          <w:szCs w:val="27"/>
        </w:rPr>
        <w:t xml:space="preserve"> аренды, устанавливающих обязанность арендаторов по соблюдению при </w:t>
      </w:r>
      <w:r w:rsidRPr="00CE4C56">
        <w:rPr>
          <w:rFonts w:cs="Times New Roman"/>
          <w:spacing w:val="-4"/>
          <w:sz w:val="27"/>
          <w:szCs w:val="27"/>
        </w:rPr>
        <w:t>использовании земельного участка требований градостроительных, строительных регламентов,</w:t>
      </w:r>
      <w:r w:rsidRPr="00CE4C56">
        <w:rPr>
          <w:rFonts w:cs="Times New Roman"/>
          <w:sz w:val="27"/>
          <w:szCs w:val="27"/>
        </w:rPr>
        <w:t xml:space="preserve"> норм и правил, а также пунктов договоров аренды устанавливающих обязанность арендаторов по осуществлению инженерных изысканий, получению разрешений </w:t>
      </w:r>
      <w:r>
        <w:rPr>
          <w:rFonts w:cs="Times New Roman"/>
          <w:sz w:val="27"/>
          <w:szCs w:val="27"/>
        </w:rPr>
        <w:t xml:space="preserve">                     </w:t>
      </w:r>
      <w:r w:rsidRPr="00CE4C56">
        <w:rPr>
          <w:rFonts w:cs="Times New Roman"/>
          <w:sz w:val="27"/>
          <w:szCs w:val="27"/>
        </w:rPr>
        <w:t xml:space="preserve">на строительство и ввод в эксплуатацию объектов недвижимости, и иных мероприятий, предусмотренных законодательством в сфере градостроительства, в части вида разрешенного использования земельного участка при выдаче разрешения </w:t>
      </w:r>
      <w:r>
        <w:rPr>
          <w:rFonts w:cs="Times New Roman"/>
          <w:sz w:val="27"/>
          <w:szCs w:val="27"/>
        </w:rPr>
        <w:t xml:space="preserve">                    </w:t>
      </w:r>
      <w:r w:rsidRPr="00CE4C56">
        <w:rPr>
          <w:rFonts w:cs="Times New Roman"/>
          <w:sz w:val="27"/>
          <w:szCs w:val="27"/>
        </w:rPr>
        <w:t>на строительство/ввод объекта в эксплуатацию.</w:t>
      </w:r>
      <w:r>
        <w:rPr>
          <w:rFonts w:cs="Times New Roman"/>
          <w:sz w:val="27"/>
          <w:szCs w:val="27"/>
        </w:rPr>
        <w:t xml:space="preserve"> </w:t>
      </w:r>
    </w:p>
    <w:p w:rsidR="00CE4C56" w:rsidRPr="00CE4C56" w:rsidRDefault="00CE4C56" w:rsidP="00CE4C56">
      <w:pPr>
        <w:ind w:firstLine="709"/>
        <w:jc w:val="both"/>
        <w:rPr>
          <w:rFonts w:cs="Times New Roman"/>
          <w:sz w:val="27"/>
          <w:szCs w:val="27"/>
        </w:rPr>
      </w:pPr>
      <w:r w:rsidRPr="00CE4C56">
        <w:rPr>
          <w:rFonts w:cs="Times New Roman"/>
          <w:sz w:val="27"/>
          <w:szCs w:val="27"/>
        </w:rPr>
        <w:t xml:space="preserve">4.3. ДГХ в части осуществления контроля за исполнением пунктов договоров аренды, устанавливающих обязанность арендаторов по возмещению восстановительной стоимости зеленых насаждений, взамен вырубаемых, </w:t>
      </w:r>
      <w:r>
        <w:rPr>
          <w:rFonts w:cs="Times New Roman"/>
          <w:sz w:val="27"/>
          <w:szCs w:val="27"/>
        </w:rPr>
        <w:t>и контроля за последующи</w:t>
      </w:r>
      <w:r w:rsidRPr="00CE4C56">
        <w:rPr>
          <w:rFonts w:cs="Times New Roman"/>
          <w:sz w:val="27"/>
          <w:szCs w:val="27"/>
        </w:rPr>
        <w:t xml:space="preserve">м получением ими разрешения на вырубку зеленых насаждений. В случае получения информации о вырубке зеленых насаждений без соответствующего </w:t>
      </w:r>
      <w:r>
        <w:rPr>
          <w:rFonts w:cs="Times New Roman"/>
          <w:sz w:val="27"/>
          <w:szCs w:val="27"/>
        </w:rPr>
        <w:t xml:space="preserve">                 </w:t>
      </w:r>
      <w:r w:rsidRPr="00CE4C56">
        <w:rPr>
          <w:rFonts w:cs="Times New Roman"/>
          <w:sz w:val="27"/>
          <w:szCs w:val="27"/>
        </w:rPr>
        <w:t>разрешения, ДГХ передает информацию в контрольное управление.</w:t>
      </w:r>
    </w:p>
    <w:p w:rsidR="00CE4C56" w:rsidRPr="00CE4C56" w:rsidRDefault="00CE4C56" w:rsidP="00CE4C56">
      <w:pPr>
        <w:ind w:firstLine="709"/>
        <w:jc w:val="both"/>
        <w:rPr>
          <w:rFonts w:cs="Times New Roman"/>
          <w:sz w:val="27"/>
          <w:szCs w:val="27"/>
        </w:rPr>
      </w:pPr>
      <w:r w:rsidRPr="00CE4C56">
        <w:rPr>
          <w:rFonts w:cs="Times New Roman"/>
          <w:sz w:val="27"/>
          <w:szCs w:val="27"/>
        </w:rPr>
        <w:t xml:space="preserve">ДГХ организует выявление нарушений Правил благоустройства территории города Сургута на земельных участках, переданных по договорам аренды, силами подведомственных учреждений. В случае выявления нарушений подведомственные учреждения передают информацию в контрольное управление. </w:t>
      </w:r>
    </w:p>
    <w:p w:rsidR="00CE4C56" w:rsidRPr="00CE4C56" w:rsidRDefault="00CE4C56" w:rsidP="00CE4C56">
      <w:pPr>
        <w:tabs>
          <w:tab w:val="left" w:pos="0"/>
        </w:tabs>
        <w:ind w:firstLine="709"/>
        <w:jc w:val="both"/>
        <w:rPr>
          <w:rFonts w:cs="Times New Roman"/>
          <w:sz w:val="27"/>
          <w:szCs w:val="27"/>
        </w:rPr>
      </w:pPr>
      <w:r w:rsidRPr="00CE4C56">
        <w:rPr>
          <w:rFonts w:cs="Times New Roman"/>
          <w:sz w:val="27"/>
          <w:szCs w:val="27"/>
        </w:rPr>
        <w:t xml:space="preserve">4.4. Контрольное управление в части организации и проведения контрольных мероприятий по соблюдению юридическими лицами, индивидуальными предпринимателями, гражданами обязательных требований земельного законодательства </w:t>
      </w:r>
      <w:r>
        <w:rPr>
          <w:rFonts w:cs="Times New Roman"/>
          <w:sz w:val="27"/>
          <w:szCs w:val="27"/>
        </w:rPr>
        <w:t xml:space="preserve">                 </w:t>
      </w:r>
      <w:r w:rsidRPr="00CE4C56">
        <w:rPr>
          <w:rFonts w:cs="Times New Roman"/>
          <w:sz w:val="27"/>
          <w:szCs w:val="27"/>
        </w:rPr>
        <w:t>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CE4C56" w:rsidRPr="00CE4C56" w:rsidRDefault="00CE4C56" w:rsidP="00CE4C56">
      <w:pPr>
        <w:tabs>
          <w:tab w:val="left" w:pos="0"/>
        </w:tabs>
        <w:ind w:firstLine="709"/>
        <w:jc w:val="both"/>
        <w:rPr>
          <w:rFonts w:cs="Times New Roman"/>
          <w:sz w:val="27"/>
          <w:szCs w:val="27"/>
        </w:rPr>
      </w:pPr>
      <w:r w:rsidRPr="00CE4C56">
        <w:rPr>
          <w:rFonts w:cs="Times New Roman"/>
          <w:spacing w:val="-4"/>
          <w:sz w:val="27"/>
          <w:szCs w:val="27"/>
        </w:rPr>
        <w:t xml:space="preserve">5. При установлении фактов нарушения условий договора аренды структурные </w:t>
      </w:r>
      <w:r w:rsidRPr="00CE4C56">
        <w:rPr>
          <w:rFonts w:cs="Times New Roman"/>
          <w:sz w:val="27"/>
          <w:szCs w:val="27"/>
        </w:rPr>
        <w:t xml:space="preserve">подразделения, указанные в пункте 4 раздела II </w:t>
      </w:r>
      <w:r w:rsidR="00E94659" w:rsidRPr="00CE4C56">
        <w:rPr>
          <w:rFonts w:cs="Times New Roman"/>
          <w:sz w:val="27"/>
          <w:szCs w:val="27"/>
        </w:rPr>
        <w:t>настоящего</w:t>
      </w:r>
      <w:r w:rsidR="00E94659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р</w:t>
      </w:r>
      <w:r w:rsidRPr="00CE4C56">
        <w:rPr>
          <w:rFonts w:cs="Times New Roman"/>
          <w:sz w:val="27"/>
          <w:szCs w:val="27"/>
        </w:rPr>
        <w:t xml:space="preserve">егламента, направляют арендатору требование (претензию, уведомление) об устранении нарушений. </w:t>
      </w:r>
      <w:r w:rsidR="00E94659">
        <w:rPr>
          <w:rFonts w:cs="Times New Roman"/>
          <w:sz w:val="27"/>
          <w:szCs w:val="27"/>
        </w:rPr>
        <w:t xml:space="preserve">              </w:t>
      </w:r>
      <w:r w:rsidRPr="00CE4C56">
        <w:rPr>
          <w:rFonts w:cs="Times New Roman"/>
          <w:sz w:val="27"/>
          <w:szCs w:val="27"/>
        </w:rPr>
        <w:t xml:space="preserve">В случае неисполнения арендатором требований об устранении нарушений в установленный срок, структурные подразделения, указанные в пункте 4 раздела II </w:t>
      </w:r>
      <w:r w:rsidR="00E94659" w:rsidRPr="00CE4C56">
        <w:rPr>
          <w:rFonts w:cs="Times New Roman"/>
          <w:sz w:val="27"/>
          <w:szCs w:val="27"/>
        </w:rPr>
        <w:t>настоящего</w:t>
      </w:r>
      <w:r w:rsidR="00E94659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р</w:t>
      </w:r>
      <w:r w:rsidRPr="00CE4C56">
        <w:rPr>
          <w:rFonts w:cs="Times New Roman"/>
          <w:sz w:val="27"/>
          <w:szCs w:val="27"/>
        </w:rPr>
        <w:t>егламента, в течение 10 рабочих дней посредством СЭД «Дело» направляют в адрес ДИЗО соответствующие сведения с приложением подтверждающих документов, оформленных в установленном порядке.</w:t>
      </w:r>
    </w:p>
    <w:p w:rsidR="00CE4C56" w:rsidRPr="00CE4C56" w:rsidRDefault="00CE4C56" w:rsidP="00CE4C56">
      <w:pPr>
        <w:tabs>
          <w:tab w:val="left" w:pos="0"/>
        </w:tabs>
        <w:ind w:firstLine="709"/>
        <w:jc w:val="both"/>
        <w:rPr>
          <w:rFonts w:cs="Times New Roman"/>
          <w:sz w:val="27"/>
          <w:szCs w:val="27"/>
        </w:rPr>
      </w:pPr>
      <w:r w:rsidRPr="00CE4C56">
        <w:rPr>
          <w:rFonts w:cs="Times New Roman"/>
          <w:sz w:val="27"/>
          <w:szCs w:val="27"/>
        </w:rPr>
        <w:t xml:space="preserve">6. В течение 10 рабочих дней с даты поступления от структурного подразделения документов, указанных в пункте 5 раздела </w:t>
      </w:r>
      <w:r w:rsidRPr="00CE4C56">
        <w:rPr>
          <w:rFonts w:cs="Times New Roman"/>
          <w:sz w:val="27"/>
          <w:szCs w:val="27"/>
          <w:lang w:val="en-US"/>
        </w:rPr>
        <w:t>II</w:t>
      </w:r>
      <w:r w:rsidRPr="00CE4C56">
        <w:rPr>
          <w:rFonts w:cs="Times New Roman"/>
          <w:sz w:val="27"/>
          <w:szCs w:val="27"/>
        </w:rPr>
        <w:t xml:space="preserve"> настоящего </w:t>
      </w:r>
      <w:r>
        <w:rPr>
          <w:rFonts w:cs="Times New Roman"/>
          <w:sz w:val="27"/>
          <w:szCs w:val="27"/>
        </w:rPr>
        <w:t>р</w:t>
      </w:r>
      <w:r w:rsidRPr="00CE4C56">
        <w:rPr>
          <w:rFonts w:cs="Times New Roman"/>
          <w:sz w:val="27"/>
          <w:szCs w:val="27"/>
        </w:rPr>
        <w:t xml:space="preserve">егламента, </w:t>
      </w:r>
      <w:r>
        <w:rPr>
          <w:rFonts w:cs="Times New Roman"/>
          <w:sz w:val="27"/>
          <w:szCs w:val="27"/>
        </w:rPr>
        <w:t xml:space="preserve">                             </w:t>
      </w:r>
      <w:r w:rsidRPr="00CE4C56">
        <w:rPr>
          <w:rFonts w:cs="Times New Roman"/>
          <w:sz w:val="27"/>
          <w:szCs w:val="27"/>
        </w:rPr>
        <w:t xml:space="preserve">за исключением случая, установленного пунктом 10 раздела </w:t>
      </w:r>
      <w:r w:rsidRPr="00CE4C56">
        <w:rPr>
          <w:rFonts w:cs="Times New Roman"/>
          <w:sz w:val="27"/>
          <w:szCs w:val="27"/>
          <w:lang w:val="en-US"/>
        </w:rPr>
        <w:t>II</w:t>
      </w:r>
      <w:r w:rsidRPr="00CE4C56">
        <w:rPr>
          <w:rFonts w:cs="Times New Roman"/>
          <w:sz w:val="27"/>
          <w:szCs w:val="27"/>
        </w:rPr>
        <w:t xml:space="preserve"> настоящего </w:t>
      </w:r>
      <w:r>
        <w:rPr>
          <w:rFonts w:cs="Times New Roman"/>
          <w:sz w:val="27"/>
          <w:szCs w:val="27"/>
        </w:rPr>
        <w:t>р</w:t>
      </w:r>
      <w:r w:rsidRPr="00CE4C56">
        <w:rPr>
          <w:rFonts w:cs="Times New Roman"/>
          <w:sz w:val="27"/>
          <w:szCs w:val="27"/>
        </w:rPr>
        <w:t>егламента, работники ДИЗО осуществляют следующие мероприятия:</w:t>
      </w:r>
    </w:p>
    <w:p w:rsidR="00CE4C56" w:rsidRPr="00CE4C56" w:rsidRDefault="00CE4C56" w:rsidP="00CE4C56">
      <w:pPr>
        <w:tabs>
          <w:tab w:val="left" w:pos="0"/>
        </w:tabs>
        <w:ind w:firstLine="709"/>
        <w:jc w:val="both"/>
        <w:rPr>
          <w:rFonts w:cs="Times New Roman"/>
          <w:sz w:val="27"/>
          <w:szCs w:val="27"/>
        </w:rPr>
      </w:pPr>
      <w:r w:rsidRPr="00CE4C56">
        <w:rPr>
          <w:rFonts w:cs="Times New Roman"/>
          <w:sz w:val="27"/>
          <w:szCs w:val="27"/>
        </w:rPr>
        <w:t>- создают карточку судебного дела в КАС ЗИО (далее – карточка судебного дела) с присоединением электронных образов подтверждающих документов;</w:t>
      </w:r>
    </w:p>
    <w:p w:rsidR="00CE4C56" w:rsidRPr="00CE4C56" w:rsidRDefault="00CE4C56" w:rsidP="00CE4C56">
      <w:pPr>
        <w:tabs>
          <w:tab w:val="left" w:pos="0"/>
        </w:tabs>
        <w:ind w:firstLine="709"/>
        <w:jc w:val="both"/>
        <w:rPr>
          <w:rFonts w:cs="Times New Roman"/>
          <w:sz w:val="27"/>
          <w:szCs w:val="27"/>
        </w:rPr>
      </w:pPr>
      <w:r w:rsidRPr="00CE4C56">
        <w:rPr>
          <w:rFonts w:cs="Times New Roman"/>
          <w:spacing w:val="-4"/>
          <w:sz w:val="27"/>
          <w:szCs w:val="27"/>
        </w:rPr>
        <w:t>- направляют письмо на бланке ДИЗО с приложением необходимых документов</w:t>
      </w:r>
      <w:r w:rsidRPr="00CE4C56">
        <w:rPr>
          <w:rFonts w:cs="Times New Roman"/>
          <w:sz w:val="27"/>
          <w:szCs w:val="27"/>
        </w:rPr>
        <w:t xml:space="preserve"> </w:t>
      </w:r>
      <w:r w:rsidRPr="00CE4C56">
        <w:rPr>
          <w:rFonts w:cs="Times New Roman"/>
          <w:spacing w:val="-4"/>
          <w:sz w:val="27"/>
          <w:szCs w:val="27"/>
        </w:rPr>
        <w:t>посредством СЭД «Дело» в правовое управление для подготовки искового заявления</w:t>
      </w:r>
      <w:r w:rsidRPr="00CE4C56">
        <w:rPr>
          <w:rFonts w:cs="Times New Roman"/>
          <w:sz w:val="27"/>
          <w:szCs w:val="27"/>
        </w:rPr>
        <w:t xml:space="preserve"> о расторжении договора аренды.</w:t>
      </w:r>
      <w:r>
        <w:rPr>
          <w:rFonts w:cs="Times New Roman"/>
          <w:sz w:val="27"/>
          <w:szCs w:val="27"/>
        </w:rPr>
        <w:t xml:space="preserve"> </w:t>
      </w:r>
    </w:p>
    <w:p w:rsidR="00CE4C56" w:rsidRPr="00CE4C56" w:rsidRDefault="00CE4C56" w:rsidP="00CE4C56">
      <w:pPr>
        <w:tabs>
          <w:tab w:val="left" w:pos="0"/>
        </w:tabs>
        <w:ind w:firstLine="709"/>
        <w:jc w:val="both"/>
        <w:rPr>
          <w:rFonts w:cs="Times New Roman"/>
          <w:strike/>
          <w:sz w:val="27"/>
          <w:szCs w:val="27"/>
        </w:rPr>
      </w:pPr>
      <w:r w:rsidRPr="00CE4C56">
        <w:rPr>
          <w:rFonts w:cs="Times New Roman"/>
          <w:sz w:val="27"/>
          <w:szCs w:val="27"/>
        </w:rPr>
        <w:t xml:space="preserve">7. Работники правового управления в течение 30 рабочих дней с даты поступления документов, указанных в пункте 6 раздела </w:t>
      </w:r>
      <w:r w:rsidRPr="00CE4C56">
        <w:rPr>
          <w:rFonts w:cs="Times New Roman"/>
          <w:sz w:val="27"/>
          <w:szCs w:val="27"/>
          <w:lang w:val="en-US"/>
        </w:rPr>
        <w:t>II</w:t>
      </w:r>
      <w:r w:rsidRPr="00CE4C56">
        <w:rPr>
          <w:rFonts w:cs="Times New Roman"/>
          <w:sz w:val="27"/>
          <w:szCs w:val="27"/>
        </w:rPr>
        <w:t xml:space="preserve"> настоящего </w:t>
      </w:r>
      <w:r>
        <w:rPr>
          <w:rFonts w:cs="Times New Roman"/>
          <w:sz w:val="27"/>
          <w:szCs w:val="27"/>
        </w:rPr>
        <w:t>р</w:t>
      </w:r>
      <w:r w:rsidRPr="00CE4C56">
        <w:rPr>
          <w:rFonts w:cs="Times New Roman"/>
          <w:sz w:val="27"/>
          <w:szCs w:val="27"/>
        </w:rPr>
        <w:t>егламента, выполняют действия в соответствии с инструкцией по участию работников правового управления Администрации города в судебных процессах, утвержденной муниципальным правовым актом.</w:t>
      </w:r>
      <w:r>
        <w:rPr>
          <w:rFonts w:cs="Times New Roman"/>
          <w:sz w:val="27"/>
          <w:szCs w:val="27"/>
        </w:rPr>
        <w:t xml:space="preserve"> </w:t>
      </w:r>
    </w:p>
    <w:p w:rsidR="00CE4C56" w:rsidRPr="00CE4C56" w:rsidRDefault="00CE4C56" w:rsidP="00CE4C56">
      <w:pPr>
        <w:tabs>
          <w:tab w:val="left" w:pos="0"/>
        </w:tabs>
        <w:ind w:firstLine="709"/>
        <w:jc w:val="both"/>
        <w:rPr>
          <w:rFonts w:cs="Times New Roman"/>
          <w:sz w:val="27"/>
          <w:szCs w:val="27"/>
        </w:rPr>
      </w:pPr>
      <w:r w:rsidRPr="00CE4C56">
        <w:rPr>
          <w:rFonts w:cs="Times New Roman"/>
          <w:sz w:val="27"/>
          <w:szCs w:val="27"/>
        </w:rPr>
        <w:t xml:space="preserve">8. Ведение карточки судебного дела, внесение в нее информации обеспечивается работниками ДИЗО и правового управления в течение пяти рабочих дней </w:t>
      </w:r>
      <w:r>
        <w:rPr>
          <w:rFonts w:cs="Times New Roman"/>
          <w:sz w:val="27"/>
          <w:szCs w:val="27"/>
        </w:rPr>
        <w:t xml:space="preserve">                             </w:t>
      </w:r>
      <w:r w:rsidRPr="00CE4C56">
        <w:rPr>
          <w:rFonts w:cs="Times New Roman"/>
          <w:sz w:val="27"/>
          <w:szCs w:val="27"/>
        </w:rPr>
        <w:t xml:space="preserve">с момента подписания, издания, поступления соответствующего документа </w:t>
      </w:r>
      <w:r>
        <w:rPr>
          <w:rFonts w:cs="Times New Roman"/>
          <w:sz w:val="27"/>
          <w:szCs w:val="27"/>
        </w:rPr>
        <w:t xml:space="preserve">                              </w:t>
      </w:r>
      <w:r w:rsidRPr="00CE4C56">
        <w:rPr>
          <w:rFonts w:cs="Times New Roman"/>
          <w:sz w:val="27"/>
          <w:szCs w:val="27"/>
        </w:rPr>
        <w:t>в период рассмотрения споров в судебном порядке, а также в период исполнения судебных решений.</w:t>
      </w:r>
    </w:p>
    <w:p w:rsidR="00CE4C56" w:rsidRPr="00CE4C56" w:rsidRDefault="00CE4C56" w:rsidP="00CE4C56">
      <w:pPr>
        <w:tabs>
          <w:tab w:val="left" w:pos="0"/>
        </w:tabs>
        <w:ind w:firstLine="709"/>
        <w:jc w:val="both"/>
        <w:rPr>
          <w:rFonts w:cs="Times New Roman"/>
          <w:spacing w:val="-4"/>
          <w:sz w:val="27"/>
          <w:szCs w:val="27"/>
        </w:rPr>
      </w:pPr>
      <w:r w:rsidRPr="00CE4C56">
        <w:rPr>
          <w:rFonts w:cs="Times New Roman"/>
          <w:spacing w:val="-6"/>
          <w:sz w:val="27"/>
          <w:szCs w:val="27"/>
        </w:rPr>
        <w:t xml:space="preserve">9. Работники правового управления отслеживают информацию по рассмотрению </w:t>
      </w:r>
      <w:r w:rsidRPr="00CE4C56">
        <w:rPr>
          <w:rFonts w:cs="Times New Roman"/>
          <w:spacing w:val="-4"/>
          <w:sz w:val="27"/>
          <w:szCs w:val="27"/>
        </w:rPr>
        <w:t>споров в судебном порядке, в том числе через официальные сайты судебных органов.</w:t>
      </w:r>
    </w:p>
    <w:p w:rsidR="00CE4C56" w:rsidRPr="00CE4C56" w:rsidRDefault="00CE4C56" w:rsidP="00CE4C56">
      <w:pPr>
        <w:tabs>
          <w:tab w:val="left" w:pos="0"/>
        </w:tabs>
        <w:ind w:firstLine="709"/>
        <w:jc w:val="both"/>
        <w:rPr>
          <w:rFonts w:cs="Times New Roman"/>
          <w:sz w:val="27"/>
          <w:szCs w:val="27"/>
        </w:rPr>
      </w:pPr>
      <w:r w:rsidRPr="00CE4C56">
        <w:rPr>
          <w:rFonts w:cs="Times New Roman"/>
          <w:sz w:val="27"/>
          <w:szCs w:val="27"/>
        </w:rPr>
        <w:t>В карточку судебного дела специалистами правового управления вносится следующая информация:</w:t>
      </w:r>
    </w:p>
    <w:p w:rsidR="00CE4C56" w:rsidRPr="00CE4C56" w:rsidRDefault="00CE4C56" w:rsidP="00CE4C56">
      <w:pPr>
        <w:tabs>
          <w:tab w:val="left" w:pos="0"/>
        </w:tabs>
        <w:ind w:firstLine="709"/>
        <w:jc w:val="both"/>
        <w:rPr>
          <w:rFonts w:cs="Times New Roman"/>
          <w:sz w:val="27"/>
          <w:szCs w:val="27"/>
        </w:rPr>
      </w:pPr>
      <w:r w:rsidRPr="00CE4C56">
        <w:rPr>
          <w:rFonts w:cs="Times New Roman"/>
          <w:sz w:val="27"/>
          <w:szCs w:val="27"/>
        </w:rPr>
        <w:t>- сведения об исполнителе (специалист правового управления);</w:t>
      </w:r>
    </w:p>
    <w:p w:rsidR="00CE4C56" w:rsidRPr="00CE4C56" w:rsidRDefault="00CE4C56" w:rsidP="00CE4C56">
      <w:pPr>
        <w:tabs>
          <w:tab w:val="left" w:pos="0"/>
        </w:tabs>
        <w:ind w:firstLine="709"/>
        <w:jc w:val="both"/>
        <w:rPr>
          <w:rFonts w:cs="Times New Roman"/>
          <w:sz w:val="27"/>
          <w:szCs w:val="27"/>
        </w:rPr>
      </w:pPr>
      <w:r w:rsidRPr="00CE4C56">
        <w:rPr>
          <w:rFonts w:cs="Times New Roman"/>
          <w:sz w:val="27"/>
          <w:szCs w:val="27"/>
        </w:rPr>
        <w:t>- дата подачи искового заявления;</w:t>
      </w:r>
    </w:p>
    <w:p w:rsidR="00CE4C56" w:rsidRPr="00CE4C56" w:rsidRDefault="00CE4C56" w:rsidP="00CE4C56">
      <w:pPr>
        <w:tabs>
          <w:tab w:val="left" w:pos="0"/>
        </w:tabs>
        <w:ind w:firstLine="709"/>
        <w:jc w:val="both"/>
        <w:rPr>
          <w:rFonts w:cs="Times New Roman"/>
          <w:sz w:val="27"/>
          <w:szCs w:val="27"/>
        </w:rPr>
      </w:pPr>
      <w:r w:rsidRPr="00CE4C56">
        <w:rPr>
          <w:rFonts w:cs="Times New Roman"/>
          <w:sz w:val="27"/>
          <w:szCs w:val="27"/>
        </w:rPr>
        <w:t>- номер судебного дела;</w:t>
      </w:r>
    </w:p>
    <w:p w:rsidR="00CE4C56" w:rsidRPr="00CE4C56" w:rsidRDefault="00CE4C56" w:rsidP="00CE4C56">
      <w:pPr>
        <w:tabs>
          <w:tab w:val="left" w:pos="0"/>
        </w:tabs>
        <w:ind w:firstLine="709"/>
        <w:jc w:val="both"/>
        <w:rPr>
          <w:rFonts w:cs="Times New Roman"/>
          <w:sz w:val="27"/>
          <w:szCs w:val="27"/>
        </w:rPr>
      </w:pPr>
      <w:r w:rsidRPr="00CE4C56">
        <w:rPr>
          <w:rFonts w:cs="Times New Roman"/>
          <w:sz w:val="27"/>
          <w:szCs w:val="27"/>
        </w:rPr>
        <w:t>- принятое судебное решение;</w:t>
      </w:r>
      <w:r>
        <w:rPr>
          <w:rFonts w:cs="Times New Roman"/>
          <w:sz w:val="27"/>
          <w:szCs w:val="27"/>
        </w:rPr>
        <w:t xml:space="preserve"> </w:t>
      </w:r>
    </w:p>
    <w:p w:rsidR="00CE4C56" w:rsidRPr="00CE4C56" w:rsidRDefault="00CE4C56" w:rsidP="00CE4C56">
      <w:pPr>
        <w:tabs>
          <w:tab w:val="left" w:pos="0"/>
        </w:tabs>
        <w:ind w:firstLine="709"/>
        <w:jc w:val="both"/>
        <w:rPr>
          <w:rFonts w:cs="Times New Roman"/>
          <w:sz w:val="27"/>
          <w:szCs w:val="27"/>
        </w:rPr>
      </w:pPr>
      <w:r w:rsidRPr="00CE4C56">
        <w:rPr>
          <w:rFonts w:cs="Times New Roman"/>
          <w:sz w:val="27"/>
          <w:szCs w:val="27"/>
        </w:rPr>
        <w:t xml:space="preserve">- сведения о выданном исполнительном документе и первоначальном направлении его в службу судебных приставов. </w:t>
      </w:r>
    </w:p>
    <w:p w:rsidR="00CE4C56" w:rsidRPr="00CE4C56" w:rsidRDefault="00CE4C56" w:rsidP="00CE4C56">
      <w:pPr>
        <w:tabs>
          <w:tab w:val="left" w:pos="0"/>
        </w:tabs>
        <w:ind w:firstLine="709"/>
        <w:jc w:val="both"/>
        <w:rPr>
          <w:rFonts w:cs="Times New Roman"/>
          <w:sz w:val="27"/>
          <w:szCs w:val="27"/>
        </w:rPr>
      </w:pPr>
      <w:r w:rsidRPr="00CE4C56">
        <w:rPr>
          <w:rFonts w:cs="Times New Roman"/>
          <w:sz w:val="27"/>
          <w:szCs w:val="27"/>
        </w:rPr>
        <w:t xml:space="preserve">10. При наличии возможности одностороннего расторжения договора, </w:t>
      </w:r>
      <w:r>
        <w:rPr>
          <w:rFonts w:cs="Times New Roman"/>
          <w:sz w:val="27"/>
          <w:szCs w:val="27"/>
        </w:rPr>
        <w:t xml:space="preserve">                    </w:t>
      </w:r>
      <w:r w:rsidRPr="00CE4C56">
        <w:rPr>
          <w:rFonts w:cs="Times New Roman"/>
          <w:spacing w:val="-4"/>
          <w:sz w:val="27"/>
          <w:szCs w:val="27"/>
        </w:rPr>
        <w:t xml:space="preserve">предусмотренного условиями договора аренды, работники ДИЗО осуществляют </w:t>
      </w:r>
      <w:r>
        <w:rPr>
          <w:rFonts w:cs="Times New Roman"/>
          <w:spacing w:val="-4"/>
          <w:sz w:val="27"/>
          <w:szCs w:val="27"/>
        </w:rPr>
        <w:t xml:space="preserve">                    </w:t>
      </w:r>
      <w:r w:rsidRPr="00CE4C56">
        <w:rPr>
          <w:rFonts w:cs="Times New Roman"/>
          <w:spacing w:val="-4"/>
          <w:sz w:val="27"/>
          <w:szCs w:val="27"/>
        </w:rPr>
        <w:t>следующие</w:t>
      </w:r>
      <w:r w:rsidRPr="00CE4C56">
        <w:rPr>
          <w:rFonts w:cs="Times New Roman"/>
          <w:sz w:val="27"/>
          <w:szCs w:val="27"/>
        </w:rPr>
        <w:t xml:space="preserve"> мероприятия по расторжению договора:</w:t>
      </w:r>
    </w:p>
    <w:p w:rsidR="00CE4C56" w:rsidRPr="00CE4C56" w:rsidRDefault="00CE4C56" w:rsidP="00CE4C56">
      <w:pPr>
        <w:tabs>
          <w:tab w:val="left" w:pos="0"/>
        </w:tabs>
        <w:ind w:firstLine="709"/>
        <w:jc w:val="both"/>
        <w:rPr>
          <w:rFonts w:cs="Times New Roman"/>
          <w:sz w:val="27"/>
          <w:szCs w:val="27"/>
        </w:rPr>
      </w:pPr>
      <w:r w:rsidRPr="00CE4C56">
        <w:rPr>
          <w:rFonts w:cs="Times New Roman"/>
          <w:sz w:val="27"/>
          <w:szCs w:val="27"/>
        </w:rPr>
        <w:t xml:space="preserve">- формируют электронное дело в автоматизированной информационной </w:t>
      </w:r>
      <w:r>
        <w:rPr>
          <w:rFonts w:cs="Times New Roman"/>
          <w:sz w:val="27"/>
          <w:szCs w:val="27"/>
        </w:rPr>
        <w:t xml:space="preserve">                </w:t>
      </w:r>
      <w:r w:rsidRPr="00CE4C56">
        <w:rPr>
          <w:rFonts w:cs="Times New Roman"/>
          <w:sz w:val="27"/>
          <w:szCs w:val="27"/>
        </w:rPr>
        <w:t>системе «Единое окно «ДИЗО»;</w:t>
      </w:r>
    </w:p>
    <w:p w:rsidR="00CE4C56" w:rsidRPr="00CE4C56" w:rsidRDefault="00CE4C56" w:rsidP="00CE4C56">
      <w:pPr>
        <w:tabs>
          <w:tab w:val="left" w:pos="0"/>
        </w:tabs>
        <w:ind w:firstLine="709"/>
        <w:jc w:val="both"/>
        <w:rPr>
          <w:rFonts w:cs="Times New Roman"/>
          <w:sz w:val="27"/>
          <w:szCs w:val="27"/>
        </w:rPr>
      </w:pPr>
      <w:r w:rsidRPr="00CE4C56">
        <w:rPr>
          <w:rFonts w:cs="Times New Roman"/>
          <w:sz w:val="27"/>
          <w:szCs w:val="27"/>
        </w:rPr>
        <w:t>- готовят проект документа об одностороннем (внесудебном) расторжении договора аренды и направляют его на согласование в правовое управление в автоматизированной информационной системе «Единое окно «ДИЗО»</w:t>
      </w:r>
      <w:r>
        <w:rPr>
          <w:rFonts w:cs="Times New Roman"/>
          <w:sz w:val="27"/>
          <w:szCs w:val="27"/>
        </w:rPr>
        <w:t xml:space="preserve"> </w:t>
      </w:r>
      <w:r w:rsidRPr="00CE4C56">
        <w:rPr>
          <w:rFonts w:cs="Times New Roman"/>
          <w:sz w:val="27"/>
          <w:szCs w:val="27"/>
        </w:rPr>
        <w:t>в установленном порядке;</w:t>
      </w:r>
      <w:r>
        <w:rPr>
          <w:rFonts w:cs="Times New Roman"/>
          <w:sz w:val="27"/>
          <w:szCs w:val="27"/>
        </w:rPr>
        <w:t xml:space="preserve"> </w:t>
      </w:r>
    </w:p>
    <w:p w:rsidR="00CE4C56" w:rsidRDefault="00CE4C56" w:rsidP="00CE4C56">
      <w:pPr>
        <w:tabs>
          <w:tab w:val="left" w:pos="0"/>
        </w:tabs>
        <w:ind w:firstLine="709"/>
        <w:jc w:val="both"/>
        <w:rPr>
          <w:rFonts w:cs="Times New Roman"/>
          <w:sz w:val="27"/>
          <w:szCs w:val="27"/>
        </w:rPr>
      </w:pPr>
      <w:r w:rsidRPr="00CE4C56">
        <w:rPr>
          <w:rFonts w:cs="Times New Roman"/>
          <w:spacing w:val="-4"/>
          <w:sz w:val="27"/>
          <w:szCs w:val="27"/>
        </w:rPr>
        <w:t>- направляют документ, подписанный уполномоченным высшим должностным</w:t>
      </w:r>
      <w:r w:rsidRPr="00CE4C56">
        <w:rPr>
          <w:rFonts w:cs="Times New Roman"/>
          <w:sz w:val="27"/>
          <w:szCs w:val="27"/>
        </w:rPr>
        <w:t xml:space="preserve"> лицом, арендатору.</w:t>
      </w:r>
    </w:p>
    <w:p w:rsidR="00CE4C56" w:rsidRPr="00CE4C56" w:rsidRDefault="00CE4C56" w:rsidP="00CE4C56">
      <w:pPr>
        <w:tabs>
          <w:tab w:val="left" w:pos="0"/>
        </w:tabs>
        <w:ind w:firstLine="709"/>
        <w:jc w:val="both"/>
        <w:rPr>
          <w:rFonts w:cs="Times New Roman"/>
          <w:i/>
          <w:sz w:val="27"/>
          <w:szCs w:val="27"/>
        </w:rPr>
      </w:pPr>
    </w:p>
    <w:p w:rsidR="00CE4C56" w:rsidRPr="00CE4C56" w:rsidRDefault="00CE4C56" w:rsidP="00CE4C56">
      <w:pPr>
        <w:tabs>
          <w:tab w:val="left" w:pos="0"/>
        </w:tabs>
        <w:ind w:firstLine="709"/>
        <w:jc w:val="both"/>
        <w:rPr>
          <w:rFonts w:cs="Times New Roman"/>
          <w:spacing w:val="-4"/>
          <w:sz w:val="27"/>
          <w:szCs w:val="27"/>
        </w:rPr>
      </w:pPr>
      <w:r w:rsidRPr="00CE4C56">
        <w:rPr>
          <w:rFonts w:cs="Times New Roman"/>
          <w:spacing w:val="-4"/>
          <w:sz w:val="27"/>
          <w:szCs w:val="27"/>
        </w:rPr>
        <w:t xml:space="preserve">Раздел </w:t>
      </w:r>
      <w:r w:rsidRPr="00CE4C56">
        <w:rPr>
          <w:rFonts w:cs="Times New Roman"/>
          <w:spacing w:val="-4"/>
          <w:sz w:val="27"/>
          <w:szCs w:val="27"/>
          <w:lang w:val="en-US"/>
        </w:rPr>
        <w:t>III</w:t>
      </w:r>
      <w:r w:rsidRPr="00CE4C56">
        <w:rPr>
          <w:rFonts w:cs="Times New Roman"/>
          <w:spacing w:val="-4"/>
          <w:sz w:val="27"/>
          <w:szCs w:val="27"/>
        </w:rPr>
        <w:t xml:space="preserve">. Взаимодействие по договорам аренды, срок действия которых истек </w:t>
      </w:r>
    </w:p>
    <w:p w:rsidR="00CE4C56" w:rsidRPr="00CE4C56" w:rsidRDefault="00CE4C56" w:rsidP="00CE4C56">
      <w:pPr>
        <w:tabs>
          <w:tab w:val="left" w:pos="709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CE4C56">
        <w:rPr>
          <w:rFonts w:eastAsia="Times New Roman" w:cs="Times New Roman"/>
          <w:sz w:val="27"/>
          <w:szCs w:val="27"/>
          <w:lang w:eastAsia="ru-RU"/>
        </w:rPr>
        <w:t xml:space="preserve">1. Ежемесячно до 10 числа ДИЗО формирует реестр земельных участков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CE4C56">
        <w:rPr>
          <w:rFonts w:eastAsia="Times New Roman" w:cs="Times New Roman"/>
          <w:sz w:val="27"/>
          <w:szCs w:val="27"/>
          <w:lang w:eastAsia="ru-RU"/>
        </w:rPr>
        <w:t xml:space="preserve">за предыдущий месяц, по которым истек срок действия договоров аренды                     или договор аренды расторгнут по состоянию на последнее число предыдущего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</w:t>
      </w:r>
      <w:r w:rsidRPr="00CE4C56">
        <w:rPr>
          <w:rFonts w:eastAsia="Times New Roman" w:cs="Times New Roman"/>
          <w:spacing w:val="-4"/>
          <w:sz w:val="27"/>
          <w:szCs w:val="27"/>
          <w:lang w:eastAsia="ru-RU"/>
        </w:rPr>
        <w:t>месяца, с исключением из него земельных участков, по которым поступили заявления</w:t>
      </w:r>
      <w:r w:rsidRPr="00CE4C56">
        <w:rPr>
          <w:rFonts w:eastAsia="Times New Roman" w:cs="Times New Roman"/>
          <w:sz w:val="27"/>
          <w:szCs w:val="27"/>
          <w:lang w:eastAsia="ru-RU"/>
        </w:rPr>
        <w:t xml:space="preserve"> о заключении новых договоров аренды и имеются основания для заключения таких договоров в соответствии с действующим законодательством (далее – реестр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CE4C56">
        <w:rPr>
          <w:rFonts w:eastAsia="Times New Roman" w:cs="Times New Roman"/>
          <w:sz w:val="27"/>
          <w:szCs w:val="27"/>
          <w:lang w:eastAsia="ru-RU"/>
        </w:rPr>
        <w:t xml:space="preserve">участков). </w:t>
      </w:r>
    </w:p>
    <w:p w:rsidR="00CE4C56" w:rsidRPr="00CE4C56" w:rsidRDefault="00CE4C56" w:rsidP="00CE4C56">
      <w:pPr>
        <w:tabs>
          <w:tab w:val="left" w:pos="709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CE4C56">
        <w:rPr>
          <w:rFonts w:eastAsia="Times New Roman" w:cs="Times New Roman"/>
          <w:sz w:val="27"/>
          <w:szCs w:val="27"/>
          <w:lang w:eastAsia="ru-RU"/>
        </w:rPr>
        <w:t>В реестре участков указывается кадастровый номер земельного участка, наименование арендатора, номер и дата договора аренды, срок окончания действия договора аренды.</w:t>
      </w:r>
    </w:p>
    <w:p w:rsidR="00CE4C56" w:rsidRPr="00CE4C56" w:rsidRDefault="00CE4C56" w:rsidP="00CE4C56">
      <w:pPr>
        <w:tabs>
          <w:tab w:val="left" w:pos="709"/>
        </w:tabs>
        <w:ind w:firstLine="709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CE4C56">
        <w:rPr>
          <w:rFonts w:eastAsia="Times New Roman" w:cs="Times New Roman"/>
          <w:sz w:val="27"/>
          <w:szCs w:val="27"/>
          <w:lang w:eastAsia="ru-RU"/>
        </w:rPr>
        <w:t xml:space="preserve">2. В течение 10 календарных дней с даты формирования реестра участков ДИЗО направляет его </w:t>
      </w:r>
      <w:r w:rsidRPr="00CE4C56">
        <w:rPr>
          <w:rFonts w:cs="Times New Roman"/>
          <w:sz w:val="27"/>
          <w:szCs w:val="27"/>
        </w:rPr>
        <w:t xml:space="preserve">посредством СЭД «Дело» </w:t>
      </w:r>
      <w:r w:rsidRPr="00CE4C56">
        <w:rPr>
          <w:rFonts w:eastAsia="Times New Roman" w:cs="Times New Roman"/>
          <w:sz w:val="27"/>
          <w:szCs w:val="27"/>
          <w:lang w:eastAsia="ru-RU"/>
        </w:rPr>
        <w:t>в контрольное управление.</w:t>
      </w:r>
    </w:p>
    <w:p w:rsidR="00CE4C56" w:rsidRPr="00CE4C56" w:rsidRDefault="00CE4C56" w:rsidP="00CE4C56">
      <w:pPr>
        <w:tabs>
          <w:tab w:val="left" w:pos="709"/>
        </w:tabs>
        <w:ind w:firstLine="709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CE4C56">
        <w:rPr>
          <w:rFonts w:eastAsia="Times New Roman" w:cs="Times New Roman"/>
          <w:sz w:val="27"/>
          <w:szCs w:val="27"/>
          <w:lang w:eastAsia="ru-RU"/>
        </w:rPr>
        <w:t xml:space="preserve">3. В течение одного месяца с даты получения реестра участков </w:t>
      </w:r>
      <w:r w:rsidRPr="00CE4C56">
        <w:rPr>
          <w:rFonts w:cs="Times New Roman"/>
          <w:sz w:val="27"/>
          <w:szCs w:val="27"/>
        </w:rPr>
        <w:t xml:space="preserve">посредством СЭД «Дело» контрольное управление </w:t>
      </w:r>
      <w:r w:rsidRPr="00CE4C56">
        <w:rPr>
          <w:rFonts w:eastAsia="Times New Roman" w:cs="Times New Roman"/>
          <w:sz w:val="27"/>
          <w:szCs w:val="27"/>
          <w:lang w:eastAsia="ru-RU"/>
        </w:rPr>
        <w:t xml:space="preserve">осуществляет осмотр указанных в нем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</w:t>
      </w:r>
      <w:r w:rsidRPr="00CE4C56">
        <w:rPr>
          <w:rFonts w:eastAsia="Times New Roman" w:cs="Times New Roman"/>
          <w:sz w:val="27"/>
          <w:szCs w:val="27"/>
          <w:lang w:eastAsia="ru-RU"/>
        </w:rPr>
        <w:t>земельных участков с составлением соответствующих актов и направляет пользователям земельны</w:t>
      </w:r>
      <w:r w:rsidR="00E94659">
        <w:rPr>
          <w:rFonts w:eastAsia="Times New Roman" w:cs="Times New Roman"/>
          <w:sz w:val="27"/>
          <w:szCs w:val="27"/>
          <w:lang w:eastAsia="ru-RU"/>
        </w:rPr>
        <w:t>х</w:t>
      </w:r>
      <w:r w:rsidRPr="00CE4C56">
        <w:rPr>
          <w:rFonts w:eastAsia="Times New Roman" w:cs="Times New Roman"/>
          <w:sz w:val="27"/>
          <w:szCs w:val="27"/>
          <w:lang w:eastAsia="ru-RU"/>
        </w:rPr>
        <w:t xml:space="preserve"> участк</w:t>
      </w:r>
      <w:r w:rsidR="00E94659">
        <w:rPr>
          <w:rFonts w:eastAsia="Times New Roman" w:cs="Times New Roman"/>
          <w:sz w:val="27"/>
          <w:szCs w:val="27"/>
          <w:lang w:eastAsia="ru-RU"/>
        </w:rPr>
        <w:t>ов</w:t>
      </w:r>
      <w:r w:rsidRPr="00CE4C56">
        <w:rPr>
          <w:rFonts w:eastAsia="Times New Roman" w:cs="Times New Roman"/>
          <w:sz w:val="27"/>
          <w:szCs w:val="27"/>
          <w:lang w:eastAsia="ru-RU"/>
        </w:rPr>
        <w:t xml:space="preserve"> требования об освобождении земельных участков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</w:t>
      </w:r>
      <w:r w:rsidRPr="00CE4C56">
        <w:rPr>
          <w:rFonts w:eastAsia="Times New Roman" w:cs="Times New Roman"/>
          <w:sz w:val="27"/>
          <w:szCs w:val="27"/>
          <w:lang w:eastAsia="ru-RU"/>
        </w:rPr>
        <w:t xml:space="preserve">и претензии об уплате неосновательного обогащения за период пользования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</w:t>
      </w:r>
      <w:r w:rsidRPr="00CE4C56">
        <w:rPr>
          <w:rFonts w:eastAsia="Times New Roman" w:cs="Times New Roman"/>
          <w:sz w:val="27"/>
          <w:szCs w:val="27"/>
          <w:lang w:eastAsia="ru-RU"/>
        </w:rPr>
        <w:t>земельным участком без надлежаще оформленных документов с даты прекращения действия договора аренды.</w:t>
      </w:r>
    </w:p>
    <w:p w:rsidR="00CE4C56" w:rsidRPr="00CE4C56" w:rsidRDefault="00CE4C56" w:rsidP="00CE4C56">
      <w:pPr>
        <w:tabs>
          <w:tab w:val="left" w:pos="709"/>
          <w:tab w:val="left" w:pos="993"/>
        </w:tabs>
        <w:ind w:firstLine="709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CE4C56">
        <w:rPr>
          <w:rFonts w:eastAsia="Times New Roman" w:cs="Times New Roman"/>
          <w:sz w:val="27"/>
          <w:szCs w:val="27"/>
          <w:lang w:eastAsia="ru-RU"/>
        </w:rPr>
        <w:t xml:space="preserve">4. При поступлении заявления о заключении договора купли-продажи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</w:t>
      </w:r>
      <w:r w:rsidRPr="00CE4C56">
        <w:rPr>
          <w:rFonts w:eastAsia="Times New Roman" w:cs="Times New Roman"/>
          <w:sz w:val="27"/>
          <w:szCs w:val="27"/>
          <w:lang w:eastAsia="ru-RU"/>
        </w:rPr>
        <w:t xml:space="preserve">или аренды земельного участка работники ДИЗО проверяют наличие действующего договора аренды на указанный в заявлении земельный участок, и в случае отсутствия такого договора направляют </w:t>
      </w:r>
      <w:r w:rsidRPr="00CE4C56">
        <w:rPr>
          <w:rFonts w:cs="Times New Roman"/>
          <w:sz w:val="27"/>
          <w:szCs w:val="27"/>
        </w:rPr>
        <w:t xml:space="preserve">посредством СЭД «Дело» </w:t>
      </w:r>
      <w:r w:rsidRPr="00CE4C56">
        <w:rPr>
          <w:rFonts w:eastAsia="Times New Roman" w:cs="Times New Roman"/>
          <w:sz w:val="27"/>
          <w:szCs w:val="27"/>
          <w:lang w:eastAsia="ru-RU"/>
        </w:rPr>
        <w:t xml:space="preserve">в контрольное управление информационное письмо о необходимости взыскания неосновательного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CE4C56">
        <w:rPr>
          <w:rFonts w:eastAsia="Times New Roman" w:cs="Times New Roman"/>
          <w:spacing w:val="-4"/>
          <w:sz w:val="27"/>
          <w:szCs w:val="27"/>
          <w:lang w:eastAsia="ru-RU"/>
        </w:rPr>
        <w:t>обогащения за период пользования земельным участком без надлежаще оформленных</w:t>
      </w:r>
      <w:r w:rsidRPr="00CE4C56">
        <w:rPr>
          <w:rFonts w:eastAsia="Times New Roman" w:cs="Times New Roman"/>
          <w:sz w:val="27"/>
          <w:szCs w:val="27"/>
          <w:lang w:eastAsia="ru-RU"/>
        </w:rPr>
        <w:t xml:space="preserve"> документов с даты прекращения действия договора аренды или государственной регистрации права собственности на объект(ы) недвижимости, расположенный(ые) на земельном участке, до даты государственной регистрации перехода права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</w:t>
      </w:r>
      <w:r w:rsidRPr="00CE4C56">
        <w:rPr>
          <w:rFonts w:eastAsia="Times New Roman" w:cs="Times New Roman"/>
          <w:sz w:val="27"/>
          <w:szCs w:val="27"/>
          <w:lang w:eastAsia="ru-RU"/>
        </w:rPr>
        <w:t xml:space="preserve">собственности на земельный участок или права аренды земельного участка. </w:t>
      </w:r>
    </w:p>
    <w:p w:rsidR="00CE4C56" w:rsidRPr="00CE4C56" w:rsidRDefault="00CE4C56" w:rsidP="00CE4C56">
      <w:pPr>
        <w:tabs>
          <w:tab w:val="left" w:pos="709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CE4C56">
        <w:rPr>
          <w:rFonts w:eastAsia="Times New Roman" w:cs="Times New Roman"/>
          <w:sz w:val="27"/>
          <w:szCs w:val="27"/>
          <w:lang w:eastAsia="ru-RU"/>
        </w:rPr>
        <w:t>В информационном письме указывается:</w:t>
      </w:r>
    </w:p>
    <w:p w:rsidR="00CE4C56" w:rsidRPr="00CE4C56" w:rsidRDefault="00CE4C56" w:rsidP="00CE4C56">
      <w:pPr>
        <w:tabs>
          <w:tab w:val="left" w:pos="709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CE4C56">
        <w:rPr>
          <w:rFonts w:eastAsia="Times New Roman" w:cs="Times New Roman"/>
          <w:sz w:val="27"/>
          <w:szCs w:val="27"/>
          <w:lang w:eastAsia="ru-RU"/>
        </w:rPr>
        <w:t>- кадастровый номер земельного участка;</w:t>
      </w:r>
    </w:p>
    <w:p w:rsidR="00CE4C56" w:rsidRPr="00CE4C56" w:rsidRDefault="00CE4C56" w:rsidP="00CE4C56">
      <w:pPr>
        <w:tabs>
          <w:tab w:val="left" w:pos="709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CE4C56">
        <w:rPr>
          <w:rFonts w:eastAsia="Times New Roman" w:cs="Times New Roman"/>
          <w:sz w:val="27"/>
          <w:szCs w:val="27"/>
          <w:lang w:eastAsia="ru-RU"/>
        </w:rPr>
        <w:t>- наименование пользователя(ей);</w:t>
      </w:r>
    </w:p>
    <w:p w:rsidR="00CE4C56" w:rsidRPr="00CE4C56" w:rsidRDefault="00CE4C56" w:rsidP="00CE4C56">
      <w:pPr>
        <w:tabs>
          <w:tab w:val="left" w:pos="709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CE4C56">
        <w:rPr>
          <w:rFonts w:eastAsia="Times New Roman" w:cs="Times New Roman"/>
          <w:sz w:val="27"/>
          <w:szCs w:val="27"/>
          <w:lang w:eastAsia="ru-RU"/>
        </w:rPr>
        <w:t>- номер и дата договора(ов) аренды и (или) купли-продажи;</w:t>
      </w:r>
    </w:p>
    <w:p w:rsidR="00CE4C56" w:rsidRPr="00CE4C56" w:rsidRDefault="00CE4C56" w:rsidP="00CE4C56">
      <w:pPr>
        <w:tabs>
          <w:tab w:val="left" w:pos="709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CE4C56">
        <w:rPr>
          <w:rFonts w:eastAsia="Times New Roman" w:cs="Times New Roman"/>
          <w:sz w:val="27"/>
          <w:szCs w:val="27"/>
          <w:lang w:eastAsia="ru-RU"/>
        </w:rPr>
        <w:t xml:space="preserve">- срок действия договора(ов). </w:t>
      </w:r>
    </w:p>
    <w:p w:rsidR="00CE4C56" w:rsidRPr="00CE4C56" w:rsidRDefault="00CE4C56" w:rsidP="00CE4C56">
      <w:pPr>
        <w:tabs>
          <w:tab w:val="left" w:pos="709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CE4C56">
        <w:rPr>
          <w:rFonts w:eastAsia="Times New Roman" w:cs="Times New Roman"/>
          <w:sz w:val="27"/>
          <w:szCs w:val="27"/>
          <w:lang w:eastAsia="ru-RU"/>
        </w:rPr>
        <w:t>При отсутствии ранее заключенного с заявителем договора аренды к информационному письму прикладывается копия выписки из Единого государственного реестра прав об объекте недвижимости на объект(ы) недвижимости, располо</w:t>
      </w:r>
      <w:r>
        <w:rPr>
          <w:rFonts w:eastAsia="Times New Roman" w:cs="Times New Roman"/>
          <w:sz w:val="27"/>
          <w:szCs w:val="27"/>
          <w:lang w:eastAsia="ru-RU"/>
        </w:rPr>
        <w:t xml:space="preserve">-                  </w:t>
      </w:r>
      <w:r w:rsidRPr="00CE4C56">
        <w:rPr>
          <w:rFonts w:eastAsia="Times New Roman" w:cs="Times New Roman"/>
          <w:sz w:val="27"/>
          <w:szCs w:val="27"/>
          <w:lang w:eastAsia="ru-RU"/>
        </w:rPr>
        <w:t>женный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CE4C56">
        <w:rPr>
          <w:rFonts w:eastAsia="Times New Roman" w:cs="Times New Roman"/>
          <w:sz w:val="27"/>
          <w:szCs w:val="27"/>
          <w:lang w:eastAsia="ru-RU"/>
        </w:rPr>
        <w:t xml:space="preserve">(ые) на земельном участке, принадлежащий(ие) на праве собственности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</w:t>
      </w:r>
      <w:r w:rsidRPr="00CE4C56">
        <w:rPr>
          <w:rFonts w:eastAsia="Times New Roman" w:cs="Times New Roman"/>
          <w:sz w:val="27"/>
          <w:szCs w:val="27"/>
          <w:lang w:eastAsia="ru-RU"/>
        </w:rPr>
        <w:t>заявителю.</w:t>
      </w:r>
    </w:p>
    <w:p w:rsidR="00CE4C56" w:rsidRPr="00CE4C56" w:rsidRDefault="00CE4C56" w:rsidP="00CE4C56">
      <w:pPr>
        <w:tabs>
          <w:tab w:val="left" w:pos="709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CE4C56">
        <w:rPr>
          <w:rFonts w:eastAsia="Times New Roman" w:cs="Times New Roman"/>
          <w:spacing w:val="-4"/>
          <w:sz w:val="27"/>
          <w:szCs w:val="27"/>
          <w:lang w:eastAsia="ru-RU"/>
        </w:rPr>
        <w:t>Дату государственной регистрации перехода права собственности на земельный</w:t>
      </w:r>
      <w:r w:rsidRPr="00CE4C56">
        <w:rPr>
          <w:rFonts w:eastAsia="Times New Roman" w:cs="Times New Roman"/>
          <w:sz w:val="27"/>
          <w:szCs w:val="27"/>
          <w:lang w:eastAsia="ru-RU"/>
        </w:rPr>
        <w:t xml:space="preserve"> участок или права аренды земельного участка контрольное управление самосто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CE4C56">
        <w:rPr>
          <w:rFonts w:eastAsia="Times New Roman" w:cs="Times New Roman"/>
          <w:sz w:val="27"/>
          <w:szCs w:val="27"/>
          <w:lang w:eastAsia="ru-RU"/>
        </w:rPr>
        <w:t xml:space="preserve">ятельно определяет посредством КАС ЗИО. </w:t>
      </w:r>
    </w:p>
    <w:p w:rsidR="00CE4C56" w:rsidRPr="00CE4C56" w:rsidRDefault="00CE4C56" w:rsidP="00CE4C56">
      <w:pPr>
        <w:tabs>
          <w:tab w:val="left" w:pos="709"/>
        </w:tabs>
        <w:ind w:firstLine="709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CE4C56">
        <w:rPr>
          <w:rFonts w:eastAsia="Times New Roman" w:cs="Times New Roman"/>
          <w:sz w:val="27"/>
          <w:szCs w:val="27"/>
          <w:lang w:eastAsia="ru-RU"/>
        </w:rPr>
        <w:t xml:space="preserve">5. В случае неисполнения пользователями земельных участков требований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CE4C56">
        <w:rPr>
          <w:rFonts w:eastAsia="Times New Roman" w:cs="Times New Roman"/>
          <w:sz w:val="27"/>
          <w:szCs w:val="27"/>
          <w:lang w:eastAsia="ru-RU"/>
        </w:rPr>
        <w:t xml:space="preserve">и претензий контрольного управления в добровольном порядке, в течение одного месяца с даты истечения срока досудебного порядка урегулирования спора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</w:t>
      </w:r>
      <w:r w:rsidRPr="00CE4C56">
        <w:rPr>
          <w:rFonts w:eastAsia="Times New Roman" w:cs="Times New Roman"/>
          <w:sz w:val="27"/>
          <w:szCs w:val="27"/>
          <w:lang w:eastAsia="ru-RU"/>
        </w:rPr>
        <w:t xml:space="preserve">контрольное управление направляет в правовое управление посредством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</w:t>
      </w:r>
      <w:r w:rsidRPr="00CE4C56">
        <w:rPr>
          <w:rFonts w:eastAsia="Times New Roman" w:cs="Times New Roman"/>
          <w:spacing w:val="-4"/>
          <w:sz w:val="27"/>
          <w:szCs w:val="27"/>
          <w:lang w:eastAsia="ru-RU"/>
        </w:rPr>
        <w:t>СЭД «Дело» пакет документов для обращения в суд в целях освобождения земельных</w:t>
      </w:r>
      <w:r w:rsidRPr="00CE4C56">
        <w:rPr>
          <w:rFonts w:eastAsia="Times New Roman" w:cs="Times New Roman"/>
          <w:sz w:val="27"/>
          <w:szCs w:val="27"/>
          <w:lang w:eastAsia="ru-RU"/>
        </w:rPr>
        <w:t xml:space="preserve"> участков и (или) взыскания неосновательного обогащения.</w:t>
      </w:r>
    </w:p>
    <w:p w:rsidR="00CE4C56" w:rsidRPr="00CE4C56" w:rsidRDefault="00CE4C56" w:rsidP="00CE4C56">
      <w:p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strike/>
          <w:sz w:val="27"/>
          <w:szCs w:val="27"/>
          <w:lang w:eastAsia="ru-RU"/>
        </w:rPr>
      </w:pPr>
    </w:p>
    <w:p w:rsidR="00CE4C56" w:rsidRPr="00CE4C56" w:rsidRDefault="00CE4C56" w:rsidP="00CE4C56">
      <w:pPr>
        <w:tabs>
          <w:tab w:val="left" w:pos="5670"/>
        </w:tabs>
        <w:ind w:firstLine="709"/>
        <w:jc w:val="both"/>
        <w:rPr>
          <w:rFonts w:cs="Times New Roman"/>
          <w:sz w:val="27"/>
          <w:szCs w:val="27"/>
          <w:highlight w:val="yellow"/>
        </w:rPr>
      </w:pPr>
    </w:p>
    <w:sectPr w:rsidR="00CE4C56" w:rsidRPr="00CE4C56" w:rsidSect="00CE4C56">
      <w:headerReference w:type="default" r:id="rId6"/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441" w:rsidRDefault="00234441" w:rsidP="006A432C">
      <w:r>
        <w:separator/>
      </w:r>
    </w:p>
  </w:endnote>
  <w:endnote w:type="continuationSeparator" w:id="0">
    <w:p w:rsidR="00234441" w:rsidRDefault="00234441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441" w:rsidRDefault="00234441" w:rsidP="006A432C">
      <w:r>
        <w:separator/>
      </w:r>
    </w:p>
  </w:footnote>
  <w:footnote w:type="continuationSeparator" w:id="0">
    <w:p w:rsidR="00234441" w:rsidRDefault="00234441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278877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40457" w:rsidRPr="00E40457" w:rsidRDefault="00E40457">
        <w:pPr>
          <w:pStyle w:val="a3"/>
          <w:jc w:val="center"/>
          <w:rPr>
            <w:sz w:val="20"/>
            <w:szCs w:val="20"/>
          </w:rPr>
        </w:pPr>
        <w:r w:rsidRPr="00E40457">
          <w:rPr>
            <w:sz w:val="20"/>
            <w:szCs w:val="20"/>
          </w:rPr>
          <w:fldChar w:fldCharType="begin"/>
        </w:r>
        <w:r w:rsidRPr="00E40457">
          <w:rPr>
            <w:sz w:val="20"/>
            <w:szCs w:val="20"/>
          </w:rPr>
          <w:instrText>PAGE   \* MERGEFORMAT</w:instrText>
        </w:r>
        <w:r w:rsidRPr="00E40457">
          <w:rPr>
            <w:sz w:val="20"/>
            <w:szCs w:val="20"/>
          </w:rPr>
          <w:fldChar w:fldCharType="separate"/>
        </w:r>
        <w:r w:rsidR="00E02A5C">
          <w:rPr>
            <w:noProof/>
            <w:sz w:val="20"/>
            <w:szCs w:val="20"/>
          </w:rPr>
          <w:t>5</w:t>
        </w:r>
        <w:r w:rsidRPr="00E40457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57"/>
    <w:rsid w:val="00226A5C"/>
    <w:rsid w:val="00234441"/>
    <w:rsid w:val="00243839"/>
    <w:rsid w:val="00341837"/>
    <w:rsid w:val="00390760"/>
    <w:rsid w:val="003936AE"/>
    <w:rsid w:val="00411D64"/>
    <w:rsid w:val="00503A25"/>
    <w:rsid w:val="006A432C"/>
    <w:rsid w:val="006A73EC"/>
    <w:rsid w:val="00807B1F"/>
    <w:rsid w:val="00AE4C0F"/>
    <w:rsid w:val="00B15638"/>
    <w:rsid w:val="00BA0B07"/>
    <w:rsid w:val="00BA49BB"/>
    <w:rsid w:val="00BC27D0"/>
    <w:rsid w:val="00C85D91"/>
    <w:rsid w:val="00CE4C56"/>
    <w:rsid w:val="00D66C83"/>
    <w:rsid w:val="00DA4834"/>
    <w:rsid w:val="00E02A5C"/>
    <w:rsid w:val="00E40457"/>
    <w:rsid w:val="00E9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E40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40457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2023</Words>
  <Characters>11537</Characters>
  <Application>Microsoft Office Word</Application>
  <DocSecurity>0</DocSecurity>
  <Lines>96</Lines>
  <Paragraphs>27</Paragraphs>
  <ScaleCrop>false</ScaleCrop>
  <LinksUpToDate>false</LinksUpToDate>
  <CharactersWithSpaces>13533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2023-12-29T03:46:00Z</dcterms:created>
  <dcterms:modified xsi:type="dcterms:W3CDTF">2023-12-29T03:46:00Z</dcterms:modified>
</cp:coreProperties>
</file>