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2E" w:rsidRDefault="00A8572E" w:rsidP="00656C1A">
      <w:pPr>
        <w:spacing w:line="120" w:lineRule="atLeast"/>
        <w:jc w:val="center"/>
        <w:rPr>
          <w:sz w:val="24"/>
          <w:szCs w:val="24"/>
        </w:rPr>
      </w:pPr>
    </w:p>
    <w:p w:rsidR="00A8572E" w:rsidRDefault="00A8572E" w:rsidP="00656C1A">
      <w:pPr>
        <w:spacing w:line="120" w:lineRule="atLeast"/>
        <w:jc w:val="center"/>
        <w:rPr>
          <w:sz w:val="24"/>
          <w:szCs w:val="24"/>
        </w:rPr>
      </w:pPr>
    </w:p>
    <w:p w:rsidR="00A8572E" w:rsidRPr="00852378" w:rsidRDefault="00A8572E" w:rsidP="00656C1A">
      <w:pPr>
        <w:spacing w:line="120" w:lineRule="atLeast"/>
        <w:jc w:val="center"/>
        <w:rPr>
          <w:sz w:val="10"/>
          <w:szCs w:val="10"/>
        </w:rPr>
      </w:pPr>
    </w:p>
    <w:p w:rsidR="00A8572E" w:rsidRDefault="00A8572E" w:rsidP="00656C1A">
      <w:pPr>
        <w:spacing w:line="120" w:lineRule="atLeast"/>
        <w:jc w:val="center"/>
        <w:rPr>
          <w:sz w:val="10"/>
          <w:szCs w:val="24"/>
        </w:rPr>
      </w:pPr>
    </w:p>
    <w:p w:rsidR="00A8572E" w:rsidRPr="005541F0" w:rsidRDefault="00A857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572E" w:rsidRDefault="00A857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572E" w:rsidRPr="005541F0" w:rsidRDefault="00A857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572E" w:rsidRPr="005649E4" w:rsidRDefault="00A8572E" w:rsidP="00656C1A">
      <w:pPr>
        <w:spacing w:line="120" w:lineRule="atLeast"/>
        <w:jc w:val="center"/>
        <w:rPr>
          <w:sz w:val="18"/>
          <w:szCs w:val="24"/>
        </w:rPr>
      </w:pPr>
    </w:p>
    <w:p w:rsidR="00A8572E" w:rsidRPr="00656C1A" w:rsidRDefault="00A857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572E" w:rsidRPr="005541F0" w:rsidRDefault="00A8572E" w:rsidP="00656C1A">
      <w:pPr>
        <w:spacing w:line="120" w:lineRule="atLeast"/>
        <w:jc w:val="center"/>
        <w:rPr>
          <w:sz w:val="18"/>
          <w:szCs w:val="24"/>
        </w:rPr>
      </w:pPr>
    </w:p>
    <w:p w:rsidR="00A8572E" w:rsidRPr="005541F0" w:rsidRDefault="00A8572E" w:rsidP="00656C1A">
      <w:pPr>
        <w:spacing w:line="120" w:lineRule="atLeast"/>
        <w:jc w:val="center"/>
        <w:rPr>
          <w:sz w:val="20"/>
          <w:szCs w:val="24"/>
        </w:rPr>
      </w:pPr>
    </w:p>
    <w:p w:rsidR="00A8572E" w:rsidRPr="00656C1A" w:rsidRDefault="00A8572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572E" w:rsidRDefault="00A8572E" w:rsidP="00656C1A">
      <w:pPr>
        <w:spacing w:line="120" w:lineRule="atLeast"/>
        <w:jc w:val="center"/>
        <w:rPr>
          <w:sz w:val="30"/>
          <w:szCs w:val="24"/>
        </w:rPr>
      </w:pPr>
    </w:p>
    <w:p w:rsidR="00A8572E" w:rsidRPr="00656C1A" w:rsidRDefault="00A8572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572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572E" w:rsidRPr="00F8214F" w:rsidRDefault="00A857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572E" w:rsidRPr="00F8214F" w:rsidRDefault="00CF3B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572E" w:rsidRPr="00F8214F" w:rsidRDefault="00A857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572E" w:rsidRPr="00F8214F" w:rsidRDefault="00CF3B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8572E" w:rsidRPr="00A63FB0" w:rsidRDefault="00A857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572E" w:rsidRPr="00A3761A" w:rsidRDefault="00CF3B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8572E" w:rsidRPr="00F8214F" w:rsidRDefault="00A8572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8572E" w:rsidRPr="00F8214F" w:rsidRDefault="00A8572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572E" w:rsidRPr="00AB4194" w:rsidRDefault="00A857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572E" w:rsidRPr="00F8214F" w:rsidRDefault="00CF3B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3766</w:t>
            </w:r>
          </w:p>
        </w:tc>
      </w:tr>
    </w:tbl>
    <w:p w:rsidR="00A8572E" w:rsidRPr="000C4AB5" w:rsidRDefault="00A8572E" w:rsidP="00C725A6">
      <w:pPr>
        <w:rPr>
          <w:rFonts w:cs="Times New Roman"/>
          <w:szCs w:val="28"/>
          <w:lang w:val="en-US"/>
        </w:rPr>
      </w:pPr>
    </w:p>
    <w:p w:rsidR="00A8572E" w:rsidRPr="00A8572E" w:rsidRDefault="00A8572E" w:rsidP="00A8572E">
      <w:pPr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A8572E" w:rsidRPr="00A8572E" w:rsidRDefault="00A8572E" w:rsidP="00A8572E">
      <w:pPr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A8572E" w:rsidRPr="00A8572E" w:rsidRDefault="00A8572E" w:rsidP="00A8572E">
      <w:pPr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города от 10.06.2022 № 1045 </w:t>
      </w:r>
    </w:p>
    <w:p w:rsidR="00A8572E" w:rsidRPr="00A8572E" w:rsidRDefault="00A8572E" w:rsidP="00A8572E">
      <w:pPr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«Об учетной политике»</w:t>
      </w:r>
    </w:p>
    <w:p w:rsidR="00A8572E" w:rsidRPr="00A8572E" w:rsidRDefault="00A8572E" w:rsidP="00A8572E">
      <w:pPr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rPr>
          <w:rFonts w:eastAsia="Times New Roman" w:cs="Times New Roman"/>
          <w:szCs w:val="28"/>
          <w:lang w:eastAsia="ru-RU"/>
        </w:rPr>
      </w:pPr>
    </w:p>
    <w:p w:rsidR="00A8572E" w:rsidRDefault="00A8572E" w:rsidP="00A857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06.12.2011 № 402-ФЗ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8572E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бухгалтерском учете», распоряжениями Администрации города от 30.12.2005 № 3686 «Об утверждении Регламента Администрации города</w:t>
      </w:r>
      <w:r w:rsidRPr="00A8572E">
        <w:rPr>
          <w:rFonts w:eastAsia="Times New Roman" w:cs="Times New Roman"/>
          <w:color w:val="000000" w:themeColor="text1"/>
          <w:szCs w:val="28"/>
          <w:lang w:eastAsia="ru-RU"/>
        </w:rPr>
        <w:t xml:space="preserve">», от 21.04.2021 </w:t>
      </w:r>
      <w:r w:rsidR="004538FA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A8572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Pr="00A8572E">
        <w:rPr>
          <w:rFonts w:eastAsia="Times New Roman" w:cs="Times New Roman"/>
          <w:szCs w:val="28"/>
          <w:lang w:eastAsia="ru-RU"/>
        </w:rPr>
        <w:t>552 «О распределении отдельных полномочий Главы города между высшими должностными лицами Администрации города»,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целях совершенствования нормативно-правового регулирования в сфере бухгалтерского учета:</w:t>
      </w:r>
    </w:p>
    <w:p w:rsidR="00A8572E" w:rsidRPr="00A8572E" w:rsidRDefault="00A8572E" w:rsidP="00A857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8572E">
        <w:rPr>
          <w:rFonts w:eastAsia="Times New Roman" w:cs="Times New Roman"/>
          <w:szCs w:val="28"/>
          <w:lang w:eastAsia="ru-RU"/>
        </w:rPr>
        <w:t>Внести в распоряжение Администрации города от 10.06.2022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 xml:space="preserve">1045 «Об учетной политике» (с изменениями от 22.09.2022 № 1728, 13.12.2022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8572E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2605, 11.01.2023 № 26, 03.02.2023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310, 07.03.2023 № 613, 20.03.2023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797, 06.04.2023 № 1050, 18.05.2023 № 1454, 25.07.2023 № 2160, 14.08.2023 № 2353, 07.11.2023 № 3263) следующие изменения:</w:t>
      </w:r>
    </w:p>
    <w:p w:rsidR="00A8572E" w:rsidRPr="00A8572E" w:rsidRDefault="00A8572E" w:rsidP="00A857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1.1. После пункта 21 распоряжения дополнить пунктом 21¹ следующего содержания:</w:t>
      </w:r>
    </w:p>
    <w:p w:rsidR="00A8572E" w:rsidRPr="00A8572E" w:rsidRDefault="00A8572E" w:rsidP="00A857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«21¹. Начисление амортизации производить на основании:</w:t>
      </w:r>
    </w:p>
    <w:p w:rsidR="00A8572E" w:rsidRPr="00A8572E" w:rsidRDefault="00A8572E" w:rsidP="00A857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- ведомости амортизационных начислений согласно приложению 81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A8572E">
        <w:rPr>
          <w:rFonts w:eastAsia="Times New Roman" w:cs="Times New Roman"/>
          <w:szCs w:val="28"/>
          <w:lang w:eastAsia="ru-RU"/>
        </w:rPr>
        <w:t>для объектов основных средств;</w:t>
      </w:r>
    </w:p>
    <w:p w:rsidR="00A8572E" w:rsidRPr="00A8572E" w:rsidRDefault="00A8572E" w:rsidP="00A857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- бухгалтерской справки (ф.0504833) для объектов прав пользования нематериальными активами».</w:t>
      </w: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1.2. Строку 9 приложения 10 к распоряжению изложить в следующей редакции:</w:t>
      </w:r>
    </w:p>
    <w:p w:rsidR="00331CF0" w:rsidRPr="00A8572E" w:rsidRDefault="00331CF0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9"/>
        <w:gridCol w:w="1701"/>
        <w:gridCol w:w="1451"/>
        <w:gridCol w:w="1559"/>
        <w:gridCol w:w="1843"/>
        <w:gridCol w:w="1525"/>
        <w:gridCol w:w="426"/>
        <w:gridCol w:w="425"/>
      </w:tblGrid>
      <w:tr w:rsidR="00A8572E" w:rsidRPr="00A8572E" w:rsidTr="00331CF0">
        <w:trPr>
          <w:trHeight w:val="117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8572E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ind w:left="-755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A8572E" w:rsidRPr="00A8572E" w:rsidRDefault="00A8572E" w:rsidP="0045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Заявление</w:t>
            </w:r>
          </w:p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о возврате излишне уплаченных (взысканных) </w:t>
            </w:r>
            <w:r w:rsidRPr="00A8572E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платежей, зачисленных </w:t>
            </w:r>
          </w:p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в бюджет города Сургута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бухгалтер (специалист) </w:t>
            </w:r>
            <w:proofErr w:type="spellStart"/>
            <w:r w:rsidRPr="00A8572E">
              <w:rPr>
                <w:rFonts w:eastAsia="Times New Roman" w:cs="Times New Roman"/>
                <w:sz w:val="22"/>
                <w:lang w:eastAsia="ru-RU"/>
              </w:rPr>
              <w:t>УБУиО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согласование</w:t>
            </w:r>
          </w:p>
          <w:p w:rsidR="00A8572E" w:rsidRPr="00A8572E" w:rsidRDefault="00A8572E" w:rsidP="00331CF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(</w:t>
            </w:r>
            <w:hyperlink r:id="rId7" w:history="1">
              <w:r w:rsidRPr="00A8572E">
                <w:rPr>
                  <w:rFonts w:eastAsia="Times New Roman" w:cs="Times New Roman"/>
                  <w:sz w:val="22"/>
                  <w:lang w:eastAsia="ru-RU"/>
                </w:rPr>
                <w:t>ЭП</w:t>
              </w:r>
            </w:hyperlink>
            <w:r w:rsidRPr="00A8572E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руководитель структурного подразделения Администрации города</w:t>
            </w:r>
          </w:p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(или заместитель руководителя, </w:t>
            </w:r>
          </w:p>
          <w:p w:rsidR="00A8572E" w:rsidRPr="00A8572E" w:rsidRDefault="00A8572E" w:rsidP="00331C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специалист)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lastRenderedPageBreak/>
              <w:t>в течение трех рабочих дней с даты поступления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spacing w:line="259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Pr="00A8572E" w:rsidRDefault="00A8572E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Default="00A8572E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331CF0" w:rsidRDefault="00331CF0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331CF0" w:rsidRDefault="00331CF0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331CF0" w:rsidRDefault="00331CF0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331CF0" w:rsidRDefault="00331CF0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331CF0" w:rsidRDefault="00331CF0" w:rsidP="00331CF0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331CF0" w:rsidRDefault="00331CF0" w:rsidP="00331CF0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</w:p>
          <w:p w:rsidR="00A8572E" w:rsidRPr="00A8572E" w:rsidRDefault="00A8572E" w:rsidP="00331CF0">
            <w:pPr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331CF0">
              <w:rPr>
                <w:rFonts w:eastAsia="Times New Roman" w:cs="Times New Roman"/>
                <w:spacing w:val="-6"/>
                <w:szCs w:val="28"/>
                <w:lang w:eastAsia="ru-RU"/>
              </w:rPr>
              <w:t>».</w:t>
            </w:r>
          </w:p>
        </w:tc>
      </w:tr>
    </w:tbl>
    <w:p w:rsidR="00A8572E" w:rsidRPr="00A8572E" w:rsidRDefault="00A8572E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1.3. После строки 28 приложения 10 к распоряжению дополнить строкой следующего содержания:</w:t>
      </w:r>
    </w:p>
    <w:p w:rsidR="00A8572E" w:rsidRPr="00A8572E" w:rsidRDefault="00A8572E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0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64"/>
        <w:gridCol w:w="519"/>
      </w:tblGrid>
      <w:tr w:rsidR="00A8572E" w:rsidRPr="00A8572E" w:rsidTr="00A8572E">
        <w:trPr>
          <w:trHeight w:val="1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8572E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8964" w:type="dxa"/>
            <w:tcBorders>
              <w:top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A8572E">
              <w:rPr>
                <w:rFonts w:eastAsia="Times New Roman" w:cs="Times New Roman"/>
                <w:sz w:val="23"/>
                <w:szCs w:val="23"/>
                <w:lang w:eastAsia="ru-RU"/>
              </w:rPr>
              <w:t>Основание для проведения инвентаризации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572E" w:rsidRPr="00A8572E" w:rsidRDefault="00A8572E" w:rsidP="00A8572E">
            <w:pPr>
              <w:spacing w:after="160" w:line="259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8572E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1.4. Приложение 10 к распоряжению дополнить строкой 28</w:t>
      </w:r>
      <w:r w:rsidRPr="00A8572E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A8572E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1701"/>
        <w:gridCol w:w="1451"/>
        <w:gridCol w:w="1559"/>
        <w:gridCol w:w="1843"/>
        <w:gridCol w:w="1417"/>
        <w:gridCol w:w="426"/>
        <w:gridCol w:w="1666"/>
      </w:tblGrid>
      <w:tr w:rsidR="00A8572E" w:rsidRPr="00A8572E" w:rsidTr="00331CF0">
        <w:trPr>
          <w:trHeight w:val="815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8572E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ind w:left="-755"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572E" w:rsidRPr="00A8572E" w:rsidRDefault="00A8572E" w:rsidP="00453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28</w:t>
            </w:r>
            <w:r w:rsidRPr="00A8572E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Заявление</w:t>
            </w:r>
          </w:p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о возврате излишне уплаченных (взысканных) платежей, зачисленных </w:t>
            </w:r>
          </w:p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в бюджет города Сургута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бухгалтер (специалист) </w:t>
            </w:r>
            <w:proofErr w:type="spellStart"/>
            <w:r w:rsidRPr="00A8572E">
              <w:rPr>
                <w:rFonts w:eastAsia="Times New Roman" w:cs="Times New Roman"/>
                <w:sz w:val="22"/>
                <w:lang w:eastAsia="ru-RU"/>
              </w:rPr>
              <w:t>УБУиО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согласование</w:t>
            </w:r>
          </w:p>
          <w:p w:rsidR="00A8572E" w:rsidRPr="00A8572E" w:rsidRDefault="00A8572E" w:rsidP="00A8572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(</w:t>
            </w:r>
            <w:hyperlink r:id="rId8" w:history="1">
              <w:r w:rsidRPr="00A8572E">
                <w:rPr>
                  <w:rFonts w:eastAsia="Times New Roman" w:cs="Times New Roman"/>
                  <w:sz w:val="22"/>
                  <w:lang w:eastAsia="ru-RU"/>
                </w:rPr>
                <w:t>ЭП</w:t>
              </w:r>
            </w:hyperlink>
            <w:r w:rsidRPr="00A8572E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руководитель структурного подразделения Администрации города</w:t>
            </w:r>
          </w:p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(или заместитель руководителя, </w:t>
            </w:r>
          </w:p>
          <w:p w:rsidR="00A8572E" w:rsidRP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специалист)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0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в течение трех рабочих дней </w:t>
            </w:r>
          </w:p>
          <w:p w:rsidR="00A8572E" w:rsidRPr="00A8572E" w:rsidRDefault="00A8572E" w:rsidP="00331CF0">
            <w:pPr>
              <w:autoSpaceDE w:val="0"/>
              <w:autoSpaceDN w:val="0"/>
              <w:adjustRightInd w:val="0"/>
              <w:ind w:right="-111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с даты </w:t>
            </w:r>
            <w:r w:rsidRPr="00331CF0">
              <w:rPr>
                <w:rFonts w:eastAsia="Times New Roman" w:cs="Times New Roman"/>
                <w:spacing w:val="-6"/>
                <w:sz w:val="22"/>
                <w:lang w:eastAsia="ru-RU"/>
              </w:rPr>
              <w:t>поступления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331C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P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P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P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A8572E" w:rsidRPr="00A8572E" w:rsidRDefault="00A8572E" w:rsidP="00A8572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8572E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1.5. В строке 29 графы 3 приложения 10 к распоряжению слова «ведущий бухгалтер» заменить словами «бухгалтер (специалист)».</w:t>
      </w: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Раздел «Балансовые счета» приложения 11 к распоряжению дополнить строками следующего содержания:</w:t>
      </w:r>
    </w:p>
    <w:p w:rsidR="00A8572E" w:rsidRPr="00A8572E" w:rsidRDefault="00A8572E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639" w:type="dxa"/>
        <w:tblInd w:w="250" w:type="dxa"/>
        <w:tblLook w:val="04A0" w:firstRow="1" w:lastRow="0" w:firstColumn="1" w:lastColumn="0" w:noHBand="0" w:noVBand="1"/>
      </w:tblPr>
      <w:tblGrid>
        <w:gridCol w:w="342"/>
        <w:gridCol w:w="4370"/>
        <w:gridCol w:w="374"/>
        <w:gridCol w:w="454"/>
        <w:gridCol w:w="454"/>
        <w:gridCol w:w="454"/>
        <w:gridCol w:w="454"/>
        <w:gridCol w:w="454"/>
        <w:gridCol w:w="454"/>
        <w:gridCol w:w="454"/>
        <w:gridCol w:w="454"/>
        <w:gridCol w:w="517"/>
        <w:gridCol w:w="404"/>
      </w:tblGrid>
      <w:tr w:rsidR="00A8572E" w:rsidRPr="00A8572E" w:rsidTr="00A8572E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8572E">
              <w:rPr>
                <w:rFonts w:eastAsia="Times New Roman" w:cs="Times New Roman"/>
                <w:sz w:val="25"/>
                <w:szCs w:val="25"/>
                <w:lang w:eastAsia="ru-RU"/>
              </w:rPr>
              <w:t>«</w:t>
            </w:r>
          </w:p>
        </w:tc>
        <w:tc>
          <w:tcPr>
            <w:tcW w:w="4370" w:type="dxa"/>
            <w:tcBorders>
              <w:lef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Расчеты по авансам по оплате иных выплат капитального характера физическим лицам</w:t>
            </w:r>
          </w:p>
        </w:tc>
        <w:tc>
          <w:tcPr>
            <w:tcW w:w="37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8572E" w:rsidRPr="00A8572E" w:rsidTr="00A8572E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</w:tcBorders>
          </w:tcPr>
          <w:p w:rsid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 xml:space="preserve">Увеличение дебиторской задолженности </w:t>
            </w:r>
          </w:p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по авансам по оплате иных выплат капитального характера физическим лицам</w:t>
            </w:r>
          </w:p>
        </w:tc>
        <w:tc>
          <w:tcPr>
            <w:tcW w:w="37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8572E" w:rsidRPr="00A8572E" w:rsidTr="00A8572E">
        <w:trPr>
          <w:trHeight w:val="55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70" w:type="dxa"/>
            <w:tcBorders>
              <w:lef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37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54" w:type="dxa"/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A8572E" w:rsidRPr="00A8572E" w:rsidRDefault="00A8572E" w:rsidP="00A8572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8572E" w:rsidRPr="00A8572E" w:rsidTr="00A8572E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8572E" w:rsidRPr="00A8572E" w:rsidTr="00A8572E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bookmarkStart w:id="5" w:name="sub_329873"/>
            <w:r w:rsidRPr="00A8572E">
              <w:rPr>
                <w:rFonts w:eastAsia="Times New Roman" w:cs="Times New Roman"/>
                <w:sz w:val="22"/>
                <w:lang w:eastAsia="ru-RU"/>
              </w:rPr>
              <w:t>Увеличение кредиторской задолженности по иным выплатам капитального характера физическим лицам</w:t>
            </w:r>
            <w:bookmarkEnd w:id="5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A8572E" w:rsidRPr="00A8572E" w:rsidTr="00A8572E"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72E" w:rsidRPr="00A8572E" w:rsidRDefault="00A8572E" w:rsidP="00A8572E">
            <w:pPr>
              <w:tabs>
                <w:tab w:val="left" w:pos="1134"/>
              </w:tabs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2E" w:rsidRPr="00A8572E" w:rsidRDefault="00A8572E" w:rsidP="00A85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2E" w:rsidRPr="00A8572E" w:rsidRDefault="00A8572E" w:rsidP="00A8572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8572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572E" w:rsidRPr="00A8572E" w:rsidRDefault="00A8572E" w:rsidP="00A8572E">
            <w:pPr>
              <w:tabs>
                <w:tab w:val="left" w:pos="1134"/>
              </w:tabs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A8572E">
              <w:rPr>
                <w:rFonts w:eastAsia="Times New Roman" w:cs="Times New Roman"/>
                <w:sz w:val="25"/>
                <w:szCs w:val="25"/>
                <w:lang w:eastAsia="ru-RU"/>
              </w:rPr>
              <w:t>».</w:t>
            </w:r>
          </w:p>
        </w:tc>
      </w:tr>
    </w:tbl>
    <w:p w:rsidR="00A8572E" w:rsidRPr="00A8572E" w:rsidRDefault="00A8572E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1.7. В приложении 75 к распоряжению слова «Ведущий бухгалтер отдела бухгалтерского учёта сферы городского хозяйства управления бюджетного учёта и отчётности» заменить словами «Специалист-эксперт отдела бухгалтерского учёта сферы городского хозяйства управления бюджетного учёта и отчётности».</w:t>
      </w:r>
    </w:p>
    <w:p w:rsidR="00A8572E" w:rsidRPr="00A8572E" w:rsidRDefault="00A8572E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1.8. Распоряжение дополнить приложением 81 согласно приложению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8572E">
        <w:rPr>
          <w:rFonts w:eastAsia="Times New Roman" w:cs="Times New Roman"/>
          <w:szCs w:val="28"/>
          <w:lang w:eastAsia="ru-RU"/>
        </w:rPr>
        <w:t>к настоящему распоряжению.</w:t>
      </w:r>
    </w:p>
    <w:p w:rsidR="00A8572E" w:rsidRPr="00A8572E" w:rsidRDefault="00A8572E" w:rsidP="00A857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9" w:history="1">
        <w:r w:rsidRPr="00A8572E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A8572E">
        <w:rPr>
          <w:rFonts w:eastAsia="Times New Roman" w:cs="Times New Roman"/>
          <w:szCs w:val="28"/>
          <w:lang w:eastAsia="ru-RU"/>
        </w:rPr>
        <w:t>.</w:t>
      </w:r>
    </w:p>
    <w:p w:rsidR="00A8572E" w:rsidRPr="00A8572E" w:rsidRDefault="00A8572E" w:rsidP="00A857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A8572E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A8572E">
        <w:rPr>
          <w:rFonts w:eastAsia="Times New Roman" w:cs="Times New Roman"/>
          <w:szCs w:val="28"/>
          <w:lang w:eastAsia="ru-RU"/>
        </w:rPr>
        <w:t>.</w:t>
      </w:r>
      <w:proofErr w:type="spellStart"/>
      <w:r w:rsidRPr="00A8572E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A8572E">
        <w:rPr>
          <w:rFonts w:eastAsia="Times New Roman" w:cs="Times New Roman"/>
          <w:szCs w:val="28"/>
          <w:lang w:eastAsia="ru-RU"/>
        </w:rPr>
        <w:t xml:space="preserve">. </w:t>
      </w:r>
    </w:p>
    <w:p w:rsidR="00A8572E" w:rsidRPr="00A8572E" w:rsidRDefault="00A8572E" w:rsidP="00A8572E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A8572E" w:rsidRPr="00A8572E" w:rsidRDefault="00A8572E" w:rsidP="00A8572E">
      <w:pPr>
        <w:tabs>
          <w:tab w:val="left" w:pos="0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A8572E" w:rsidRDefault="00A8572E" w:rsidP="00A8572E">
      <w:pPr>
        <w:tabs>
          <w:tab w:val="num" w:pos="3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num" w:pos="3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num" w:pos="3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tabs>
          <w:tab w:val="num" w:pos="360"/>
        </w:tabs>
        <w:jc w:val="both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A8572E">
        <w:rPr>
          <w:rFonts w:eastAsia="Times New Roman" w:cs="Times New Roman"/>
          <w:szCs w:val="28"/>
          <w:lang w:eastAsia="ru-RU"/>
        </w:rPr>
        <w:t xml:space="preserve">Л.М. </w:t>
      </w:r>
      <w:proofErr w:type="spellStart"/>
      <w:r w:rsidRPr="00A8572E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A8572E" w:rsidRPr="00A8572E" w:rsidRDefault="00A8572E" w:rsidP="00A8572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 w:val="24"/>
          <w:szCs w:val="28"/>
          <w:lang w:eastAsia="ru-RU"/>
        </w:rPr>
        <w:br w:type="page"/>
      </w:r>
    </w:p>
    <w:p w:rsidR="00A8572E" w:rsidRDefault="00A8572E" w:rsidP="00A8572E">
      <w:pPr>
        <w:tabs>
          <w:tab w:val="left" w:pos="6096"/>
        </w:tabs>
        <w:ind w:firstLine="5954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Приложение</w:t>
      </w:r>
    </w:p>
    <w:p w:rsidR="00A8572E" w:rsidRPr="00A8572E" w:rsidRDefault="00A8572E" w:rsidP="00A8572E">
      <w:pPr>
        <w:tabs>
          <w:tab w:val="left" w:pos="6096"/>
        </w:tabs>
        <w:ind w:firstLine="5954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к распоряжению</w:t>
      </w:r>
    </w:p>
    <w:p w:rsidR="00A8572E" w:rsidRPr="00A8572E" w:rsidRDefault="00A8572E" w:rsidP="00A8572E">
      <w:pPr>
        <w:tabs>
          <w:tab w:val="left" w:pos="6096"/>
        </w:tabs>
        <w:ind w:firstLine="5954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8572E" w:rsidRPr="00A8572E" w:rsidRDefault="00A8572E" w:rsidP="00A8572E">
      <w:pPr>
        <w:tabs>
          <w:tab w:val="left" w:pos="6096"/>
        </w:tabs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A8572E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>__</w:t>
      </w:r>
      <w:r w:rsidRPr="00A8572E">
        <w:rPr>
          <w:rFonts w:eastAsia="Times New Roman" w:cs="Times New Roman"/>
          <w:szCs w:val="28"/>
          <w:lang w:eastAsia="ru-RU"/>
        </w:rPr>
        <w:t>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8572E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_________</w:t>
      </w:r>
    </w:p>
    <w:p w:rsidR="00A8572E" w:rsidRDefault="00A8572E" w:rsidP="00A8572E">
      <w:pPr>
        <w:jc w:val="right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 </w:t>
      </w:r>
    </w:p>
    <w:p w:rsidR="00A8572E" w:rsidRPr="00A8572E" w:rsidRDefault="00A8572E" w:rsidP="00A8572E">
      <w:pPr>
        <w:jc w:val="right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szCs w:val="28"/>
          <w:lang w:eastAsia="ru-RU"/>
        </w:rPr>
        <w:t xml:space="preserve"> </w:t>
      </w:r>
    </w:p>
    <w:p w:rsidR="00A8572E" w:rsidRPr="00A8572E" w:rsidRDefault="00A8572E" w:rsidP="00A8572E">
      <w:pPr>
        <w:jc w:val="center"/>
        <w:rPr>
          <w:rFonts w:eastAsia="Times New Roman" w:cs="Times New Roman"/>
          <w:szCs w:val="28"/>
          <w:lang w:eastAsia="ru-RU"/>
        </w:rPr>
      </w:pPr>
      <w:r w:rsidRPr="00A8572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49E43" wp14:editId="10186275">
            <wp:extent cx="6120765" cy="36099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2E" w:rsidRPr="00A8572E" w:rsidRDefault="00A8572E" w:rsidP="00A8572E">
      <w:pPr>
        <w:jc w:val="center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jc w:val="center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jc w:val="center"/>
        <w:rPr>
          <w:rFonts w:eastAsia="Times New Roman" w:cs="Times New Roman"/>
          <w:szCs w:val="28"/>
          <w:lang w:eastAsia="ru-RU"/>
        </w:rPr>
      </w:pPr>
    </w:p>
    <w:p w:rsidR="00A8572E" w:rsidRPr="00A8572E" w:rsidRDefault="00A8572E" w:rsidP="00A8572E">
      <w:pPr>
        <w:jc w:val="center"/>
        <w:rPr>
          <w:rFonts w:eastAsia="Times New Roman" w:cs="Times New Roman"/>
          <w:szCs w:val="28"/>
          <w:lang w:eastAsia="ru-RU"/>
        </w:rPr>
      </w:pPr>
    </w:p>
    <w:sectPr w:rsidR="00A8572E" w:rsidRPr="00A8572E" w:rsidSect="00A85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B0" w:rsidRDefault="00B460B0">
      <w:r>
        <w:separator/>
      </w:r>
    </w:p>
  </w:endnote>
  <w:endnote w:type="continuationSeparator" w:id="0">
    <w:p w:rsidR="00B460B0" w:rsidRDefault="00B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3B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3B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3B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B0" w:rsidRDefault="00B460B0">
      <w:r>
        <w:separator/>
      </w:r>
    </w:p>
  </w:footnote>
  <w:footnote w:type="continuationSeparator" w:id="0">
    <w:p w:rsidR="00B460B0" w:rsidRDefault="00B4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3B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2750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222B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222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222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222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5222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CF3B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3B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9DC"/>
    <w:multiLevelType w:val="hybridMultilevel"/>
    <w:tmpl w:val="D756B7F8"/>
    <w:lvl w:ilvl="0" w:tplc="2AA0B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2E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158C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1CF0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538FA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E43A7"/>
    <w:rsid w:val="005F0A1E"/>
    <w:rsid w:val="005F473E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222B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2750B"/>
    <w:rsid w:val="009371AF"/>
    <w:rsid w:val="00941B36"/>
    <w:rsid w:val="00942CA5"/>
    <w:rsid w:val="00946BF0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572E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14806"/>
    <w:rsid w:val="00B22E78"/>
    <w:rsid w:val="00B25B19"/>
    <w:rsid w:val="00B33CA0"/>
    <w:rsid w:val="00B36349"/>
    <w:rsid w:val="00B37E39"/>
    <w:rsid w:val="00B44158"/>
    <w:rsid w:val="00B460B0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08D4"/>
    <w:rsid w:val="00CA3B5F"/>
    <w:rsid w:val="00CB1DB2"/>
    <w:rsid w:val="00CB73B5"/>
    <w:rsid w:val="00CC6029"/>
    <w:rsid w:val="00CC60F6"/>
    <w:rsid w:val="00CD2575"/>
    <w:rsid w:val="00CF25A8"/>
    <w:rsid w:val="00CF3B8D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4346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50D832-D8A7-4140-A749-CAB7ECB4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5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57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5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72E"/>
    <w:rPr>
      <w:rFonts w:ascii="Times New Roman" w:hAnsi="Times New Roman"/>
      <w:sz w:val="28"/>
    </w:rPr>
  </w:style>
  <w:style w:type="character" w:styleId="a8">
    <w:name w:val="page number"/>
    <w:basedOn w:val="a0"/>
    <w:rsid w:val="00A8572E"/>
  </w:style>
  <w:style w:type="table" w:customStyle="1" w:styleId="1">
    <w:name w:val="Сетка таблицы1"/>
    <w:basedOn w:val="a1"/>
    <w:next w:val="a3"/>
    <w:rsid w:val="00A8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2023-12-15T07:34:00Z</cp:lastPrinted>
  <dcterms:created xsi:type="dcterms:W3CDTF">2023-12-20T05:09:00Z</dcterms:created>
  <dcterms:modified xsi:type="dcterms:W3CDTF">2023-12-20T05:09:00Z</dcterms:modified>
</cp:coreProperties>
</file>