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98" w:rsidRDefault="00D11198" w:rsidP="00656C1A">
      <w:pPr>
        <w:spacing w:line="120" w:lineRule="atLeast"/>
        <w:jc w:val="center"/>
        <w:rPr>
          <w:sz w:val="24"/>
          <w:szCs w:val="24"/>
        </w:rPr>
      </w:pPr>
    </w:p>
    <w:p w:rsidR="00D11198" w:rsidRDefault="00D11198" w:rsidP="00656C1A">
      <w:pPr>
        <w:spacing w:line="120" w:lineRule="atLeast"/>
        <w:jc w:val="center"/>
        <w:rPr>
          <w:sz w:val="24"/>
          <w:szCs w:val="24"/>
        </w:rPr>
      </w:pPr>
    </w:p>
    <w:p w:rsidR="00D11198" w:rsidRPr="00852378" w:rsidRDefault="00D11198" w:rsidP="00656C1A">
      <w:pPr>
        <w:spacing w:line="120" w:lineRule="atLeast"/>
        <w:jc w:val="center"/>
        <w:rPr>
          <w:sz w:val="10"/>
          <w:szCs w:val="10"/>
        </w:rPr>
      </w:pPr>
    </w:p>
    <w:p w:rsidR="00D11198" w:rsidRDefault="00D11198" w:rsidP="00656C1A">
      <w:pPr>
        <w:spacing w:line="120" w:lineRule="atLeast"/>
        <w:jc w:val="center"/>
        <w:rPr>
          <w:sz w:val="10"/>
          <w:szCs w:val="24"/>
        </w:rPr>
      </w:pPr>
    </w:p>
    <w:p w:rsidR="00D11198" w:rsidRPr="005541F0" w:rsidRDefault="00D111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11198" w:rsidRDefault="00D111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11198" w:rsidRPr="005541F0" w:rsidRDefault="00D1119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11198" w:rsidRPr="005649E4" w:rsidRDefault="00D11198" w:rsidP="00656C1A">
      <w:pPr>
        <w:spacing w:line="120" w:lineRule="atLeast"/>
        <w:jc w:val="center"/>
        <w:rPr>
          <w:sz w:val="18"/>
          <w:szCs w:val="24"/>
        </w:rPr>
      </w:pPr>
    </w:p>
    <w:p w:rsidR="00D11198" w:rsidRPr="00656C1A" w:rsidRDefault="00D1119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11198" w:rsidRPr="005541F0" w:rsidRDefault="00D11198" w:rsidP="00656C1A">
      <w:pPr>
        <w:spacing w:line="120" w:lineRule="atLeast"/>
        <w:jc w:val="center"/>
        <w:rPr>
          <w:sz w:val="18"/>
          <w:szCs w:val="24"/>
        </w:rPr>
      </w:pPr>
    </w:p>
    <w:p w:rsidR="00D11198" w:rsidRPr="005541F0" w:rsidRDefault="00D11198" w:rsidP="00656C1A">
      <w:pPr>
        <w:spacing w:line="120" w:lineRule="atLeast"/>
        <w:jc w:val="center"/>
        <w:rPr>
          <w:sz w:val="20"/>
          <w:szCs w:val="24"/>
        </w:rPr>
      </w:pPr>
    </w:p>
    <w:p w:rsidR="00D11198" w:rsidRPr="00656C1A" w:rsidRDefault="00D1119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11198" w:rsidRDefault="00D11198" w:rsidP="00656C1A">
      <w:pPr>
        <w:spacing w:line="120" w:lineRule="atLeast"/>
        <w:jc w:val="center"/>
        <w:rPr>
          <w:sz w:val="30"/>
          <w:szCs w:val="24"/>
        </w:rPr>
      </w:pPr>
    </w:p>
    <w:p w:rsidR="00D11198" w:rsidRPr="00656C1A" w:rsidRDefault="00D1119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1119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11198" w:rsidRPr="00F8214F" w:rsidRDefault="00D111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11198" w:rsidRPr="00F8214F" w:rsidRDefault="0089749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11198" w:rsidRPr="00F8214F" w:rsidRDefault="00D1119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11198" w:rsidRPr="00F8214F" w:rsidRDefault="0089749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D11198" w:rsidRPr="00A63FB0" w:rsidRDefault="00D1119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11198" w:rsidRPr="00A3761A" w:rsidRDefault="0089749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11198" w:rsidRPr="00F8214F" w:rsidRDefault="00D1119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11198" w:rsidRPr="00F8214F" w:rsidRDefault="00D1119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11198" w:rsidRPr="00AB4194" w:rsidRDefault="00D111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11198" w:rsidRPr="00F8214F" w:rsidRDefault="0089749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1533</w:t>
            </w:r>
          </w:p>
        </w:tc>
      </w:tr>
    </w:tbl>
    <w:p w:rsidR="00D11198" w:rsidRPr="00C725A6" w:rsidRDefault="00D11198" w:rsidP="00C725A6">
      <w:pPr>
        <w:rPr>
          <w:rFonts w:cs="Times New Roman"/>
          <w:szCs w:val="28"/>
        </w:rPr>
      </w:pPr>
    </w:p>
    <w:p w:rsidR="00D11198" w:rsidRPr="00077598" w:rsidRDefault="00D11198" w:rsidP="00D11198">
      <w:pPr>
        <w:pStyle w:val="1"/>
        <w:rPr>
          <w:szCs w:val="28"/>
        </w:rPr>
      </w:pPr>
      <w:r w:rsidRPr="00077598">
        <w:rPr>
          <w:szCs w:val="28"/>
        </w:rPr>
        <w:t>О назначении ответственн</w:t>
      </w:r>
      <w:r>
        <w:rPr>
          <w:szCs w:val="28"/>
        </w:rPr>
        <w:t xml:space="preserve">ых </w:t>
      </w:r>
    </w:p>
    <w:p w:rsidR="00D11198" w:rsidRPr="00077598" w:rsidRDefault="00D11198" w:rsidP="00D11198">
      <w:pPr>
        <w:pStyle w:val="1"/>
        <w:rPr>
          <w:szCs w:val="28"/>
        </w:rPr>
      </w:pPr>
      <w:r w:rsidRPr="00077598">
        <w:rPr>
          <w:szCs w:val="28"/>
        </w:rPr>
        <w:t>эксплуатирующ</w:t>
      </w:r>
      <w:r>
        <w:rPr>
          <w:szCs w:val="28"/>
        </w:rPr>
        <w:t>их</w:t>
      </w:r>
      <w:r w:rsidRPr="00077598">
        <w:rPr>
          <w:szCs w:val="28"/>
        </w:rPr>
        <w:t xml:space="preserve"> организаци</w:t>
      </w:r>
      <w:r>
        <w:rPr>
          <w:szCs w:val="28"/>
        </w:rPr>
        <w:t>й</w:t>
      </w:r>
    </w:p>
    <w:p w:rsidR="00D11198" w:rsidRPr="00077598" w:rsidRDefault="00D11198" w:rsidP="00D11198">
      <w:pPr>
        <w:jc w:val="both"/>
        <w:rPr>
          <w:rFonts w:cs="Times New Roman"/>
          <w:szCs w:val="28"/>
        </w:rPr>
      </w:pPr>
    </w:p>
    <w:p w:rsidR="00D11198" w:rsidRPr="00077598" w:rsidRDefault="00D11198" w:rsidP="00D11198">
      <w:pPr>
        <w:jc w:val="both"/>
        <w:rPr>
          <w:rFonts w:cs="Times New Roman"/>
          <w:szCs w:val="28"/>
        </w:rPr>
      </w:pPr>
    </w:p>
    <w:p w:rsidR="00D11198" w:rsidRPr="00077598" w:rsidRDefault="00D11198" w:rsidP="00D11198">
      <w:pPr>
        <w:spacing w:line="240" w:lineRule="atLeast"/>
        <w:ind w:firstLine="709"/>
        <w:jc w:val="both"/>
        <w:rPr>
          <w:rFonts w:cs="Times New Roman"/>
          <w:szCs w:val="28"/>
        </w:rPr>
      </w:pPr>
      <w:r w:rsidRPr="00077598">
        <w:rPr>
          <w:rFonts w:cs="Times New Roman"/>
          <w:szCs w:val="28"/>
        </w:rPr>
        <w:t>В соответствии со статьями 294, 299 Гражданского кодекса Российской</w:t>
      </w:r>
      <w:r w:rsidRPr="00077598">
        <w:rPr>
          <w:rFonts w:cs="Times New Roman"/>
          <w:szCs w:val="28"/>
        </w:rPr>
        <w:br/>
        <w:t xml:space="preserve">Федерации, постановлением Администрации города от 20.08.2020 № 5799 </w:t>
      </w:r>
      <w:r w:rsidRPr="00077598">
        <w:rPr>
          <w:rFonts w:cs="Times New Roman"/>
          <w:szCs w:val="28"/>
        </w:rPr>
        <w:br/>
        <w:t xml:space="preserve">«Об утверждении порядка принятия в муниципальную собственность объектов инженерной инфраструктуры (за исключением объектов электроэнергетики)»,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договором о безвозмездной передаче недвижимого имущества в муниципальную собственность от </w:t>
      </w:r>
      <w:r w:rsidRPr="003962D4">
        <w:rPr>
          <w:rFonts w:cs="Times New Roman"/>
          <w:szCs w:val="28"/>
        </w:rPr>
        <w:t>1</w:t>
      </w:r>
      <w:r w:rsidR="00F058DE">
        <w:rPr>
          <w:rFonts w:cs="Times New Roman"/>
          <w:szCs w:val="28"/>
        </w:rPr>
        <w:t>9</w:t>
      </w:r>
      <w:r w:rsidRPr="00077598">
        <w:rPr>
          <w:rFonts w:cs="Times New Roman"/>
          <w:szCs w:val="28"/>
        </w:rPr>
        <w:t>.0</w:t>
      </w:r>
      <w:r w:rsidRPr="003962D4">
        <w:rPr>
          <w:rFonts w:cs="Times New Roman"/>
          <w:szCs w:val="28"/>
        </w:rPr>
        <w:t>3</w:t>
      </w:r>
      <w:r w:rsidRPr="00077598">
        <w:rPr>
          <w:rFonts w:cs="Times New Roman"/>
          <w:szCs w:val="28"/>
        </w:rPr>
        <w:t>.202</w:t>
      </w:r>
      <w:r w:rsidRPr="003962D4">
        <w:rPr>
          <w:rFonts w:cs="Times New Roman"/>
          <w:szCs w:val="28"/>
        </w:rPr>
        <w:t>4</w:t>
      </w:r>
      <w:r w:rsidRPr="00077598">
        <w:rPr>
          <w:rFonts w:cs="Times New Roman"/>
          <w:szCs w:val="28"/>
        </w:rPr>
        <w:t xml:space="preserve"> № 01-12-</w:t>
      </w:r>
      <w:r>
        <w:rPr>
          <w:rFonts w:cs="Times New Roman"/>
          <w:szCs w:val="28"/>
        </w:rPr>
        <w:t>46</w:t>
      </w:r>
      <w:r w:rsidRPr="00834B5D">
        <w:rPr>
          <w:rFonts w:cs="Times New Roman"/>
          <w:szCs w:val="28"/>
        </w:rPr>
        <w:t>/4:</w:t>
      </w:r>
    </w:p>
    <w:p w:rsidR="00D11198" w:rsidRPr="00077598" w:rsidRDefault="00D11198" w:rsidP="00D11198">
      <w:pPr>
        <w:tabs>
          <w:tab w:val="left" w:pos="709"/>
        </w:tabs>
        <w:spacing w:line="240" w:lineRule="atLeast"/>
        <w:ind w:firstLine="709"/>
        <w:jc w:val="both"/>
        <w:rPr>
          <w:rFonts w:cs="Times New Roman"/>
          <w:szCs w:val="28"/>
        </w:rPr>
      </w:pPr>
      <w:r w:rsidRPr="00077598">
        <w:rPr>
          <w:rFonts w:cs="Times New Roman"/>
          <w:szCs w:val="28"/>
        </w:rPr>
        <w:t>1. Назначить Сургутское городское муниципальное унитарное предпри</w:t>
      </w:r>
      <w:r>
        <w:rPr>
          <w:rFonts w:cs="Times New Roman"/>
          <w:szCs w:val="28"/>
        </w:rPr>
        <w:t>-</w:t>
      </w:r>
      <w:r w:rsidRPr="00077598">
        <w:rPr>
          <w:rFonts w:cs="Times New Roman"/>
          <w:szCs w:val="28"/>
        </w:rPr>
        <w:t>ятие «Горводоканал» ответственной эксплуатирующей организацией</w:t>
      </w:r>
      <w:r>
        <w:rPr>
          <w:rFonts w:cs="Times New Roman"/>
          <w:szCs w:val="28"/>
        </w:rPr>
        <w:t xml:space="preserve"> </w:t>
      </w:r>
      <w:r w:rsidRPr="00077598">
        <w:rPr>
          <w:rFonts w:cs="Times New Roman"/>
          <w:szCs w:val="28"/>
        </w:rPr>
        <w:t>до момента передачи на баланс, в соответствии с действующим законодательством, имущества согласно приложению</w:t>
      </w:r>
      <w:r>
        <w:rPr>
          <w:rFonts w:cs="Times New Roman"/>
          <w:szCs w:val="28"/>
        </w:rPr>
        <w:t>.</w:t>
      </w:r>
      <w:r w:rsidRPr="00077598">
        <w:rPr>
          <w:rFonts w:cs="Times New Roman"/>
          <w:szCs w:val="28"/>
        </w:rPr>
        <w:t xml:space="preserve"> </w:t>
      </w:r>
    </w:p>
    <w:p w:rsidR="00D11198" w:rsidRPr="00077598" w:rsidRDefault="00D11198" w:rsidP="00D11198">
      <w:pPr>
        <w:tabs>
          <w:tab w:val="left" w:pos="709"/>
        </w:tabs>
        <w:spacing w:line="24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077598">
        <w:rPr>
          <w:rFonts w:cs="Times New Roman"/>
          <w:szCs w:val="28"/>
        </w:rPr>
        <w:t>. Содержание объект</w:t>
      </w:r>
      <w:r>
        <w:rPr>
          <w:rFonts w:cs="Times New Roman"/>
          <w:szCs w:val="28"/>
        </w:rPr>
        <w:t>а</w:t>
      </w:r>
      <w:r w:rsidRPr="00077598">
        <w:rPr>
          <w:rFonts w:cs="Times New Roman"/>
          <w:szCs w:val="28"/>
        </w:rPr>
        <w:t xml:space="preserve"> н</w:t>
      </w:r>
      <w:r>
        <w:rPr>
          <w:rFonts w:cs="Times New Roman"/>
          <w:szCs w:val="28"/>
        </w:rPr>
        <w:t xml:space="preserve">едвижимого имущества, указанного </w:t>
      </w:r>
      <w:r w:rsidRPr="00077598">
        <w:rPr>
          <w:rFonts w:cs="Times New Roman"/>
          <w:szCs w:val="28"/>
        </w:rPr>
        <w:t>в прило</w:t>
      </w:r>
      <w:r>
        <w:rPr>
          <w:rFonts w:cs="Times New Roman"/>
          <w:szCs w:val="28"/>
        </w:rPr>
        <w:t>-</w:t>
      </w:r>
      <w:r w:rsidRPr="00077598">
        <w:rPr>
          <w:rFonts w:cs="Times New Roman"/>
          <w:szCs w:val="28"/>
        </w:rPr>
        <w:t>жении, осуществлять за счет средств, предусмотренных в смете Сургутского городского муниципального унитарного предприятия «Горводоканал» с момента государственной регистрации права муниципальной собственности на имуще</w:t>
      </w:r>
      <w:r>
        <w:rPr>
          <w:rFonts w:cs="Times New Roman"/>
          <w:szCs w:val="28"/>
        </w:rPr>
        <w:t>-</w:t>
      </w:r>
      <w:r w:rsidRPr="00077598">
        <w:rPr>
          <w:rFonts w:cs="Times New Roman"/>
          <w:szCs w:val="28"/>
        </w:rPr>
        <w:t>ство согласно приложению.</w:t>
      </w:r>
    </w:p>
    <w:p w:rsidR="00D11198" w:rsidRPr="00077598" w:rsidRDefault="00D11198" w:rsidP="00D11198">
      <w:pPr>
        <w:tabs>
          <w:tab w:val="left" w:pos="709"/>
        </w:tabs>
        <w:spacing w:line="24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077598">
        <w:rPr>
          <w:rFonts w:cs="Times New Roman"/>
          <w:szCs w:val="28"/>
        </w:rPr>
        <w:t xml:space="preserve">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077598">
        <w:rPr>
          <w:rFonts w:cs="Times New Roman"/>
          <w:szCs w:val="28"/>
          <w:lang w:val="en-US"/>
        </w:rPr>
        <w:t>www</w:t>
      </w:r>
      <w:r w:rsidRPr="00077598">
        <w:rPr>
          <w:rFonts w:cs="Times New Roman"/>
          <w:szCs w:val="28"/>
        </w:rPr>
        <w:t>.</w:t>
      </w:r>
      <w:r w:rsidRPr="00077598">
        <w:rPr>
          <w:rFonts w:cs="Times New Roman"/>
          <w:szCs w:val="28"/>
          <w:lang w:val="en-US"/>
        </w:rPr>
        <w:t>admsurgut</w:t>
      </w:r>
      <w:r w:rsidRPr="00077598">
        <w:rPr>
          <w:rFonts w:cs="Times New Roman"/>
          <w:szCs w:val="28"/>
        </w:rPr>
        <w:t>.</w:t>
      </w:r>
      <w:r w:rsidRPr="00077598">
        <w:rPr>
          <w:rFonts w:cs="Times New Roman"/>
          <w:szCs w:val="28"/>
          <w:lang w:val="en-US"/>
        </w:rPr>
        <w:t>ru</w:t>
      </w:r>
      <w:r w:rsidRPr="00077598">
        <w:rPr>
          <w:rFonts w:cs="Times New Roman"/>
          <w:szCs w:val="28"/>
        </w:rPr>
        <w:t>.</w:t>
      </w:r>
    </w:p>
    <w:p w:rsidR="00D11198" w:rsidRPr="00077598" w:rsidRDefault="00D11198" w:rsidP="00D11198">
      <w:pPr>
        <w:tabs>
          <w:tab w:val="left" w:pos="567"/>
          <w:tab w:val="left" w:pos="709"/>
        </w:tabs>
        <w:spacing w:line="24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077598">
        <w:rPr>
          <w:rFonts w:cs="Times New Roman"/>
          <w:szCs w:val="28"/>
        </w:rPr>
        <w:t xml:space="preserve">. </w:t>
      </w:r>
      <w:r w:rsidRPr="00077598">
        <w:rPr>
          <w:rFonts w:eastAsia="Calibri" w:cs="Times New Roman"/>
          <w:szCs w:val="28"/>
        </w:rPr>
        <w:t>Настоящее постановление вступает в силу с момента его издания.</w:t>
      </w:r>
    </w:p>
    <w:p w:rsidR="00D11198" w:rsidRPr="00D11198" w:rsidRDefault="00D11198" w:rsidP="00D11198">
      <w:pPr>
        <w:ind w:firstLine="708"/>
        <w:jc w:val="both"/>
        <w:rPr>
          <w:rFonts w:eastAsia="Times New Roman" w:cs="Times New Roman"/>
          <w:szCs w:val="28"/>
          <w:lang w:eastAsia="x-none"/>
        </w:rPr>
      </w:pPr>
      <w:r>
        <w:rPr>
          <w:rFonts w:cs="Times New Roman"/>
          <w:szCs w:val="28"/>
        </w:rPr>
        <w:t>5</w:t>
      </w:r>
      <w:r w:rsidRPr="00077598">
        <w:rPr>
          <w:rFonts w:cs="Times New Roman"/>
          <w:szCs w:val="28"/>
        </w:rPr>
        <w:t xml:space="preserve">. Контроль за выполнением постановления </w:t>
      </w:r>
      <w:r w:rsidRPr="00D11198">
        <w:rPr>
          <w:rFonts w:eastAsia="Times New Roman" w:cs="Times New Roman"/>
          <w:szCs w:val="28"/>
          <w:lang w:val="x-none" w:eastAsia="x-none"/>
        </w:rPr>
        <w:t>возложить на заместителя Главы города, курирующего сферу городского хозяйства, природопользования</w:t>
      </w:r>
      <w:r w:rsidRPr="00D11198">
        <w:rPr>
          <w:rFonts w:eastAsia="Times New Roman" w:cs="Times New Roman"/>
          <w:szCs w:val="28"/>
          <w:lang w:eastAsia="x-none"/>
        </w:rPr>
        <w:t xml:space="preserve">                              </w:t>
      </w:r>
      <w:r w:rsidRPr="00D11198">
        <w:rPr>
          <w:rFonts w:eastAsia="Times New Roman" w:cs="Times New Roman"/>
          <w:szCs w:val="28"/>
          <w:lang w:val="x-none" w:eastAsia="x-none"/>
        </w:rPr>
        <w:t>и экологии, управления</w:t>
      </w:r>
      <w:r w:rsidRPr="00D11198">
        <w:rPr>
          <w:rFonts w:eastAsia="Times New Roman" w:cs="Times New Roman"/>
          <w:szCs w:val="28"/>
          <w:lang w:eastAsia="x-none"/>
        </w:rPr>
        <w:t xml:space="preserve"> земельными ресурсами городского округа и имуще-ством, находящим</w:t>
      </w:r>
      <w:r w:rsidRPr="00D11198">
        <w:rPr>
          <w:rFonts w:eastAsia="Times New Roman" w:cs="Times New Roman"/>
          <w:bCs/>
          <w:szCs w:val="28"/>
          <w:lang w:eastAsia="x-none"/>
        </w:rPr>
        <w:t>и</w:t>
      </w:r>
      <w:r w:rsidRPr="00D11198">
        <w:rPr>
          <w:rFonts w:eastAsia="Times New Roman" w:cs="Times New Roman"/>
          <w:szCs w:val="28"/>
          <w:lang w:eastAsia="x-none"/>
        </w:rPr>
        <w:t>ся в муниципальной собственности.</w:t>
      </w:r>
    </w:p>
    <w:p w:rsidR="00D11198" w:rsidRPr="00D11198" w:rsidRDefault="00D11198" w:rsidP="00D11198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val="x-none" w:eastAsia="ru-RU"/>
        </w:rPr>
      </w:pPr>
    </w:p>
    <w:p w:rsidR="00D11198" w:rsidRPr="00D11198" w:rsidRDefault="00D11198" w:rsidP="00D11198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D11198" w:rsidRPr="00D11198" w:rsidRDefault="00D11198" w:rsidP="00D11198">
      <w:pPr>
        <w:jc w:val="both"/>
        <w:rPr>
          <w:rFonts w:eastAsia="Calibri" w:cs="Times New Roman"/>
        </w:rPr>
      </w:pPr>
      <w:r w:rsidRPr="00D11198">
        <w:rPr>
          <w:rFonts w:eastAsia="Calibri" w:cs="Times New Roman"/>
        </w:rPr>
        <w:t>Заместитель Главы города                                                                       В.А. Шаров</w:t>
      </w:r>
    </w:p>
    <w:p w:rsidR="00D11198" w:rsidRPr="00B75C90" w:rsidRDefault="00D11198" w:rsidP="00D11198">
      <w:pPr>
        <w:tabs>
          <w:tab w:val="left" w:pos="567"/>
          <w:tab w:val="left" w:pos="709"/>
        </w:tabs>
        <w:spacing w:line="240" w:lineRule="atLeas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  <w:sectPr w:rsidR="00D11198" w:rsidRPr="00B75C90" w:rsidSect="00D11198">
          <w:pgSz w:w="11906" w:h="16838"/>
          <w:pgMar w:top="1134" w:right="567" w:bottom="0" w:left="1701" w:header="709" w:footer="709" w:gutter="0"/>
          <w:cols w:space="708"/>
          <w:docGrid w:linePitch="360"/>
        </w:sectPr>
      </w:pPr>
      <w:r w:rsidRPr="00B75C90">
        <w:rPr>
          <w:rFonts w:eastAsia="Times New Roman" w:cs="Times New Roman"/>
          <w:sz w:val="27"/>
          <w:szCs w:val="27"/>
          <w:lang w:eastAsia="ru-RU"/>
        </w:rPr>
        <w:t xml:space="preserve">  </w:t>
      </w:r>
    </w:p>
    <w:tbl>
      <w:tblPr>
        <w:tblW w:w="10868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0632"/>
        <w:gridCol w:w="236"/>
      </w:tblGrid>
      <w:tr w:rsidR="00D11198" w:rsidRPr="00077598" w:rsidTr="00DA44CD">
        <w:tc>
          <w:tcPr>
            <w:tcW w:w="10632" w:type="dxa"/>
            <w:vAlign w:val="center"/>
          </w:tcPr>
          <w:p w:rsidR="00D11198" w:rsidRPr="00077598" w:rsidRDefault="00D11198" w:rsidP="00D11198">
            <w:pPr>
              <w:pStyle w:val="a9"/>
              <w:tabs>
                <w:tab w:val="left" w:pos="5985"/>
                <w:tab w:val="left" w:pos="6165"/>
              </w:tabs>
              <w:spacing w:after="0" w:line="240" w:lineRule="auto"/>
              <w:ind w:left="6417"/>
              <w:rPr>
                <w:rFonts w:ascii="Times New Roman" w:hAnsi="Times New Roman" w:cs="Times New Roman"/>
                <w:sz w:val="28"/>
                <w:szCs w:val="28"/>
              </w:rPr>
            </w:pPr>
            <w:r w:rsidRPr="00077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D11198" w:rsidRPr="00077598" w:rsidRDefault="00D11198" w:rsidP="00D11198">
            <w:pPr>
              <w:ind w:left="6417"/>
              <w:rPr>
                <w:rFonts w:cs="Times New Roman"/>
                <w:szCs w:val="28"/>
              </w:rPr>
            </w:pPr>
            <w:r w:rsidRPr="00077598">
              <w:rPr>
                <w:rFonts w:cs="Times New Roman"/>
                <w:szCs w:val="28"/>
              </w:rPr>
              <w:t>к постановлению</w:t>
            </w:r>
          </w:p>
          <w:p w:rsidR="00D11198" w:rsidRPr="00077598" w:rsidRDefault="00D11198" w:rsidP="00D11198">
            <w:pPr>
              <w:ind w:left="6417"/>
              <w:rPr>
                <w:rFonts w:cs="Times New Roman"/>
                <w:szCs w:val="28"/>
              </w:rPr>
            </w:pPr>
            <w:r w:rsidRPr="00077598">
              <w:rPr>
                <w:rFonts w:cs="Times New Roman"/>
                <w:szCs w:val="28"/>
              </w:rPr>
              <w:t>Администрации города</w:t>
            </w:r>
          </w:p>
          <w:p w:rsidR="00D11198" w:rsidRPr="00077598" w:rsidRDefault="00D11198" w:rsidP="00D11198">
            <w:pPr>
              <w:ind w:left="6417" w:right="-1"/>
              <w:rPr>
                <w:rFonts w:cs="Times New Roman"/>
                <w:szCs w:val="28"/>
              </w:rPr>
            </w:pPr>
            <w:r w:rsidRPr="00077598">
              <w:rPr>
                <w:rFonts w:cs="Times New Roman"/>
                <w:szCs w:val="28"/>
              </w:rPr>
              <w:t xml:space="preserve">от </w:t>
            </w:r>
            <w:r>
              <w:rPr>
                <w:rFonts w:cs="Times New Roman"/>
                <w:szCs w:val="28"/>
              </w:rPr>
              <w:t>___________ № __</w:t>
            </w:r>
            <w:r w:rsidRPr="00077598">
              <w:rPr>
                <w:rFonts w:cs="Times New Roman"/>
                <w:szCs w:val="28"/>
              </w:rPr>
              <w:t>____</w:t>
            </w:r>
          </w:p>
          <w:p w:rsidR="00D11198" w:rsidRPr="00077598" w:rsidRDefault="00D11198" w:rsidP="00DA44CD">
            <w:pPr>
              <w:jc w:val="right"/>
              <w:rPr>
                <w:rFonts w:cs="Times New Roman"/>
                <w:szCs w:val="28"/>
              </w:rPr>
            </w:pPr>
          </w:p>
          <w:p w:rsidR="00D11198" w:rsidRPr="00077598" w:rsidRDefault="00D11198" w:rsidP="00DA44CD">
            <w:pPr>
              <w:spacing w:after="20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D11198" w:rsidRPr="00077598" w:rsidRDefault="00D11198" w:rsidP="00DA44CD">
            <w:pPr>
              <w:ind w:left="-567"/>
              <w:jc w:val="right"/>
              <w:rPr>
                <w:rFonts w:cs="Times New Roman"/>
                <w:szCs w:val="28"/>
              </w:rPr>
            </w:pPr>
          </w:p>
        </w:tc>
      </w:tr>
    </w:tbl>
    <w:p w:rsidR="00D11198" w:rsidRDefault="00D11198" w:rsidP="00D11198">
      <w:pPr>
        <w:jc w:val="center"/>
        <w:rPr>
          <w:rFonts w:cs="Times New Roman"/>
          <w:szCs w:val="28"/>
        </w:rPr>
      </w:pPr>
      <w:r w:rsidRPr="00077598">
        <w:rPr>
          <w:rFonts w:cs="Times New Roman"/>
          <w:szCs w:val="28"/>
        </w:rPr>
        <w:t xml:space="preserve">Перечень имущества, </w:t>
      </w:r>
    </w:p>
    <w:p w:rsidR="00D11198" w:rsidRDefault="00D11198" w:rsidP="00D11198">
      <w:pPr>
        <w:jc w:val="center"/>
        <w:rPr>
          <w:rFonts w:cs="Times New Roman"/>
          <w:szCs w:val="28"/>
        </w:rPr>
      </w:pPr>
      <w:r w:rsidRPr="00077598">
        <w:rPr>
          <w:rFonts w:cs="Times New Roman"/>
          <w:szCs w:val="28"/>
        </w:rPr>
        <w:t xml:space="preserve">эксплуатируемого Сургутским городским муниципальным </w:t>
      </w:r>
    </w:p>
    <w:p w:rsidR="00D11198" w:rsidRPr="00077598" w:rsidRDefault="00D11198" w:rsidP="00D11198">
      <w:pPr>
        <w:jc w:val="center"/>
        <w:rPr>
          <w:rFonts w:cs="Times New Roman"/>
          <w:szCs w:val="28"/>
        </w:rPr>
      </w:pPr>
      <w:r w:rsidRPr="00077598">
        <w:rPr>
          <w:rFonts w:cs="Times New Roman"/>
          <w:szCs w:val="28"/>
        </w:rPr>
        <w:t>унитарным предприятием «Горводоканал»</w:t>
      </w:r>
    </w:p>
    <w:p w:rsidR="00D11198" w:rsidRPr="00077598" w:rsidRDefault="00D11198" w:rsidP="00D11198">
      <w:pPr>
        <w:jc w:val="center"/>
        <w:rPr>
          <w:rFonts w:cs="Times New Roman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3118"/>
        <w:gridCol w:w="1418"/>
      </w:tblGrid>
      <w:tr w:rsidR="00D11198" w:rsidRPr="00077598" w:rsidTr="00D11198">
        <w:trPr>
          <w:trHeight w:val="1250"/>
        </w:trPr>
        <w:tc>
          <w:tcPr>
            <w:tcW w:w="5245" w:type="dxa"/>
          </w:tcPr>
          <w:p w:rsidR="00D11198" w:rsidRPr="00077598" w:rsidRDefault="00D11198" w:rsidP="00DA44C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77598"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  <w:r w:rsidRPr="00077598">
              <w:rPr>
                <w:rFonts w:eastAsia="Times New Roman" w:cs="Times New Roman"/>
                <w:szCs w:val="28"/>
                <w:lang w:eastAsia="ru-RU"/>
              </w:rPr>
              <w:br/>
              <w:t>объекта,</w:t>
            </w:r>
            <w:r w:rsidRPr="00077598">
              <w:rPr>
                <w:rFonts w:eastAsia="Times New Roman" w:cs="Times New Roman"/>
                <w:szCs w:val="28"/>
                <w:lang w:eastAsia="ru-RU"/>
              </w:rPr>
              <w:br/>
              <w:t xml:space="preserve">кадастровый номер </w:t>
            </w:r>
          </w:p>
          <w:p w:rsidR="00D11198" w:rsidRPr="00077598" w:rsidRDefault="00D11198" w:rsidP="00DA44CD">
            <w:pPr>
              <w:tabs>
                <w:tab w:val="left" w:pos="2565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077598">
              <w:rPr>
                <w:rFonts w:eastAsia="Times New Roman" w:cs="Times New Roman"/>
                <w:szCs w:val="28"/>
                <w:lang w:eastAsia="ru-RU"/>
              </w:rPr>
              <w:tab/>
            </w:r>
          </w:p>
        </w:tc>
        <w:tc>
          <w:tcPr>
            <w:tcW w:w="3118" w:type="dxa"/>
          </w:tcPr>
          <w:p w:rsidR="00D11198" w:rsidRPr="00077598" w:rsidRDefault="00D11198" w:rsidP="00DA44C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77598">
              <w:rPr>
                <w:rFonts w:eastAsia="Times New Roman" w:cs="Times New Roman"/>
                <w:szCs w:val="28"/>
                <w:lang w:eastAsia="ru-RU"/>
              </w:rPr>
              <w:t>Местонахождение</w:t>
            </w:r>
            <w:r w:rsidRPr="00077598">
              <w:rPr>
                <w:rFonts w:eastAsia="Times New Roman" w:cs="Times New Roman"/>
                <w:szCs w:val="28"/>
                <w:lang w:eastAsia="ru-RU"/>
              </w:rPr>
              <w:br/>
              <w:t xml:space="preserve"> объекта</w:t>
            </w:r>
          </w:p>
        </w:tc>
        <w:tc>
          <w:tcPr>
            <w:tcW w:w="1418" w:type="dxa"/>
          </w:tcPr>
          <w:p w:rsidR="00D11198" w:rsidRPr="00077598" w:rsidRDefault="00D11198" w:rsidP="00DA44CD">
            <w:pPr>
              <w:ind w:right="-110" w:firstLine="1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77598">
              <w:rPr>
                <w:rFonts w:eastAsia="Times New Roman" w:cs="Times New Roman"/>
                <w:szCs w:val="28"/>
                <w:lang w:eastAsia="ru-RU"/>
              </w:rPr>
              <w:t>Протя-</w:t>
            </w:r>
          </w:p>
          <w:p w:rsidR="00D11198" w:rsidRPr="00077598" w:rsidRDefault="00D11198" w:rsidP="00DA44CD">
            <w:pPr>
              <w:ind w:right="-110" w:firstLine="1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77598">
              <w:rPr>
                <w:rFonts w:eastAsia="Times New Roman" w:cs="Times New Roman"/>
                <w:szCs w:val="28"/>
                <w:lang w:eastAsia="ru-RU"/>
              </w:rPr>
              <w:t>женность</w:t>
            </w:r>
          </w:p>
          <w:p w:rsidR="00D11198" w:rsidRPr="00077598" w:rsidRDefault="00D11198" w:rsidP="00DA44CD">
            <w:pPr>
              <w:ind w:right="-110" w:firstLine="1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77598">
              <w:rPr>
                <w:rFonts w:eastAsia="Times New Roman" w:cs="Times New Roman"/>
                <w:szCs w:val="28"/>
                <w:lang w:eastAsia="ru-RU"/>
              </w:rPr>
              <w:t>объекта</w:t>
            </w:r>
          </w:p>
          <w:p w:rsidR="00D11198" w:rsidRPr="00077598" w:rsidRDefault="00D11198" w:rsidP="00DA44CD">
            <w:pPr>
              <w:ind w:right="-110" w:firstLine="1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(м</w:t>
            </w:r>
            <w:r w:rsidRPr="00077598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D11198" w:rsidRPr="00077598" w:rsidTr="00D11198">
        <w:trPr>
          <w:cantSplit/>
          <w:trHeight w:val="1047"/>
        </w:trPr>
        <w:tc>
          <w:tcPr>
            <w:tcW w:w="5245" w:type="dxa"/>
          </w:tcPr>
          <w:p w:rsidR="00D11198" w:rsidRDefault="00D11198" w:rsidP="00DA44C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77598">
              <w:rPr>
                <w:rFonts w:eastAsia="Times New Roman" w:cs="Times New Roman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Наружные сети водоснабжения </w:t>
            </w:r>
          </w:p>
          <w:p w:rsidR="00D11198" w:rsidRPr="00077598" w:rsidRDefault="00D11198" w:rsidP="00DA44C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составе проекта «17-20-ти этажный жилой дом №6 со встроенными помещениями общественного назначения в зоне многоэтажной жилой застройки микрорайона № 30 г. Сургута</w:t>
            </w:r>
            <w:r w:rsidRPr="00077598">
              <w:rPr>
                <w:rFonts w:eastAsia="Times New Roman" w:cs="Times New Roman"/>
                <w:szCs w:val="28"/>
                <w:lang w:eastAsia="ru-RU"/>
              </w:rPr>
              <w:t>»,</w:t>
            </w:r>
          </w:p>
          <w:p w:rsidR="00D11198" w:rsidRPr="00077598" w:rsidRDefault="00D11198" w:rsidP="00DA44C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77598">
              <w:rPr>
                <w:rFonts w:eastAsia="Times New Roman" w:cs="Times New Roman"/>
                <w:szCs w:val="28"/>
                <w:lang w:eastAsia="ru-RU"/>
              </w:rPr>
              <w:t>86:10:</w:t>
            </w:r>
            <w:r>
              <w:rPr>
                <w:rFonts w:eastAsia="Times New Roman" w:cs="Times New Roman"/>
                <w:szCs w:val="28"/>
                <w:lang w:eastAsia="ru-RU"/>
              </w:rPr>
              <w:t>0101000</w:t>
            </w:r>
            <w:r w:rsidRPr="00077598">
              <w:rPr>
                <w:rFonts w:eastAsia="Times New Roman" w:cs="Times New Roman"/>
                <w:szCs w:val="28"/>
                <w:lang w:eastAsia="ru-RU"/>
              </w:rPr>
              <w:t>:</w:t>
            </w:r>
            <w:r>
              <w:rPr>
                <w:rFonts w:eastAsia="Times New Roman" w:cs="Times New Roman"/>
                <w:szCs w:val="28"/>
                <w:lang w:eastAsia="ru-RU"/>
              </w:rPr>
              <w:t>7466</w:t>
            </w:r>
          </w:p>
        </w:tc>
        <w:tc>
          <w:tcPr>
            <w:tcW w:w="3118" w:type="dxa"/>
          </w:tcPr>
          <w:p w:rsidR="00D11198" w:rsidRPr="00077598" w:rsidRDefault="00D11198" w:rsidP="00DA44C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77598">
              <w:rPr>
                <w:rFonts w:eastAsia="Times New Roman" w:cs="Times New Roman"/>
                <w:szCs w:val="28"/>
                <w:lang w:eastAsia="ru-RU"/>
              </w:rPr>
              <w:t xml:space="preserve">Ханты-Мансийский автономный округ – Югра, город Сургут, </w:t>
            </w:r>
            <w:r>
              <w:rPr>
                <w:rFonts w:eastAsia="Times New Roman" w:cs="Times New Roman"/>
                <w:szCs w:val="28"/>
                <w:lang w:eastAsia="ru-RU"/>
              </w:rPr>
              <w:t>Ивана Захарова, дом 19</w:t>
            </w:r>
          </w:p>
        </w:tc>
        <w:tc>
          <w:tcPr>
            <w:tcW w:w="1418" w:type="dxa"/>
          </w:tcPr>
          <w:p w:rsidR="00D11198" w:rsidRPr="00077598" w:rsidRDefault="00D11198" w:rsidP="00DA44C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135</w:t>
            </w:r>
          </w:p>
        </w:tc>
      </w:tr>
    </w:tbl>
    <w:p w:rsidR="00F865B3" w:rsidRPr="00D11198" w:rsidRDefault="00F865B3" w:rsidP="00D11198"/>
    <w:sectPr w:rsidR="00F865B3" w:rsidRPr="00D11198" w:rsidSect="00D111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81B" w:rsidRDefault="00AC381B">
      <w:r>
        <w:separator/>
      </w:r>
    </w:p>
  </w:endnote>
  <w:endnote w:type="continuationSeparator" w:id="0">
    <w:p w:rsidR="00AC381B" w:rsidRDefault="00AC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74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74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74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81B" w:rsidRDefault="00AC381B">
      <w:r>
        <w:separator/>
      </w:r>
    </w:p>
  </w:footnote>
  <w:footnote w:type="continuationSeparator" w:id="0">
    <w:p w:rsidR="00AC381B" w:rsidRDefault="00AC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74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132B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A0C7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9749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74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98"/>
    <w:rsid w:val="00583FAA"/>
    <w:rsid w:val="006A0C79"/>
    <w:rsid w:val="00823516"/>
    <w:rsid w:val="00897499"/>
    <w:rsid w:val="00924D41"/>
    <w:rsid w:val="00AC381B"/>
    <w:rsid w:val="00BD4DF0"/>
    <w:rsid w:val="00D11198"/>
    <w:rsid w:val="00D132BC"/>
    <w:rsid w:val="00F058DE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8589F28-7978-4639-8F28-CD26CABD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11198"/>
    <w:pPr>
      <w:keepNext/>
      <w:outlineLvl w:val="0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111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119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111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1198"/>
    <w:rPr>
      <w:rFonts w:ascii="Times New Roman" w:hAnsi="Times New Roman"/>
      <w:sz w:val="28"/>
    </w:rPr>
  </w:style>
  <w:style w:type="character" w:styleId="a8">
    <w:name w:val="page number"/>
    <w:basedOn w:val="a0"/>
    <w:rsid w:val="00D11198"/>
  </w:style>
  <w:style w:type="character" w:customStyle="1" w:styleId="10">
    <w:name w:val="Заголовок 1 Знак"/>
    <w:basedOn w:val="a0"/>
    <w:link w:val="1"/>
    <w:rsid w:val="00D1119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11198"/>
    <w:pPr>
      <w:spacing w:after="120" w:line="259" w:lineRule="auto"/>
      <w:ind w:left="283"/>
    </w:pPr>
    <w:rPr>
      <w:rFonts w:asciiTheme="minorHAnsi" w:hAnsiTheme="minorHAnsi"/>
      <w:sz w:val="22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1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2024-04-03T10:49:00Z</cp:lastPrinted>
  <dcterms:created xsi:type="dcterms:W3CDTF">2024-04-09T09:38:00Z</dcterms:created>
  <dcterms:modified xsi:type="dcterms:W3CDTF">2024-04-09T09:38:00Z</dcterms:modified>
</cp:coreProperties>
</file>