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2F" w:rsidRDefault="008C7A2F" w:rsidP="00656C1A">
      <w:pPr>
        <w:spacing w:line="120" w:lineRule="atLeast"/>
        <w:jc w:val="center"/>
        <w:rPr>
          <w:sz w:val="24"/>
          <w:szCs w:val="24"/>
        </w:rPr>
      </w:pPr>
    </w:p>
    <w:p w:rsidR="008C7A2F" w:rsidRDefault="008C7A2F" w:rsidP="00656C1A">
      <w:pPr>
        <w:spacing w:line="120" w:lineRule="atLeast"/>
        <w:jc w:val="center"/>
        <w:rPr>
          <w:sz w:val="24"/>
          <w:szCs w:val="24"/>
        </w:rPr>
      </w:pPr>
    </w:p>
    <w:p w:rsidR="008C7A2F" w:rsidRPr="00852378" w:rsidRDefault="008C7A2F" w:rsidP="00656C1A">
      <w:pPr>
        <w:spacing w:line="120" w:lineRule="atLeast"/>
        <w:jc w:val="center"/>
        <w:rPr>
          <w:sz w:val="10"/>
          <w:szCs w:val="10"/>
        </w:rPr>
      </w:pPr>
    </w:p>
    <w:p w:rsidR="008C7A2F" w:rsidRDefault="008C7A2F" w:rsidP="00656C1A">
      <w:pPr>
        <w:spacing w:line="120" w:lineRule="atLeast"/>
        <w:jc w:val="center"/>
        <w:rPr>
          <w:sz w:val="10"/>
          <w:szCs w:val="24"/>
        </w:rPr>
      </w:pPr>
    </w:p>
    <w:p w:rsidR="008C7A2F" w:rsidRPr="005541F0" w:rsidRDefault="008C7A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7A2F" w:rsidRDefault="008C7A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C7A2F" w:rsidRPr="005541F0" w:rsidRDefault="008C7A2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7A2F" w:rsidRPr="005649E4" w:rsidRDefault="008C7A2F" w:rsidP="00656C1A">
      <w:pPr>
        <w:spacing w:line="120" w:lineRule="atLeast"/>
        <w:jc w:val="center"/>
        <w:rPr>
          <w:sz w:val="18"/>
          <w:szCs w:val="24"/>
        </w:rPr>
      </w:pPr>
    </w:p>
    <w:p w:rsidR="008C7A2F" w:rsidRPr="00656C1A" w:rsidRDefault="008C7A2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7A2F" w:rsidRPr="005541F0" w:rsidRDefault="008C7A2F" w:rsidP="00656C1A">
      <w:pPr>
        <w:spacing w:line="120" w:lineRule="atLeast"/>
        <w:jc w:val="center"/>
        <w:rPr>
          <w:sz w:val="18"/>
          <w:szCs w:val="24"/>
        </w:rPr>
      </w:pPr>
    </w:p>
    <w:p w:rsidR="008C7A2F" w:rsidRPr="005541F0" w:rsidRDefault="008C7A2F" w:rsidP="00656C1A">
      <w:pPr>
        <w:spacing w:line="120" w:lineRule="atLeast"/>
        <w:jc w:val="center"/>
        <w:rPr>
          <w:sz w:val="20"/>
          <w:szCs w:val="24"/>
        </w:rPr>
      </w:pPr>
    </w:p>
    <w:p w:rsidR="008C7A2F" w:rsidRPr="00656C1A" w:rsidRDefault="008C7A2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7A2F" w:rsidRDefault="008C7A2F" w:rsidP="00656C1A">
      <w:pPr>
        <w:spacing w:line="120" w:lineRule="atLeast"/>
        <w:jc w:val="center"/>
        <w:rPr>
          <w:sz w:val="30"/>
          <w:szCs w:val="24"/>
        </w:rPr>
      </w:pPr>
    </w:p>
    <w:p w:rsidR="008C7A2F" w:rsidRPr="00656C1A" w:rsidRDefault="008C7A2F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7A2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7A2F" w:rsidRPr="00F8214F" w:rsidRDefault="008C7A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7A2F" w:rsidRPr="00F8214F" w:rsidRDefault="00EC1A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7A2F" w:rsidRPr="00F8214F" w:rsidRDefault="008C7A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7A2F" w:rsidRPr="00F8214F" w:rsidRDefault="00EC1A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C7A2F" w:rsidRPr="00A63FB0" w:rsidRDefault="008C7A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7A2F" w:rsidRPr="00A3761A" w:rsidRDefault="00EC1A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8C7A2F" w:rsidRPr="00F8214F" w:rsidRDefault="008C7A2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C7A2F" w:rsidRPr="00F8214F" w:rsidRDefault="008C7A2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7A2F" w:rsidRPr="00AB4194" w:rsidRDefault="008C7A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7A2F" w:rsidRPr="00F8214F" w:rsidRDefault="00EC1A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1025</w:t>
            </w:r>
          </w:p>
        </w:tc>
      </w:tr>
    </w:tbl>
    <w:p w:rsidR="008C7A2F" w:rsidRPr="00C725A6" w:rsidRDefault="008C7A2F" w:rsidP="00C725A6">
      <w:pPr>
        <w:rPr>
          <w:rFonts w:cs="Times New Roman"/>
          <w:szCs w:val="28"/>
        </w:rPr>
      </w:pPr>
    </w:p>
    <w:p w:rsidR="008C7A2F" w:rsidRDefault="008C7A2F" w:rsidP="008C7A2F">
      <w:pPr>
        <w:rPr>
          <w:rFonts w:cs="Times New Roman"/>
          <w:szCs w:val="27"/>
        </w:rPr>
      </w:pPr>
      <w:r w:rsidRPr="003455F2">
        <w:rPr>
          <w:rFonts w:cs="Times New Roman"/>
          <w:szCs w:val="27"/>
        </w:rPr>
        <w:t xml:space="preserve">О </w:t>
      </w:r>
      <w:r>
        <w:rPr>
          <w:rFonts w:cs="Times New Roman"/>
          <w:szCs w:val="27"/>
        </w:rPr>
        <w:t xml:space="preserve">внесении изменений </w:t>
      </w:r>
    </w:p>
    <w:p w:rsidR="008C7A2F" w:rsidRDefault="008C7A2F" w:rsidP="008C7A2F">
      <w:pPr>
        <w:rPr>
          <w:rFonts w:cs="Times New Roman"/>
          <w:szCs w:val="27"/>
        </w:rPr>
      </w:pPr>
      <w:r>
        <w:rPr>
          <w:rFonts w:cs="Times New Roman"/>
          <w:szCs w:val="27"/>
        </w:rPr>
        <w:t xml:space="preserve">в постановление Администрации </w:t>
      </w:r>
    </w:p>
    <w:p w:rsidR="008C7A2F" w:rsidRDefault="008C7A2F" w:rsidP="008C7A2F">
      <w:pPr>
        <w:rPr>
          <w:rFonts w:cs="Times New Roman"/>
          <w:szCs w:val="27"/>
        </w:rPr>
      </w:pPr>
      <w:r>
        <w:rPr>
          <w:rFonts w:cs="Times New Roman"/>
          <w:szCs w:val="27"/>
        </w:rPr>
        <w:t>города от 28.04.2022</w:t>
      </w:r>
      <w:r w:rsidRPr="00CC0C02">
        <w:rPr>
          <w:rFonts w:cs="Times New Roman"/>
          <w:szCs w:val="27"/>
        </w:rPr>
        <w:t xml:space="preserve"> </w:t>
      </w:r>
      <w:r>
        <w:rPr>
          <w:rFonts w:cs="Times New Roman"/>
          <w:szCs w:val="27"/>
        </w:rPr>
        <w:t>№</w:t>
      </w:r>
      <w:r w:rsidRPr="00CC0C02">
        <w:rPr>
          <w:rFonts w:cs="Times New Roman"/>
          <w:szCs w:val="27"/>
        </w:rPr>
        <w:t xml:space="preserve"> </w:t>
      </w:r>
      <w:r>
        <w:rPr>
          <w:rFonts w:cs="Times New Roman"/>
          <w:szCs w:val="27"/>
        </w:rPr>
        <w:t>3389</w:t>
      </w:r>
    </w:p>
    <w:p w:rsidR="008C7A2F" w:rsidRPr="007F2F2D" w:rsidRDefault="008C7A2F" w:rsidP="008C7A2F">
      <w:pPr>
        <w:rPr>
          <w:rFonts w:cs="Times New Roman"/>
          <w:szCs w:val="27"/>
        </w:rPr>
      </w:pPr>
      <w:r>
        <w:rPr>
          <w:rFonts w:cs="Times New Roman"/>
          <w:szCs w:val="27"/>
        </w:rPr>
        <w:t>«</w:t>
      </w:r>
      <w:r w:rsidRPr="007F2F2D">
        <w:rPr>
          <w:rFonts w:cs="Times New Roman"/>
          <w:szCs w:val="27"/>
        </w:rPr>
        <w:t xml:space="preserve">Об утверждении положения </w:t>
      </w:r>
    </w:p>
    <w:p w:rsidR="008C7A2F" w:rsidRPr="007F2F2D" w:rsidRDefault="008C7A2F" w:rsidP="008C7A2F">
      <w:pPr>
        <w:rPr>
          <w:rFonts w:cs="Times New Roman"/>
          <w:szCs w:val="27"/>
        </w:rPr>
      </w:pPr>
      <w:r w:rsidRPr="007F2F2D">
        <w:rPr>
          <w:rFonts w:cs="Times New Roman"/>
          <w:szCs w:val="27"/>
        </w:rPr>
        <w:t xml:space="preserve">о составе, порядке подготовки, </w:t>
      </w:r>
    </w:p>
    <w:p w:rsidR="008C7A2F" w:rsidRPr="007F2F2D" w:rsidRDefault="008C7A2F" w:rsidP="008C7A2F">
      <w:pPr>
        <w:rPr>
          <w:rFonts w:cs="Times New Roman"/>
          <w:szCs w:val="27"/>
        </w:rPr>
      </w:pPr>
      <w:r w:rsidRPr="007F2F2D">
        <w:rPr>
          <w:rFonts w:cs="Times New Roman"/>
          <w:szCs w:val="27"/>
        </w:rPr>
        <w:t xml:space="preserve">рассмотрении, согласовании, </w:t>
      </w:r>
    </w:p>
    <w:p w:rsidR="008C7A2F" w:rsidRPr="007F2F2D" w:rsidRDefault="008C7A2F" w:rsidP="008C7A2F">
      <w:pPr>
        <w:rPr>
          <w:rFonts w:cs="Times New Roman"/>
          <w:szCs w:val="27"/>
        </w:rPr>
      </w:pPr>
      <w:r w:rsidRPr="007F2F2D">
        <w:rPr>
          <w:rFonts w:cs="Times New Roman"/>
          <w:szCs w:val="27"/>
        </w:rPr>
        <w:t xml:space="preserve">утверждении и внесении </w:t>
      </w:r>
    </w:p>
    <w:p w:rsidR="008C7A2F" w:rsidRPr="007F2F2D" w:rsidRDefault="008C7A2F" w:rsidP="008C7A2F">
      <w:pPr>
        <w:rPr>
          <w:rFonts w:cs="Times New Roman"/>
          <w:szCs w:val="27"/>
        </w:rPr>
      </w:pPr>
      <w:r w:rsidRPr="007F2F2D">
        <w:rPr>
          <w:rFonts w:cs="Times New Roman"/>
          <w:szCs w:val="27"/>
        </w:rPr>
        <w:t xml:space="preserve">изменений в генеральный план </w:t>
      </w:r>
    </w:p>
    <w:p w:rsidR="008C7A2F" w:rsidRPr="007F2F2D" w:rsidRDefault="008C7A2F" w:rsidP="008C7A2F">
      <w:pPr>
        <w:rPr>
          <w:rFonts w:cs="Times New Roman"/>
          <w:szCs w:val="27"/>
        </w:rPr>
      </w:pPr>
      <w:r w:rsidRPr="007F2F2D">
        <w:rPr>
          <w:rFonts w:cs="Times New Roman"/>
          <w:szCs w:val="27"/>
        </w:rPr>
        <w:t xml:space="preserve">муниципального образования </w:t>
      </w:r>
    </w:p>
    <w:p w:rsidR="008C7A2F" w:rsidRPr="007F2F2D" w:rsidRDefault="008C7A2F" w:rsidP="008C7A2F">
      <w:pPr>
        <w:rPr>
          <w:rFonts w:cs="Times New Roman"/>
          <w:szCs w:val="27"/>
        </w:rPr>
      </w:pPr>
      <w:r w:rsidRPr="007F2F2D">
        <w:rPr>
          <w:rFonts w:cs="Times New Roman"/>
          <w:szCs w:val="27"/>
        </w:rPr>
        <w:t>городской округ Сургут Ханты-</w:t>
      </w:r>
    </w:p>
    <w:p w:rsidR="008C7A2F" w:rsidRPr="007F2F2D" w:rsidRDefault="008C7A2F" w:rsidP="008C7A2F">
      <w:pPr>
        <w:rPr>
          <w:rFonts w:cs="Times New Roman"/>
          <w:szCs w:val="27"/>
        </w:rPr>
      </w:pPr>
      <w:r w:rsidRPr="007F2F2D">
        <w:rPr>
          <w:rFonts w:cs="Times New Roman"/>
          <w:szCs w:val="27"/>
        </w:rPr>
        <w:t xml:space="preserve">Мансийского автономного </w:t>
      </w:r>
    </w:p>
    <w:p w:rsidR="008C7A2F" w:rsidRDefault="008C7A2F" w:rsidP="008C7A2F">
      <w:pPr>
        <w:rPr>
          <w:rFonts w:cs="Times New Roman"/>
          <w:szCs w:val="27"/>
        </w:rPr>
      </w:pPr>
      <w:r w:rsidRPr="007F2F2D">
        <w:rPr>
          <w:rFonts w:cs="Times New Roman"/>
          <w:szCs w:val="27"/>
        </w:rPr>
        <w:t>округа – Югры</w:t>
      </w:r>
      <w:r>
        <w:rPr>
          <w:rFonts w:cs="Times New Roman"/>
          <w:szCs w:val="27"/>
        </w:rPr>
        <w:t>»</w:t>
      </w:r>
    </w:p>
    <w:p w:rsidR="008C7A2F" w:rsidRDefault="008C7A2F" w:rsidP="008C7A2F">
      <w:pPr>
        <w:widowControl w:val="0"/>
        <w:autoSpaceDE w:val="0"/>
        <w:autoSpaceDN w:val="0"/>
        <w:adjustRightInd w:val="0"/>
        <w:ind w:firstLine="669"/>
        <w:jc w:val="both"/>
        <w:rPr>
          <w:rFonts w:eastAsia="Times New Roman" w:cs="Times New Roman"/>
          <w:szCs w:val="28"/>
          <w:lang w:eastAsia="ru-RU"/>
        </w:rPr>
      </w:pPr>
    </w:p>
    <w:p w:rsidR="008C7A2F" w:rsidRDefault="008C7A2F" w:rsidP="008C7A2F">
      <w:pPr>
        <w:widowControl w:val="0"/>
        <w:autoSpaceDE w:val="0"/>
        <w:autoSpaceDN w:val="0"/>
        <w:adjustRightInd w:val="0"/>
        <w:ind w:firstLine="669"/>
        <w:jc w:val="both"/>
        <w:rPr>
          <w:rFonts w:eastAsia="Times New Roman" w:cs="Times New Roman"/>
          <w:szCs w:val="28"/>
          <w:lang w:eastAsia="ru-RU"/>
        </w:rPr>
      </w:pPr>
    </w:p>
    <w:p w:rsidR="004E7C83" w:rsidRDefault="008C7A2F" w:rsidP="004E7C83">
      <w:pPr>
        <w:ind w:firstLine="709"/>
        <w:jc w:val="both"/>
        <w:rPr>
          <w:szCs w:val="28"/>
        </w:rPr>
      </w:pPr>
      <w:r w:rsidRPr="007F2F2D">
        <w:rPr>
          <w:color w:val="000000" w:themeColor="text1"/>
        </w:rPr>
        <w:t xml:space="preserve">В соответствии с Градостроительным кодексом Российской Федерации, </w:t>
      </w:r>
      <w:r w:rsidRPr="008C7A2F">
        <w:rPr>
          <w:color w:val="000000" w:themeColor="text1"/>
          <w:spacing w:val="-4"/>
        </w:rPr>
        <w:t>Федеральным законом от 06.10.2003 № 131-ФЗ «Об общих принципах организации</w:t>
      </w:r>
      <w:r w:rsidRPr="007F2F2D">
        <w:rPr>
          <w:color w:val="000000" w:themeColor="text1"/>
        </w:rPr>
        <w:t xml:space="preserve"> местного самоуправления в Российской Федерации», Федеральным законом </w:t>
      </w:r>
      <w:r>
        <w:rPr>
          <w:color w:val="000000" w:themeColor="text1"/>
        </w:rPr>
        <w:t xml:space="preserve">                  </w:t>
      </w:r>
      <w:r w:rsidRPr="007F2F2D">
        <w:rPr>
          <w:color w:val="000000" w:themeColor="text1"/>
        </w:rPr>
        <w:t>от 04.08.2023 № 438-ФЗ «О внесении изменений в Градостроительный кодекс Российской Федерации и отдельные законодательные акты Российской Феде</w:t>
      </w:r>
      <w:r>
        <w:rPr>
          <w:color w:val="000000" w:themeColor="text1"/>
        </w:rPr>
        <w:t xml:space="preserve">-                 </w:t>
      </w:r>
      <w:r w:rsidRPr="007F2F2D">
        <w:rPr>
          <w:color w:val="000000" w:themeColor="text1"/>
        </w:rPr>
        <w:t xml:space="preserve">рации», Законом Ханты-Мансийского автономного округа – Югры от 18.04.2007 № 39-оз «О градостроительной деятельности на территории Ханты-Мансийского </w:t>
      </w:r>
      <w:r w:rsidRPr="008C7A2F">
        <w:rPr>
          <w:color w:val="000000" w:themeColor="text1"/>
          <w:spacing w:val="-6"/>
        </w:rPr>
        <w:t>автономного округа – Югры», постановлением Правительства Ханты-Мансийского</w:t>
      </w:r>
      <w:r w:rsidRPr="008F637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автономного округа </w:t>
      </w:r>
      <w:r w:rsidRPr="007F2F2D">
        <w:rPr>
          <w:color w:val="000000" w:themeColor="text1"/>
        </w:rPr>
        <w:t xml:space="preserve">– </w:t>
      </w:r>
      <w:r>
        <w:rPr>
          <w:color w:val="000000" w:themeColor="text1"/>
        </w:rPr>
        <w:t>Ю</w:t>
      </w:r>
      <w:r w:rsidRPr="008F6377">
        <w:rPr>
          <w:color w:val="000000" w:themeColor="text1"/>
        </w:rPr>
        <w:t>гры от</w:t>
      </w:r>
      <w:r>
        <w:rPr>
          <w:color w:val="000000" w:themeColor="text1"/>
        </w:rPr>
        <w:t xml:space="preserve"> </w:t>
      </w:r>
      <w:r w:rsidRPr="008F6377">
        <w:rPr>
          <w:color w:val="000000" w:themeColor="text1"/>
        </w:rPr>
        <w:t>13</w:t>
      </w:r>
      <w:r>
        <w:rPr>
          <w:color w:val="000000" w:themeColor="text1"/>
        </w:rPr>
        <w:t>.06.2007</w:t>
      </w:r>
      <w:r w:rsidR="004E7C83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Pr="008F6377">
        <w:rPr>
          <w:color w:val="000000" w:themeColor="text1"/>
        </w:rPr>
        <w:t>154-п</w:t>
      </w:r>
      <w:r>
        <w:rPr>
          <w:color w:val="000000" w:themeColor="text1"/>
        </w:rPr>
        <w:t xml:space="preserve"> «</w:t>
      </w:r>
      <w:r w:rsidRPr="008F6377">
        <w:rPr>
          <w:color w:val="000000" w:themeColor="text1"/>
        </w:rPr>
        <w:t>О составе,</w:t>
      </w:r>
      <w:r>
        <w:rPr>
          <w:color w:val="000000" w:themeColor="text1"/>
        </w:rPr>
        <w:t xml:space="preserve"> </w:t>
      </w:r>
      <w:r w:rsidRPr="008C7A2F">
        <w:rPr>
          <w:color w:val="000000" w:themeColor="text1"/>
          <w:spacing w:val="-4"/>
        </w:rPr>
        <w:t>порядке подготовки документов территориального планирования муниципальных</w:t>
      </w:r>
      <w:r w:rsidRPr="008F6377">
        <w:rPr>
          <w:color w:val="000000" w:themeColor="text1"/>
        </w:rPr>
        <w:t xml:space="preserve"> образований </w:t>
      </w:r>
      <w:r w:rsidRPr="004E7C83">
        <w:rPr>
          <w:color w:val="000000" w:themeColor="text1"/>
          <w:spacing w:val="-4"/>
        </w:rPr>
        <w:t>Ханты-Мансийского автономного округа – Югры, порядке подготовки изменений</w:t>
      </w:r>
      <w:r w:rsidRPr="008F637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</w:t>
      </w:r>
      <w:r w:rsidRPr="008F6377">
        <w:rPr>
          <w:color w:val="000000" w:themeColor="text1"/>
        </w:rPr>
        <w:t>и внесения их в такие документы, а также</w:t>
      </w:r>
      <w:r>
        <w:rPr>
          <w:color w:val="000000" w:themeColor="text1"/>
        </w:rPr>
        <w:t xml:space="preserve"> </w:t>
      </w:r>
      <w:r w:rsidRPr="008F6377">
        <w:rPr>
          <w:color w:val="000000" w:themeColor="text1"/>
        </w:rPr>
        <w:t>о составе, порядке подготовки планов реализации таких документов</w:t>
      </w:r>
      <w:r>
        <w:rPr>
          <w:color w:val="000000" w:themeColor="text1"/>
        </w:rPr>
        <w:t xml:space="preserve">», </w:t>
      </w:r>
      <w:r w:rsidRPr="007F2F2D">
        <w:rPr>
          <w:color w:val="000000" w:themeColor="text1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="004E7C83">
        <w:rPr>
          <w:szCs w:val="28"/>
        </w:rPr>
        <w:t xml:space="preserve">распоряжением Главы города от 29.12.2021 № 38 «О последовательности исполнения                   обязанностей Главы города высшими должностными лицами Администрации города в период его временного отсутствия», распоряжением Администрации   </w:t>
      </w:r>
      <w:r w:rsidR="004E7C83">
        <w:rPr>
          <w:szCs w:val="28"/>
        </w:rPr>
        <w:lastRenderedPageBreak/>
        <w:t xml:space="preserve">города от 30.12.2005 № 3686 «Об утверждении Регламента </w:t>
      </w:r>
      <w:r w:rsidR="004E7C83">
        <w:rPr>
          <w:spacing w:val="-6"/>
          <w:szCs w:val="28"/>
        </w:rPr>
        <w:t>Администрации                     города»:</w:t>
      </w:r>
      <w:r w:rsidR="004E7C83">
        <w:rPr>
          <w:szCs w:val="28"/>
        </w:rPr>
        <w:t xml:space="preserve"> </w:t>
      </w:r>
    </w:p>
    <w:p w:rsidR="008C7A2F" w:rsidRDefault="008C7A2F" w:rsidP="004E7C83">
      <w:pPr>
        <w:ind w:firstLine="709"/>
        <w:jc w:val="both"/>
        <w:rPr>
          <w:spacing w:val="-4"/>
        </w:rPr>
      </w:pPr>
      <w:r w:rsidRPr="00132A75">
        <w:rPr>
          <w:rFonts w:eastAsia="Calibri" w:cs="Times New Roman"/>
          <w:szCs w:val="28"/>
          <w:lang w:eastAsia="x-none"/>
        </w:rPr>
        <w:t xml:space="preserve">1. </w:t>
      </w:r>
      <w:r w:rsidRPr="004B4834">
        <w:rPr>
          <w:spacing w:val="-4"/>
        </w:rPr>
        <w:t xml:space="preserve">Внести в </w:t>
      </w:r>
      <w:r w:rsidRPr="00CC0C02">
        <w:rPr>
          <w:spacing w:val="-4"/>
        </w:rPr>
        <w:t xml:space="preserve">постановление Администрации города от </w:t>
      </w:r>
      <w:r>
        <w:rPr>
          <w:spacing w:val="-4"/>
        </w:rPr>
        <w:t>28.04.2022</w:t>
      </w:r>
      <w:r w:rsidRPr="00CC0C02">
        <w:rPr>
          <w:spacing w:val="-4"/>
        </w:rPr>
        <w:t xml:space="preserve"> № </w:t>
      </w:r>
      <w:r>
        <w:rPr>
          <w:spacing w:val="-4"/>
        </w:rPr>
        <w:t>3389</w:t>
      </w:r>
      <w:r w:rsidRPr="00CC0C02">
        <w:rPr>
          <w:spacing w:val="-4"/>
        </w:rPr>
        <w:t xml:space="preserve"> </w:t>
      </w:r>
      <w:r>
        <w:rPr>
          <w:spacing w:val="-4"/>
        </w:rPr>
        <w:t xml:space="preserve">            </w:t>
      </w:r>
      <w:r w:rsidRPr="00CC0C02">
        <w:rPr>
          <w:spacing w:val="-4"/>
        </w:rPr>
        <w:t>«</w:t>
      </w:r>
      <w:r w:rsidRPr="007F2F2D">
        <w:rPr>
          <w:rFonts w:cs="Times New Roman"/>
          <w:szCs w:val="27"/>
        </w:rPr>
        <w:t xml:space="preserve">Об утверждении положения о составе, порядке подготовки, </w:t>
      </w:r>
      <w:r>
        <w:rPr>
          <w:rFonts w:cs="Times New Roman"/>
          <w:szCs w:val="27"/>
        </w:rPr>
        <w:t xml:space="preserve">рассмотрении,                 </w:t>
      </w:r>
      <w:r w:rsidRPr="007F2F2D">
        <w:rPr>
          <w:rFonts w:cs="Times New Roman"/>
          <w:szCs w:val="27"/>
        </w:rPr>
        <w:t>согласовании, утверждении и внесении изменений в генеральный план муниципального образования городской округ Сургут Ханты-Мансийского автономного округа – Югры</w:t>
      </w:r>
      <w:r w:rsidRPr="00CC0C02">
        <w:rPr>
          <w:spacing w:val="-4"/>
        </w:rPr>
        <w:t>»</w:t>
      </w:r>
      <w:r>
        <w:rPr>
          <w:spacing w:val="-4"/>
        </w:rPr>
        <w:t xml:space="preserve"> следующие изменения: </w:t>
      </w:r>
    </w:p>
    <w:p w:rsidR="008C7A2F" w:rsidRDefault="008C7A2F" w:rsidP="004E7C83">
      <w:pPr>
        <w:ind w:firstLine="709"/>
        <w:jc w:val="both"/>
        <w:rPr>
          <w:spacing w:val="-4"/>
        </w:rPr>
      </w:pPr>
      <w:r>
        <w:rPr>
          <w:spacing w:val="-4"/>
        </w:rPr>
        <w:t>в приложении к постановлению</w:t>
      </w:r>
      <w:r w:rsidRPr="0071354D">
        <w:rPr>
          <w:spacing w:val="-4"/>
        </w:rPr>
        <w:t>:</w:t>
      </w:r>
      <w:r>
        <w:rPr>
          <w:spacing w:val="-4"/>
        </w:rPr>
        <w:t xml:space="preserve"> </w:t>
      </w:r>
    </w:p>
    <w:p w:rsidR="008C7A2F" w:rsidRDefault="008C7A2F" w:rsidP="004E7C83">
      <w:pPr>
        <w:ind w:firstLine="709"/>
        <w:jc w:val="both"/>
      </w:pPr>
      <w:r>
        <w:rPr>
          <w:color w:val="000000" w:themeColor="text1"/>
          <w:spacing w:val="-4"/>
        </w:rPr>
        <w:t xml:space="preserve">1.1. Пункт 6 раздела </w:t>
      </w:r>
      <w:r>
        <w:rPr>
          <w:color w:val="000000" w:themeColor="text1"/>
          <w:spacing w:val="-4"/>
          <w:lang w:val="en-US"/>
        </w:rPr>
        <w:t>III</w:t>
      </w:r>
      <w:r>
        <w:rPr>
          <w:color w:val="000000" w:themeColor="text1"/>
          <w:spacing w:val="-4"/>
        </w:rPr>
        <w:t xml:space="preserve"> </w:t>
      </w:r>
      <w:r>
        <w:t>изложить в следующей редакции:</w:t>
      </w:r>
    </w:p>
    <w:p w:rsidR="008C7A2F" w:rsidRPr="008C7A2F" w:rsidRDefault="008C7A2F" w:rsidP="004E7C83">
      <w:pPr>
        <w:ind w:firstLine="709"/>
        <w:jc w:val="both"/>
        <w:rPr>
          <w:rFonts w:cs="Times New Roman"/>
          <w:szCs w:val="27"/>
        </w:rPr>
      </w:pPr>
      <w:r>
        <w:rPr>
          <w:color w:val="000000" w:themeColor="text1"/>
          <w:spacing w:val="-4"/>
        </w:rPr>
        <w:t>«6</w:t>
      </w:r>
      <w:r w:rsidRPr="008F6377">
        <w:rPr>
          <w:rFonts w:cs="Times New Roman"/>
          <w:szCs w:val="27"/>
        </w:rPr>
        <w:t xml:space="preserve">. </w:t>
      </w:r>
      <w:r>
        <w:rPr>
          <w:rFonts w:cs="Times New Roman"/>
          <w:szCs w:val="27"/>
        </w:rPr>
        <w:t>Департамент</w:t>
      </w:r>
      <w:r w:rsidRPr="008F6377">
        <w:rPr>
          <w:rFonts w:cs="Times New Roman"/>
          <w:szCs w:val="27"/>
        </w:rPr>
        <w:t xml:space="preserve"> в течение 30 дней со дня получения предложений </w:t>
      </w:r>
      <w:r>
        <w:rPr>
          <w:rFonts w:cs="Times New Roman"/>
          <w:szCs w:val="27"/>
        </w:rPr>
        <w:t xml:space="preserve">                               </w:t>
      </w:r>
      <w:r w:rsidRPr="008F6377">
        <w:rPr>
          <w:rFonts w:cs="Times New Roman"/>
          <w:szCs w:val="27"/>
        </w:rPr>
        <w:t>о внесении изменений в документы территориального планирования дает заключение о целесообразности подготовки изменений в документы территориального</w:t>
      </w:r>
      <w:r>
        <w:rPr>
          <w:rFonts w:cs="Times New Roman"/>
          <w:szCs w:val="27"/>
        </w:rPr>
        <w:t xml:space="preserve"> планирования и направляет его Г</w:t>
      </w:r>
      <w:r w:rsidRPr="008F6377">
        <w:rPr>
          <w:rFonts w:cs="Times New Roman"/>
          <w:szCs w:val="27"/>
        </w:rPr>
        <w:t xml:space="preserve">лаве </w:t>
      </w:r>
      <w:r>
        <w:rPr>
          <w:rFonts w:cs="Times New Roman"/>
          <w:szCs w:val="27"/>
        </w:rPr>
        <w:t>города</w:t>
      </w:r>
      <w:r w:rsidRPr="008F6377">
        <w:rPr>
          <w:rFonts w:cs="Times New Roman"/>
          <w:szCs w:val="27"/>
        </w:rPr>
        <w:t xml:space="preserve"> для принятия решения о подготовке изменений в документы территориального планирования либо мотивированного </w:t>
      </w:r>
      <w:r w:rsidRPr="008C7A2F">
        <w:rPr>
          <w:rFonts w:cs="Times New Roman"/>
          <w:szCs w:val="27"/>
        </w:rPr>
        <w:t xml:space="preserve">отказа субъекту, внесшему данные предложения». </w:t>
      </w:r>
    </w:p>
    <w:p w:rsidR="008C7A2F" w:rsidRPr="008C7A2F" w:rsidRDefault="008C7A2F" w:rsidP="004E7C83">
      <w:pPr>
        <w:ind w:firstLine="709"/>
        <w:jc w:val="both"/>
        <w:rPr>
          <w:rFonts w:cs="Times New Roman"/>
          <w:szCs w:val="27"/>
        </w:rPr>
      </w:pPr>
      <w:r w:rsidRPr="008C7A2F">
        <w:rPr>
          <w:rFonts w:cs="Times New Roman"/>
          <w:szCs w:val="27"/>
        </w:rPr>
        <w:t xml:space="preserve">1.2. Раздел </w:t>
      </w:r>
      <w:r w:rsidRPr="008C7A2F">
        <w:rPr>
          <w:rFonts w:cs="Times New Roman"/>
          <w:szCs w:val="27"/>
          <w:lang w:val="en-US"/>
        </w:rPr>
        <w:t>III</w:t>
      </w:r>
      <w:r w:rsidRPr="008C7A2F">
        <w:rPr>
          <w:rFonts w:cs="Times New Roman"/>
          <w:szCs w:val="27"/>
        </w:rPr>
        <w:t xml:space="preserve"> дополнить пунктами 8 – 9 следующего содержания:</w:t>
      </w:r>
    </w:p>
    <w:p w:rsidR="008C7A2F" w:rsidRPr="008C7A2F" w:rsidRDefault="008C7A2F" w:rsidP="004E7C83">
      <w:pPr>
        <w:ind w:firstLine="709"/>
        <w:jc w:val="both"/>
        <w:rPr>
          <w:rFonts w:cs="Times New Roman"/>
          <w:szCs w:val="27"/>
        </w:rPr>
      </w:pPr>
      <w:r w:rsidRPr="008C7A2F">
        <w:rPr>
          <w:rFonts w:cs="Times New Roman"/>
          <w:szCs w:val="27"/>
        </w:rPr>
        <w:t xml:space="preserve">«8. Срок рассмотрения и принятия Главой города решения о подготовке изменений в документы территориального планирования либо мотивированного отказа субъекту, внесшему данные предложения, не должен превышать пяти               рабочих дней». </w:t>
      </w:r>
    </w:p>
    <w:p w:rsidR="008C7A2F" w:rsidRPr="008C7A2F" w:rsidRDefault="008C7A2F" w:rsidP="004E7C83">
      <w:pPr>
        <w:ind w:firstLine="709"/>
        <w:jc w:val="both"/>
        <w:rPr>
          <w:rFonts w:cs="Times New Roman"/>
          <w:szCs w:val="27"/>
        </w:rPr>
      </w:pPr>
      <w:r w:rsidRPr="008C7A2F">
        <w:rPr>
          <w:rFonts w:cs="Times New Roman"/>
          <w:szCs w:val="27"/>
        </w:rPr>
        <w:t>9. В случае изменения описания местоположения границ (частей границ) города Сургута в связи с устранением пересечения границ населенного пункта                            с границами земельных участков вносятся изменения в карту границ города                     Сургута (в том числе образуемых населенных пунктов), входящих в состав                    муниципального городского округа, карту функциональных зон городского округа и в сведения о границах города Сургута, предусмотренные соответственно пунктами 3, 4 части 3 и частью 5.1 статьи 23 Градостроительного                        кодекса. При этом не требуются принятие решения о подготовке предложений                               о внесении изменений в генеральный план города Сургута, обеспечение доступа к проектам таких документов и согласование указанных изменений в соответствии со статьями 9, 24 и 25 Градостроительного кодекса».</w:t>
      </w:r>
    </w:p>
    <w:p w:rsidR="008C7A2F" w:rsidRPr="008C7A2F" w:rsidRDefault="008C7A2F" w:rsidP="004E7C83">
      <w:pPr>
        <w:ind w:firstLine="709"/>
        <w:jc w:val="both"/>
        <w:rPr>
          <w:rFonts w:cs="Times New Roman"/>
          <w:szCs w:val="27"/>
        </w:rPr>
      </w:pPr>
      <w:r w:rsidRPr="008C7A2F">
        <w:rPr>
          <w:rFonts w:cs="Times New Roman"/>
          <w:szCs w:val="27"/>
        </w:rPr>
        <w:t xml:space="preserve">1.3. Раздел IV дополнить пунктом 5 следующего содержания: </w:t>
      </w:r>
    </w:p>
    <w:p w:rsidR="008C7A2F" w:rsidRPr="008C7A2F" w:rsidRDefault="008C7A2F" w:rsidP="004E7C83">
      <w:pPr>
        <w:ind w:firstLine="709"/>
        <w:jc w:val="both"/>
        <w:rPr>
          <w:rFonts w:cs="Times New Roman"/>
          <w:szCs w:val="27"/>
        </w:rPr>
      </w:pPr>
      <w:r w:rsidRPr="008C7A2F">
        <w:rPr>
          <w:rFonts w:cs="Times New Roman"/>
          <w:szCs w:val="27"/>
        </w:rPr>
        <w:t xml:space="preserve">«5. Внесение в генеральный план города Сургута изменений, предусматривающих изменение границ города Сургута в связи с устранением пересечения границ населенного пункта с границами земельных участков, осуществляется           без проведения общественных обсуждений или публичных слушаний». </w:t>
      </w:r>
    </w:p>
    <w:p w:rsidR="008C7A2F" w:rsidRPr="008C7A2F" w:rsidRDefault="008C7A2F" w:rsidP="004E7C83">
      <w:pPr>
        <w:ind w:firstLine="709"/>
        <w:jc w:val="both"/>
        <w:rPr>
          <w:rFonts w:cs="Times New Roman"/>
          <w:szCs w:val="27"/>
        </w:rPr>
      </w:pPr>
      <w:r w:rsidRPr="008C7A2F">
        <w:rPr>
          <w:rFonts w:cs="Times New Roman"/>
          <w:szCs w:val="27"/>
        </w:rPr>
        <w:t>1.4. Раздел V дополнить пунктом 6 следующего содержания:</w:t>
      </w:r>
    </w:p>
    <w:p w:rsidR="008C7A2F" w:rsidRPr="00FD42E5" w:rsidRDefault="008C7A2F" w:rsidP="004E7C83">
      <w:pPr>
        <w:autoSpaceDE w:val="0"/>
        <w:autoSpaceDN w:val="0"/>
        <w:adjustRightInd w:val="0"/>
        <w:ind w:firstLine="709"/>
        <w:jc w:val="both"/>
        <w:rPr>
          <w:rFonts w:cs="Times New Roman"/>
          <w:szCs w:val="27"/>
        </w:rPr>
      </w:pPr>
      <w:r w:rsidRPr="008C7A2F">
        <w:rPr>
          <w:rFonts w:cs="Times New Roman"/>
          <w:szCs w:val="27"/>
        </w:rPr>
        <w:t>«6. Генеральный план города Сургута после внесения в н</w:t>
      </w:r>
      <w:r w:rsidR="00D77E34">
        <w:rPr>
          <w:rFonts w:cs="Times New Roman"/>
          <w:szCs w:val="27"/>
        </w:rPr>
        <w:t>его</w:t>
      </w:r>
      <w:r w:rsidRPr="008C7A2F">
        <w:rPr>
          <w:rFonts w:cs="Times New Roman"/>
          <w:szCs w:val="27"/>
        </w:rPr>
        <w:t xml:space="preserve"> изменений, связанных с устранением выявленного пересечения границ населенного пункта с границами земельных участков, подлеж</w:t>
      </w:r>
      <w:r w:rsidR="00D77E34">
        <w:rPr>
          <w:rFonts w:cs="Times New Roman"/>
          <w:szCs w:val="27"/>
        </w:rPr>
        <w:t>и</w:t>
      </w:r>
      <w:r w:rsidRPr="008C7A2F">
        <w:rPr>
          <w:rFonts w:cs="Times New Roman"/>
          <w:szCs w:val="27"/>
        </w:rPr>
        <w:t>т опубликованию органом</w:t>
      </w:r>
      <w:r w:rsidRPr="00FD42E5">
        <w:rPr>
          <w:rFonts w:cs="Times New Roman"/>
          <w:szCs w:val="27"/>
        </w:rPr>
        <w:t xml:space="preserve"> местного самоуправления, утвердившим документ территориального планирования муниципального образования, которым установлены границы населенного пункта, </w:t>
      </w:r>
      <w:r>
        <w:rPr>
          <w:rFonts w:cs="Times New Roman"/>
          <w:szCs w:val="27"/>
        </w:rPr>
        <w:t xml:space="preserve">                 </w:t>
      </w:r>
      <w:r w:rsidRPr="00FD42E5">
        <w:rPr>
          <w:rFonts w:cs="Times New Roman"/>
          <w:szCs w:val="27"/>
        </w:rPr>
        <w:t>в порядке, установленном для официального опубликования в газете «Сургутские ведомости», в сетевом издании «Официальные документ</w:t>
      </w:r>
      <w:r>
        <w:rPr>
          <w:rFonts w:cs="Times New Roman"/>
          <w:szCs w:val="27"/>
        </w:rPr>
        <w:t>ы города Сургута»: docsurgut.ru</w:t>
      </w:r>
      <w:r w:rsidR="00D77E34">
        <w:rPr>
          <w:rFonts w:cs="Times New Roman"/>
          <w:szCs w:val="27"/>
        </w:rPr>
        <w:t>,</w:t>
      </w:r>
      <w:r w:rsidRPr="00FD42E5">
        <w:rPr>
          <w:rFonts w:cs="Times New Roman"/>
          <w:szCs w:val="27"/>
        </w:rPr>
        <w:t xml:space="preserve"> и размещается на официальном портале Администрации города: </w:t>
      </w:r>
      <w:r w:rsidRPr="00FD42E5">
        <w:rPr>
          <w:rFonts w:cs="Times New Roman"/>
          <w:szCs w:val="27"/>
        </w:rPr>
        <w:lastRenderedPageBreak/>
        <w:t xml:space="preserve">www.admsurgut.ru, в информационной системе территориального планирования и на региональном портале государственных и муниципальных услуг в срок, </w:t>
      </w:r>
      <w:r>
        <w:rPr>
          <w:rFonts w:cs="Times New Roman"/>
          <w:szCs w:val="27"/>
        </w:rPr>
        <w:t xml:space="preserve">                   </w:t>
      </w:r>
      <w:r w:rsidRPr="00FD42E5">
        <w:rPr>
          <w:rFonts w:cs="Times New Roman"/>
          <w:szCs w:val="27"/>
        </w:rPr>
        <w:t>не превышающий 10 рабочих дней со дня утверждения указанных изменений».</w:t>
      </w:r>
    </w:p>
    <w:p w:rsidR="008C7A2F" w:rsidRDefault="008C7A2F" w:rsidP="004E7C83">
      <w:pPr>
        <w:ind w:firstLine="709"/>
        <w:jc w:val="both"/>
        <w:rPr>
          <w:rFonts w:eastAsia="Calibri" w:cs="Times New Roman"/>
          <w:szCs w:val="28"/>
          <w:lang w:eastAsia="x-none"/>
        </w:rPr>
      </w:pPr>
      <w:r w:rsidRPr="00FD42E5">
        <w:rPr>
          <w:rFonts w:cs="Times New Roman"/>
          <w:szCs w:val="27"/>
        </w:rPr>
        <w:t xml:space="preserve">2. Департаменту массовых коммуникаций и аналитики разместить </w:t>
      </w:r>
      <w:r>
        <w:rPr>
          <w:rFonts w:cs="Times New Roman"/>
          <w:szCs w:val="27"/>
        </w:rPr>
        <w:t xml:space="preserve">                       </w:t>
      </w:r>
      <w:r w:rsidRPr="00FD42E5">
        <w:rPr>
          <w:rFonts w:cs="Times New Roman"/>
          <w:szCs w:val="27"/>
        </w:rPr>
        <w:t>настоящее постановление на официальном порта</w:t>
      </w:r>
      <w:r w:rsidRPr="00327D4B">
        <w:rPr>
          <w:rFonts w:eastAsia="Calibri" w:cs="Times New Roman"/>
          <w:szCs w:val="28"/>
        </w:rPr>
        <w:t xml:space="preserve">ле Администрации города: </w:t>
      </w:r>
      <w:hyperlink r:id="rId6" w:history="1">
        <w:r w:rsidRPr="005F49E0">
          <w:rPr>
            <w:lang w:eastAsia="x-none"/>
          </w:rPr>
          <w:t>www.admsurgut.ru</w:t>
        </w:r>
      </w:hyperlink>
      <w:r w:rsidRPr="00327D4B">
        <w:rPr>
          <w:rFonts w:eastAsia="Calibri" w:cs="Times New Roman"/>
          <w:szCs w:val="28"/>
          <w:lang w:eastAsia="x-none"/>
        </w:rPr>
        <w:t>.</w:t>
      </w:r>
    </w:p>
    <w:p w:rsidR="008C7A2F" w:rsidRPr="005F49E0" w:rsidRDefault="008C7A2F" w:rsidP="004E7C83">
      <w:pPr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3</w:t>
      </w:r>
      <w:r w:rsidRPr="00555C7F">
        <w:rPr>
          <w:rFonts w:cs="Times New Roman"/>
          <w:szCs w:val="28"/>
        </w:rPr>
        <w:t xml:space="preserve">. </w:t>
      </w:r>
      <w:r w:rsidRPr="00555C7F">
        <w:rPr>
          <w:rFonts w:eastAsia="Calibri" w:cs="Times New Roman"/>
          <w:color w:val="000000" w:themeColor="text1"/>
          <w:szCs w:val="28"/>
        </w:rPr>
        <w:t xml:space="preserve">Муниципальному казенному учреждению </w:t>
      </w:r>
      <w:r w:rsidRPr="00555C7F">
        <w:rPr>
          <w:rFonts w:eastAsia="Calibri" w:cs="Times New Roman" w:hint="eastAsia"/>
          <w:color w:val="000000" w:themeColor="text1"/>
          <w:szCs w:val="28"/>
        </w:rPr>
        <w:t>«</w:t>
      </w:r>
      <w:r w:rsidRPr="00555C7F">
        <w:rPr>
          <w:rFonts w:eastAsia="Calibri" w:cs="Times New Roman"/>
          <w:color w:val="000000" w:themeColor="text1"/>
          <w:szCs w:val="28"/>
        </w:rPr>
        <w:t>Наш город</w:t>
      </w:r>
      <w:r w:rsidRPr="00555C7F">
        <w:rPr>
          <w:rFonts w:eastAsia="Calibri" w:cs="Times New Roman" w:hint="eastAsia"/>
          <w:color w:val="000000" w:themeColor="text1"/>
          <w:szCs w:val="28"/>
        </w:rPr>
        <w:t>»</w:t>
      </w:r>
      <w:r w:rsidRPr="00555C7F">
        <w:rPr>
          <w:rFonts w:eastAsia="Calibri" w:cs="Times New Roman"/>
          <w:color w:val="000000" w:themeColor="text1"/>
          <w:szCs w:val="28"/>
        </w:rPr>
        <w:t xml:space="preserve">: </w:t>
      </w:r>
    </w:p>
    <w:p w:rsidR="008C7A2F" w:rsidRPr="00555C7F" w:rsidRDefault="008C7A2F" w:rsidP="004E7C8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8C7A2F">
        <w:rPr>
          <w:rFonts w:eastAsia="Calibri" w:cs="Times New Roman"/>
          <w:color w:val="000000" w:themeColor="text1"/>
          <w:spacing w:val="-6"/>
          <w:szCs w:val="28"/>
        </w:rPr>
        <w:t>3.1. Опубликовать (разместить) настоящее постановление</w:t>
      </w:r>
      <w:r w:rsidRPr="008C7A2F">
        <w:rPr>
          <w:rFonts w:eastAsia="Calibri" w:cs="Times New Roman"/>
          <w:spacing w:val="-6"/>
          <w:szCs w:val="28"/>
        </w:rPr>
        <w:t xml:space="preserve"> </w:t>
      </w:r>
      <w:r w:rsidRPr="008C7A2F">
        <w:rPr>
          <w:rFonts w:eastAsia="Calibri" w:cs="Times New Roman"/>
          <w:color w:val="000000" w:themeColor="text1"/>
          <w:spacing w:val="-6"/>
          <w:szCs w:val="28"/>
        </w:rPr>
        <w:t>в сетевом издании</w:t>
      </w:r>
      <w:r w:rsidRPr="00555C7F">
        <w:rPr>
          <w:rFonts w:eastAsia="Calibri" w:cs="Times New Roman"/>
          <w:color w:val="000000" w:themeColor="text1"/>
          <w:szCs w:val="28"/>
        </w:rPr>
        <w:t xml:space="preserve"> «Официальные документы города Сургута»: docsurgut.ru.</w:t>
      </w:r>
      <w:r>
        <w:rPr>
          <w:rFonts w:eastAsia="Calibri" w:cs="Times New Roman"/>
          <w:color w:val="000000" w:themeColor="text1"/>
          <w:szCs w:val="28"/>
        </w:rPr>
        <w:t xml:space="preserve"> </w:t>
      </w:r>
    </w:p>
    <w:p w:rsidR="008C7A2F" w:rsidRPr="008C7A2F" w:rsidRDefault="008C7A2F" w:rsidP="004E7C8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8C7A2F">
        <w:rPr>
          <w:rFonts w:eastAsia="Calibri" w:cs="Times New Roman"/>
          <w:color w:val="000000" w:themeColor="text1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8C7A2F" w:rsidRPr="002444B1" w:rsidRDefault="008C7A2F" w:rsidP="004E7C83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44B1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8C7A2F" w:rsidRPr="002444B1" w:rsidRDefault="008C7A2F" w:rsidP="004E7C83">
      <w:pPr>
        <w:suppressAutoHyphens/>
        <w:ind w:firstLine="709"/>
        <w:jc w:val="both"/>
        <w:rPr>
          <w:color w:val="22272F"/>
          <w:szCs w:val="28"/>
          <w:shd w:val="clear" w:color="auto" w:fill="FFFFFF"/>
        </w:rPr>
      </w:pPr>
      <w:r w:rsidRPr="002444B1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архитектуры</w:t>
      </w:r>
      <w:r w:rsidRPr="002444B1">
        <w:rPr>
          <w:color w:val="22272F"/>
          <w:szCs w:val="28"/>
          <w:shd w:val="clear" w:color="auto" w:fill="FFFFFF"/>
        </w:rPr>
        <w:t xml:space="preserve"> и градостроительства.</w:t>
      </w:r>
    </w:p>
    <w:p w:rsidR="008C7A2F" w:rsidRDefault="008C7A2F" w:rsidP="008C7A2F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8C7A2F" w:rsidRDefault="008C7A2F" w:rsidP="008C7A2F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8C7A2F" w:rsidRPr="004C49B7" w:rsidRDefault="008C7A2F" w:rsidP="008C7A2F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</w:p>
    <w:p w:rsidR="004E7C83" w:rsidRDefault="004E7C83" w:rsidP="004E7C83">
      <w:pPr>
        <w:jc w:val="both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8C7A2F" w:rsidRPr="00AA02C8" w:rsidRDefault="008C7A2F" w:rsidP="008C7A2F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226A5C" w:rsidRPr="008C7A2F" w:rsidRDefault="00226A5C" w:rsidP="008C7A2F"/>
    <w:sectPr w:rsidR="00226A5C" w:rsidRPr="008C7A2F" w:rsidSect="004E7C83">
      <w:headerReference w:type="default" r:id="rId7"/>
      <w:pgSz w:w="11906" w:h="16838" w:code="9"/>
      <w:pgMar w:top="1134" w:right="566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FE" w:rsidRDefault="006772FE" w:rsidP="006A432C">
      <w:r>
        <w:separator/>
      </w:r>
    </w:p>
  </w:endnote>
  <w:endnote w:type="continuationSeparator" w:id="0">
    <w:p w:rsidR="006772FE" w:rsidRDefault="006772F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FE" w:rsidRDefault="006772FE" w:rsidP="006A432C">
      <w:r>
        <w:separator/>
      </w:r>
    </w:p>
  </w:footnote>
  <w:footnote w:type="continuationSeparator" w:id="0">
    <w:p w:rsidR="006772FE" w:rsidRDefault="006772F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0503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C7A2F" w:rsidRPr="008C7A2F" w:rsidRDefault="008C7A2F">
        <w:pPr>
          <w:pStyle w:val="a3"/>
          <w:jc w:val="center"/>
          <w:rPr>
            <w:sz w:val="20"/>
            <w:szCs w:val="20"/>
          </w:rPr>
        </w:pPr>
        <w:r w:rsidRPr="008C7A2F">
          <w:rPr>
            <w:sz w:val="20"/>
            <w:szCs w:val="20"/>
          </w:rPr>
          <w:fldChar w:fldCharType="begin"/>
        </w:r>
        <w:r w:rsidRPr="008C7A2F">
          <w:rPr>
            <w:sz w:val="20"/>
            <w:szCs w:val="20"/>
          </w:rPr>
          <w:instrText>PAGE   \* MERGEFORMAT</w:instrText>
        </w:r>
        <w:r w:rsidRPr="008C7A2F">
          <w:rPr>
            <w:sz w:val="20"/>
            <w:szCs w:val="20"/>
          </w:rPr>
          <w:fldChar w:fldCharType="separate"/>
        </w:r>
        <w:r w:rsidR="00EC1AEC">
          <w:rPr>
            <w:noProof/>
            <w:sz w:val="20"/>
            <w:szCs w:val="20"/>
          </w:rPr>
          <w:t>2</w:t>
        </w:r>
        <w:r w:rsidRPr="008C7A2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2F"/>
    <w:rsid w:val="00050707"/>
    <w:rsid w:val="00226A5C"/>
    <w:rsid w:val="00243839"/>
    <w:rsid w:val="004E7C83"/>
    <w:rsid w:val="00597D65"/>
    <w:rsid w:val="00663302"/>
    <w:rsid w:val="006772FE"/>
    <w:rsid w:val="006A432C"/>
    <w:rsid w:val="006A73EC"/>
    <w:rsid w:val="00704D96"/>
    <w:rsid w:val="008A0991"/>
    <w:rsid w:val="008C7A2F"/>
    <w:rsid w:val="00D77E34"/>
    <w:rsid w:val="00DB3D60"/>
    <w:rsid w:val="00E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C7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5105</Characters>
  <Application>Microsoft Office Word</Application>
  <DocSecurity>0</DocSecurity>
  <Lines>42</Lines>
  <Paragraphs>11</Paragraphs>
  <ScaleCrop>false</ScaleCrop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2024-03-13T12:04:00Z</dcterms:created>
  <dcterms:modified xsi:type="dcterms:W3CDTF">2024-03-13T12:04:00Z</dcterms:modified>
</cp:coreProperties>
</file>