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CB" w:rsidRDefault="007D01CB" w:rsidP="00656C1A">
      <w:pPr>
        <w:spacing w:line="120" w:lineRule="atLeast"/>
        <w:jc w:val="center"/>
        <w:rPr>
          <w:sz w:val="24"/>
          <w:szCs w:val="24"/>
        </w:rPr>
      </w:pPr>
    </w:p>
    <w:p w:rsidR="007D01CB" w:rsidRDefault="007D01CB" w:rsidP="00656C1A">
      <w:pPr>
        <w:spacing w:line="120" w:lineRule="atLeast"/>
        <w:jc w:val="center"/>
        <w:rPr>
          <w:sz w:val="24"/>
          <w:szCs w:val="24"/>
        </w:rPr>
      </w:pPr>
    </w:p>
    <w:p w:rsidR="007D01CB" w:rsidRPr="00852378" w:rsidRDefault="007D01CB" w:rsidP="00656C1A">
      <w:pPr>
        <w:spacing w:line="120" w:lineRule="atLeast"/>
        <w:jc w:val="center"/>
        <w:rPr>
          <w:sz w:val="10"/>
          <w:szCs w:val="10"/>
        </w:rPr>
      </w:pPr>
    </w:p>
    <w:p w:rsidR="007D01CB" w:rsidRDefault="007D01CB" w:rsidP="00656C1A">
      <w:pPr>
        <w:spacing w:line="120" w:lineRule="atLeast"/>
        <w:jc w:val="center"/>
        <w:rPr>
          <w:sz w:val="10"/>
          <w:szCs w:val="24"/>
        </w:rPr>
      </w:pPr>
    </w:p>
    <w:p w:rsidR="007D01CB" w:rsidRPr="005541F0" w:rsidRDefault="007D01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01CB" w:rsidRDefault="007D01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D01CB" w:rsidRPr="005541F0" w:rsidRDefault="007D01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01CB" w:rsidRPr="005649E4" w:rsidRDefault="007D01CB" w:rsidP="00656C1A">
      <w:pPr>
        <w:spacing w:line="120" w:lineRule="atLeast"/>
        <w:jc w:val="center"/>
        <w:rPr>
          <w:sz w:val="18"/>
          <w:szCs w:val="24"/>
        </w:rPr>
      </w:pPr>
    </w:p>
    <w:p w:rsidR="007D01CB" w:rsidRPr="00656C1A" w:rsidRDefault="007D01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01CB" w:rsidRPr="005541F0" w:rsidRDefault="007D01CB" w:rsidP="00656C1A">
      <w:pPr>
        <w:spacing w:line="120" w:lineRule="atLeast"/>
        <w:jc w:val="center"/>
        <w:rPr>
          <w:sz w:val="18"/>
          <w:szCs w:val="24"/>
        </w:rPr>
      </w:pPr>
    </w:p>
    <w:p w:rsidR="007D01CB" w:rsidRPr="005541F0" w:rsidRDefault="007D01CB" w:rsidP="00656C1A">
      <w:pPr>
        <w:spacing w:line="120" w:lineRule="atLeast"/>
        <w:jc w:val="center"/>
        <w:rPr>
          <w:sz w:val="20"/>
          <w:szCs w:val="24"/>
        </w:rPr>
      </w:pPr>
    </w:p>
    <w:p w:rsidR="007D01CB" w:rsidRPr="00656C1A" w:rsidRDefault="007D01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01CB" w:rsidRDefault="007D01CB" w:rsidP="00656C1A">
      <w:pPr>
        <w:spacing w:line="120" w:lineRule="atLeast"/>
        <w:jc w:val="center"/>
        <w:rPr>
          <w:sz w:val="30"/>
          <w:szCs w:val="24"/>
        </w:rPr>
      </w:pPr>
    </w:p>
    <w:p w:rsidR="007D01CB" w:rsidRPr="00656C1A" w:rsidRDefault="007D01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01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01CB" w:rsidRPr="00F8214F" w:rsidRDefault="007D01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01CB" w:rsidRPr="00F8214F" w:rsidRDefault="009318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01CB" w:rsidRPr="00F8214F" w:rsidRDefault="007D01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01CB" w:rsidRPr="00F8214F" w:rsidRDefault="009318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D01CB" w:rsidRPr="00A63FB0" w:rsidRDefault="007D01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01CB" w:rsidRPr="00A3761A" w:rsidRDefault="009318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D01CB" w:rsidRPr="00F8214F" w:rsidRDefault="007D01C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D01CB" w:rsidRPr="00F8214F" w:rsidRDefault="007D01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01CB" w:rsidRPr="00AB4194" w:rsidRDefault="007D01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01CB" w:rsidRPr="00F8214F" w:rsidRDefault="009318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951</w:t>
            </w:r>
          </w:p>
        </w:tc>
      </w:tr>
    </w:tbl>
    <w:p w:rsidR="007D01CB" w:rsidRPr="007D01CB" w:rsidRDefault="007D01CB" w:rsidP="007D01CB">
      <w:pPr>
        <w:rPr>
          <w:rFonts w:cs="Times New Roman"/>
          <w:szCs w:val="28"/>
        </w:rPr>
      </w:pPr>
    </w:p>
    <w:p w:rsidR="007D01CB" w:rsidRDefault="007D01CB" w:rsidP="007D01CB">
      <w:pPr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 xml:space="preserve">О предоставлении разрешения </w:t>
      </w:r>
    </w:p>
    <w:p w:rsidR="007D01CB" w:rsidRDefault="007D01CB" w:rsidP="007D01CB">
      <w:pPr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 xml:space="preserve">на условно разрешенный </w:t>
      </w:r>
    </w:p>
    <w:p w:rsidR="007D01CB" w:rsidRDefault="007D01CB" w:rsidP="007D01CB">
      <w:pPr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 xml:space="preserve">вид использования земельного </w:t>
      </w:r>
    </w:p>
    <w:p w:rsidR="007D01CB" w:rsidRPr="007D01CB" w:rsidRDefault="007D01CB" w:rsidP="007D01CB">
      <w:pPr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>участка</w:t>
      </w:r>
    </w:p>
    <w:p w:rsidR="007D01CB" w:rsidRPr="007D01CB" w:rsidRDefault="007D01CB" w:rsidP="007D01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D01CB" w:rsidRPr="007D01CB" w:rsidRDefault="007D01CB" w:rsidP="007D01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D01CB" w:rsidRPr="007D01CB" w:rsidRDefault="007D01CB" w:rsidP="007D01CB">
      <w:pPr>
        <w:ind w:firstLine="709"/>
        <w:jc w:val="both"/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 xml:space="preserve">В соответствии со статьей 39 </w:t>
      </w:r>
      <w:r w:rsidRPr="007D01CB">
        <w:rPr>
          <w:rFonts w:eastAsia="Calibri" w:cs="Times New Roman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>
        <w:rPr>
          <w:rFonts w:eastAsia="Calibri" w:cs="Times New Roman"/>
          <w:szCs w:val="28"/>
        </w:rPr>
        <w:br/>
      </w:r>
      <w:r w:rsidRPr="007D01CB">
        <w:rPr>
          <w:rFonts w:eastAsia="Calibri" w:cs="Times New Roman"/>
          <w:szCs w:val="28"/>
        </w:rPr>
        <w:t>от 10.07.2018 № 304-</w:t>
      </w:r>
      <w:r w:rsidRPr="007D01CB">
        <w:rPr>
          <w:rFonts w:eastAsia="Calibri" w:cs="Times New Roman"/>
          <w:szCs w:val="28"/>
          <w:lang w:val="en-US"/>
        </w:rPr>
        <w:t>VI</w:t>
      </w:r>
      <w:r w:rsidRPr="007D01CB">
        <w:rPr>
          <w:rFonts w:eastAsia="Calibri"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7D01CB">
        <w:rPr>
          <w:rFonts w:eastAsia="Calibri" w:cs="Times New Roman"/>
          <w:szCs w:val="28"/>
        </w:rPr>
        <w:t>градо</w:t>
      </w:r>
      <w:proofErr w:type="spellEnd"/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7D01CB">
        <w:rPr>
          <w:rFonts w:eastAsia="Calibri" w:cs="Times New Roman"/>
          <w:szCs w:val="28"/>
        </w:rPr>
        <w:t>строительной деятельности в городе Сургуте»</w:t>
      </w:r>
      <w:r w:rsidRPr="007D01CB">
        <w:rPr>
          <w:rFonts w:cs="Times New Roman"/>
          <w:szCs w:val="28"/>
        </w:rPr>
        <w:t xml:space="preserve">, постановлением Администрации города от 11.05.2022 № 3651 «Об утверждении Правил землепользования </w:t>
      </w:r>
      <w:r>
        <w:rPr>
          <w:rFonts w:cs="Times New Roman"/>
          <w:szCs w:val="28"/>
        </w:rPr>
        <w:br/>
      </w:r>
      <w:r w:rsidRPr="007D01CB">
        <w:rPr>
          <w:rFonts w:cs="Times New Roman"/>
          <w:szCs w:val="28"/>
        </w:rPr>
        <w:t xml:space="preserve">и застройки на территории города Сургута»,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</w:t>
      </w:r>
      <w:r w:rsidRPr="007D01CB">
        <w:rPr>
          <w:rFonts w:cs="Times New Roman"/>
          <w:spacing w:val="-6"/>
          <w:szCs w:val="28"/>
        </w:rPr>
        <w:t>зонированию», от 30.12.2005 № 3686 «Об утверждении Регламента Администрации</w:t>
      </w:r>
      <w:r w:rsidRPr="007D01CB">
        <w:rPr>
          <w:rFonts w:cs="Times New Roman"/>
          <w:szCs w:val="28"/>
        </w:rPr>
        <w:t xml:space="preserve"> города», от 21.04.2021 № 552 «О распределении отдельных полномочий Главы </w:t>
      </w:r>
      <w:r w:rsidRPr="007D01CB">
        <w:rPr>
          <w:rFonts w:cs="Times New Roman"/>
          <w:spacing w:val="-4"/>
          <w:szCs w:val="28"/>
        </w:rPr>
        <w:t xml:space="preserve">города между высшими должностными лицами Администрации города», </w:t>
      </w:r>
      <w:r w:rsidRPr="007D01CB">
        <w:rPr>
          <w:rFonts w:eastAsia="Calibri" w:cs="Times New Roman"/>
          <w:spacing w:val="-4"/>
          <w:szCs w:val="28"/>
        </w:rPr>
        <w:t xml:space="preserve">учитывая заявления </w:t>
      </w:r>
      <w:r w:rsidRPr="007D01CB">
        <w:rPr>
          <w:rFonts w:cs="Times New Roman"/>
          <w:spacing w:val="-4"/>
          <w:szCs w:val="28"/>
        </w:rPr>
        <w:t>общества с ограниченной ответственностью «К1-Девелопмент»,</w:t>
      </w:r>
      <w:r w:rsidRPr="007D01CB">
        <w:rPr>
          <w:rFonts w:cs="Times New Roman"/>
          <w:szCs w:val="28"/>
        </w:rPr>
        <w:t xml:space="preserve"> </w:t>
      </w:r>
      <w:r w:rsidRPr="007D01CB">
        <w:rPr>
          <w:rFonts w:eastAsia="Calibri" w:cs="Times New Roman"/>
          <w:szCs w:val="28"/>
        </w:rPr>
        <w:t>заключение о результатах публичных слушаний по проекту решения о</w:t>
      </w:r>
      <w:r w:rsidRPr="007D01CB">
        <w:rPr>
          <w:rFonts w:cs="Times New Roman"/>
          <w:szCs w:val="28"/>
        </w:rPr>
        <w:t xml:space="preserve"> внесении изменений в Правила землепользования и застройки на территории города Сургута </w:t>
      </w:r>
      <w:r w:rsidRPr="007D01CB">
        <w:rPr>
          <w:rFonts w:eastAsia="Calibri" w:cs="Times New Roman"/>
          <w:szCs w:val="28"/>
        </w:rPr>
        <w:t xml:space="preserve">(протокол публичных слушаний от 11.12.2023 № 230), рекомендации комиссии по градостроительному зонированию (протокол заседания комиссии </w:t>
      </w:r>
      <w:r w:rsidRPr="007D01CB">
        <w:rPr>
          <w:rFonts w:eastAsia="Calibri" w:cs="Times New Roman"/>
          <w:szCs w:val="28"/>
        </w:rPr>
        <w:br/>
        <w:t xml:space="preserve">по градостроительному зонированию </w:t>
      </w:r>
      <w:r w:rsidRPr="007D01CB">
        <w:rPr>
          <w:rFonts w:cs="Times New Roman"/>
          <w:szCs w:val="28"/>
        </w:rPr>
        <w:t>от 15.02.2024 № 322):</w:t>
      </w:r>
    </w:p>
    <w:p w:rsidR="007D01CB" w:rsidRPr="007D01CB" w:rsidRDefault="007D01CB" w:rsidP="007D01CB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CB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 с кадастровым номером 86:10:0000000:23395, </w:t>
      </w:r>
      <w:proofErr w:type="spellStart"/>
      <w:r w:rsidRPr="007D01CB">
        <w:rPr>
          <w:rFonts w:ascii="Times New Roman" w:hAnsi="Times New Roman" w:cs="Times New Roman"/>
          <w:sz w:val="28"/>
          <w:szCs w:val="28"/>
        </w:rPr>
        <w:t>располо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D01CB">
        <w:rPr>
          <w:rFonts w:ascii="Times New Roman" w:hAnsi="Times New Roman" w:cs="Times New Roman"/>
          <w:sz w:val="28"/>
          <w:szCs w:val="28"/>
        </w:rPr>
        <w:t>женного</w:t>
      </w:r>
      <w:proofErr w:type="spellEnd"/>
      <w:r w:rsidRPr="007D01CB">
        <w:rPr>
          <w:rFonts w:ascii="Times New Roman" w:hAnsi="Times New Roman" w:cs="Times New Roman"/>
          <w:sz w:val="28"/>
          <w:szCs w:val="28"/>
        </w:rPr>
        <w:t xml:space="preserve"> по адресу: город Сургут, поселок Юности, улица Линейная, территориальная зона ИТ.2 «Зона железнодорожного транспорта», условно разрешенный вид – склады (код 6.9).</w:t>
      </w:r>
    </w:p>
    <w:p w:rsidR="007D01CB" w:rsidRPr="007D01CB" w:rsidRDefault="007D01CB" w:rsidP="007D01CB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CB">
        <w:rPr>
          <w:rFonts w:ascii="Times New Roman" w:hAnsi="Times New Roman" w:cs="Times New Roman"/>
          <w:sz w:val="28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7D01C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D01C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D01CB" w:rsidRPr="007D01CB" w:rsidRDefault="007D01CB" w:rsidP="007D01CB">
      <w:pPr>
        <w:ind w:firstLine="709"/>
        <w:jc w:val="both"/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>3. Муниципальному казенному учреждению «Наш город»:</w:t>
      </w:r>
    </w:p>
    <w:p w:rsidR="007D01CB" w:rsidRPr="007D01CB" w:rsidRDefault="007D01CB" w:rsidP="007D01CB">
      <w:pPr>
        <w:ind w:firstLine="709"/>
        <w:jc w:val="both"/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7D01CB">
        <w:rPr>
          <w:rFonts w:cs="Times New Roman"/>
          <w:szCs w:val="28"/>
          <w:lang w:val="en-US"/>
        </w:rPr>
        <w:t>docsurgut</w:t>
      </w:r>
      <w:proofErr w:type="spellEnd"/>
      <w:r w:rsidRPr="007D01CB">
        <w:rPr>
          <w:rFonts w:cs="Times New Roman"/>
          <w:szCs w:val="28"/>
        </w:rPr>
        <w:t>.</w:t>
      </w:r>
      <w:proofErr w:type="spellStart"/>
      <w:r w:rsidRPr="007D01CB">
        <w:rPr>
          <w:rFonts w:cs="Times New Roman"/>
          <w:szCs w:val="28"/>
          <w:lang w:val="en-US"/>
        </w:rPr>
        <w:t>ru</w:t>
      </w:r>
      <w:proofErr w:type="spellEnd"/>
      <w:r w:rsidRPr="007D01CB">
        <w:rPr>
          <w:rFonts w:cs="Times New Roman"/>
          <w:szCs w:val="28"/>
        </w:rPr>
        <w:t>.</w:t>
      </w:r>
    </w:p>
    <w:p w:rsidR="007D01CB" w:rsidRPr="007D01CB" w:rsidRDefault="007D01CB" w:rsidP="007D01CB">
      <w:pPr>
        <w:ind w:firstLine="709"/>
        <w:jc w:val="both"/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7D01CB" w:rsidRPr="007D01CB" w:rsidRDefault="007D01CB" w:rsidP="007D01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D01CB">
        <w:rPr>
          <w:rFonts w:cs="Times New Roman"/>
          <w:szCs w:val="28"/>
        </w:rPr>
        <w:t xml:space="preserve">4. </w:t>
      </w:r>
      <w:r w:rsidRPr="007D01CB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7D01CB" w:rsidRPr="007D01CB" w:rsidRDefault="007D01CB" w:rsidP="007D01CB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D01C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7D01CB" w:rsidRPr="007D01CB" w:rsidRDefault="007D01CB" w:rsidP="007D01CB">
      <w:pPr>
        <w:jc w:val="both"/>
        <w:rPr>
          <w:rFonts w:cs="Times New Roman"/>
          <w:szCs w:val="28"/>
        </w:rPr>
      </w:pPr>
    </w:p>
    <w:p w:rsidR="007D01CB" w:rsidRPr="007D01CB" w:rsidRDefault="007D01CB" w:rsidP="007D01CB">
      <w:pPr>
        <w:jc w:val="both"/>
        <w:rPr>
          <w:rFonts w:cs="Times New Roman"/>
          <w:szCs w:val="28"/>
        </w:rPr>
      </w:pPr>
    </w:p>
    <w:p w:rsidR="007D01CB" w:rsidRPr="007D01CB" w:rsidRDefault="007D01CB" w:rsidP="007D01CB">
      <w:pPr>
        <w:jc w:val="both"/>
        <w:rPr>
          <w:rFonts w:cs="Times New Roman"/>
          <w:szCs w:val="28"/>
        </w:rPr>
      </w:pPr>
    </w:p>
    <w:p w:rsidR="007D01CB" w:rsidRPr="007D01CB" w:rsidRDefault="007D01CB" w:rsidP="007D01CB">
      <w:pPr>
        <w:rPr>
          <w:rFonts w:cs="Times New Roman"/>
          <w:szCs w:val="28"/>
        </w:rPr>
      </w:pPr>
      <w:r w:rsidRPr="007D01CB">
        <w:rPr>
          <w:rFonts w:cs="Times New Roman"/>
          <w:szCs w:val="28"/>
        </w:rPr>
        <w:t>Заместитель Главы города                                                                        В.А. Шаров</w:t>
      </w:r>
    </w:p>
    <w:p w:rsidR="00F453AA" w:rsidRPr="007D01CB" w:rsidRDefault="00F453AA" w:rsidP="007D01CB"/>
    <w:sectPr w:rsidR="00F453AA" w:rsidRPr="007D01CB" w:rsidSect="007D0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0" w:rsidRDefault="00FF1400">
      <w:r>
        <w:separator/>
      </w:r>
    </w:p>
  </w:endnote>
  <w:endnote w:type="continuationSeparator" w:id="0">
    <w:p w:rsidR="00FF1400" w:rsidRDefault="00F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318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318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31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0" w:rsidRDefault="00FF1400">
      <w:r>
        <w:separator/>
      </w:r>
    </w:p>
  </w:footnote>
  <w:footnote w:type="continuationSeparator" w:id="0">
    <w:p w:rsidR="00FF1400" w:rsidRDefault="00FF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318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1A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18D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318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318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B"/>
    <w:rsid w:val="004671C4"/>
    <w:rsid w:val="007D01CB"/>
    <w:rsid w:val="009318DC"/>
    <w:rsid w:val="00AF412A"/>
    <w:rsid w:val="00C21A8B"/>
    <w:rsid w:val="00D03911"/>
    <w:rsid w:val="00F453AA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E84853-4DD4-41AD-B594-57DC53E3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01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01C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01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1CB"/>
    <w:rPr>
      <w:rFonts w:ascii="Times New Roman" w:hAnsi="Times New Roman"/>
      <w:sz w:val="28"/>
    </w:rPr>
  </w:style>
  <w:style w:type="character" w:styleId="a8">
    <w:name w:val="page number"/>
    <w:basedOn w:val="a0"/>
    <w:rsid w:val="007D01CB"/>
  </w:style>
  <w:style w:type="character" w:styleId="a9">
    <w:name w:val="Hyperlink"/>
    <w:uiPriority w:val="99"/>
    <w:semiHidden/>
    <w:unhideWhenUsed/>
    <w:rsid w:val="007D01CB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7D01CB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7D01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2024-03-04T11:01:00Z</cp:lastPrinted>
  <dcterms:created xsi:type="dcterms:W3CDTF">2024-03-11T05:43:00Z</dcterms:created>
  <dcterms:modified xsi:type="dcterms:W3CDTF">2024-03-11T05:43:00Z</dcterms:modified>
</cp:coreProperties>
</file>