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83" w:rsidRDefault="00B72C83" w:rsidP="00656C1A">
      <w:pPr>
        <w:spacing w:line="120" w:lineRule="atLeast"/>
        <w:jc w:val="center"/>
        <w:rPr>
          <w:sz w:val="24"/>
          <w:szCs w:val="24"/>
        </w:rPr>
      </w:pPr>
    </w:p>
    <w:p w:rsidR="00B72C83" w:rsidRDefault="00B72C83" w:rsidP="00656C1A">
      <w:pPr>
        <w:spacing w:line="120" w:lineRule="atLeast"/>
        <w:jc w:val="center"/>
        <w:rPr>
          <w:sz w:val="24"/>
          <w:szCs w:val="24"/>
        </w:rPr>
      </w:pPr>
    </w:p>
    <w:p w:rsidR="00B72C83" w:rsidRPr="00852378" w:rsidRDefault="00B72C83" w:rsidP="00656C1A">
      <w:pPr>
        <w:spacing w:line="120" w:lineRule="atLeast"/>
        <w:jc w:val="center"/>
        <w:rPr>
          <w:sz w:val="10"/>
          <w:szCs w:val="10"/>
        </w:rPr>
      </w:pPr>
    </w:p>
    <w:p w:rsidR="00B72C83" w:rsidRDefault="00B72C83" w:rsidP="00656C1A">
      <w:pPr>
        <w:spacing w:line="120" w:lineRule="atLeast"/>
        <w:jc w:val="center"/>
        <w:rPr>
          <w:sz w:val="10"/>
          <w:szCs w:val="24"/>
        </w:rPr>
      </w:pPr>
    </w:p>
    <w:p w:rsidR="00B72C83" w:rsidRPr="005541F0" w:rsidRDefault="00B72C83" w:rsidP="00656C1A">
      <w:pPr>
        <w:spacing w:line="120" w:lineRule="atLeast"/>
        <w:jc w:val="center"/>
        <w:rPr>
          <w:sz w:val="26"/>
          <w:szCs w:val="24"/>
        </w:rPr>
      </w:pPr>
      <w:r w:rsidRPr="005541F0">
        <w:rPr>
          <w:sz w:val="26"/>
          <w:szCs w:val="24"/>
        </w:rPr>
        <w:t>МУНИЦИПАЛЬНОЕ ОБРАЗОВАНИЕ</w:t>
      </w:r>
    </w:p>
    <w:p w:rsidR="00B72C83" w:rsidRDefault="00B72C83" w:rsidP="00656C1A">
      <w:pPr>
        <w:spacing w:line="120" w:lineRule="atLeast"/>
        <w:jc w:val="center"/>
        <w:rPr>
          <w:sz w:val="26"/>
          <w:szCs w:val="24"/>
        </w:rPr>
      </w:pPr>
      <w:r w:rsidRPr="005541F0">
        <w:rPr>
          <w:sz w:val="26"/>
          <w:szCs w:val="24"/>
        </w:rPr>
        <w:t>ГОРОДСКОЙ ОКРУГ СУРГУТ</w:t>
      </w:r>
    </w:p>
    <w:p w:rsidR="00B72C83" w:rsidRPr="005541F0" w:rsidRDefault="00B72C83" w:rsidP="00656C1A">
      <w:pPr>
        <w:spacing w:line="120" w:lineRule="atLeast"/>
        <w:jc w:val="center"/>
        <w:rPr>
          <w:sz w:val="26"/>
          <w:szCs w:val="24"/>
        </w:rPr>
      </w:pPr>
      <w:r>
        <w:rPr>
          <w:sz w:val="26"/>
        </w:rPr>
        <w:t>ХАНТЫ-МАНСИЙСКОГО АВТОНОМНОГО ОКРУГА – ЮГРЫ</w:t>
      </w:r>
    </w:p>
    <w:p w:rsidR="00B72C83" w:rsidRPr="005649E4" w:rsidRDefault="00B72C83" w:rsidP="00656C1A">
      <w:pPr>
        <w:spacing w:line="120" w:lineRule="atLeast"/>
        <w:jc w:val="center"/>
        <w:rPr>
          <w:sz w:val="18"/>
          <w:szCs w:val="24"/>
        </w:rPr>
      </w:pPr>
    </w:p>
    <w:p w:rsidR="00B72C83" w:rsidRPr="00656C1A" w:rsidRDefault="00B72C83" w:rsidP="00656C1A">
      <w:pPr>
        <w:jc w:val="center"/>
        <w:rPr>
          <w:b/>
          <w:sz w:val="26"/>
          <w:szCs w:val="26"/>
        </w:rPr>
      </w:pPr>
      <w:r w:rsidRPr="00656C1A">
        <w:rPr>
          <w:b/>
          <w:sz w:val="26"/>
          <w:szCs w:val="26"/>
        </w:rPr>
        <w:t>АДМИНИСТРАЦИЯ ГОРОДА</w:t>
      </w:r>
    </w:p>
    <w:p w:rsidR="00B72C83" w:rsidRPr="005541F0" w:rsidRDefault="00B72C83" w:rsidP="00656C1A">
      <w:pPr>
        <w:spacing w:line="120" w:lineRule="atLeast"/>
        <w:jc w:val="center"/>
        <w:rPr>
          <w:sz w:val="18"/>
          <w:szCs w:val="24"/>
        </w:rPr>
      </w:pPr>
    </w:p>
    <w:p w:rsidR="00B72C83" w:rsidRPr="005541F0" w:rsidRDefault="00B72C83" w:rsidP="00656C1A">
      <w:pPr>
        <w:spacing w:line="120" w:lineRule="atLeast"/>
        <w:jc w:val="center"/>
        <w:rPr>
          <w:sz w:val="20"/>
          <w:szCs w:val="24"/>
        </w:rPr>
      </w:pPr>
    </w:p>
    <w:p w:rsidR="00B72C83" w:rsidRPr="00656C1A" w:rsidRDefault="00B72C83" w:rsidP="00656C1A">
      <w:pPr>
        <w:jc w:val="center"/>
        <w:rPr>
          <w:b/>
          <w:sz w:val="30"/>
          <w:szCs w:val="30"/>
        </w:rPr>
      </w:pPr>
      <w:r w:rsidRPr="001F461F">
        <w:rPr>
          <w:b/>
          <w:sz w:val="30"/>
          <w:szCs w:val="30"/>
        </w:rPr>
        <w:t>ПОСТАНОВЛЕНИЕ</w:t>
      </w:r>
    </w:p>
    <w:p w:rsidR="00B72C83" w:rsidRDefault="00B72C83" w:rsidP="00656C1A">
      <w:pPr>
        <w:spacing w:line="120" w:lineRule="atLeast"/>
        <w:jc w:val="center"/>
        <w:rPr>
          <w:sz w:val="30"/>
          <w:szCs w:val="24"/>
        </w:rPr>
      </w:pPr>
    </w:p>
    <w:p w:rsidR="00B72C83" w:rsidRPr="00656C1A" w:rsidRDefault="00B72C83"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72C83" w:rsidRPr="00F8214F" w:rsidTr="0097057A">
        <w:tc>
          <w:tcPr>
            <w:tcW w:w="137" w:type="dxa"/>
            <w:noWrap/>
            <w:tcMar>
              <w:left w:w="0" w:type="dxa"/>
              <w:right w:w="0" w:type="dxa"/>
            </w:tcMar>
          </w:tcPr>
          <w:p w:rsidR="00B72C83" w:rsidRPr="00F8214F" w:rsidRDefault="00B72C83" w:rsidP="000060EC">
            <w:pPr>
              <w:rPr>
                <w:sz w:val="24"/>
                <w:szCs w:val="24"/>
              </w:rPr>
            </w:pPr>
            <w:r>
              <w:rPr>
                <w:sz w:val="24"/>
                <w:szCs w:val="24"/>
              </w:rPr>
              <w:t>«</w:t>
            </w:r>
          </w:p>
        </w:tc>
        <w:tc>
          <w:tcPr>
            <w:tcW w:w="474" w:type="dxa"/>
            <w:tcBorders>
              <w:bottom w:val="single" w:sz="4" w:space="0" w:color="auto"/>
            </w:tcBorders>
            <w:noWrap/>
          </w:tcPr>
          <w:p w:rsidR="00B72C83" w:rsidRPr="00F8214F" w:rsidRDefault="003C3DD0" w:rsidP="00A63FB0">
            <w:pPr>
              <w:jc w:val="center"/>
              <w:rPr>
                <w:sz w:val="24"/>
                <w:szCs w:val="24"/>
              </w:rPr>
            </w:pPr>
            <w:bookmarkStart w:id="0" w:name="dd"/>
            <w:bookmarkEnd w:id="0"/>
            <w:r>
              <w:rPr>
                <w:sz w:val="24"/>
                <w:szCs w:val="24"/>
              </w:rPr>
              <w:t>01</w:t>
            </w:r>
          </w:p>
        </w:tc>
        <w:tc>
          <w:tcPr>
            <w:tcW w:w="140" w:type="dxa"/>
            <w:noWrap/>
            <w:tcMar>
              <w:left w:w="0" w:type="dxa"/>
              <w:right w:w="0" w:type="dxa"/>
            </w:tcMar>
          </w:tcPr>
          <w:p w:rsidR="00B72C83" w:rsidRPr="00F8214F" w:rsidRDefault="00B72C83" w:rsidP="001938BD">
            <w:pPr>
              <w:rPr>
                <w:sz w:val="24"/>
                <w:szCs w:val="24"/>
              </w:rPr>
            </w:pPr>
            <w:r>
              <w:rPr>
                <w:sz w:val="24"/>
                <w:szCs w:val="24"/>
              </w:rPr>
              <w:t>»</w:t>
            </w:r>
          </w:p>
        </w:tc>
        <w:tc>
          <w:tcPr>
            <w:tcW w:w="1498" w:type="dxa"/>
            <w:tcBorders>
              <w:bottom w:val="single" w:sz="4" w:space="0" w:color="auto"/>
            </w:tcBorders>
            <w:noWrap/>
          </w:tcPr>
          <w:p w:rsidR="00B72C83" w:rsidRPr="00F8214F" w:rsidRDefault="003C3DD0" w:rsidP="00AB4194">
            <w:pPr>
              <w:jc w:val="center"/>
              <w:rPr>
                <w:sz w:val="24"/>
                <w:szCs w:val="24"/>
              </w:rPr>
            </w:pPr>
            <w:bookmarkStart w:id="1" w:name="mm"/>
            <w:bookmarkEnd w:id="1"/>
            <w:r>
              <w:rPr>
                <w:sz w:val="24"/>
                <w:szCs w:val="24"/>
              </w:rPr>
              <w:t>03</w:t>
            </w:r>
          </w:p>
        </w:tc>
        <w:tc>
          <w:tcPr>
            <w:tcW w:w="285" w:type="dxa"/>
            <w:noWrap/>
          </w:tcPr>
          <w:p w:rsidR="00B72C83" w:rsidRPr="00A63FB0" w:rsidRDefault="00B72C8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72C83" w:rsidRPr="00A3761A" w:rsidRDefault="003C3DD0" w:rsidP="00A3761A">
            <w:pPr>
              <w:rPr>
                <w:sz w:val="24"/>
                <w:szCs w:val="24"/>
              </w:rPr>
            </w:pPr>
            <w:bookmarkStart w:id="2" w:name="yy"/>
            <w:bookmarkEnd w:id="2"/>
            <w:r>
              <w:rPr>
                <w:sz w:val="24"/>
                <w:szCs w:val="24"/>
              </w:rPr>
              <w:t>24</w:t>
            </w:r>
          </w:p>
        </w:tc>
        <w:tc>
          <w:tcPr>
            <w:tcW w:w="518" w:type="dxa"/>
            <w:noWrap/>
          </w:tcPr>
          <w:p w:rsidR="00B72C83" w:rsidRPr="00F8214F" w:rsidRDefault="00B72C83" w:rsidP="000060EC">
            <w:pPr>
              <w:rPr>
                <w:sz w:val="24"/>
                <w:szCs w:val="24"/>
              </w:rPr>
            </w:pPr>
          </w:p>
        </w:tc>
        <w:tc>
          <w:tcPr>
            <w:tcW w:w="4683" w:type="dxa"/>
            <w:noWrap/>
          </w:tcPr>
          <w:p w:rsidR="00B72C83" w:rsidRPr="00F8214F" w:rsidRDefault="00B72C83" w:rsidP="000060EC">
            <w:pPr>
              <w:rPr>
                <w:sz w:val="24"/>
                <w:szCs w:val="24"/>
              </w:rPr>
            </w:pPr>
          </w:p>
        </w:tc>
        <w:tc>
          <w:tcPr>
            <w:tcW w:w="235" w:type="dxa"/>
            <w:noWrap/>
          </w:tcPr>
          <w:p w:rsidR="00B72C83" w:rsidRPr="00AB4194" w:rsidRDefault="00B72C83" w:rsidP="000060EC">
            <w:pPr>
              <w:rPr>
                <w:sz w:val="24"/>
                <w:szCs w:val="24"/>
              </w:rPr>
            </w:pPr>
            <w:r>
              <w:rPr>
                <w:sz w:val="24"/>
                <w:szCs w:val="24"/>
              </w:rPr>
              <w:t>№</w:t>
            </w:r>
          </w:p>
        </w:tc>
        <w:tc>
          <w:tcPr>
            <w:tcW w:w="1313" w:type="dxa"/>
            <w:tcBorders>
              <w:bottom w:val="single" w:sz="4" w:space="0" w:color="auto"/>
            </w:tcBorders>
            <w:noWrap/>
          </w:tcPr>
          <w:p w:rsidR="00B72C83" w:rsidRPr="00F8214F" w:rsidRDefault="003C3DD0" w:rsidP="00AB4194">
            <w:pPr>
              <w:jc w:val="center"/>
              <w:rPr>
                <w:sz w:val="24"/>
                <w:szCs w:val="24"/>
              </w:rPr>
            </w:pPr>
            <w:bookmarkStart w:id="3" w:name="NumDoc"/>
            <w:bookmarkStart w:id="4" w:name="_GoBack"/>
            <w:bookmarkEnd w:id="3"/>
            <w:bookmarkEnd w:id="4"/>
            <w:r>
              <w:rPr>
                <w:sz w:val="24"/>
                <w:szCs w:val="24"/>
              </w:rPr>
              <w:t>854</w:t>
            </w:r>
          </w:p>
        </w:tc>
      </w:tr>
    </w:tbl>
    <w:p w:rsidR="00B72C83" w:rsidRDefault="00B72C83" w:rsidP="00C725A6">
      <w:pPr>
        <w:rPr>
          <w:rFonts w:cs="Times New Roman"/>
          <w:szCs w:val="28"/>
        </w:rPr>
      </w:pPr>
    </w:p>
    <w:p w:rsidR="00F4341B" w:rsidRPr="00F4341B" w:rsidRDefault="00F4341B" w:rsidP="00F4341B">
      <w:pPr>
        <w:widowControl w:val="0"/>
        <w:suppressAutoHyphens/>
        <w:ind w:right="5096"/>
        <w:outlineLvl w:val="2"/>
        <w:rPr>
          <w:rFonts w:eastAsia="Times New Roman" w:cs="Times New Roman"/>
          <w:szCs w:val="24"/>
          <w:lang w:eastAsia="ru-RU"/>
        </w:rPr>
      </w:pPr>
      <w:bookmarkStart w:id="5" w:name="sub_1001"/>
      <w:r w:rsidRPr="00F4341B">
        <w:rPr>
          <w:rFonts w:eastAsia="Times New Roman" w:cs="Times New Roman"/>
          <w:szCs w:val="24"/>
          <w:lang w:eastAsia="ru-RU"/>
        </w:rPr>
        <w:t xml:space="preserve">Об установлении системы оплаты труда работников муниципальных образовательных учреждений </w:t>
      </w:r>
    </w:p>
    <w:p w:rsidR="00F4341B" w:rsidRPr="00F4341B" w:rsidRDefault="00F4341B" w:rsidP="00F4341B">
      <w:pPr>
        <w:widowControl w:val="0"/>
        <w:suppressAutoHyphens/>
        <w:ind w:right="5096"/>
        <w:outlineLvl w:val="2"/>
        <w:rPr>
          <w:rFonts w:eastAsia="Times New Roman" w:cs="Times New Roman"/>
          <w:szCs w:val="24"/>
          <w:lang w:eastAsia="ru-RU"/>
        </w:rPr>
      </w:pPr>
      <w:r w:rsidRPr="00F4341B">
        <w:rPr>
          <w:rFonts w:eastAsia="Times New Roman" w:cs="Times New Roman"/>
          <w:szCs w:val="24"/>
          <w:lang w:eastAsia="ru-RU"/>
        </w:rPr>
        <w:t>города Сургута</w:t>
      </w:r>
    </w:p>
    <w:p w:rsidR="00F4341B" w:rsidRPr="00F4341B" w:rsidRDefault="00F4341B" w:rsidP="00F4341B">
      <w:pPr>
        <w:rPr>
          <w:rFonts w:eastAsia="Times New Roman" w:cs="Times New Roman"/>
          <w:szCs w:val="28"/>
          <w:lang w:eastAsia="ru-RU"/>
        </w:rPr>
      </w:pPr>
    </w:p>
    <w:p w:rsidR="00F4341B" w:rsidRPr="00F4341B" w:rsidRDefault="00F4341B" w:rsidP="00F4341B">
      <w:pPr>
        <w:rPr>
          <w:rFonts w:eastAsia="Times New Roman" w:cs="Times New Roman"/>
          <w:szCs w:val="28"/>
          <w:lang w:eastAsia="ru-RU"/>
        </w:rPr>
      </w:pP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xml:space="preserve">В соответствии со статьями 135, </w:t>
      </w:r>
      <w:hyperlink r:id="rId7" w:anchor="/document/99/901807664/ZA0269K3DM/" w:tooltip="Статья 144. Системы оплаты труда работников государственных и муниципальных учреждений" w:history="1">
        <w:r w:rsidRPr="00F4341B">
          <w:rPr>
            <w:rFonts w:eastAsia="Times New Roman" w:cs="Times New Roman"/>
            <w:szCs w:val="28"/>
            <w:lang w:eastAsia="ru-RU"/>
          </w:rPr>
          <w:t>144</w:t>
        </w:r>
      </w:hyperlink>
      <w:r w:rsidRPr="00F4341B">
        <w:rPr>
          <w:rFonts w:eastAsia="Times New Roman" w:cs="Times New Roman"/>
          <w:szCs w:val="28"/>
          <w:lang w:eastAsia="ru-RU"/>
        </w:rPr>
        <w:t xml:space="preserve">, 145 Трудового кодекса Российской Федерации, пунктом 4 статьи 86 Бюджетного кодекса Российской Федерации,  </w:t>
      </w:r>
      <w:hyperlink r:id="rId8" w:anchor="/document/97/54057/dfasl7e3tr/" w:tooltip="Статья 36. Полномочия Главы города Сургута по руководству деятельностью Администрации города Сургута" w:history="1">
        <w:r w:rsidRPr="00F4341B">
          <w:rPr>
            <w:rFonts w:eastAsia="Times New Roman" w:cs="Times New Roman"/>
            <w:szCs w:val="28"/>
            <w:lang w:eastAsia="ru-RU"/>
          </w:rPr>
          <w:t>подпунктом 10</w:t>
        </w:r>
      </w:hyperlink>
      <w:r w:rsidRPr="00F4341B">
        <w:rPr>
          <w:rFonts w:eastAsia="Times New Roman" w:cs="Times New Roman"/>
          <w:szCs w:val="28"/>
          <w:lang w:eastAsia="ru-RU"/>
        </w:rPr>
        <w:t xml:space="preserve"> пункта 1 статьи 36 Устава муниципального образования городской округ Сургут Ханты-Мансийского автономного округа – Югры, приказом Департамента образования и науки Ханты-Мансийского автономного округа – Югры от 13.11.2023 № 27-нп «Об утверждении Положения                             об установлении системы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Ханты-Мансийского автономного округа – Югры», в целях совершенствования муниципальных правовых актов по вопросам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1. Утвердить п</w:t>
      </w:r>
      <w:hyperlink r:id="rId9" w:anchor="/document/81/116632/hmao_3131_patr1_270/" w:tooltip="Положение о системе оплаты труда работников муниципальных образовательных учреждений города Сургута и порядке ее применения" w:history="1">
        <w:r w:rsidRPr="00F4341B">
          <w:rPr>
            <w:rFonts w:eastAsia="Times New Roman" w:cs="Times New Roman"/>
            <w:szCs w:val="28"/>
            <w:lang w:eastAsia="ru-RU"/>
          </w:rPr>
          <w:t>оложение</w:t>
        </w:r>
      </w:hyperlink>
      <w:r w:rsidRPr="00F4341B">
        <w:rPr>
          <w:rFonts w:eastAsia="Times New Roman" w:cs="Times New Roman"/>
          <w:szCs w:val="28"/>
          <w:lang w:eastAsia="ru-RU"/>
        </w:rPr>
        <w:t xml:space="preserve"> о системе оплаты труда работников муници</w:t>
      </w:r>
      <w:r>
        <w:rPr>
          <w:rFonts w:eastAsia="Times New Roman" w:cs="Times New Roman"/>
          <w:szCs w:val="28"/>
          <w:lang w:eastAsia="ru-RU"/>
        </w:rPr>
        <w:t>-</w:t>
      </w:r>
      <w:r w:rsidRPr="00F4341B">
        <w:rPr>
          <w:rFonts w:eastAsia="Times New Roman" w:cs="Times New Roman"/>
          <w:szCs w:val="28"/>
          <w:lang w:eastAsia="ru-RU"/>
        </w:rPr>
        <w:t xml:space="preserve">пальных образовательных учреждений города Сургута и порядке ее применения согласно приложению. </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2. Установить с 01.01.2024 в муниципальных образовательных учрежде</w:t>
      </w:r>
      <w:r>
        <w:rPr>
          <w:rFonts w:eastAsia="Times New Roman" w:cs="Times New Roman"/>
          <w:szCs w:val="28"/>
          <w:lang w:eastAsia="ru-RU"/>
        </w:rPr>
        <w:t>-</w:t>
      </w:r>
      <w:r w:rsidRPr="00F4341B">
        <w:rPr>
          <w:rFonts w:eastAsia="Times New Roman" w:cs="Times New Roman"/>
          <w:szCs w:val="28"/>
          <w:lang w:eastAsia="ru-RU"/>
        </w:rPr>
        <w:t xml:space="preserve">ниях города Сургута, подведомственных департаменту образования Администрации города, систему оплаты труда работников в соответствии </w:t>
      </w:r>
      <w:r>
        <w:rPr>
          <w:rFonts w:eastAsia="Times New Roman" w:cs="Times New Roman"/>
          <w:szCs w:val="28"/>
          <w:lang w:eastAsia="ru-RU"/>
        </w:rPr>
        <w:t xml:space="preserve">                                    </w:t>
      </w:r>
      <w:r w:rsidRPr="00F4341B">
        <w:rPr>
          <w:rFonts w:eastAsia="Times New Roman" w:cs="Times New Roman"/>
          <w:szCs w:val="28"/>
          <w:lang w:eastAsia="ru-RU"/>
        </w:rPr>
        <w:t>с положением, указанным в пункте 1 настоящего постановления.</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3. Департаменту образования Администрации города осуществлять консультационное сопровождение и контроль за правильностью применения подведомственными муниципальными образовательными учреждениями системы оплаты труда, установленной настоящим постановлением.</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xml:space="preserve">4. Управлению кадров и муниципальной службы Администрации города уведомить руководителей муниципальных образовательных учреждений                       в письменной форме о предстоящих изменениях условий трудового договора, </w:t>
      </w:r>
      <w:r w:rsidRPr="00F4341B">
        <w:rPr>
          <w:rFonts w:eastAsia="Times New Roman" w:cs="Times New Roman"/>
          <w:szCs w:val="28"/>
          <w:lang w:eastAsia="ru-RU"/>
        </w:rPr>
        <w:lastRenderedPageBreak/>
        <w:t>связанных с изменением системы оплаты труда, в порядке, установленном законодательством Российской Федерации.</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5. Руководителям муниципальных образовательных учреждений, подведомственных департаменту образования Администрации города, в течение одного месяца со дня издания настоящего постановления:</w:t>
      </w:r>
    </w:p>
    <w:p w:rsidR="00F4341B" w:rsidRPr="00F4341B" w:rsidRDefault="00F4341B" w:rsidP="00F4341B">
      <w:pPr>
        <w:ind w:firstLine="709"/>
        <w:jc w:val="both"/>
        <w:rPr>
          <w:rFonts w:eastAsia="Times New Roman" w:cs="Times New Roman"/>
          <w:szCs w:val="28"/>
          <w:lang w:eastAsia="ru-RU"/>
        </w:rPr>
      </w:pPr>
      <w:r>
        <w:rPr>
          <w:rFonts w:eastAsia="Times New Roman" w:cs="Times New Roman"/>
          <w:szCs w:val="28"/>
          <w:lang w:eastAsia="ru-RU"/>
        </w:rPr>
        <w:t>5.1. У</w:t>
      </w:r>
      <w:r w:rsidRPr="00F4341B">
        <w:rPr>
          <w:rFonts w:eastAsia="Times New Roman" w:cs="Times New Roman"/>
          <w:szCs w:val="28"/>
          <w:lang w:eastAsia="ru-RU"/>
        </w:rPr>
        <w:t xml:space="preserve">твердить с учетом мнения профсоюзного органа работников учреждения положение об оплате труда работников муниципального образовательного учреждения, сформированное в соответствии с настоящим постановлением и прошедшее предварительную процедуру согласования </w:t>
      </w:r>
      <w:r>
        <w:rPr>
          <w:rFonts w:eastAsia="Times New Roman" w:cs="Times New Roman"/>
          <w:szCs w:val="28"/>
          <w:lang w:eastAsia="ru-RU"/>
        </w:rPr>
        <w:t xml:space="preserve">                            </w:t>
      </w:r>
      <w:r w:rsidRPr="00F4341B">
        <w:rPr>
          <w:rFonts w:eastAsia="Times New Roman" w:cs="Times New Roman"/>
          <w:szCs w:val="28"/>
          <w:lang w:eastAsia="ru-RU"/>
        </w:rPr>
        <w:t>в департаменте образования Администрации города</w:t>
      </w:r>
      <w:r>
        <w:rPr>
          <w:rFonts w:eastAsia="Times New Roman" w:cs="Times New Roman"/>
          <w:szCs w:val="28"/>
          <w:lang w:eastAsia="ru-RU"/>
        </w:rPr>
        <w:t>.</w:t>
      </w:r>
      <w:r w:rsidRPr="00F4341B">
        <w:rPr>
          <w:rFonts w:eastAsia="Times New Roman" w:cs="Times New Roman"/>
          <w:szCs w:val="28"/>
          <w:lang w:eastAsia="ru-RU"/>
        </w:rPr>
        <w:t xml:space="preserve">  </w:t>
      </w:r>
    </w:p>
    <w:p w:rsidR="00F4341B" w:rsidRPr="00F4341B" w:rsidRDefault="00F4341B" w:rsidP="00F4341B">
      <w:pPr>
        <w:ind w:firstLine="709"/>
        <w:jc w:val="both"/>
        <w:rPr>
          <w:rFonts w:eastAsia="Times New Roman" w:cs="Times New Roman"/>
          <w:szCs w:val="28"/>
          <w:lang w:eastAsia="ru-RU"/>
        </w:rPr>
      </w:pPr>
      <w:r>
        <w:rPr>
          <w:rFonts w:eastAsia="Times New Roman" w:cs="Times New Roman"/>
          <w:szCs w:val="28"/>
          <w:lang w:eastAsia="ru-RU"/>
        </w:rPr>
        <w:t>5.2. У</w:t>
      </w:r>
      <w:r w:rsidRPr="00F4341B">
        <w:rPr>
          <w:rFonts w:eastAsia="Times New Roman" w:cs="Times New Roman"/>
          <w:szCs w:val="28"/>
          <w:lang w:eastAsia="ru-RU"/>
        </w:rPr>
        <w:t>ведомить работников муниципальных образовательных учреждений                   в письменной форме о предстоящих изменениях условий трудового договора, связанных с изменением системы оплаты труда, в порядке, установленном законодательством Российской Федерации.</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6. Признать утратившими силу постановления Администрации города: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15.09.2017 № 8023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15.01.2018 № 189 «О внесении изменений в постановление Адми</w:t>
      </w:r>
      <w:r>
        <w:rPr>
          <w:rFonts w:eastAsia="Times New Roman" w:cs="Times New Roman"/>
          <w:szCs w:val="28"/>
          <w:lang w:eastAsia="ru-RU"/>
        </w:rPr>
        <w:t>-</w:t>
      </w:r>
      <w:r w:rsidRPr="00F4341B">
        <w:rPr>
          <w:rFonts w:eastAsia="Times New Roman" w:cs="Times New Roman"/>
          <w:szCs w:val="28"/>
          <w:lang w:eastAsia="ru-RU"/>
        </w:rPr>
        <w:t>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26.02.2018 № 1372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10.09.2018 № 6919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26.03.2019 № 1967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20.09.2019 № 6951 «О внесении изменения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05.03.2020 № 1517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lastRenderedPageBreak/>
        <w:t>- от 02.07.2020 № 4270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20.10.2020 № 7391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16.02.2021 № 1135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30.08.2021 № 7724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02.12.2021 № 10315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29.04.2022 № 3430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12.07.2022 № 5624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02.11.2022 № 8644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22.03.2023 № 1462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szCs w:val="28"/>
          <w:lang w:eastAsia="ru-RU"/>
        </w:rPr>
        <w:t>- от 23.08.2023 № 4155 «О внесении изменений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F4341B" w:rsidRPr="00F4341B" w:rsidRDefault="00F4341B" w:rsidP="00F4341B">
      <w:pPr>
        <w:ind w:firstLine="709"/>
        <w:jc w:val="both"/>
        <w:rPr>
          <w:rFonts w:eastAsia="Times New Roman" w:cs="Times New Roman"/>
          <w:szCs w:val="24"/>
          <w:lang w:eastAsia="ru-RU"/>
        </w:rPr>
      </w:pPr>
      <w:r w:rsidRPr="00F4341B">
        <w:rPr>
          <w:rFonts w:eastAsia="Times New Roman" w:cs="Times New Roman"/>
          <w:szCs w:val="28"/>
          <w:lang w:eastAsia="ru-RU"/>
        </w:rPr>
        <w:t>- от 21.11.2023 № 5724 «О внесении изменения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r w:rsidRPr="00F4341B">
        <w:rPr>
          <w:rFonts w:eastAsia="Times New Roman" w:cs="Times New Roman"/>
          <w:szCs w:val="24"/>
          <w:lang w:eastAsia="ru-RU"/>
        </w:rPr>
        <w:t>.</w:t>
      </w:r>
    </w:p>
    <w:p w:rsidR="00F4341B" w:rsidRPr="00F4341B" w:rsidRDefault="00F4341B" w:rsidP="00F4341B">
      <w:pPr>
        <w:tabs>
          <w:tab w:val="left" w:pos="993"/>
        </w:tabs>
        <w:suppressAutoHyphens/>
        <w:ind w:firstLine="709"/>
        <w:jc w:val="both"/>
        <w:rPr>
          <w:rFonts w:eastAsia="Times New Roman" w:cs="Times New Roman"/>
        </w:rPr>
      </w:pPr>
      <w:r w:rsidRPr="00F4341B">
        <w:rPr>
          <w:rFonts w:eastAsia="Times New Roman" w:cs="Times New Roman"/>
        </w:rPr>
        <w:t>7</w:t>
      </w:r>
      <w:r>
        <w:rPr>
          <w:rFonts w:eastAsia="Times New Roman" w:cs="Times New Roman"/>
        </w:rPr>
        <w:t xml:space="preserve">. </w:t>
      </w:r>
      <w:r w:rsidRPr="00F4341B">
        <w:rPr>
          <w:rFonts w:eastAsia="Times New Roman" w:cs="Times New Roman"/>
          <w:szCs w:val="28"/>
        </w:rPr>
        <w:t xml:space="preserve">Департаменту массовых коммуникаций и аналитики разместить настоящее постановление на официальном портале </w:t>
      </w:r>
      <w:r w:rsidRPr="00F4341B">
        <w:rPr>
          <w:rFonts w:eastAsia="Times New Roman" w:cs="Times New Roman"/>
        </w:rPr>
        <w:t xml:space="preserve">Администрации города: </w:t>
      </w:r>
      <w:hyperlink r:id="rId10" w:history="1">
        <w:r w:rsidRPr="00F4341B">
          <w:rPr>
            <w:rFonts w:eastAsia="Times New Roman" w:cs="Times New Roman"/>
            <w:lang w:val="en-US"/>
          </w:rPr>
          <w:t>www</w:t>
        </w:r>
        <w:r w:rsidRPr="00F4341B">
          <w:rPr>
            <w:rFonts w:eastAsia="Times New Roman" w:cs="Times New Roman"/>
          </w:rPr>
          <w:t>.</w:t>
        </w:r>
        <w:r w:rsidRPr="00F4341B">
          <w:rPr>
            <w:rFonts w:eastAsia="Times New Roman" w:cs="Times New Roman"/>
            <w:lang w:val="en-US"/>
          </w:rPr>
          <w:t>admsurgut</w:t>
        </w:r>
        <w:r w:rsidRPr="00F4341B">
          <w:rPr>
            <w:rFonts w:eastAsia="Times New Roman" w:cs="Times New Roman"/>
          </w:rPr>
          <w:t>.</w:t>
        </w:r>
        <w:r w:rsidRPr="00F4341B">
          <w:rPr>
            <w:rFonts w:eastAsia="Times New Roman" w:cs="Times New Roman"/>
            <w:lang w:val="en-US"/>
          </w:rPr>
          <w:t>ru</w:t>
        </w:r>
      </w:hyperlink>
      <w:r w:rsidRPr="00F4341B">
        <w:rPr>
          <w:rFonts w:eastAsia="Times New Roman" w:cs="Times New Roman"/>
        </w:rPr>
        <w:t>.</w:t>
      </w:r>
    </w:p>
    <w:p w:rsidR="00F4341B" w:rsidRPr="00F4341B" w:rsidRDefault="00F4341B" w:rsidP="00F4341B">
      <w:pPr>
        <w:tabs>
          <w:tab w:val="left" w:pos="993"/>
        </w:tabs>
        <w:suppressAutoHyphens/>
        <w:ind w:firstLine="709"/>
        <w:contextualSpacing/>
        <w:jc w:val="both"/>
        <w:rPr>
          <w:rFonts w:eastAsia="Times New Roman" w:cs="Times New Roman"/>
          <w:szCs w:val="28"/>
          <w:lang w:eastAsia="ru-RU"/>
        </w:rPr>
      </w:pPr>
      <w:r w:rsidRPr="00F4341B">
        <w:rPr>
          <w:rFonts w:eastAsia="Times New Roman" w:cs="Times New Roman"/>
          <w:szCs w:val="28"/>
          <w:lang w:eastAsia="ru-RU"/>
        </w:rPr>
        <w:t>8.</w:t>
      </w:r>
      <w:r>
        <w:rPr>
          <w:rFonts w:eastAsia="Times New Roman" w:cs="Times New Roman"/>
          <w:szCs w:val="28"/>
          <w:lang w:eastAsia="ru-RU"/>
        </w:rPr>
        <w:t xml:space="preserve"> </w:t>
      </w:r>
      <w:r w:rsidRPr="00F4341B">
        <w:rPr>
          <w:rFonts w:eastAsia="Times New Roman" w:cs="Times New Roman"/>
          <w:szCs w:val="28"/>
          <w:lang w:eastAsia="ru-RU"/>
        </w:rPr>
        <w:t>Муниципальному казенному учреждению «Наш город»:</w:t>
      </w:r>
    </w:p>
    <w:p w:rsidR="00F4341B" w:rsidRPr="00F4341B" w:rsidRDefault="00F4341B" w:rsidP="00F4341B">
      <w:pPr>
        <w:tabs>
          <w:tab w:val="left" w:pos="993"/>
        </w:tabs>
        <w:suppressAutoHyphens/>
        <w:ind w:firstLine="709"/>
        <w:contextualSpacing/>
        <w:jc w:val="both"/>
        <w:rPr>
          <w:rFonts w:eastAsia="Times New Roman" w:cs="Times New Roman"/>
          <w:szCs w:val="28"/>
          <w:lang w:eastAsia="ru-RU"/>
        </w:rPr>
      </w:pPr>
      <w:r w:rsidRPr="00F4341B">
        <w:rPr>
          <w:rFonts w:eastAsia="Times New Roman" w:cs="Times New Roman"/>
          <w:szCs w:val="28"/>
          <w:lang w:eastAsia="ru-RU"/>
        </w:rPr>
        <w:t>8.1.</w:t>
      </w:r>
      <w:r>
        <w:rPr>
          <w:rFonts w:eastAsia="Times New Roman" w:cs="Times New Roman"/>
          <w:szCs w:val="28"/>
          <w:lang w:eastAsia="ru-RU"/>
        </w:rPr>
        <w:t xml:space="preserve"> </w:t>
      </w:r>
      <w:r w:rsidRPr="00F4341B">
        <w:rPr>
          <w:rFonts w:eastAsia="Times New Roman" w:cs="Times New Roman"/>
          <w:szCs w:val="28"/>
          <w:lang w:eastAsia="ru-RU"/>
        </w:rPr>
        <w:t>Опубликовать (разместить) настоящее постановление в сетевом                     издании «Официальные документы города Сургута»: docsurgut.ru.</w:t>
      </w:r>
    </w:p>
    <w:p w:rsidR="00F4341B" w:rsidRPr="00F4341B" w:rsidRDefault="00F4341B" w:rsidP="00F4341B">
      <w:pPr>
        <w:tabs>
          <w:tab w:val="left" w:pos="993"/>
        </w:tabs>
        <w:suppressAutoHyphens/>
        <w:ind w:firstLine="709"/>
        <w:contextualSpacing/>
        <w:jc w:val="both"/>
        <w:rPr>
          <w:rFonts w:eastAsia="Times New Roman" w:cs="Times New Roman"/>
          <w:szCs w:val="28"/>
          <w:lang w:eastAsia="ru-RU"/>
        </w:rPr>
      </w:pPr>
      <w:r w:rsidRPr="00F4341B">
        <w:rPr>
          <w:rFonts w:eastAsia="Times New Roman" w:cs="Times New Roman"/>
          <w:szCs w:val="28"/>
          <w:lang w:eastAsia="ru-RU"/>
        </w:rPr>
        <w:t>8.2.</w:t>
      </w:r>
      <w:r>
        <w:rPr>
          <w:rFonts w:eastAsia="Times New Roman" w:cs="Times New Roman"/>
          <w:szCs w:val="28"/>
          <w:lang w:eastAsia="ru-RU"/>
        </w:rPr>
        <w:t xml:space="preserve"> </w:t>
      </w:r>
      <w:r w:rsidRPr="00F4341B">
        <w:rPr>
          <w:rFonts w:eastAsia="Times New Roman" w:cs="Times New Roman"/>
          <w:szCs w:val="28"/>
          <w:lang w:eastAsia="ru-RU"/>
        </w:rPr>
        <w:t>Опубликовать настоящее постановление в газете «Сургутские ведомости».</w:t>
      </w:r>
    </w:p>
    <w:p w:rsidR="00F4341B" w:rsidRPr="00F4341B" w:rsidRDefault="00F4341B" w:rsidP="00F4341B">
      <w:pPr>
        <w:tabs>
          <w:tab w:val="left" w:pos="993"/>
        </w:tabs>
        <w:autoSpaceDE w:val="0"/>
        <w:autoSpaceDN w:val="0"/>
        <w:adjustRightInd w:val="0"/>
        <w:ind w:firstLine="709"/>
        <w:jc w:val="both"/>
        <w:rPr>
          <w:rFonts w:eastAsia="Times New Roman" w:cs="Times New Roman"/>
          <w:bCs/>
          <w:szCs w:val="28"/>
          <w:lang w:eastAsia="ru-RU"/>
        </w:rPr>
      </w:pPr>
      <w:r w:rsidRPr="00F4341B">
        <w:rPr>
          <w:rFonts w:eastAsia="Times New Roman" w:cs="Times New Roman"/>
          <w:szCs w:val="28"/>
        </w:rPr>
        <w:t>9.</w:t>
      </w:r>
      <w:r>
        <w:rPr>
          <w:rFonts w:eastAsia="Times New Roman" w:cs="Times New Roman"/>
          <w:szCs w:val="28"/>
        </w:rPr>
        <w:t xml:space="preserve"> </w:t>
      </w:r>
      <w:r w:rsidRPr="00F4341B">
        <w:rPr>
          <w:rFonts w:eastAsia="Times New Roman" w:cs="Times New Roman"/>
          <w:bCs/>
          <w:szCs w:val="28"/>
          <w:lang w:eastAsia="ru-RU"/>
        </w:rPr>
        <w:t xml:space="preserve">Настоящее постановление вступает в силу после его официального опубликования </w:t>
      </w:r>
      <w:r w:rsidRPr="00F4341B">
        <w:rPr>
          <w:rFonts w:ascii="TimesNewRomanPSMT" w:eastAsia="Times New Roman" w:hAnsi="TimesNewRomanPSMT" w:cs="TimesNewRomanPSMT"/>
          <w:szCs w:val="28"/>
          <w:lang w:eastAsia="ru-RU"/>
        </w:rPr>
        <w:t>и распространяется на правоотношения, возникшие                                     с 01.01.2024.</w:t>
      </w:r>
    </w:p>
    <w:p w:rsidR="00F4341B" w:rsidRPr="00F4341B" w:rsidRDefault="00F4341B" w:rsidP="00F4341B">
      <w:pPr>
        <w:tabs>
          <w:tab w:val="left" w:pos="993"/>
        </w:tabs>
        <w:suppressAutoHyphens/>
        <w:ind w:firstLine="709"/>
        <w:contextualSpacing/>
        <w:jc w:val="both"/>
        <w:rPr>
          <w:rFonts w:eastAsia="Times New Roman" w:cs="Times New Roman"/>
          <w:szCs w:val="28"/>
          <w:lang w:eastAsia="ru-RU"/>
        </w:rPr>
      </w:pPr>
      <w:r w:rsidRPr="00F4341B">
        <w:rPr>
          <w:rFonts w:eastAsia="Times New Roman" w:cs="Times New Roman"/>
          <w:szCs w:val="28"/>
          <w:lang w:eastAsia="ru-RU"/>
        </w:rPr>
        <w:t>10.</w:t>
      </w:r>
      <w:r>
        <w:rPr>
          <w:rFonts w:eastAsia="Times New Roman" w:cs="Times New Roman"/>
          <w:szCs w:val="28"/>
          <w:lang w:eastAsia="ru-RU"/>
        </w:rPr>
        <w:t xml:space="preserve"> </w:t>
      </w:r>
      <w:r w:rsidRPr="00F4341B">
        <w:rPr>
          <w:rFonts w:eastAsia="Times New Roman" w:cs="Times New Roman"/>
          <w:szCs w:val="28"/>
          <w:lang w:eastAsia="ru-RU"/>
        </w:rPr>
        <w:t>Контроль за выполнением постановления возложить на заместителя Главы города, курирующего социальную сферу.</w:t>
      </w:r>
    </w:p>
    <w:p w:rsidR="00F4341B" w:rsidRPr="00F4341B" w:rsidRDefault="00F4341B" w:rsidP="00F4341B">
      <w:pPr>
        <w:ind w:firstLine="709"/>
        <w:jc w:val="both"/>
        <w:rPr>
          <w:rFonts w:eastAsia="Times New Roman" w:cs="Times New Roman"/>
          <w:szCs w:val="28"/>
          <w:lang w:eastAsia="ru-RU"/>
        </w:rPr>
      </w:pPr>
    </w:p>
    <w:p w:rsidR="00F4341B" w:rsidRPr="00F4341B" w:rsidRDefault="00F4341B" w:rsidP="00F4341B">
      <w:pPr>
        <w:ind w:firstLine="709"/>
        <w:jc w:val="both"/>
        <w:rPr>
          <w:rFonts w:eastAsia="Times New Roman" w:cs="Times New Roman"/>
          <w:szCs w:val="28"/>
          <w:lang w:eastAsia="ru-RU"/>
        </w:rPr>
      </w:pPr>
    </w:p>
    <w:p w:rsidR="00F4341B" w:rsidRPr="00F4341B" w:rsidRDefault="00F4341B" w:rsidP="00F4341B">
      <w:pPr>
        <w:ind w:firstLine="709"/>
        <w:jc w:val="both"/>
        <w:rPr>
          <w:rFonts w:eastAsia="Times New Roman" w:cs="Times New Roman"/>
          <w:szCs w:val="28"/>
          <w:lang w:eastAsia="ru-RU"/>
        </w:rPr>
      </w:pPr>
    </w:p>
    <w:p w:rsidR="00F4341B" w:rsidRPr="00F4341B" w:rsidRDefault="00F4341B" w:rsidP="00F4341B">
      <w:pPr>
        <w:ind w:firstLine="567"/>
        <w:jc w:val="both"/>
        <w:rPr>
          <w:rFonts w:eastAsia="Times New Roman" w:cs="Times New Roman"/>
          <w:szCs w:val="28"/>
          <w:lang w:eastAsia="ru-RU"/>
        </w:rPr>
      </w:pPr>
    </w:p>
    <w:p w:rsidR="00F4341B" w:rsidRPr="00F4341B" w:rsidRDefault="00F4341B" w:rsidP="00F4341B">
      <w:pPr>
        <w:ind w:firstLine="567"/>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r w:rsidRPr="00F4341B">
        <w:rPr>
          <w:rFonts w:eastAsia="Times New Roman" w:cs="Times New Roman"/>
          <w:szCs w:val="28"/>
          <w:lang w:eastAsia="ru-RU"/>
        </w:rPr>
        <w:t xml:space="preserve">Глава города                                     </w:t>
      </w:r>
      <w:r>
        <w:rPr>
          <w:rFonts w:eastAsia="Times New Roman" w:cs="Times New Roman"/>
          <w:szCs w:val="28"/>
          <w:lang w:eastAsia="ru-RU"/>
        </w:rPr>
        <w:t xml:space="preserve">      </w:t>
      </w:r>
      <w:r w:rsidRPr="00F4341B">
        <w:rPr>
          <w:rFonts w:eastAsia="Times New Roman" w:cs="Times New Roman"/>
          <w:szCs w:val="28"/>
          <w:lang w:eastAsia="ru-RU"/>
        </w:rPr>
        <w:t xml:space="preserve">                                               </w:t>
      </w:r>
      <w:r>
        <w:rPr>
          <w:rFonts w:eastAsia="Times New Roman" w:cs="Times New Roman"/>
          <w:szCs w:val="28"/>
          <w:lang w:eastAsia="ru-RU"/>
        </w:rPr>
        <w:t xml:space="preserve">  </w:t>
      </w:r>
      <w:r w:rsidRPr="00F4341B">
        <w:rPr>
          <w:rFonts w:eastAsia="Times New Roman" w:cs="Times New Roman"/>
          <w:szCs w:val="28"/>
          <w:lang w:eastAsia="ru-RU"/>
        </w:rPr>
        <w:t xml:space="preserve">     А.С. </w:t>
      </w:r>
      <w:bookmarkEnd w:id="5"/>
      <w:r w:rsidRPr="00F4341B">
        <w:rPr>
          <w:rFonts w:eastAsia="Times New Roman" w:cs="Times New Roman"/>
          <w:szCs w:val="28"/>
          <w:lang w:eastAsia="ru-RU"/>
        </w:rPr>
        <w:t>Филатов</w:t>
      </w: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Default="00F4341B" w:rsidP="00F4341B">
      <w:pPr>
        <w:jc w:val="both"/>
        <w:rPr>
          <w:rFonts w:eastAsia="Times New Roman" w:cs="Times New Roman"/>
          <w:szCs w:val="28"/>
          <w:lang w:eastAsia="ru-RU"/>
        </w:rPr>
      </w:pPr>
    </w:p>
    <w:p w:rsidR="00F4341B" w:rsidRDefault="00F4341B" w:rsidP="00F4341B">
      <w:pPr>
        <w:jc w:val="both"/>
        <w:rPr>
          <w:rFonts w:eastAsia="Times New Roman" w:cs="Times New Roman"/>
          <w:szCs w:val="28"/>
          <w:lang w:eastAsia="ru-RU"/>
        </w:rPr>
      </w:pPr>
    </w:p>
    <w:p w:rsidR="00F4341B" w:rsidRDefault="00F4341B" w:rsidP="00F4341B">
      <w:pPr>
        <w:jc w:val="both"/>
        <w:rPr>
          <w:rFonts w:eastAsia="Times New Roman" w:cs="Times New Roman"/>
          <w:szCs w:val="28"/>
          <w:lang w:eastAsia="ru-RU"/>
        </w:rPr>
      </w:pPr>
    </w:p>
    <w:p w:rsid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tabs>
          <w:tab w:val="left" w:pos="567"/>
        </w:tabs>
        <w:ind w:firstLine="5812"/>
        <w:outlineLvl w:val="2"/>
        <w:rPr>
          <w:rFonts w:eastAsia="Times New Roman" w:cs="Times New Roman"/>
          <w:bCs/>
          <w:szCs w:val="28"/>
          <w:lang w:eastAsia="ru-RU"/>
        </w:rPr>
      </w:pPr>
      <w:r w:rsidRPr="00F4341B">
        <w:rPr>
          <w:rFonts w:eastAsia="Times New Roman" w:cs="Times New Roman"/>
          <w:bCs/>
          <w:szCs w:val="28"/>
          <w:lang w:eastAsia="ru-RU"/>
        </w:rPr>
        <w:t xml:space="preserve">Приложение </w:t>
      </w:r>
    </w:p>
    <w:p w:rsidR="00F4341B" w:rsidRPr="00F4341B" w:rsidRDefault="00F4341B" w:rsidP="00F4341B">
      <w:pPr>
        <w:tabs>
          <w:tab w:val="left" w:pos="567"/>
        </w:tabs>
        <w:ind w:firstLine="5812"/>
        <w:outlineLvl w:val="2"/>
        <w:rPr>
          <w:rFonts w:eastAsia="Times New Roman" w:cs="Times New Roman"/>
          <w:bCs/>
          <w:szCs w:val="28"/>
          <w:lang w:eastAsia="ru-RU"/>
        </w:rPr>
      </w:pPr>
      <w:r w:rsidRPr="00F4341B">
        <w:rPr>
          <w:rFonts w:eastAsia="Times New Roman" w:cs="Times New Roman"/>
          <w:bCs/>
          <w:szCs w:val="28"/>
          <w:lang w:eastAsia="ru-RU"/>
        </w:rPr>
        <w:t>к постановлению</w:t>
      </w:r>
    </w:p>
    <w:p w:rsidR="00F4341B" w:rsidRPr="00F4341B" w:rsidRDefault="00F4341B" w:rsidP="00F4341B">
      <w:pPr>
        <w:tabs>
          <w:tab w:val="left" w:pos="567"/>
        </w:tabs>
        <w:ind w:firstLine="5812"/>
        <w:outlineLvl w:val="2"/>
        <w:rPr>
          <w:rFonts w:eastAsia="Times New Roman" w:cs="Times New Roman"/>
          <w:bCs/>
          <w:szCs w:val="28"/>
          <w:lang w:eastAsia="ru-RU"/>
        </w:rPr>
      </w:pPr>
      <w:r w:rsidRPr="00F4341B">
        <w:rPr>
          <w:rFonts w:eastAsia="Times New Roman" w:cs="Times New Roman"/>
          <w:bCs/>
          <w:szCs w:val="28"/>
          <w:lang w:eastAsia="ru-RU"/>
        </w:rPr>
        <w:t>Администрации города</w:t>
      </w:r>
    </w:p>
    <w:p w:rsidR="00F4341B" w:rsidRPr="00F4341B" w:rsidRDefault="00F4341B" w:rsidP="00F4341B">
      <w:pPr>
        <w:tabs>
          <w:tab w:val="left" w:pos="567"/>
        </w:tabs>
        <w:ind w:firstLine="5812"/>
        <w:outlineLvl w:val="2"/>
        <w:rPr>
          <w:rFonts w:eastAsia="Times New Roman" w:cs="Times New Roman"/>
          <w:bCs/>
          <w:szCs w:val="28"/>
          <w:lang w:eastAsia="ru-RU"/>
        </w:rPr>
      </w:pPr>
      <w:r w:rsidRPr="00F4341B">
        <w:rPr>
          <w:rFonts w:eastAsia="Times New Roman" w:cs="Times New Roman"/>
          <w:bCs/>
          <w:szCs w:val="28"/>
          <w:lang w:eastAsia="ru-RU"/>
        </w:rPr>
        <w:t>от _____________ № _________</w:t>
      </w:r>
    </w:p>
    <w:p w:rsidR="00F4341B" w:rsidRPr="00F4341B" w:rsidRDefault="00F4341B" w:rsidP="00F4341B">
      <w:pPr>
        <w:tabs>
          <w:tab w:val="left" w:pos="567"/>
        </w:tabs>
        <w:jc w:val="center"/>
        <w:outlineLvl w:val="2"/>
        <w:rPr>
          <w:rFonts w:eastAsia="Times New Roman" w:cs="Times New Roman"/>
          <w:bCs/>
          <w:szCs w:val="28"/>
          <w:lang w:eastAsia="ru-RU"/>
        </w:rPr>
      </w:pPr>
    </w:p>
    <w:p w:rsidR="00F4341B" w:rsidRPr="00F4341B" w:rsidRDefault="00F4341B" w:rsidP="00F4341B">
      <w:pPr>
        <w:tabs>
          <w:tab w:val="left" w:pos="567"/>
        </w:tabs>
        <w:jc w:val="center"/>
        <w:outlineLvl w:val="2"/>
        <w:rPr>
          <w:rFonts w:eastAsia="Times New Roman" w:cs="Times New Roman"/>
          <w:bCs/>
          <w:szCs w:val="28"/>
          <w:lang w:eastAsia="ru-RU"/>
        </w:rPr>
      </w:pPr>
    </w:p>
    <w:p w:rsidR="00F4341B" w:rsidRPr="00F4341B" w:rsidRDefault="00F4341B" w:rsidP="00F4341B">
      <w:pPr>
        <w:tabs>
          <w:tab w:val="left" w:pos="567"/>
        </w:tabs>
        <w:jc w:val="center"/>
        <w:outlineLvl w:val="2"/>
        <w:rPr>
          <w:rFonts w:eastAsia="Times New Roman" w:cs="Times New Roman"/>
          <w:bCs/>
          <w:szCs w:val="28"/>
          <w:lang w:eastAsia="ru-RU"/>
        </w:rPr>
      </w:pPr>
      <w:r w:rsidRPr="00F4341B">
        <w:rPr>
          <w:rFonts w:eastAsia="Times New Roman" w:cs="Times New Roman"/>
          <w:bCs/>
          <w:szCs w:val="28"/>
          <w:lang w:eastAsia="ru-RU"/>
        </w:rPr>
        <w:t>Положение</w:t>
      </w:r>
      <w:r w:rsidRPr="00F4341B">
        <w:rPr>
          <w:rFonts w:eastAsia="Times New Roman" w:cs="Times New Roman"/>
          <w:bCs/>
          <w:szCs w:val="28"/>
          <w:lang w:eastAsia="ru-RU"/>
        </w:rPr>
        <w:br/>
        <w:t>о системе оплаты труда работников муниципальных образовательных учреждений города Сургута и порядке ее применения</w:t>
      </w:r>
    </w:p>
    <w:p w:rsidR="00F4341B" w:rsidRPr="00F4341B" w:rsidRDefault="00F4341B" w:rsidP="00F4341B">
      <w:pPr>
        <w:tabs>
          <w:tab w:val="left" w:pos="567"/>
        </w:tabs>
        <w:jc w:val="center"/>
        <w:outlineLvl w:val="2"/>
        <w:rPr>
          <w:rFonts w:eastAsia="Times New Roman" w:cs="Times New Roman"/>
          <w:bCs/>
          <w:szCs w:val="28"/>
          <w:lang w:eastAsia="ru-RU"/>
        </w:rPr>
      </w:pPr>
    </w:p>
    <w:p w:rsidR="00F4341B" w:rsidRPr="00F4341B" w:rsidRDefault="00F4341B" w:rsidP="00F4341B">
      <w:pPr>
        <w:ind w:firstLine="709"/>
        <w:jc w:val="both"/>
        <w:rPr>
          <w:rFonts w:eastAsia="Times New Roman" w:cs="Times New Roman"/>
          <w:szCs w:val="28"/>
          <w:lang w:eastAsia="ru-RU"/>
        </w:rPr>
      </w:pPr>
      <w:r w:rsidRPr="00F4341B">
        <w:rPr>
          <w:rFonts w:eastAsia="Times New Roman" w:cs="Times New Roman"/>
          <w:bCs/>
          <w:szCs w:val="28"/>
          <w:lang w:eastAsia="ru-RU"/>
        </w:rPr>
        <w:t xml:space="preserve">Раздел </w:t>
      </w:r>
      <w:r w:rsidRPr="00F4341B">
        <w:rPr>
          <w:rFonts w:eastAsia="Times New Roman" w:cs="Times New Roman"/>
          <w:bCs/>
          <w:szCs w:val="28"/>
          <w:lang w:val="en-US" w:eastAsia="ru-RU"/>
        </w:rPr>
        <w:t>I</w:t>
      </w:r>
      <w:r w:rsidRPr="00F4341B">
        <w:rPr>
          <w:rFonts w:eastAsia="Times New Roman" w:cs="Times New Roman"/>
          <w:bCs/>
          <w:szCs w:val="28"/>
          <w:lang w:eastAsia="ru-RU"/>
        </w:rPr>
        <w:t>. Общие положения</w:t>
      </w:r>
    </w:p>
    <w:p w:rsidR="00F4341B" w:rsidRPr="00F4341B" w:rsidRDefault="00F4341B" w:rsidP="00F4341B">
      <w:pPr>
        <w:ind w:firstLine="709"/>
        <w:jc w:val="both"/>
        <w:outlineLvl w:val="2"/>
        <w:rPr>
          <w:rFonts w:ascii="Arial" w:eastAsia="Times New Roman" w:hAnsi="Arial" w:cs="Arial"/>
          <w:sz w:val="24"/>
          <w:szCs w:val="24"/>
          <w:lang w:eastAsia="ru-RU"/>
        </w:rPr>
      </w:pPr>
      <w:r w:rsidRPr="00F4341B">
        <w:rPr>
          <w:rFonts w:eastAsia="Times New Roman" w:cs="Times New Roman"/>
          <w:szCs w:val="28"/>
          <w:lang w:eastAsia="ru-RU"/>
        </w:rPr>
        <w:t xml:space="preserve">1. </w:t>
      </w:r>
      <w:r w:rsidRPr="00F4341B">
        <w:rPr>
          <w:rFonts w:eastAsia="Times New Roman" w:cs="Times New Roman"/>
          <w:bCs/>
          <w:szCs w:val="28"/>
          <w:lang w:eastAsia="ru-RU"/>
        </w:rPr>
        <w:t xml:space="preserve">Положение о системе оплаты труда работников муниципальных образовательных учреждений города Сургута и порядке ее применения                    (далее – положение) </w:t>
      </w:r>
      <w:r w:rsidRPr="00F4341B">
        <w:rPr>
          <w:rFonts w:eastAsia="Times New Roman" w:cs="Times New Roman"/>
          <w:szCs w:val="28"/>
          <w:lang w:eastAsia="ru-RU"/>
        </w:rPr>
        <w:t>разработано в соответствии со статьями 135, 144</w:t>
      </w:r>
      <w:r>
        <w:rPr>
          <w:rFonts w:eastAsia="Times New Roman" w:cs="Times New Roman"/>
          <w:szCs w:val="28"/>
          <w:lang w:eastAsia="ru-RU"/>
        </w:rPr>
        <w:t>,</w:t>
      </w:r>
      <w:r w:rsidRPr="00F4341B">
        <w:rPr>
          <w:rFonts w:eastAsia="Times New Roman" w:cs="Times New Roman"/>
          <w:szCs w:val="28"/>
          <w:lang w:eastAsia="ru-RU"/>
        </w:rPr>
        <w:t xml:space="preserve"> 145 Трудового кодекса Российской Федерации, приказом Департамента образования и науки Ханты-Мансийского автономного округа – Югры от 13.11.2023 № 27-нп «Об утверждении Положения об установлении системы оплаты труда </w:t>
      </w:r>
      <w:r w:rsidRPr="00F4341B">
        <w:rPr>
          <w:rFonts w:eastAsia="Times New Roman" w:cs="Times New Roman"/>
          <w:spacing w:val="-4"/>
          <w:szCs w:val="28"/>
          <w:lang w:eastAsia="ru-RU"/>
        </w:rPr>
        <w:t>работников государственных образовательных организаций Ханты-Мансийского</w:t>
      </w:r>
      <w:r w:rsidRPr="00F4341B">
        <w:rPr>
          <w:rFonts w:eastAsia="Times New Roman" w:cs="Times New Roman"/>
          <w:szCs w:val="28"/>
          <w:lang w:eastAsia="ru-RU"/>
        </w:rPr>
        <w:t xml:space="preserve"> автономного округа – Югры, подведомственных Департаменту образования </w:t>
      </w:r>
      <w:r>
        <w:rPr>
          <w:rFonts w:eastAsia="Times New Roman" w:cs="Times New Roman"/>
          <w:szCs w:val="28"/>
          <w:lang w:eastAsia="ru-RU"/>
        </w:rPr>
        <w:t xml:space="preserve">                   </w:t>
      </w:r>
      <w:r w:rsidRPr="00F4341B">
        <w:rPr>
          <w:rFonts w:eastAsia="Times New Roman" w:cs="Times New Roman"/>
          <w:szCs w:val="28"/>
          <w:lang w:eastAsia="ru-RU"/>
        </w:rPr>
        <w:t xml:space="preserve">и науки Ханты-Мансийского автономного округа – Югры», другими нормативными правовыми актами, содержащими нормы трудового права, </w:t>
      </w:r>
      <w:r>
        <w:rPr>
          <w:rFonts w:eastAsia="Times New Roman" w:cs="Times New Roman"/>
          <w:szCs w:val="28"/>
          <w:lang w:eastAsia="ru-RU"/>
        </w:rPr>
        <w:t xml:space="preserve">                          </w:t>
      </w:r>
      <w:r w:rsidRPr="00F4341B">
        <w:rPr>
          <w:rFonts w:eastAsia="Times New Roman" w:cs="Times New Roman"/>
          <w:szCs w:val="28"/>
          <w:lang w:eastAsia="ru-RU"/>
        </w:rPr>
        <w:t xml:space="preserve">и устанавливает систему и условия оплаты труда работников </w:t>
      </w:r>
      <w:r w:rsidRPr="00F4341B">
        <w:rPr>
          <w:rFonts w:eastAsia="Times New Roman" w:cs="Times New Roman"/>
          <w:bCs/>
          <w:szCs w:val="28"/>
          <w:lang w:eastAsia="ru-RU"/>
        </w:rPr>
        <w:t>муниципальных образовательных учреждений города Сургута</w:t>
      </w:r>
      <w:r w:rsidRPr="00F4341B">
        <w:rPr>
          <w:rFonts w:eastAsia="Times New Roman" w:cs="Times New Roman"/>
          <w:szCs w:val="28"/>
          <w:lang w:eastAsia="ru-RU"/>
        </w:rPr>
        <w:t>, подведомственных департаменту образования Администрации города Сургута (далее, соответственно, – работники, учреждение, департамент образования), и определяет:</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основные условия оплаты труда;</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порядок и условия осуществления компенсационных выплат;</w:t>
      </w: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порядок и условия осуществления стимулирующих выплат, критерии                    их установления;</w:t>
      </w:r>
    </w:p>
    <w:p w:rsidR="00F4341B" w:rsidRPr="00F4341B" w:rsidRDefault="00F4341B" w:rsidP="00F4341B">
      <w:pPr>
        <w:widowControl w:val="0"/>
        <w:autoSpaceDE w:val="0"/>
        <w:autoSpaceDN w:val="0"/>
        <w:spacing w:before="22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порядок и условия оплаты труда руководителя учреждения, заместителя руководителя учреждения;</w:t>
      </w: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другие вопросы оплаты труда;</w:t>
      </w:r>
    </w:p>
    <w:p w:rsidR="00F4341B" w:rsidRPr="00F4341B" w:rsidRDefault="00F4341B" w:rsidP="00F4341B">
      <w:pPr>
        <w:widowControl w:val="0"/>
        <w:autoSpaceDE w:val="0"/>
        <w:autoSpaceDN w:val="0"/>
        <w:spacing w:before="22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порядок формирования фонда оплаты труда учреждения;</w:t>
      </w: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прочие условия.</w:t>
      </w:r>
    </w:p>
    <w:p w:rsidR="00F4341B" w:rsidRPr="00F4341B" w:rsidRDefault="00F4341B" w:rsidP="00F4341B">
      <w:pPr>
        <w:widowControl w:val="0"/>
        <w:autoSpaceDE w:val="0"/>
        <w:autoSpaceDN w:val="0"/>
        <w:spacing w:before="220"/>
        <w:ind w:firstLine="709"/>
        <w:contextualSpacing/>
        <w:jc w:val="both"/>
        <w:rPr>
          <w:rFonts w:eastAsia="Times New Roman" w:cs="Times New Roman"/>
          <w:color w:val="000000"/>
          <w:szCs w:val="28"/>
          <w:lang w:eastAsia="ru-RU"/>
        </w:rPr>
      </w:pPr>
      <w:r w:rsidRPr="00F4341B">
        <w:rPr>
          <w:rFonts w:eastAsia="Times New Roman" w:cs="Times New Roman"/>
          <w:szCs w:val="28"/>
          <w:lang w:eastAsia="ru-RU"/>
        </w:rPr>
        <w:t>2. В настоящем положении используются понятия и термины в значениях, определенных Трудовы</w:t>
      </w:r>
      <w:r w:rsidRPr="00F4341B">
        <w:rPr>
          <w:rFonts w:eastAsia="Times New Roman" w:cs="Times New Roman"/>
          <w:color w:val="000000"/>
          <w:szCs w:val="28"/>
          <w:lang w:eastAsia="ru-RU"/>
        </w:rPr>
        <w:t xml:space="preserve">м </w:t>
      </w:r>
      <w:hyperlink r:id="rId11" w:tooltip="consultantplus://offline/ref=5AB846222771AA203B0A59F9A746A3A400C48E67AA3CAC07DEB669CCA6qCV1L" w:history="1">
        <w:r w:rsidRPr="00F4341B">
          <w:rPr>
            <w:rFonts w:eastAsia="Times New Roman" w:cs="Times New Roman"/>
            <w:color w:val="000000"/>
            <w:szCs w:val="28"/>
            <w:lang w:eastAsia="ru-RU"/>
          </w:rPr>
          <w:t>кодексом</w:t>
        </w:r>
      </w:hyperlink>
      <w:r w:rsidRPr="00F4341B">
        <w:rPr>
          <w:rFonts w:eastAsia="Times New Roman" w:cs="Times New Roman"/>
          <w:color w:val="000000"/>
          <w:szCs w:val="28"/>
          <w:lang w:eastAsia="ru-RU"/>
        </w:rPr>
        <w:t xml:space="preserve"> Российской Федерации, применяются следующие определения:</w:t>
      </w:r>
    </w:p>
    <w:p w:rsidR="00F4341B" w:rsidRPr="00F4341B" w:rsidRDefault="00F4341B" w:rsidP="00F4341B">
      <w:pPr>
        <w:ind w:firstLine="709"/>
        <w:jc w:val="both"/>
        <w:rPr>
          <w:rFonts w:eastAsia="Times New Roman" w:cs="Times New Roman"/>
          <w:szCs w:val="28"/>
        </w:rPr>
      </w:pPr>
      <w:r w:rsidRPr="00F4341B">
        <w:rPr>
          <w:rFonts w:eastAsia="Times New Roman" w:cs="Times New Roman"/>
          <w:szCs w:val="28"/>
        </w:rPr>
        <w:t xml:space="preserve">система оплаты труда – совокупность норм, устанавливающих условия оплаты труда, включая размеры окладов (должностных окладов), ставок заработной платы, компенсационных выплат, в том числе за работу в условиях, отклоняющихся от нормальных, стимулирующих и иных выплат; </w:t>
      </w:r>
    </w:p>
    <w:p w:rsidR="00F4341B" w:rsidRPr="00F4341B" w:rsidRDefault="00F4341B" w:rsidP="00F4341B">
      <w:pPr>
        <w:ind w:firstLine="709"/>
        <w:jc w:val="both"/>
        <w:rPr>
          <w:rFonts w:eastAsia="Times New Roman" w:cs="Times New Roman"/>
          <w:szCs w:val="28"/>
        </w:rPr>
      </w:pPr>
      <w:r w:rsidRPr="00F4341B">
        <w:rPr>
          <w:rFonts w:eastAsia="Times New Roman" w:cs="Times New Roman"/>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иных выплат;</w:t>
      </w:r>
    </w:p>
    <w:p w:rsidR="00F4341B" w:rsidRPr="00F4341B" w:rsidRDefault="00F4341B" w:rsidP="00F4341B">
      <w:pPr>
        <w:ind w:firstLine="709"/>
        <w:jc w:val="both"/>
        <w:rPr>
          <w:rFonts w:eastAsia="Times New Roman" w:cs="Times New Roman"/>
          <w:szCs w:val="28"/>
        </w:rPr>
      </w:pPr>
      <w:r w:rsidRPr="00F4341B">
        <w:rPr>
          <w:rFonts w:eastAsia="Times New Roman" w:cs="Times New Roman"/>
          <w:szCs w:val="28"/>
        </w:rPr>
        <w:t xml:space="preserve">ставка заработной платы – фиксированный размер оплаты труда работника за выполнение нормы труда определенной сложности (квалификации) </w:t>
      </w:r>
      <w:r>
        <w:rPr>
          <w:rFonts w:eastAsia="Times New Roman" w:cs="Times New Roman"/>
          <w:szCs w:val="28"/>
        </w:rPr>
        <w:t xml:space="preserve">                               </w:t>
      </w:r>
      <w:r w:rsidRPr="00F4341B">
        <w:rPr>
          <w:rFonts w:eastAsia="Times New Roman" w:cs="Times New Roman"/>
          <w:szCs w:val="28"/>
        </w:rPr>
        <w:t>за единицу времени без учета компенсационных, стимулирующих и иных выплат;</w:t>
      </w:r>
    </w:p>
    <w:p w:rsidR="00F4341B" w:rsidRPr="00F4341B" w:rsidRDefault="00F4341B" w:rsidP="00F4341B">
      <w:pPr>
        <w:ind w:firstLine="709"/>
        <w:jc w:val="both"/>
        <w:rPr>
          <w:rFonts w:eastAsia="Times New Roman" w:cs="Times New Roman"/>
          <w:szCs w:val="28"/>
        </w:rPr>
      </w:pPr>
      <w:r w:rsidRPr="00F4341B">
        <w:rPr>
          <w:rFonts w:eastAsia="Times New Roman" w:cs="Times New Roman"/>
          <w:szCs w:val="28"/>
        </w:rPr>
        <w:t xml:space="preserve">компенсационные выплаты – выплаты, обеспечивающие оплату труда                 в повышенном размере работникам, занятым на работах в особых условиях труда, отклоняющихся от нормальных; </w:t>
      </w:r>
    </w:p>
    <w:p w:rsidR="00F4341B" w:rsidRPr="00F4341B" w:rsidRDefault="00F4341B" w:rsidP="00F4341B">
      <w:pPr>
        <w:ind w:firstLine="709"/>
        <w:jc w:val="both"/>
        <w:rPr>
          <w:rFonts w:eastAsia="Times New Roman" w:cs="Times New Roman"/>
          <w:szCs w:val="28"/>
        </w:rPr>
      </w:pPr>
      <w:r w:rsidRPr="00F4341B">
        <w:rPr>
          <w:rFonts w:eastAsia="Times New Roman" w:cs="Times New Roman"/>
          <w:szCs w:val="28"/>
        </w:rPr>
        <w:t>стимулирующие выплаты – выплаты, направленные на стимулирование работника к качественному результату труда, а также поощрения за высокие результаты труда;</w:t>
      </w:r>
    </w:p>
    <w:p w:rsidR="00F4341B" w:rsidRPr="00F4341B" w:rsidRDefault="00F4341B" w:rsidP="00F4341B">
      <w:pPr>
        <w:ind w:firstLine="709"/>
        <w:jc w:val="both"/>
        <w:rPr>
          <w:rFonts w:eastAsia="Times New Roman" w:cs="Times New Roman"/>
          <w:szCs w:val="28"/>
        </w:rPr>
      </w:pPr>
      <w:r w:rsidRPr="00F4341B">
        <w:rPr>
          <w:rFonts w:eastAsia="Times New Roman" w:cs="Times New Roman"/>
          <w:szCs w:val="28"/>
        </w:rPr>
        <w:t>иные выплаты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Ханты-Мансийского автономного округа – Югры, муниципального образования городской округ Сургут Ханты-Мансийского автономного округа – Югры.</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6" w:name="sub_1015"/>
      <w:r w:rsidRPr="00F4341B">
        <w:rPr>
          <w:rFonts w:eastAsia="Times New Roman" w:cs="Times New Roman"/>
          <w:szCs w:val="28"/>
          <w:lang w:eastAsia="ru-RU"/>
        </w:rPr>
        <w:t>3. Порядок и условия оплаты труда работников учреждения регламенти</w:t>
      </w:r>
      <w:r>
        <w:rPr>
          <w:rFonts w:eastAsia="Times New Roman" w:cs="Times New Roman"/>
          <w:szCs w:val="28"/>
          <w:lang w:eastAsia="ru-RU"/>
        </w:rPr>
        <w:t>-</w:t>
      </w:r>
      <w:r w:rsidRPr="00F4341B">
        <w:rPr>
          <w:rFonts w:eastAsia="Times New Roman" w:cs="Times New Roman"/>
          <w:szCs w:val="28"/>
          <w:lang w:eastAsia="ru-RU"/>
        </w:rPr>
        <w:t>руются положением об оплате труда работников учреждения, сформированным в соответствии с настоящим положением, с учетом мнения профсоюзного органа работников учреждения, согласованным директором департамента образования, утвержденным руководителем учреждения.</w:t>
      </w:r>
    </w:p>
    <w:bookmarkEnd w:id="6"/>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Конкретные размеры окладов (должностных окладов), ставок заработной платы, компенсационных выплат, стимулирующих выплат, иных выплат, преду</w:t>
      </w:r>
      <w:r>
        <w:rPr>
          <w:rFonts w:eastAsia="Times New Roman" w:cs="Times New Roman"/>
          <w:szCs w:val="28"/>
          <w:lang w:eastAsia="ru-RU"/>
        </w:rPr>
        <w:t>-</w:t>
      </w:r>
      <w:r w:rsidRPr="00F4341B">
        <w:rPr>
          <w:rFonts w:eastAsia="Times New Roman" w:cs="Times New Roman"/>
          <w:szCs w:val="28"/>
          <w:lang w:eastAsia="ru-RU"/>
        </w:rPr>
        <w:t>смотренных настоящим положением, устанавливаются работнику приказом учреждения.</w:t>
      </w: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 xml:space="preserve">4. Финансирование расходов, направляемых на оплату труда работников учреждения, осуществляется в пределах фонда оплаты труда учреждения, формируемого в соответствии с разделом </w:t>
      </w:r>
      <w:r w:rsidRPr="00F4341B">
        <w:rPr>
          <w:rFonts w:eastAsia="Times New Roman" w:cs="Times New Roman"/>
          <w:szCs w:val="28"/>
          <w:lang w:val="en-US" w:eastAsia="ru-RU"/>
        </w:rPr>
        <w:t>VII</w:t>
      </w:r>
      <w:r w:rsidRPr="00F4341B">
        <w:rPr>
          <w:rFonts w:eastAsia="Times New Roman" w:cs="Times New Roman"/>
          <w:szCs w:val="28"/>
          <w:lang w:eastAsia="ru-RU"/>
        </w:rPr>
        <w:t xml:space="preserve"> настоящего положения.</w:t>
      </w: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 xml:space="preserve">5. В локальных актах учреждения, штатном расписании, а также                      при заключении трудовых договоров с работниками учреждения наименования должностей руководителей, специалистов, служащих должны соответствовать наименованиям должностей руководителей, </w:t>
      </w:r>
      <w:r w:rsidRPr="00F4341B">
        <w:rPr>
          <w:rFonts w:eastAsia="Times New Roman" w:cs="Times New Roman"/>
          <w:color w:val="000000"/>
          <w:szCs w:val="28"/>
          <w:lang w:eastAsia="ru-RU"/>
        </w:rPr>
        <w:t xml:space="preserve">специалистов и служащих, предусмотренных Единым квалификационным </w:t>
      </w:r>
      <w:hyperlink r:id="rId12" w:tooltip="consultantplus://offline/ref=5AB846222771AA203B0A59F9A746A3A403C18666AD36AC07DEB669CCA6qCV1L" w:history="1">
        <w:r w:rsidRPr="00F4341B">
          <w:rPr>
            <w:rFonts w:eastAsia="Times New Roman" w:cs="Times New Roman"/>
            <w:color w:val="000000"/>
            <w:szCs w:val="28"/>
            <w:lang w:eastAsia="ru-RU"/>
          </w:rPr>
          <w:t>справочником</w:t>
        </w:r>
      </w:hyperlink>
      <w:r w:rsidRPr="00F4341B">
        <w:rPr>
          <w:rFonts w:eastAsia="Times New Roman" w:cs="Times New Roman"/>
          <w:color w:val="000000"/>
          <w:szCs w:val="28"/>
          <w:lang w:eastAsia="ru-RU"/>
        </w:rPr>
        <w:t xml:space="preserve"> должностей руководителей, специалистов и служащих </w:t>
      </w:r>
      <w:r w:rsidRPr="00F4341B">
        <w:rPr>
          <w:rFonts w:eastAsia="Times New Roman" w:cs="Times New Roman"/>
          <w:szCs w:val="28"/>
          <w:lang w:eastAsia="ru-RU"/>
        </w:rPr>
        <w:t>и (или) профессиональным стандартам,</w:t>
      </w:r>
      <w:r w:rsidRPr="00F4341B">
        <w:rPr>
          <w:rFonts w:eastAsia="Times New Roman" w:cs="Times New Roman"/>
          <w:color w:val="000000"/>
          <w:szCs w:val="28"/>
          <w:lang w:eastAsia="ru-RU"/>
        </w:rPr>
        <w:t xml:space="preserve"> наименования профессий рабочих – Единому тарифно-квалификационному </w:t>
      </w:r>
      <w:hyperlink r:id="rId13" w:tooltip="consultantplus://offline/ref=5AB846222771AA203B0A59F9A746A3A403C5866EA931AC07DEB669CCA6C1E50CA34518D032B1BE85qEV0L" w:history="1">
        <w:r w:rsidRPr="00F4341B">
          <w:rPr>
            <w:rFonts w:eastAsia="Times New Roman" w:cs="Times New Roman"/>
            <w:color w:val="000000"/>
            <w:szCs w:val="28"/>
            <w:lang w:eastAsia="ru-RU"/>
          </w:rPr>
          <w:t>справочнику</w:t>
        </w:r>
      </w:hyperlink>
      <w:r w:rsidRPr="00F4341B">
        <w:rPr>
          <w:rFonts w:eastAsia="Times New Roman" w:cs="Times New Roman"/>
          <w:color w:val="000000"/>
          <w:szCs w:val="28"/>
          <w:lang w:eastAsia="ru-RU"/>
        </w:rPr>
        <w:t xml:space="preserve"> работ и </w:t>
      </w:r>
      <w:r w:rsidRPr="00F4341B">
        <w:rPr>
          <w:rFonts w:eastAsia="Times New Roman" w:cs="Times New Roman"/>
          <w:szCs w:val="28"/>
          <w:lang w:eastAsia="ru-RU"/>
        </w:rPr>
        <w:t>профессий рабочих.</w:t>
      </w:r>
    </w:p>
    <w:p w:rsidR="00F4341B" w:rsidRPr="00F4341B" w:rsidRDefault="00F4341B" w:rsidP="00F4341B">
      <w:pPr>
        <w:widowControl w:val="0"/>
        <w:autoSpaceDE w:val="0"/>
        <w:autoSpaceDN w:val="0"/>
        <w:spacing w:before="220"/>
        <w:ind w:firstLine="709"/>
        <w:contextualSpacing/>
        <w:jc w:val="both"/>
        <w:rPr>
          <w:rFonts w:eastAsia="Times New Roman" w:cs="Times New Roman"/>
          <w:szCs w:val="28"/>
          <w:lang w:eastAsia="ru-RU"/>
        </w:rPr>
      </w:pPr>
    </w:p>
    <w:p w:rsidR="00F4341B" w:rsidRPr="00F4341B" w:rsidRDefault="00F4341B" w:rsidP="00F4341B">
      <w:pPr>
        <w:widowControl w:val="0"/>
        <w:autoSpaceDE w:val="0"/>
        <w:autoSpaceDN w:val="0"/>
        <w:ind w:firstLine="709"/>
        <w:contextualSpacing/>
        <w:jc w:val="both"/>
        <w:outlineLvl w:val="1"/>
        <w:rPr>
          <w:rFonts w:ascii="Calibri" w:eastAsia="Times New Roman" w:hAnsi="Calibri" w:cs="Calibri"/>
          <w:sz w:val="22"/>
          <w:szCs w:val="20"/>
          <w:lang w:eastAsia="ru-RU"/>
        </w:rPr>
      </w:pPr>
      <w:r w:rsidRPr="00F4341B">
        <w:rPr>
          <w:rFonts w:eastAsia="Times New Roman" w:cs="Times New Roman"/>
          <w:bCs/>
          <w:szCs w:val="28"/>
          <w:lang w:eastAsia="ru-RU"/>
        </w:rPr>
        <w:t xml:space="preserve">Раздел </w:t>
      </w:r>
      <w:r w:rsidRPr="00F4341B">
        <w:rPr>
          <w:rFonts w:eastAsia="Times New Roman" w:cs="Times New Roman"/>
          <w:bCs/>
          <w:szCs w:val="28"/>
          <w:lang w:val="en-US" w:eastAsia="ru-RU"/>
        </w:rPr>
        <w:t>II</w:t>
      </w:r>
      <w:r w:rsidRPr="00F4341B">
        <w:rPr>
          <w:rFonts w:eastAsia="Times New Roman" w:cs="Times New Roman"/>
          <w:szCs w:val="28"/>
          <w:lang w:eastAsia="ru-RU"/>
        </w:rPr>
        <w:t xml:space="preserve">. Основные условия оплаты труда </w:t>
      </w: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1. Заработная плата работников учреждения состоит из:</w:t>
      </w: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оклада (должностного оклада), ставки заработной платы;</w:t>
      </w: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компенсационных выплат;</w:t>
      </w: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стимулирующих выплат;</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 xml:space="preserve">иных выплат, установленных в </w:t>
      </w:r>
      <w:r w:rsidRPr="00F4341B">
        <w:rPr>
          <w:rFonts w:eastAsia="Times New Roman" w:cs="Times New Roman"/>
          <w:szCs w:val="28"/>
          <w:lang w:eastAsia="ru-RU"/>
        </w:rPr>
        <w:fldChar w:fldCharType="begin"/>
      </w:r>
      <w:r w:rsidRPr="00F4341B">
        <w:rPr>
          <w:rFonts w:eastAsia="Times New Roman" w:cs="Times New Roman"/>
          <w:szCs w:val="28"/>
          <w:lang w:eastAsia="ru-RU"/>
        </w:rPr>
        <w:instrText>HYPERLINK \l "sub_1001"</w:instrText>
      </w:r>
      <w:r w:rsidRPr="00F4341B">
        <w:rPr>
          <w:rFonts w:eastAsia="Times New Roman" w:cs="Times New Roman"/>
          <w:szCs w:val="28"/>
          <w:lang w:eastAsia="ru-RU"/>
        </w:rPr>
        <w:fldChar w:fldCharType="separate"/>
      </w:r>
      <w:r w:rsidRPr="00F4341B">
        <w:rPr>
          <w:rFonts w:eastAsia="Times New Roman" w:cs="Times New Roman"/>
          <w:szCs w:val="28"/>
          <w:lang w:eastAsia="ru-RU"/>
        </w:rPr>
        <w:t xml:space="preserve">разделе </w:t>
      </w:r>
      <w:r w:rsidRPr="00F4341B">
        <w:rPr>
          <w:rFonts w:eastAsia="Times New Roman" w:cs="Times New Roman"/>
          <w:szCs w:val="28"/>
          <w:lang w:val="en-US" w:eastAsia="ru-RU"/>
        </w:rPr>
        <w:t>VI</w:t>
      </w:r>
      <w:r w:rsidRPr="00F4341B">
        <w:rPr>
          <w:rFonts w:eastAsia="Times New Roman" w:cs="Times New Roman"/>
          <w:szCs w:val="28"/>
          <w:lang w:eastAsia="ru-RU"/>
        </w:rPr>
        <w:t xml:space="preserve"> настоящего положения.  </w:t>
      </w:r>
    </w:p>
    <w:p w:rsidR="00F4341B" w:rsidRPr="00F4341B" w:rsidRDefault="00F4341B" w:rsidP="00F4341B">
      <w:pPr>
        <w:widowControl w:val="0"/>
        <w:autoSpaceDE w:val="0"/>
        <w:autoSpaceDN w:val="0"/>
        <w:spacing w:before="220"/>
        <w:ind w:firstLine="709"/>
        <w:contextualSpacing/>
        <w:jc w:val="both"/>
        <w:rPr>
          <w:rFonts w:eastAsia="Times New Roman" w:cs="Times New Roman"/>
          <w:szCs w:val="28"/>
          <w:lang w:eastAsia="ru-RU"/>
        </w:rPr>
      </w:pPr>
      <w:r w:rsidRPr="00F4341B">
        <w:rPr>
          <w:rFonts w:eastAsia="Times New Roman" w:cs="Times New Roman"/>
          <w:szCs w:val="28"/>
          <w:lang w:eastAsia="ru-RU"/>
        </w:rPr>
        <w:fldChar w:fldCharType="end"/>
      </w:r>
      <w:bookmarkStart w:id="7" w:name="sub_1022"/>
      <w:r w:rsidRPr="00F4341B">
        <w:rPr>
          <w:rFonts w:eastAsia="Times New Roman" w:cs="Times New Roman"/>
          <w:szCs w:val="28"/>
          <w:lang w:eastAsia="ru-RU"/>
        </w:rPr>
        <w:t xml:space="preserve">2. Оплата труда работников учреждений осуществляется с применением </w:t>
      </w:r>
      <w:r w:rsidRPr="00F4341B">
        <w:rPr>
          <w:rFonts w:eastAsia="Times New Roman" w:cs="Times New Roman"/>
          <w:color w:val="000000"/>
          <w:szCs w:val="28"/>
          <w:lang w:eastAsia="ru-RU"/>
        </w:rPr>
        <w:t>р</w:t>
      </w:r>
      <w:r w:rsidRPr="00F4341B">
        <w:rPr>
          <w:rFonts w:eastAsia="Times New Roman" w:cs="Calibri"/>
          <w:szCs w:val="28"/>
          <w:lang w:eastAsia="ru-RU"/>
        </w:rPr>
        <w:t>айонного коэффициента к заработной плате за работу в районах Крайнего Севера и приравненных к ним местностях</w:t>
      </w:r>
      <w:r w:rsidRPr="00F4341B">
        <w:rPr>
          <w:rFonts w:eastAsia="Times New Roman" w:cs="Times New Roman"/>
          <w:color w:val="000000"/>
          <w:szCs w:val="28"/>
          <w:lang w:eastAsia="ru-RU"/>
        </w:rPr>
        <w:t xml:space="preserve"> и процентной </w:t>
      </w:r>
      <w:r w:rsidRPr="00F4341B">
        <w:rPr>
          <w:rFonts w:eastAsia="Times New Roman" w:cs="Calibri"/>
          <w:szCs w:val="28"/>
          <w:lang w:eastAsia="ru-RU"/>
        </w:rPr>
        <w:t xml:space="preserve">надбавки к заработной плате за стаж работы в районах Крайнего Севера и приравненных </w:t>
      </w:r>
      <w:r>
        <w:rPr>
          <w:rFonts w:eastAsia="Times New Roman" w:cs="Calibri"/>
          <w:szCs w:val="28"/>
          <w:lang w:eastAsia="ru-RU"/>
        </w:rPr>
        <w:t xml:space="preserve">                                 </w:t>
      </w:r>
      <w:r w:rsidRPr="00F4341B">
        <w:rPr>
          <w:rFonts w:eastAsia="Times New Roman" w:cs="Calibri"/>
          <w:szCs w:val="28"/>
          <w:lang w:eastAsia="ru-RU"/>
        </w:rPr>
        <w:t>к ним местностях</w:t>
      </w:r>
      <w:r w:rsidRPr="00F4341B">
        <w:rPr>
          <w:rFonts w:eastAsia="Times New Roman" w:cs="Times New Roman"/>
          <w:szCs w:val="28"/>
          <w:lang w:eastAsia="ru-RU"/>
        </w:rPr>
        <w:t xml:space="preserve"> в порядке, установленном нормативными правовыми актами Российской Федерации, муниципального образования городской округ Сургут                      Ханты-Мансийского автономного округа – Югры.</w:t>
      </w:r>
    </w:p>
    <w:p w:rsidR="00F4341B" w:rsidRPr="00F4341B" w:rsidRDefault="00F4341B" w:rsidP="00F4341B">
      <w:pPr>
        <w:widowControl w:val="0"/>
        <w:autoSpaceDE w:val="0"/>
        <w:autoSpaceDN w:val="0"/>
        <w:adjustRightInd w:val="0"/>
        <w:ind w:firstLine="709"/>
        <w:jc w:val="both"/>
        <w:rPr>
          <w:rFonts w:ascii="Arial" w:eastAsia="Times New Roman" w:hAnsi="Arial" w:cs="Arial"/>
          <w:szCs w:val="28"/>
          <w:lang w:eastAsia="ru-RU"/>
        </w:rPr>
      </w:pPr>
      <w:bookmarkStart w:id="8" w:name="sub_1023"/>
      <w:bookmarkEnd w:id="7"/>
      <w:r w:rsidRPr="00F4341B">
        <w:rPr>
          <w:rFonts w:eastAsia="Times New Roman" w:cs="Times New Roman"/>
          <w:szCs w:val="28"/>
          <w:lang w:eastAsia="ru-RU"/>
        </w:rPr>
        <w:t xml:space="preserve">3. </w:t>
      </w:r>
      <w:bookmarkEnd w:id="8"/>
      <w:r w:rsidRPr="00F4341B">
        <w:rPr>
          <w:rFonts w:eastAsia="Times New Roman" w:cs="Times New Roman"/>
          <w:szCs w:val="28"/>
          <w:lang w:eastAsia="ru-RU"/>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19.06.2000 № 82-ФЗ «О минимальном размере оплаты труда» с применением к нему </w:t>
      </w:r>
      <w:r w:rsidRPr="00F4341B">
        <w:rPr>
          <w:rFonts w:eastAsia="Times New Roman" w:cs="Times New Roman"/>
          <w:color w:val="000000"/>
          <w:szCs w:val="28"/>
          <w:lang w:eastAsia="ru-RU"/>
        </w:rPr>
        <w:t>р</w:t>
      </w:r>
      <w:r w:rsidRPr="00F4341B">
        <w:rPr>
          <w:rFonts w:eastAsia="Times New Roman" w:cs="Arial"/>
          <w:szCs w:val="28"/>
          <w:lang w:eastAsia="ru-RU"/>
        </w:rPr>
        <w:t xml:space="preserve">айонного коэффициента </w:t>
      </w:r>
      <w:r>
        <w:rPr>
          <w:rFonts w:eastAsia="Times New Roman" w:cs="Arial"/>
          <w:szCs w:val="28"/>
          <w:lang w:eastAsia="ru-RU"/>
        </w:rPr>
        <w:t xml:space="preserve">                             </w:t>
      </w:r>
      <w:r w:rsidRPr="00F4341B">
        <w:rPr>
          <w:rFonts w:eastAsia="Times New Roman" w:cs="Arial"/>
          <w:szCs w:val="28"/>
          <w:lang w:eastAsia="ru-RU"/>
        </w:rPr>
        <w:t xml:space="preserve">к заработной плате за работу в районах Крайнего Севера и приравненных </w:t>
      </w:r>
      <w:r>
        <w:rPr>
          <w:rFonts w:eastAsia="Times New Roman" w:cs="Arial"/>
          <w:szCs w:val="28"/>
          <w:lang w:eastAsia="ru-RU"/>
        </w:rPr>
        <w:t xml:space="preserve">                            </w:t>
      </w:r>
      <w:r w:rsidRPr="00F4341B">
        <w:rPr>
          <w:rFonts w:eastAsia="Times New Roman" w:cs="Arial"/>
          <w:szCs w:val="28"/>
          <w:lang w:eastAsia="ru-RU"/>
        </w:rPr>
        <w:t>к ним местностях</w:t>
      </w:r>
      <w:r w:rsidRPr="00F4341B">
        <w:rPr>
          <w:rFonts w:eastAsia="Times New Roman" w:cs="Times New Roman"/>
          <w:color w:val="000000"/>
          <w:szCs w:val="28"/>
          <w:lang w:eastAsia="ru-RU"/>
        </w:rPr>
        <w:t xml:space="preserve"> и процентной </w:t>
      </w:r>
      <w:r w:rsidRPr="00F4341B">
        <w:rPr>
          <w:rFonts w:eastAsia="Times New Roman" w:cs="Arial"/>
          <w:szCs w:val="28"/>
          <w:lang w:eastAsia="ru-RU"/>
        </w:rPr>
        <w:t xml:space="preserve">надбавки к заработной плате за стаж работы </w:t>
      </w:r>
      <w:r>
        <w:rPr>
          <w:rFonts w:eastAsia="Times New Roman" w:cs="Arial"/>
          <w:szCs w:val="28"/>
          <w:lang w:eastAsia="ru-RU"/>
        </w:rPr>
        <w:t xml:space="preserve">                   </w:t>
      </w:r>
      <w:r w:rsidRPr="00F4341B">
        <w:rPr>
          <w:rFonts w:eastAsia="Times New Roman" w:cs="Arial"/>
          <w:szCs w:val="28"/>
          <w:lang w:eastAsia="ru-RU"/>
        </w:rPr>
        <w:t>в районах Крайнего Севера и приравненных к ним местностях</w:t>
      </w:r>
      <w:r w:rsidRPr="00F4341B">
        <w:rPr>
          <w:rFonts w:eastAsia="Times New Roman" w:cs="Times New Roman"/>
          <w:szCs w:val="28"/>
          <w:lang w:eastAsia="ru-RU"/>
        </w:rPr>
        <w:t>.</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В целях соблюдения государственных гарантий по оплате труда,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4" w:history="1">
        <w:r w:rsidRPr="00F4341B">
          <w:rPr>
            <w:rFonts w:eastAsia="Times New Roman" w:cs="Times New Roman"/>
            <w:szCs w:val="28"/>
            <w:lang w:eastAsia="ru-RU"/>
          </w:rPr>
          <w:t>минимального размера оплаты труда</w:t>
        </w:r>
      </w:hyperlink>
      <w:r w:rsidRPr="00F4341B">
        <w:rPr>
          <w:rFonts w:eastAsia="Times New Roman" w:cs="Times New Roman"/>
          <w:szCs w:val="28"/>
          <w:lang w:eastAsia="ru-RU"/>
        </w:rPr>
        <w:t xml:space="preserve"> с применением </w:t>
      </w:r>
      <w:r w:rsidRPr="00F4341B">
        <w:rPr>
          <w:rFonts w:eastAsia="Times New Roman" w:cs="Times New Roman"/>
          <w:color w:val="000000"/>
          <w:szCs w:val="28"/>
          <w:lang w:eastAsia="ru-RU"/>
        </w:rPr>
        <w:t>р</w:t>
      </w:r>
      <w:r w:rsidRPr="00F4341B">
        <w:rPr>
          <w:rFonts w:eastAsia="Times New Roman" w:cs="Arial"/>
          <w:szCs w:val="28"/>
          <w:lang w:eastAsia="ru-RU"/>
        </w:rPr>
        <w:t>айонного коэффициента к заработной плате                          за работу в районах Крайнего Севера и приравненных к ним местностях</w:t>
      </w:r>
      <w:r w:rsidRPr="00F4341B">
        <w:rPr>
          <w:rFonts w:eastAsia="Times New Roman" w:cs="Times New Roman"/>
          <w:color w:val="000000"/>
          <w:szCs w:val="28"/>
          <w:lang w:eastAsia="ru-RU"/>
        </w:rPr>
        <w:t xml:space="preserve">                              и процентной </w:t>
      </w:r>
      <w:r w:rsidRPr="00F4341B">
        <w:rPr>
          <w:rFonts w:eastAsia="Times New Roman" w:cs="Arial"/>
          <w:szCs w:val="28"/>
          <w:lang w:eastAsia="ru-RU"/>
        </w:rPr>
        <w:t>надбавки к заработной плате за стаж работы в районах Крайнего Севера и приравненных к ним местностях</w:t>
      </w:r>
      <w:r w:rsidRPr="00F4341B">
        <w:rPr>
          <w:rFonts w:eastAsia="Times New Roman" w:cs="Times New Roman"/>
          <w:szCs w:val="28"/>
          <w:lang w:eastAsia="ru-RU"/>
        </w:rPr>
        <w:t xml:space="preserve">, работнику производится доплата                     до минимального размера оплаты труда с применением </w:t>
      </w:r>
      <w:r w:rsidRPr="00F4341B">
        <w:rPr>
          <w:rFonts w:eastAsia="Times New Roman" w:cs="Times New Roman"/>
          <w:color w:val="000000"/>
          <w:szCs w:val="28"/>
          <w:lang w:eastAsia="ru-RU"/>
        </w:rPr>
        <w:t>р</w:t>
      </w:r>
      <w:r w:rsidRPr="00F4341B">
        <w:rPr>
          <w:rFonts w:eastAsia="Times New Roman" w:cs="Arial"/>
          <w:szCs w:val="28"/>
          <w:lang w:eastAsia="ru-RU"/>
        </w:rPr>
        <w:t xml:space="preserve">айонного коэффициента к заработной плате за работу в районах Крайнего Севера и приравненных </w:t>
      </w:r>
      <w:r>
        <w:rPr>
          <w:rFonts w:eastAsia="Times New Roman" w:cs="Arial"/>
          <w:szCs w:val="28"/>
          <w:lang w:eastAsia="ru-RU"/>
        </w:rPr>
        <w:t xml:space="preserve">                                 </w:t>
      </w:r>
      <w:r w:rsidRPr="00F4341B">
        <w:rPr>
          <w:rFonts w:eastAsia="Times New Roman" w:cs="Arial"/>
          <w:szCs w:val="28"/>
          <w:lang w:eastAsia="ru-RU"/>
        </w:rPr>
        <w:t>к ним местностях</w:t>
      </w:r>
      <w:r w:rsidRPr="00F4341B">
        <w:rPr>
          <w:rFonts w:eastAsia="Times New Roman" w:cs="Times New Roman"/>
          <w:color w:val="000000"/>
          <w:szCs w:val="28"/>
          <w:lang w:eastAsia="ru-RU"/>
        </w:rPr>
        <w:t xml:space="preserve"> и процентной </w:t>
      </w:r>
      <w:r w:rsidRPr="00F4341B">
        <w:rPr>
          <w:rFonts w:eastAsia="Times New Roman" w:cs="Arial"/>
          <w:szCs w:val="28"/>
          <w:lang w:eastAsia="ru-RU"/>
        </w:rPr>
        <w:t>надбавки к заработной плате за стаж работы</w:t>
      </w:r>
      <w:r>
        <w:rPr>
          <w:rFonts w:eastAsia="Times New Roman" w:cs="Arial"/>
          <w:szCs w:val="28"/>
          <w:lang w:eastAsia="ru-RU"/>
        </w:rPr>
        <w:t xml:space="preserve">                    </w:t>
      </w:r>
      <w:r w:rsidRPr="00F4341B">
        <w:rPr>
          <w:rFonts w:eastAsia="Times New Roman" w:cs="Arial"/>
          <w:szCs w:val="28"/>
          <w:lang w:eastAsia="ru-RU"/>
        </w:rPr>
        <w:t xml:space="preserve"> в районах Крайнего Севера и приравненных к ним местностях</w:t>
      </w:r>
      <w:r w:rsidRPr="00F4341B">
        <w:rPr>
          <w:rFonts w:eastAsia="Times New Roman" w:cs="Times New Roman"/>
          <w:szCs w:val="28"/>
          <w:lang w:eastAsia="ru-RU"/>
        </w:rPr>
        <w:t xml:space="preserve"> за счет фонда оплаты труда, предусмотренного планом финансово-хозяйственной деятельности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4. Размеры окладов (должностных окладов), ставок заработной платы устанавливаются на основе профессиональных квалификационных групп.</w:t>
      </w:r>
    </w:p>
    <w:p w:rsidR="00F4341B" w:rsidRPr="00F4341B" w:rsidRDefault="00F4341B" w:rsidP="00F4341B">
      <w:pPr>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По должностям служащих, не включенным в профессиональные квалификационные группы, размеры окладов (должностных окладов) устанавли</w:t>
      </w:r>
      <w:r>
        <w:rPr>
          <w:rFonts w:eastAsia="Times New Roman" w:cs="Times New Roman"/>
          <w:szCs w:val="28"/>
          <w:lang w:eastAsia="ru-RU"/>
        </w:rPr>
        <w:t>-</w:t>
      </w:r>
      <w:r w:rsidRPr="00F4341B">
        <w:rPr>
          <w:rFonts w:eastAsia="Times New Roman" w:cs="Times New Roman"/>
          <w:szCs w:val="28"/>
          <w:lang w:eastAsia="ru-RU"/>
        </w:rPr>
        <w:t>ваются в зависимости от сложности труда, с учетом требований профес</w:t>
      </w:r>
      <w:r>
        <w:rPr>
          <w:rFonts w:eastAsia="Times New Roman" w:cs="Times New Roman"/>
          <w:szCs w:val="28"/>
          <w:lang w:eastAsia="ru-RU"/>
        </w:rPr>
        <w:t>-</w:t>
      </w:r>
      <w:r w:rsidRPr="00F4341B">
        <w:rPr>
          <w:rFonts w:eastAsia="Times New Roman" w:cs="Times New Roman"/>
          <w:szCs w:val="28"/>
          <w:lang w:eastAsia="ru-RU"/>
        </w:rPr>
        <w:t>сиональных стандартов.</w:t>
      </w:r>
    </w:p>
    <w:p w:rsidR="00F4341B" w:rsidRDefault="00F4341B" w:rsidP="00F4341B">
      <w:pPr>
        <w:widowControl w:val="0"/>
        <w:autoSpaceDE w:val="0"/>
        <w:autoSpaceDN w:val="0"/>
        <w:ind w:firstLine="709"/>
        <w:contextualSpacing/>
        <w:jc w:val="both"/>
        <w:rPr>
          <w:rFonts w:eastAsia="Times New Roman" w:cs="Times New Roman"/>
          <w:color w:val="000000"/>
          <w:szCs w:val="28"/>
          <w:lang w:eastAsia="ru-RU"/>
        </w:rPr>
      </w:pPr>
      <w:r w:rsidRPr="00F4341B">
        <w:rPr>
          <w:rFonts w:eastAsia="Times New Roman" w:cs="Times New Roman"/>
          <w:szCs w:val="28"/>
          <w:lang w:eastAsia="ru-RU"/>
        </w:rPr>
        <w:t>5. Размеры окладов (должностных окладов), ставок заработной платы работников по должностям работников образования устанавливаются на основе отнесения должностей к профессиональным квалификационн</w:t>
      </w:r>
      <w:r w:rsidRPr="00F4341B">
        <w:rPr>
          <w:rFonts w:eastAsia="Times New Roman" w:cs="Times New Roman"/>
          <w:color w:val="000000"/>
          <w:szCs w:val="28"/>
          <w:lang w:eastAsia="ru-RU"/>
        </w:rPr>
        <w:t xml:space="preserve">ым </w:t>
      </w:r>
      <w:hyperlink r:id="rId15" w:tooltip="consultantplus://offline/ref=5AB846222771AA203B0A59F9A746A3A403C68A62AE32AC07DEB669CCA6C1E50CA34518D032B1BA85qEV9L" w:history="1">
        <w:r w:rsidRPr="00F4341B">
          <w:rPr>
            <w:rFonts w:eastAsia="Times New Roman" w:cs="Times New Roman"/>
            <w:color w:val="000000"/>
            <w:szCs w:val="28"/>
            <w:lang w:eastAsia="ru-RU"/>
          </w:rPr>
          <w:t>группам</w:t>
        </w:r>
      </w:hyperlink>
      <w:r w:rsidRPr="00F4341B">
        <w:rPr>
          <w:rFonts w:eastAsia="Times New Roman" w:cs="Times New Roman"/>
          <w:color w:val="000000"/>
          <w:szCs w:val="28"/>
          <w:lang w:eastAsia="ru-RU"/>
        </w:rPr>
        <w:t xml:space="preserve">,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согласно </w:t>
      </w:r>
      <w:hyperlink w:anchor="P149" w:tooltip="#P149" w:history="1">
        <w:r w:rsidRPr="00F4341B">
          <w:rPr>
            <w:rFonts w:eastAsia="Times New Roman" w:cs="Times New Roman"/>
            <w:color w:val="000000"/>
            <w:szCs w:val="28"/>
            <w:lang w:eastAsia="ru-RU"/>
          </w:rPr>
          <w:t>таблице 1</w:t>
        </w:r>
      </w:hyperlink>
      <w:r w:rsidRPr="00F4341B">
        <w:rPr>
          <w:rFonts w:eastAsia="Times New Roman" w:cs="Times New Roman"/>
          <w:color w:val="000000"/>
          <w:szCs w:val="28"/>
          <w:lang w:eastAsia="ru-RU"/>
        </w:rPr>
        <w:t>.</w:t>
      </w:r>
    </w:p>
    <w:p w:rsidR="00F4341B" w:rsidRDefault="00F4341B" w:rsidP="00F4341B">
      <w:pPr>
        <w:widowControl w:val="0"/>
        <w:autoSpaceDE w:val="0"/>
        <w:autoSpaceDN w:val="0"/>
        <w:ind w:firstLine="709"/>
        <w:contextualSpacing/>
        <w:jc w:val="both"/>
        <w:rPr>
          <w:rFonts w:eastAsia="Times New Roman" w:cs="Times New Roman"/>
          <w:color w:val="000000"/>
          <w:szCs w:val="28"/>
          <w:lang w:eastAsia="ru-RU"/>
        </w:rPr>
      </w:pP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p>
    <w:p w:rsidR="00F4341B" w:rsidRDefault="00F4341B" w:rsidP="00F4341B">
      <w:pPr>
        <w:widowControl w:val="0"/>
        <w:autoSpaceDE w:val="0"/>
        <w:autoSpaceDN w:val="0"/>
        <w:contextualSpacing/>
        <w:jc w:val="right"/>
        <w:outlineLvl w:val="2"/>
        <w:rPr>
          <w:rFonts w:eastAsia="Times New Roman" w:cs="Times New Roman"/>
          <w:szCs w:val="28"/>
          <w:lang w:eastAsia="ru-RU"/>
        </w:rPr>
      </w:pPr>
      <w:r w:rsidRPr="00F4341B">
        <w:rPr>
          <w:rFonts w:eastAsia="Times New Roman" w:cs="Times New Roman"/>
          <w:szCs w:val="28"/>
          <w:lang w:eastAsia="ru-RU"/>
        </w:rPr>
        <w:t>Таблица 1</w:t>
      </w: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969"/>
        <w:gridCol w:w="2722"/>
      </w:tblGrid>
      <w:tr w:rsidR="00F4341B" w:rsidRPr="00F4341B" w:rsidTr="00F4341B">
        <w:trPr>
          <w:trHeight w:val="915"/>
        </w:trPr>
        <w:tc>
          <w:tcPr>
            <w:tcW w:w="2835"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Квалификационный уровень</w:t>
            </w:r>
          </w:p>
        </w:tc>
        <w:tc>
          <w:tcPr>
            <w:tcW w:w="3969"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Наименование должностей</w:t>
            </w:r>
          </w:p>
        </w:tc>
        <w:tc>
          <w:tcPr>
            <w:tcW w:w="2722" w:type="dxa"/>
            <w:shd w:val="clear" w:color="FFFFFF" w:fill="FFFFFF"/>
          </w:tcPr>
          <w:p w:rsidR="00F4341B" w:rsidRPr="00F4341B" w:rsidRDefault="00F4341B" w:rsidP="0050276C">
            <w:pPr>
              <w:widowControl w:val="0"/>
              <w:autoSpaceDE w:val="0"/>
              <w:autoSpaceDN w:val="0"/>
              <w:adjustRightInd w:val="0"/>
              <w:ind w:left="-113" w:right="-113"/>
              <w:contextualSpacing/>
              <w:jc w:val="center"/>
              <w:rPr>
                <w:rFonts w:eastAsia="Times New Roman" w:cs="Times New Roman"/>
                <w:color w:val="000000"/>
                <w:spacing w:val="-4"/>
                <w:sz w:val="27"/>
                <w:szCs w:val="27"/>
                <w:lang w:eastAsia="ru-RU"/>
              </w:rPr>
            </w:pPr>
            <w:r w:rsidRPr="00F4341B">
              <w:rPr>
                <w:rFonts w:eastAsia="Times New Roman" w:cs="Times New Roman"/>
                <w:color w:val="000000"/>
                <w:spacing w:val="-4"/>
                <w:sz w:val="27"/>
                <w:szCs w:val="27"/>
                <w:lang w:eastAsia="ru-RU"/>
              </w:rPr>
              <w:t>Размер оклада (должностного оклада), ставки заработной платы (рублей)</w:t>
            </w:r>
          </w:p>
        </w:tc>
      </w:tr>
      <w:tr w:rsidR="00F4341B" w:rsidRPr="00F4341B" w:rsidTr="00F4341B">
        <w:trPr>
          <w:trHeight w:val="315"/>
        </w:trPr>
        <w:tc>
          <w:tcPr>
            <w:tcW w:w="9526" w:type="dxa"/>
            <w:gridSpan w:val="3"/>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 Профессиональная квалификационная группа должностей работников учебно-вспомогательного персонала первого уровня</w:t>
            </w:r>
          </w:p>
        </w:tc>
      </w:tr>
      <w:tr w:rsidR="00F4341B" w:rsidRPr="00F4341B" w:rsidTr="00F4341B">
        <w:trPr>
          <w:trHeight w:val="315"/>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1.1.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 квалификационный уровень</w:t>
            </w:r>
          </w:p>
        </w:tc>
        <w:tc>
          <w:tcPr>
            <w:tcW w:w="3969"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помощник воспитателя;</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вожатый</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15 503</w:t>
            </w:r>
          </w:p>
        </w:tc>
      </w:tr>
      <w:tr w:rsidR="00F4341B" w:rsidRPr="00F4341B" w:rsidTr="00F4341B">
        <w:trPr>
          <w:trHeight w:val="315"/>
        </w:trPr>
        <w:tc>
          <w:tcPr>
            <w:tcW w:w="9526" w:type="dxa"/>
            <w:gridSpan w:val="3"/>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2. Профессиональная квалификационная группа должностей работников учебно-вспомогательного персонала второго уровня</w:t>
            </w:r>
          </w:p>
        </w:tc>
      </w:tr>
      <w:tr w:rsidR="00F4341B" w:rsidRPr="00F4341B" w:rsidTr="00F4341B">
        <w:trPr>
          <w:trHeight w:val="315"/>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2.1.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 квалификационный уровень</w:t>
            </w:r>
          </w:p>
        </w:tc>
        <w:tc>
          <w:tcPr>
            <w:tcW w:w="3969"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младший воспитатель</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16 242</w:t>
            </w:r>
          </w:p>
        </w:tc>
      </w:tr>
      <w:tr w:rsidR="00F4341B" w:rsidRPr="00F4341B" w:rsidTr="00F4341B">
        <w:trPr>
          <w:trHeight w:val="315"/>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2.2.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2 квалификационный уровень</w:t>
            </w:r>
          </w:p>
        </w:tc>
        <w:tc>
          <w:tcPr>
            <w:tcW w:w="3969"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диспетчер образовательного учреждения</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17 127</w:t>
            </w:r>
          </w:p>
        </w:tc>
      </w:tr>
      <w:tr w:rsidR="00F4341B" w:rsidRPr="00F4341B" w:rsidTr="00F4341B">
        <w:trPr>
          <w:trHeight w:val="315"/>
        </w:trPr>
        <w:tc>
          <w:tcPr>
            <w:tcW w:w="9526" w:type="dxa"/>
            <w:gridSpan w:val="3"/>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3. Профессиональная квалификационная группа должностей педагогических работников</w:t>
            </w:r>
          </w:p>
        </w:tc>
      </w:tr>
      <w:tr w:rsidR="00F4341B" w:rsidRPr="00F4341B" w:rsidTr="00F4341B">
        <w:trPr>
          <w:trHeight w:val="615"/>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3.1.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 квалификационный уровень</w:t>
            </w:r>
          </w:p>
        </w:tc>
        <w:tc>
          <w:tcPr>
            <w:tcW w:w="3969"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инструктор по труду; инструктор по физической культуре; старший вожатый;</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 xml:space="preserve">музыкальный руководитель                       </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17 718</w:t>
            </w:r>
          </w:p>
        </w:tc>
      </w:tr>
      <w:tr w:rsidR="00F4341B" w:rsidRPr="00F4341B" w:rsidTr="00F4341B">
        <w:trPr>
          <w:trHeight w:val="189"/>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3.2.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2 квалификационный уровень</w:t>
            </w:r>
          </w:p>
        </w:tc>
        <w:tc>
          <w:tcPr>
            <w:tcW w:w="3969"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педагог дополнительного образования; концертмейстер;</w:t>
            </w:r>
          </w:p>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тренер-преподаватель;</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 xml:space="preserve">педагог-организатор; социальный педагог </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18 604</w:t>
            </w:r>
          </w:p>
        </w:tc>
      </w:tr>
      <w:tr w:rsidR="00F4341B" w:rsidRPr="00F4341B" w:rsidTr="00F4341B">
        <w:trPr>
          <w:trHeight w:val="915"/>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3.3.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3 квалификационный уровень</w:t>
            </w:r>
          </w:p>
        </w:tc>
        <w:tc>
          <w:tcPr>
            <w:tcW w:w="3969" w:type="dxa"/>
            <w:shd w:val="clear" w:color="FFFFFF" w:fill="FFFFFF"/>
          </w:tcPr>
          <w:p w:rsid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воспитатель; методист;</w:t>
            </w:r>
          </w:p>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педагог-психолог;    </w:t>
            </w:r>
          </w:p>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старший педагог дополнительного образования;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старший тренер-преподаватель</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19 490</w:t>
            </w:r>
          </w:p>
        </w:tc>
      </w:tr>
      <w:tr w:rsidR="00F4341B" w:rsidRPr="00F4341B" w:rsidTr="00F4341B">
        <w:trPr>
          <w:trHeight w:val="58"/>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3.4.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4 квалификационный уровень</w:t>
            </w:r>
          </w:p>
        </w:tc>
        <w:tc>
          <w:tcPr>
            <w:tcW w:w="3969"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старший воспитатель;</w:t>
            </w:r>
          </w:p>
          <w:p w:rsidR="00F4341B" w:rsidRDefault="00F4341B" w:rsidP="00F4341B">
            <w:pPr>
              <w:widowControl w:val="0"/>
              <w:autoSpaceDE w:val="0"/>
              <w:autoSpaceDN w:val="0"/>
              <w:adjustRightInd w:val="0"/>
              <w:contextualSpacing/>
              <w:rPr>
                <w:rFonts w:eastAsia="Times New Roman" w:cs="Times New Roman"/>
                <w:color w:val="000000"/>
                <w:sz w:val="27"/>
                <w:szCs w:val="27"/>
                <w:lang w:eastAsia="ru-RU"/>
              </w:rPr>
            </w:pPr>
            <w:r w:rsidRPr="00F4341B">
              <w:rPr>
                <w:rFonts w:eastAsia="Times New Roman" w:cs="Times New Roman"/>
                <w:color w:val="000000"/>
                <w:sz w:val="27"/>
                <w:szCs w:val="27"/>
                <w:lang w:eastAsia="ru-RU"/>
              </w:rPr>
              <w:t xml:space="preserve">учитель; учитель-логопед;                   учитель-дефектолог; </w:t>
            </w:r>
          </w:p>
          <w:p w:rsidR="00F4341B" w:rsidRPr="00F4341B" w:rsidRDefault="00F4341B" w:rsidP="00F4341B">
            <w:pPr>
              <w:widowControl w:val="0"/>
              <w:autoSpaceDE w:val="0"/>
              <w:autoSpaceDN w:val="0"/>
              <w:adjustRightInd w:val="0"/>
              <w:contextualSpacing/>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 xml:space="preserve">тьютор; педагог-библиотекарь; преподаватель-организатор основ безопасности жизнедеятельности; руководитель физического воспитания                        </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 w:val="27"/>
                <w:szCs w:val="27"/>
                <w:lang w:eastAsia="ru-RU"/>
              </w:rPr>
            </w:pPr>
            <w:r w:rsidRPr="00F4341B">
              <w:rPr>
                <w:rFonts w:eastAsia="Times New Roman" w:cs="Times New Roman"/>
                <w:color w:val="000000"/>
                <w:sz w:val="27"/>
                <w:szCs w:val="27"/>
                <w:lang w:eastAsia="ru-RU"/>
              </w:rPr>
              <w:t>20 523</w:t>
            </w:r>
          </w:p>
        </w:tc>
      </w:tr>
    </w:tbl>
    <w:p w:rsidR="00F4341B" w:rsidRDefault="00F4341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3969"/>
        <w:gridCol w:w="2722"/>
      </w:tblGrid>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Cs w:val="28"/>
                <w:lang w:eastAsia="ru-RU"/>
              </w:rPr>
            </w:pPr>
            <w:r>
              <w:rPr>
                <w:rFonts w:eastAsia="Times New Roman" w:cs="Times New Roman"/>
                <w:color w:val="000000"/>
                <w:szCs w:val="28"/>
                <w:lang w:eastAsia="ru-RU"/>
              </w:rPr>
              <w:t xml:space="preserve">4. </w:t>
            </w:r>
            <w:r w:rsidRPr="00F4341B">
              <w:rPr>
                <w:rFonts w:eastAsia="Times New Roman" w:cs="Times New Roman"/>
                <w:color w:val="000000"/>
                <w:szCs w:val="28"/>
                <w:lang w:eastAsia="ru-RU"/>
              </w:rPr>
              <w:t>Профессиональная квалификационная группа должностей руководителей структурных подразделений</w:t>
            </w:r>
          </w:p>
        </w:tc>
      </w:tr>
      <w:tr w:rsidR="00F4341B" w:rsidRPr="00F4341B" w:rsidTr="00F4341B">
        <w:trPr>
          <w:trHeight w:val="58"/>
        </w:trPr>
        <w:tc>
          <w:tcPr>
            <w:tcW w:w="2948"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1 квалификационный уровень</w:t>
            </w:r>
          </w:p>
        </w:tc>
        <w:tc>
          <w:tcPr>
            <w:tcW w:w="3969" w:type="dxa"/>
            <w:shd w:val="clear" w:color="FFFFFF" w:fill="FFFFFF"/>
          </w:tcPr>
          <w:p w:rsidR="00F4341B" w:rsidRPr="00F4341B" w:rsidRDefault="00F4341B" w:rsidP="0050276C">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заведующий (начальник) структурным подразделе-нием: отделом и другими структурными подразделе-ниями, реализующими общеобразовательную</w:t>
            </w:r>
            <w:r w:rsidRPr="00F4341B">
              <w:rPr>
                <w:rFonts w:eastAsia="Times New Roman" w:cs="Times New Roman"/>
                <w:color w:val="000000"/>
                <w:szCs w:val="28"/>
                <w:lang w:eastAsia="ru-RU"/>
              </w:rPr>
              <w:br/>
              <w:t>программу и образовательную программу дополнительного образования детей</w:t>
            </w:r>
          </w:p>
        </w:tc>
        <w:tc>
          <w:tcPr>
            <w:tcW w:w="272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21 409</w:t>
            </w:r>
          </w:p>
        </w:tc>
      </w:tr>
    </w:tbl>
    <w:p w:rsidR="00F4341B" w:rsidRPr="005C3330" w:rsidRDefault="00F4341B" w:rsidP="00F4341B">
      <w:pPr>
        <w:widowControl w:val="0"/>
        <w:autoSpaceDE w:val="0"/>
        <w:autoSpaceDN w:val="0"/>
        <w:ind w:firstLine="709"/>
        <w:contextualSpacing/>
        <w:jc w:val="both"/>
        <w:rPr>
          <w:rFonts w:eastAsia="Times New Roman" w:cs="Times New Roman"/>
          <w:sz w:val="24"/>
          <w:szCs w:val="24"/>
          <w:lang w:eastAsia="ru-RU"/>
        </w:rPr>
      </w:pPr>
    </w:p>
    <w:p w:rsidR="00F4341B" w:rsidRPr="00F4341B" w:rsidRDefault="00F4341B" w:rsidP="00F4341B">
      <w:pPr>
        <w:widowControl w:val="0"/>
        <w:autoSpaceDE w:val="0"/>
        <w:autoSpaceDN w:val="0"/>
        <w:ind w:firstLine="709"/>
        <w:contextualSpacing/>
        <w:jc w:val="both"/>
        <w:rPr>
          <w:rFonts w:ascii="TimesNewRoman" w:eastAsia="Times New Roman" w:hAnsi="TimesNewRoman" w:cs="TimesNewRoman"/>
          <w:sz w:val="24"/>
          <w:szCs w:val="20"/>
          <w:lang w:eastAsia="zh-CN"/>
        </w:rPr>
      </w:pPr>
      <w:r w:rsidRPr="00F4341B">
        <w:rPr>
          <w:rFonts w:eastAsia="Times New Roman" w:cs="Times New Roman"/>
          <w:szCs w:val="28"/>
          <w:lang w:eastAsia="ru-RU"/>
        </w:rPr>
        <w:t>6.</w:t>
      </w:r>
      <w:r w:rsidRPr="00F4341B">
        <w:rPr>
          <w:rFonts w:eastAsia="Times New Roman" w:cs="Calibri"/>
          <w:szCs w:val="28"/>
          <w:lang w:eastAsia="zh-CN"/>
        </w:rPr>
        <w:t xml:space="preserve"> Размеры окладов (должностных окладов) по должностям работников физической культуры и спорта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 согласно таблице 2</w:t>
      </w:r>
      <w:r w:rsidR="0050276C">
        <w:rPr>
          <w:rFonts w:eastAsia="Times New Roman" w:cs="Calibri"/>
          <w:szCs w:val="28"/>
          <w:lang w:eastAsia="zh-CN"/>
        </w:rPr>
        <w:t>.</w:t>
      </w:r>
      <w:r w:rsidRPr="00F4341B">
        <w:rPr>
          <w:rFonts w:eastAsia="Times New Roman" w:cs="Calibri"/>
          <w:b/>
          <w:color w:val="FF0000"/>
          <w:szCs w:val="28"/>
          <w:lang w:eastAsia="zh-CN"/>
        </w:rPr>
        <w:t xml:space="preserve"> </w:t>
      </w:r>
    </w:p>
    <w:p w:rsidR="00F4341B" w:rsidRDefault="00F4341B" w:rsidP="00F4341B">
      <w:pPr>
        <w:ind w:firstLine="540"/>
        <w:contextualSpacing/>
        <w:jc w:val="right"/>
        <w:rPr>
          <w:rFonts w:eastAsia="Times New Roman" w:cs="Times New Roman"/>
          <w:szCs w:val="28"/>
          <w:lang w:eastAsia="zh-CN"/>
        </w:rPr>
      </w:pPr>
      <w:r w:rsidRPr="00F4341B">
        <w:rPr>
          <w:rFonts w:eastAsia="Times New Roman" w:cs="Times New Roman"/>
          <w:szCs w:val="28"/>
          <w:lang w:eastAsia="zh-CN"/>
        </w:rPr>
        <w:t>Таблица 2</w:t>
      </w:r>
    </w:p>
    <w:p w:rsidR="00F4341B" w:rsidRPr="005C3330" w:rsidRDefault="00F4341B" w:rsidP="00F4341B">
      <w:pPr>
        <w:ind w:firstLine="540"/>
        <w:contextualSpacing/>
        <w:jc w:val="right"/>
        <w:rPr>
          <w:rFonts w:ascii="TimesNewRoman" w:eastAsia="Times New Roman" w:hAnsi="TimesNewRoman" w:cs="TimesNewRoman"/>
          <w:sz w:val="24"/>
          <w:szCs w:val="24"/>
          <w:lang w:eastAsia="zh-C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543"/>
        <w:gridCol w:w="2977"/>
      </w:tblGrid>
      <w:tr w:rsidR="00F4341B" w:rsidRPr="00F4341B" w:rsidTr="00F4341B">
        <w:trPr>
          <w:trHeight w:val="615"/>
        </w:trPr>
        <w:tc>
          <w:tcPr>
            <w:tcW w:w="3119" w:type="dxa"/>
            <w:shd w:val="clear" w:color="FFFFFF" w:fill="FFFFFF"/>
          </w:tcPr>
          <w:p w:rsidR="00F4341B" w:rsidRPr="00F4341B" w:rsidRDefault="00F4341B" w:rsidP="00F4341B">
            <w:pPr>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Квалификационный уровень</w:t>
            </w:r>
          </w:p>
        </w:tc>
        <w:tc>
          <w:tcPr>
            <w:tcW w:w="3543" w:type="dxa"/>
            <w:shd w:val="clear" w:color="FFFFFF" w:fill="FFFFFF"/>
          </w:tcPr>
          <w:p w:rsidR="00F4341B" w:rsidRPr="00F4341B" w:rsidRDefault="00F4341B" w:rsidP="00F4341B">
            <w:pPr>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Наименование должностей</w:t>
            </w:r>
          </w:p>
        </w:tc>
        <w:tc>
          <w:tcPr>
            <w:tcW w:w="2977" w:type="dxa"/>
            <w:shd w:val="clear" w:color="FFFFFF" w:fill="FFFFFF"/>
          </w:tcPr>
          <w:p w:rsidR="0050276C" w:rsidRDefault="00F4341B" w:rsidP="0050276C">
            <w:pPr>
              <w:ind w:left="-101" w:right="-113"/>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 xml:space="preserve">Размер оклада (должностного </w:t>
            </w:r>
          </w:p>
          <w:p w:rsidR="00F4341B" w:rsidRPr="00F4341B" w:rsidRDefault="00F4341B" w:rsidP="0050276C">
            <w:pPr>
              <w:ind w:left="-101" w:right="-113"/>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315"/>
        </w:trPr>
        <w:tc>
          <w:tcPr>
            <w:tcW w:w="9639" w:type="dxa"/>
            <w:gridSpan w:val="3"/>
            <w:shd w:val="clear" w:color="FFFFFF" w:fill="FFFFFF"/>
          </w:tcPr>
          <w:p w:rsidR="00F4341B" w:rsidRPr="00F4341B" w:rsidRDefault="00F4341B" w:rsidP="00F4341B">
            <w:pPr>
              <w:contextualSpacing/>
              <w:jc w:val="both"/>
              <w:rPr>
                <w:rFonts w:eastAsia="Times New Roman" w:cs="Times New Roman"/>
                <w:color w:val="000000"/>
                <w:szCs w:val="28"/>
                <w:lang w:eastAsia="ru-RU"/>
              </w:rPr>
            </w:pPr>
            <w:r w:rsidRPr="00F4341B">
              <w:rPr>
                <w:rFonts w:eastAsia="Times New Roman" w:cs="Times New Roman"/>
                <w:color w:val="000000"/>
                <w:szCs w:val="28"/>
                <w:lang w:eastAsia="ru-RU"/>
              </w:rPr>
              <w:t>Профессиональная квалификационная группа должностей работников физической культуры и спорта второго уровня</w:t>
            </w:r>
          </w:p>
        </w:tc>
      </w:tr>
      <w:tr w:rsidR="00F4341B" w:rsidRPr="00F4341B" w:rsidTr="00F4341B">
        <w:trPr>
          <w:trHeight w:val="315"/>
        </w:trPr>
        <w:tc>
          <w:tcPr>
            <w:tcW w:w="3119" w:type="dxa"/>
            <w:shd w:val="clear" w:color="FFFFFF" w:fill="FFFFFF"/>
          </w:tcPr>
          <w:p w:rsidR="00F4341B" w:rsidRPr="00F4341B" w:rsidRDefault="00F4341B" w:rsidP="00F4341B">
            <w:pPr>
              <w:contextualSpacing/>
              <w:rPr>
                <w:rFonts w:eastAsia="Times New Roman" w:cs="Times New Roman"/>
                <w:color w:val="000000"/>
                <w:szCs w:val="28"/>
                <w:lang w:eastAsia="ru-RU"/>
              </w:rPr>
            </w:pPr>
            <w:r w:rsidRPr="00F4341B">
              <w:rPr>
                <w:rFonts w:eastAsia="Times New Roman" w:cs="Times New Roman"/>
                <w:color w:val="000000"/>
                <w:szCs w:val="28"/>
                <w:lang w:eastAsia="ru-RU"/>
              </w:rPr>
              <w:t>3 квалификационный уровень</w:t>
            </w:r>
          </w:p>
        </w:tc>
        <w:tc>
          <w:tcPr>
            <w:tcW w:w="3543" w:type="dxa"/>
            <w:shd w:val="clear" w:color="FFFFFF" w:fill="FFFFFF"/>
          </w:tcPr>
          <w:p w:rsidR="00F4341B" w:rsidRPr="00F4341B" w:rsidRDefault="00F4341B" w:rsidP="00F4341B">
            <w:pPr>
              <w:contextualSpacing/>
              <w:rPr>
                <w:rFonts w:eastAsia="Times New Roman" w:cs="Times New Roman"/>
                <w:color w:val="000000"/>
                <w:szCs w:val="28"/>
                <w:lang w:eastAsia="ru-RU"/>
              </w:rPr>
            </w:pPr>
            <w:r w:rsidRPr="00F4341B">
              <w:rPr>
                <w:rFonts w:eastAsia="Times New Roman" w:cs="Times New Roman"/>
                <w:color w:val="000000"/>
                <w:szCs w:val="28"/>
                <w:lang w:eastAsia="ru-RU"/>
              </w:rPr>
              <w:t>тренер-преподаватель                   по адаптивной физической культуре</w:t>
            </w:r>
          </w:p>
        </w:tc>
        <w:tc>
          <w:tcPr>
            <w:tcW w:w="2977" w:type="dxa"/>
            <w:shd w:val="clear" w:color="FFFFFF" w:fill="FFFFFF"/>
          </w:tcPr>
          <w:p w:rsidR="00F4341B" w:rsidRPr="00F4341B" w:rsidRDefault="00F4341B" w:rsidP="00F4341B">
            <w:pPr>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18 604</w:t>
            </w:r>
          </w:p>
        </w:tc>
      </w:tr>
    </w:tbl>
    <w:p w:rsidR="00F4341B" w:rsidRPr="005C3330" w:rsidRDefault="00F4341B" w:rsidP="00F4341B">
      <w:pPr>
        <w:widowControl w:val="0"/>
        <w:autoSpaceDE w:val="0"/>
        <w:autoSpaceDN w:val="0"/>
        <w:ind w:firstLine="709"/>
        <w:contextualSpacing/>
        <w:jc w:val="both"/>
        <w:rPr>
          <w:rFonts w:eastAsia="Times New Roman" w:cs="Times New Roman"/>
          <w:sz w:val="24"/>
          <w:szCs w:val="24"/>
          <w:highlight w:val="yellow"/>
          <w:lang w:eastAsia="ru-RU"/>
        </w:rPr>
      </w:pPr>
    </w:p>
    <w:p w:rsidR="00F4341B" w:rsidRDefault="00F4341B" w:rsidP="00F4341B">
      <w:pPr>
        <w:widowControl w:val="0"/>
        <w:autoSpaceDE w:val="0"/>
        <w:autoSpaceDN w:val="0"/>
        <w:spacing w:before="220"/>
        <w:ind w:firstLine="709"/>
        <w:contextualSpacing/>
        <w:jc w:val="both"/>
        <w:rPr>
          <w:rFonts w:eastAsia="Times New Roman" w:cs="Times New Roman"/>
          <w:color w:val="000000"/>
          <w:szCs w:val="28"/>
          <w:lang w:eastAsia="ru-RU"/>
        </w:rPr>
      </w:pPr>
      <w:r w:rsidRPr="00F4341B">
        <w:rPr>
          <w:rFonts w:eastAsia="Times New Roman" w:cs="Times New Roman"/>
          <w:szCs w:val="28"/>
          <w:lang w:eastAsia="ru-RU"/>
        </w:rPr>
        <w:t>7. Размеры окладов (должностных окладов) по общеотраслевым должностям руководителей, специалистов, служащих устанавливаются                   на основе отнесе</w:t>
      </w:r>
      <w:r w:rsidRPr="00F4341B">
        <w:rPr>
          <w:rFonts w:eastAsia="Times New Roman" w:cs="Times New Roman"/>
          <w:color w:val="000000"/>
          <w:szCs w:val="28"/>
          <w:lang w:eastAsia="ru-RU"/>
        </w:rPr>
        <w:t xml:space="preserve">ния должностей к профессиональным квалификационным </w:t>
      </w:r>
      <w:hyperlink r:id="rId16" w:tooltip="consultantplus://offline/ref=5AB846222771AA203B0A59F9A746A3A40AC08E61A93EF10DD6EF65CEA1CEBA1BA40C14D132B1BAq8VCL" w:history="1">
        <w:r w:rsidRPr="00F4341B">
          <w:rPr>
            <w:rFonts w:eastAsia="Times New Roman" w:cs="Times New Roman"/>
            <w:color w:val="000000"/>
            <w:szCs w:val="28"/>
            <w:lang w:eastAsia="ru-RU"/>
          </w:rPr>
          <w:t>группам</w:t>
        </w:r>
      </w:hyperlink>
      <w:r w:rsidRPr="00F4341B">
        <w:rPr>
          <w:rFonts w:eastAsia="Times New Roman" w:cs="Times New Roman"/>
          <w:color w:val="000000"/>
          <w:szCs w:val="28"/>
          <w:lang w:eastAsia="ru-RU"/>
        </w:rPr>
        <w:t>, утв</w:t>
      </w:r>
      <w:r w:rsidRPr="00F4341B">
        <w:rPr>
          <w:rFonts w:eastAsia="Times New Roman" w:cs="Times New Roman"/>
          <w:szCs w:val="28"/>
          <w:lang w:eastAsia="ru-RU"/>
        </w:rPr>
        <w:t>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w:t>
      </w:r>
      <w:r>
        <w:rPr>
          <w:rFonts w:eastAsia="Times New Roman" w:cs="Times New Roman"/>
          <w:szCs w:val="28"/>
          <w:lang w:eastAsia="ru-RU"/>
        </w:rPr>
        <w:t>-</w:t>
      </w:r>
      <w:r w:rsidRPr="00F4341B">
        <w:rPr>
          <w:rFonts w:eastAsia="Times New Roman" w:cs="Times New Roman"/>
          <w:szCs w:val="28"/>
          <w:lang w:eastAsia="ru-RU"/>
        </w:rPr>
        <w:t>отраслевых должностей руководителей, специалистов и служащих», согл</w:t>
      </w:r>
      <w:r w:rsidRPr="00F4341B">
        <w:rPr>
          <w:rFonts w:eastAsia="Times New Roman" w:cs="Times New Roman"/>
          <w:color w:val="000000"/>
          <w:szCs w:val="28"/>
          <w:lang w:eastAsia="ru-RU"/>
        </w:rPr>
        <w:t xml:space="preserve">асно </w:t>
      </w:r>
      <w:hyperlink w:anchor="P78" w:tooltip="#P78" w:history="1">
        <w:r w:rsidRPr="00F4341B">
          <w:rPr>
            <w:rFonts w:eastAsia="Times New Roman" w:cs="Times New Roman"/>
            <w:color w:val="000000"/>
            <w:szCs w:val="28"/>
            <w:lang w:eastAsia="ru-RU"/>
          </w:rPr>
          <w:t>таблице 3</w:t>
        </w:r>
      </w:hyperlink>
      <w:r w:rsidRPr="00F4341B">
        <w:rPr>
          <w:rFonts w:eastAsia="Times New Roman" w:cs="Times New Roman"/>
          <w:color w:val="000000"/>
          <w:szCs w:val="28"/>
          <w:lang w:eastAsia="ru-RU"/>
        </w:rPr>
        <w:t>.</w:t>
      </w:r>
    </w:p>
    <w:p w:rsidR="00F4341B" w:rsidRDefault="00F4341B" w:rsidP="00F4341B">
      <w:pPr>
        <w:widowControl w:val="0"/>
        <w:autoSpaceDE w:val="0"/>
        <w:autoSpaceDN w:val="0"/>
        <w:spacing w:before="220"/>
        <w:ind w:firstLine="709"/>
        <w:contextualSpacing/>
        <w:jc w:val="right"/>
        <w:rPr>
          <w:rFonts w:eastAsia="Times New Roman" w:cs="Times New Roman"/>
          <w:szCs w:val="28"/>
          <w:lang w:eastAsia="ru-RU"/>
        </w:rPr>
      </w:pPr>
      <w:r w:rsidRPr="00F4341B">
        <w:rPr>
          <w:rFonts w:eastAsia="Times New Roman" w:cs="Times New Roman"/>
          <w:szCs w:val="28"/>
          <w:lang w:eastAsia="ru-RU"/>
        </w:rPr>
        <w:t>Таблица 3</w:t>
      </w:r>
    </w:p>
    <w:p w:rsidR="00F4341B" w:rsidRPr="005C3330" w:rsidRDefault="00F4341B" w:rsidP="00F4341B">
      <w:pPr>
        <w:widowControl w:val="0"/>
        <w:autoSpaceDE w:val="0"/>
        <w:autoSpaceDN w:val="0"/>
        <w:contextualSpacing/>
        <w:jc w:val="right"/>
        <w:outlineLvl w:val="2"/>
        <w:rPr>
          <w:rFonts w:eastAsia="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4111"/>
        <w:gridCol w:w="2580"/>
      </w:tblGrid>
      <w:tr w:rsidR="00F4341B" w:rsidRPr="00F4341B" w:rsidTr="00F4341B">
        <w:trPr>
          <w:trHeight w:val="615"/>
        </w:trPr>
        <w:tc>
          <w:tcPr>
            <w:tcW w:w="2948"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Квалификационный уровень</w:t>
            </w:r>
          </w:p>
        </w:tc>
        <w:tc>
          <w:tcPr>
            <w:tcW w:w="4111"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Наименование должностей</w:t>
            </w:r>
          </w:p>
        </w:tc>
        <w:tc>
          <w:tcPr>
            <w:tcW w:w="2580" w:type="dxa"/>
            <w:shd w:val="clear" w:color="FFFFFF" w:fill="FFFFFF"/>
          </w:tcPr>
          <w:p w:rsidR="00F4341B" w:rsidRPr="00F4341B" w:rsidRDefault="00F4341B" w:rsidP="0050276C">
            <w:pPr>
              <w:widowControl w:val="0"/>
              <w:autoSpaceDE w:val="0"/>
              <w:autoSpaceDN w:val="0"/>
              <w:adjustRightInd w:val="0"/>
              <w:ind w:left="-81" w:right="-113"/>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eastAsia="Times New Roman" w:cs="Times New Roman"/>
                <w:color w:val="000000"/>
                <w:szCs w:val="28"/>
                <w:lang w:eastAsia="ru-RU"/>
              </w:rPr>
            </w:pPr>
            <w:r w:rsidRPr="00F4341B">
              <w:rPr>
                <w:rFonts w:eastAsia="Times New Roman" w:cs="Times New Roman"/>
                <w:color w:val="000000"/>
                <w:szCs w:val="28"/>
                <w:lang w:eastAsia="ru-RU"/>
              </w:rPr>
              <w:t>1. Профессиональная квалификационная группа «Общеотраслевые должности служащих первого уровня»</w:t>
            </w:r>
          </w:p>
        </w:tc>
      </w:tr>
      <w:tr w:rsidR="00F4341B" w:rsidRPr="00F4341B" w:rsidTr="00F4341B">
        <w:trPr>
          <w:trHeight w:val="300"/>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1 квалификационный уровень</w:t>
            </w:r>
          </w:p>
        </w:tc>
        <w:tc>
          <w:tcPr>
            <w:tcW w:w="4111"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архивариус; калькулятор; делопроизводитель; кассир</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15 799</w:t>
            </w:r>
          </w:p>
        </w:tc>
      </w:tr>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eastAsia="Times New Roman" w:cs="Times New Roman"/>
                <w:color w:val="000000"/>
                <w:szCs w:val="28"/>
                <w:lang w:eastAsia="ru-RU"/>
              </w:rPr>
            </w:pPr>
            <w:r w:rsidRPr="00F4341B">
              <w:rPr>
                <w:rFonts w:eastAsia="Times New Roman" w:cs="Times New Roman"/>
                <w:color w:val="000000"/>
                <w:szCs w:val="28"/>
                <w:lang w:eastAsia="ru-RU"/>
              </w:rPr>
              <w:t>2. Профессиональная квалификационная группа «Общеотраслевые должности служащих второго уровня»</w:t>
            </w:r>
          </w:p>
        </w:tc>
      </w:tr>
      <w:tr w:rsidR="00F4341B" w:rsidRPr="00F4341B" w:rsidTr="00F4341B">
        <w:trPr>
          <w:trHeight w:val="58"/>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2.1.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1 квалификационный уровень</w:t>
            </w:r>
          </w:p>
        </w:tc>
        <w:tc>
          <w:tcPr>
            <w:tcW w:w="4111"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администратор; диспетчер; инспектор по кадрам; лаборант; секретарь руководителя; техник</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16 094</w:t>
            </w:r>
          </w:p>
        </w:tc>
      </w:tr>
      <w:tr w:rsidR="00F4341B" w:rsidRPr="00F4341B" w:rsidTr="00F4341B">
        <w:trPr>
          <w:trHeight w:val="615"/>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2.2.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2 квалификационный уровень</w:t>
            </w:r>
          </w:p>
        </w:tc>
        <w:tc>
          <w:tcPr>
            <w:tcW w:w="4111"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заведующий хозяйством; должности служащих первого квалификационного уровня,                по которым устанавливается </w:t>
            </w:r>
            <w:r w:rsidRPr="00F4341B">
              <w:rPr>
                <w:rFonts w:eastAsia="Times New Roman" w:cs="Times New Roman"/>
                <w:szCs w:val="28"/>
                <w:lang w:eastAsia="ru-RU"/>
              </w:rPr>
              <w:t>производное должностное наименование «старший»: старший диспетчер</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16 832</w:t>
            </w:r>
          </w:p>
        </w:tc>
      </w:tr>
      <w:tr w:rsidR="00F4341B" w:rsidRPr="00F4341B" w:rsidTr="00F4341B">
        <w:trPr>
          <w:trHeight w:val="615"/>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2.3.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3 квалификационный уровень</w:t>
            </w:r>
          </w:p>
        </w:tc>
        <w:tc>
          <w:tcPr>
            <w:tcW w:w="4111"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заведующий производством (шеф-повар); начальник хозяйственного отдела</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17 718</w:t>
            </w:r>
          </w:p>
        </w:tc>
      </w:tr>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eastAsia="Times New Roman" w:cs="Times New Roman"/>
                <w:color w:val="000000"/>
                <w:szCs w:val="28"/>
                <w:lang w:eastAsia="ru-RU"/>
              </w:rPr>
            </w:pPr>
            <w:r w:rsidRPr="00F4341B">
              <w:rPr>
                <w:rFonts w:eastAsia="Times New Roman" w:cs="Times New Roman"/>
                <w:color w:val="000000"/>
                <w:szCs w:val="28"/>
                <w:lang w:eastAsia="ru-RU"/>
              </w:rPr>
              <w:t>3. Профессиональная квалификационная группа «Общеотраслевые должности служащих третьего уровня»</w:t>
            </w:r>
          </w:p>
        </w:tc>
      </w:tr>
      <w:tr w:rsidR="00F4341B" w:rsidRPr="00F4341B" w:rsidTr="00F4341B">
        <w:trPr>
          <w:trHeight w:val="281"/>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3.1.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1 квалификационный уровень</w:t>
            </w:r>
          </w:p>
        </w:tc>
        <w:tc>
          <w:tcPr>
            <w:tcW w:w="4111"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документовед; менеджер;</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специалист по кадрам; инженер </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17 718</w:t>
            </w:r>
          </w:p>
        </w:tc>
      </w:tr>
      <w:tr w:rsidR="00F4341B" w:rsidRPr="00F4341B" w:rsidTr="00F4341B">
        <w:trPr>
          <w:trHeight w:val="615"/>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3.2.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2 квалификационный уровень</w:t>
            </w:r>
          </w:p>
        </w:tc>
        <w:tc>
          <w:tcPr>
            <w:tcW w:w="4111"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должности служащих первого квалификационного уровня,             по которым может устанавли-ваться II внутридолжностная категория: инженер </w:t>
            </w:r>
            <w:r w:rsidRPr="00F4341B">
              <w:rPr>
                <w:rFonts w:eastAsia="Times New Roman" w:cs="Times New Roman"/>
                <w:color w:val="000000"/>
                <w:szCs w:val="28"/>
                <w:lang w:val="en-US" w:eastAsia="ru-RU"/>
              </w:rPr>
              <w:t>II</w:t>
            </w:r>
            <w:r w:rsidRPr="00F4341B">
              <w:rPr>
                <w:rFonts w:eastAsia="Times New Roman" w:cs="Times New Roman"/>
                <w:color w:val="000000"/>
                <w:szCs w:val="28"/>
                <w:lang w:eastAsia="ru-RU"/>
              </w:rPr>
              <w:t xml:space="preserve"> категории</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18 604</w:t>
            </w:r>
          </w:p>
        </w:tc>
      </w:tr>
      <w:tr w:rsidR="00F4341B" w:rsidRPr="00F4341B" w:rsidTr="00F4341B">
        <w:trPr>
          <w:trHeight w:val="58"/>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3.3.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3 квалификационный уровень</w:t>
            </w:r>
          </w:p>
        </w:tc>
        <w:tc>
          <w:tcPr>
            <w:tcW w:w="4111" w:type="dxa"/>
            <w:shd w:val="clear" w:color="FFFFFF" w:fill="FFFFFF"/>
          </w:tcPr>
          <w:p w:rsidR="005C3330"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должности служащих первого квалификационного уровня,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по которым может устанавли-ваться I внутридолжностная категория: инженер </w:t>
            </w:r>
            <w:r w:rsidRPr="00F4341B">
              <w:rPr>
                <w:rFonts w:eastAsia="Times New Roman" w:cs="Times New Roman"/>
                <w:color w:val="000000"/>
                <w:szCs w:val="28"/>
                <w:lang w:val="en-US" w:eastAsia="ru-RU"/>
              </w:rPr>
              <w:t>I</w:t>
            </w:r>
            <w:r w:rsidRPr="00F4341B">
              <w:rPr>
                <w:rFonts w:eastAsia="Times New Roman" w:cs="Times New Roman"/>
                <w:color w:val="000000"/>
                <w:szCs w:val="28"/>
                <w:lang w:eastAsia="ru-RU"/>
              </w:rPr>
              <w:t xml:space="preserve"> категории</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19 490</w:t>
            </w:r>
          </w:p>
        </w:tc>
      </w:tr>
      <w:tr w:rsidR="00F4341B" w:rsidRPr="00F4341B" w:rsidTr="00F4341B">
        <w:trPr>
          <w:trHeight w:val="915"/>
        </w:trPr>
        <w:tc>
          <w:tcPr>
            <w:tcW w:w="294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3.4.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4 квалификационный уровень</w:t>
            </w:r>
          </w:p>
        </w:tc>
        <w:tc>
          <w:tcPr>
            <w:tcW w:w="4111" w:type="dxa"/>
            <w:shd w:val="clear" w:color="FFFFFF" w:fill="FFFFFF"/>
          </w:tcPr>
          <w:p w:rsidR="005C3330"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должности служащих первого квалификационного уровня, </w:t>
            </w:r>
          </w:p>
          <w:p w:rsidR="005C3330"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по которым может устанавли-ваться производное должно</w:t>
            </w:r>
            <w:r w:rsidR="005C3330">
              <w:rPr>
                <w:rFonts w:eastAsia="Times New Roman" w:cs="Times New Roman"/>
                <w:color w:val="000000"/>
                <w:szCs w:val="28"/>
                <w:lang w:eastAsia="ru-RU"/>
              </w:rPr>
              <w:t>-</w:t>
            </w:r>
          </w:p>
          <w:p w:rsidR="00F4341B" w:rsidRPr="00F4341B" w:rsidRDefault="00F4341B" w:rsidP="005C3330">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стное наименование «ведущий»: ведущий инженер</w:t>
            </w:r>
          </w:p>
        </w:tc>
        <w:tc>
          <w:tcPr>
            <w:tcW w:w="2580"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20 523</w:t>
            </w:r>
          </w:p>
        </w:tc>
      </w:tr>
    </w:tbl>
    <w:p w:rsidR="00F4341B" w:rsidRPr="005C3330" w:rsidRDefault="00F4341B" w:rsidP="00F4341B">
      <w:pPr>
        <w:widowControl w:val="0"/>
        <w:autoSpaceDE w:val="0"/>
        <w:autoSpaceDN w:val="0"/>
        <w:ind w:firstLine="709"/>
        <w:contextualSpacing/>
        <w:jc w:val="both"/>
        <w:rPr>
          <w:rFonts w:eastAsia="Times New Roman" w:cs="Times New Roman"/>
          <w:szCs w:val="28"/>
          <w:lang w:eastAsia="ru-RU"/>
        </w:rPr>
      </w:pPr>
    </w:p>
    <w:p w:rsidR="00F4341B" w:rsidRPr="00F4341B" w:rsidRDefault="00F4341B" w:rsidP="005C3330">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 xml:space="preserve">8. Размеры окладов (должностных окладов) по должностям работников культуры, искусства и кинематографии устанавливаются на основе отнесения должностей к профессиональным квалификационным </w:t>
      </w:r>
      <w:hyperlink r:id="rId17" w:tooltip="consultantplus://offline/ref=5AB846222771AA203B0A59F9A746A3A405C58A67AA3EF10DD6EF65CEA1CEBA1BA40C14D132B1BAq8VCL" w:history="1">
        <w:r w:rsidRPr="00F4341B">
          <w:rPr>
            <w:rFonts w:eastAsia="Times New Roman" w:cs="Times New Roman"/>
            <w:szCs w:val="28"/>
            <w:lang w:eastAsia="ru-RU"/>
          </w:rPr>
          <w:t>группам</w:t>
        </w:r>
      </w:hyperlink>
      <w:r w:rsidRPr="00F4341B">
        <w:rPr>
          <w:rFonts w:eastAsia="Times New Roman" w:cs="Times New Roman"/>
          <w:szCs w:val="28"/>
          <w:lang w:eastAsia="ru-RU"/>
        </w:rPr>
        <w:t xml:space="preserve">, утвержденным приказом Министерства здравоохранения и социального развития Российской Федерации от 31.08.2007 № 570 «Об утверждении профессиональных </w:t>
      </w:r>
      <w:r w:rsidR="005C3330">
        <w:rPr>
          <w:rFonts w:eastAsia="Times New Roman" w:cs="Times New Roman"/>
          <w:szCs w:val="28"/>
          <w:lang w:eastAsia="ru-RU"/>
        </w:rPr>
        <w:t xml:space="preserve">                     </w:t>
      </w:r>
      <w:r w:rsidRPr="005C3330">
        <w:rPr>
          <w:rFonts w:eastAsia="Times New Roman" w:cs="Times New Roman"/>
          <w:spacing w:val="-4"/>
          <w:szCs w:val="28"/>
          <w:lang w:eastAsia="ru-RU"/>
        </w:rPr>
        <w:t>квалификационных групп должностей работников культуры, искусства и кинема</w:t>
      </w:r>
      <w:r w:rsidR="005C3330" w:rsidRPr="005C3330">
        <w:rPr>
          <w:rFonts w:eastAsia="Times New Roman" w:cs="Times New Roman"/>
          <w:spacing w:val="-4"/>
          <w:szCs w:val="28"/>
          <w:lang w:eastAsia="ru-RU"/>
        </w:rPr>
        <w:t>-</w:t>
      </w:r>
      <w:r w:rsidR="005C3330">
        <w:rPr>
          <w:rFonts w:eastAsia="Times New Roman" w:cs="Times New Roman"/>
          <w:szCs w:val="28"/>
          <w:lang w:eastAsia="ru-RU"/>
        </w:rPr>
        <w:t xml:space="preserve"> </w:t>
      </w:r>
      <w:r w:rsidRPr="00F4341B">
        <w:rPr>
          <w:rFonts w:eastAsia="Times New Roman" w:cs="Times New Roman"/>
          <w:szCs w:val="28"/>
          <w:lang w:eastAsia="ru-RU"/>
        </w:rPr>
        <w:t xml:space="preserve">тографии», согласно </w:t>
      </w:r>
      <w:hyperlink w:anchor="P186" w:tooltip="#P186" w:history="1">
        <w:r w:rsidRPr="00F4341B">
          <w:rPr>
            <w:rFonts w:eastAsia="Times New Roman" w:cs="Times New Roman"/>
            <w:szCs w:val="28"/>
            <w:lang w:eastAsia="ru-RU"/>
          </w:rPr>
          <w:t>таблице 4</w:t>
        </w:r>
      </w:hyperlink>
      <w:r w:rsidRPr="00F4341B">
        <w:rPr>
          <w:rFonts w:eastAsia="Times New Roman" w:cs="Times New Roman"/>
          <w:szCs w:val="28"/>
          <w:lang w:eastAsia="ru-RU"/>
        </w:rPr>
        <w:t>.</w:t>
      </w:r>
    </w:p>
    <w:p w:rsidR="00F4341B" w:rsidRDefault="00F4341B" w:rsidP="00F4341B">
      <w:pPr>
        <w:widowControl w:val="0"/>
        <w:autoSpaceDE w:val="0"/>
        <w:autoSpaceDN w:val="0"/>
        <w:contextualSpacing/>
        <w:jc w:val="right"/>
        <w:outlineLvl w:val="2"/>
        <w:rPr>
          <w:rFonts w:eastAsia="Times New Roman" w:cs="Times New Roman"/>
          <w:szCs w:val="28"/>
          <w:lang w:eastAsia="ru-RU"/>
        </w:rPr>
      </w:pPr>
      <w:r w:rsidRPr="00F4341B">
        <w:rPr>
          <w:rFonts w:eastAsia="Times New Roman" w:cs="Times New Roman"/>
          <w:szCs w:val="28"/>
          <w:lang w:eastAsia="ru-RU"/>
        </w:rPr>
        <w:t>Таблица 4</w:t>
      </w: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2972"/>
      </w:tblGrid>
      <w:tr w:rsidR="00F4341B" w:rsidRPr="00F4341B" w:rsidTr="00F4341B">
        <w:trPr>
          <w:trHeight w:val="315"/>
        </w:trPr>
        <w:tc>
          <w:tcPr>
            <w:tcW w:w="666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Наименование должностей</w:t>
            </w:r>
          </w:p>
        </w:tc>
        <w:tc>
          <w:tcPr>
            <w:tcW w:w="297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600"/>
        </w:trPr>
        <w:tc>
          <w:tcPr>
            <w:tcW w:w="9634" w:type="dxa"/>
            <w:gridSpan w:val="2"/>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Cs w:val="28"/>
                <w:lang w:eastAsia="ru-RU"/>
              </w:rPr>
            </w:pPr>
            <w:r w:rsidRPr="00F4341B">
              <w:rPr>
                <w:rFonts w:eastAsia="Times New Roman" w:cs="Times New Roman"/>
                <w:color w:val="000000"/>
                <w:szCs w:val="28"/>
                <w:lang w:eastAsia="ru-RU"/>
              </w:rPr>
              <w:t>Профессиональная квалификационная группа должностей работников культуры, искусства и кинематографии ведущего звена</w:t>
            </w:r>
          </w:p>
        </w:tc>
      </w:tr>
      <w:tr w:rsidR="00F4341B" w:rsidRPr="00F4341B" w:rsidTr="00F4341B">
        <w:trPr>
          <w:trHeight w:val="232"/>
        </w:trPr>
        <w:tc>
          <w:tcPr>
            <w:tcW w:w="6662"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библиотекарь, звукооператор</w:t>
            </w:r>
          </w:p>
        </w:tc>
        <w:tc>
          <w:tcPr>
            <w:tcW w:w="297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17 127</w:t>
            </w:r>
          </w:p>
        </w:tc>
      </w:tr>
    </w:tbl>
    <w:p w:rsidR="00F4341B" w:rsidRPr="005C3330" w:rsidRDefault="00F4341B" w:rsidP="00F4341B">
      <w:pPr>
        <w:widowControl w:val="0"/>
        <w:autoSpaceDE w:val="0"/>
        <w:autoSpaceDN w:val="0"/>
        <w:ind w:firstLine="709"/>
        <w:contextualSpacing/>
        <w:jc w:val="both"/>
        <w:rPr>
          <w:rFonts w:eastAsia="Times New Roman" w:cs="Times New Roman"/>
          <w:szCs w:val="28"/>
          <w:lang w:eastAsia="ru-RU"/>
        </w:rPr>
      </w:pP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 xml:space="preserve">9. Размеры окладов (должностных окладов) по должностям </w:t>
      </w:r>
      <w:r w:rsidRPr="00F4341B">
        <w:rPr>
          <w:rFonts w:eastAsia="Times New Roman" w:cs="Times New Roman"/>
          <w:color w:val="000000"/>
          <w:szCs w:val="28"/>
          <w:lang w:eastAsia="ru-RU"/>
        </w:rPr>
        <w:t xml:space="preserve">медицинских </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и фармацевтических работников</w:t>
      </w:r>
      <w:r w:rsidRPr="00F4341B">
        <w:rPr>
          <w:rFonts w:eastAsia="Times New Roman" w:cs="Times New Roman"/>
          <w:szCs w:val="28"/>
          <w:lang w:eastAsia="ru-RU"/>
        </w:rPr>
        <w:t xml:space="preserve"> устанавливаются на основе отнесения </w:t>
      </w:r>
      <w:r w:rsidRPr="00F4341B">
        <w:rPr>
          <w:rFonts w:eastAsia="Times New Roman" w:cs="Times New Roman"/>
          <w:color w:val="000000"/>
          <w:szCs w:val="28"/>
          <w:lang w:eastAsia="ru-RU"/>
        </w:rPr>
        <w:t xml:space="preserve">должностей к профессиональным квалификационным </w:t>
      </w:r>
      <w:hyperlink r:id="rId18" w:tooltip="consultantplus://offline/ref=5AB846222771AA203B0A59F9A746A3A403C58666A937AC07DEB669CCA6C1E50CA34518D032B1BA85qEV9L" w:history="1">
        <w:r w:rsidRPr="00F4341B">
          <w:rPr>
            <w:rFonts w:eastAsia="Times New Roman" w:cs="Times New Roman"/>
            <w:color w:val="000000"/>
            <w:szCs w:val="28"/>
            <w:lang w:eastAsia="ru-RU"/>
          </w:rPr>
          <w:t>группам</w:t>
        </w:r>
      </w:hyperlink>
      <w:r w:rsidRPr="00F4341B">
        <w:rPr>
          <w:rFonts w:eastAsia="Times New Roman" w:cs="Times New Roman"/>
          <w:color w:val="000000"/>
          <w:szCs w:val="28"/>
          <w:lang w:eastAsia="ru-RU"/>
        </w:rPr>
        <w:t xml:space="preserve">, утвержденным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согласно </w:t>
      </w:r>
      <w:hyperlink w:anchor="P206" w:tooltip="#P206" w:history="1">
        <w:r w:rsidRPr="00F4341B">
          <w:rPr>
            <w:rFonts w:eastAsia="Times New Roman" w:cs="Times New Roman"/>
            <w:color w:val="000000"/>
            <w:szCs w:val="28"/>
            <w:lang w:eastAsia="ru-RU"/>
          </w:rPr>
          <w:t>таблице 5</w:t>
        </w:r>
      </w:hyperlink>
      <w:r w:rsidRPr="00F4341B">
        <w:rPr>
          <w:rFonts w:eastAsia="Times New Roman" w:cs="Times New Roman"/>
          <w:color w:val="000000"/>
          <w:szCs w:val="28"/>
          <w:lang w:eastAsia="ru-RU"/>
        </w:rPr>
        <w:t>.</w:t>
      </w:r>
    </w:p>
    <w:p w:rsidR="00F4341B" w:rsidRDefault="00F4341B" w:rsidP="00F4341B">
      <w:pPr>
        <w:widowControl w:val="0"/>
        <w:autoSpaceDE w:val="0"/>
        <w:autoSpaceDN w:val="0"/>
        <w:contextualSpacing/>
        <w:jc w:val="right"/>
        <w:outlineLvl w:val="2"/>
        <w:rPr>
          <w:rFonts w:eastAsia="Times New Roman" w:cs="Times New Roman"/>
          <w:szCs w:val="28"/>
          <w:lang w:eastAsia="ru-RU"/>
        </w:rPr>
      </w:pPr>
      <w:r w:rsidRPr="00F4341B">
        <w:rPr>
          <w:rFonts w:eastAsia="Times New Roman" w:cs="Times New Roman"/>
          <w:szCs w:val="28"/>
          <w:lang w:eastAsia="ru-RU"/>
        </w:rPr>
        <w:t>Таблица 5</w:t>
      </w: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106"/>
        <w:gridCol w:w="2693"/>
      </w:tblGrid>
      <w:tr w:rsidR="00F4341B" w:rsidRPr="00F4341B" w:rsidTr="00F4341B">
        <w:trPr>
          <w:trHeight w:val="615"/>
        </w:trPr>
        <w:tc>
          <w:tcPr>
            <w:tcW w:w="2835"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Квалификационный уровень</w:t>
            </w:r>
          </w:p>
        </w:tc>
        <w:tc>
          <w:tcPr>
            <w:tcW w:w="4106"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Наименование должностей</w:t>
            </w:r>
          </w:p>
        </w:tc>
        <w:tc>
          <w:tcPr>
            <w:tcW w:w="2693"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315"/>
        </w:trPr>
        <w:tc>
          <w:tcPr>
            <w:tcW w:w="9634" w:type="dxa"/>
            <w:gridSpan w:val="3"/>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Cs w:val="28"/>
                <w:lang w:eastAsia="ru-RU"/>
              </w:rPr>
            </w:pPr>
            <w:r w:rsidRPr="00F4341B">
              <w:rPr>
                <w:rFonts w:eastAsia="Times New Roman" w:cs="Times New Roman"/>
                <w:color w:val="000000"/>
                <w:szCs w:val="28"/>
                <w:lang w:eastAsia="ru-RU"/>
              </w:rPr>
              <w:t xml:space="preserve">Профессиональная квалификационная группа «Средний медицинский </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и фармацевтический персонал»</w:t>
            </w:r>
          </w:p>
        </w:tc>
      </w:tr>
      <w:tr w:rsidR="00F4341B" w:rsidRPr="00F4341B" w:rsidTr="00F4341B">
        <w:trPr>
          <w:trHeight w:val="315"/>
        </w:trPr>
        <w:tc>
          <w:tcPr>
            <w:tcW w:w="283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1 квалификационный </w:t>
            </w:r>
          </w:p>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уровень</w:t>
            </w:r>
          </w:p>
        </w:tc>
        <w:tc>
          <w:tcPr>
            <w:tcW w:w="4106"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инструктор по гигиеническому воспитанию</w:t>
            </w:r>
          </w:p>
        </w:tc>
        <w:tc>
          <w:tcPr>
            <w:tcW w:w="2693"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17</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009</w:t>
            </w:r>
          </w:p>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p>
        </w:tc>
      </w:tr>
    </w:tbl>
    <w:p w:rsidR="00F4341B" w:rsidRPr="005C3330" w:rsidRDefault="00F4341B" w:rsidP="00F4341B">
      <w:pPr>
        <w:widowControl w:val="0"/>
        <w:autoSpaceDE w:val="0"/>
        <w:autoSpaceDN w:val="0"/>
        <w:ind w:firstLine="709"/>
        <w:contextualSpacing/>
        <w:jc w:val="both"/>
        <w:rPr>
          <w:rFonts w:eastAsia="Times New Roman" w:cs="Times New Roman"/>
          <w:szCs w:val="28"/>
          <w:lang w:eastAsia="ru-RU"/>
        </w:rPr>
      </w:pP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 xml:space="preserve">10. Размеры окладов (должностных окладов) по должностям работников телевидения (радиовещания)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18.07.2008 № 341н «Об утверждении профессиональных квалификационных групп должностей работников телевидения (радиовещания)», согласно              таблице 6. </w:t>
      </w:r>
    </w:p>
    <w:p w:rsidR="00F4341B" w:rsidRDefault="00F4341B" w:rsidP="00F4341B">
      <w:pPr>
        <w:widowControl w:val="0"/>
        <w:autoSpaceDE w:val="0"/>
        <w:autoSpaceDN w:val="0"/>
        <w:ind w:firstLine="540"/>
        <w:contextualSpacing/>
        <w:jc w:val="right"/>
        <w:rPr>
          <w:rFonts w:eastAsia="Times New Roman" w:cs="Times New Roman"/>
          <w:szCs w:val="28"/>
          <w:lang w:eastAsia="ru-RU"/>
        </w:rPr>
      </w:pPr>
      <w:r w:rsidRPr="00F4341B">
        <w:rPr>
          <w:rFonts w:eastAsia="Times New Roman" w:cs="Times New Roman"/>
          <w:szCs w:val="28"/>
          <w:lang w:eastAsia="ru-RU"/>
        </w:rPr>
        <w:t>Таблица 6</w:t>
      </w:r>
    </w:p>
    <w:p w:rsidR="00F4341B" w:rsidRPr="00F4341B" w:rsidRDefault="00F4341B" w:rsidP="00F4341B">
      <w:pPr>
        <w:widowControl w:val="0"/>
        <w:autoSpaceDE w:val="0"/>
        <w:autoSpaceDN w:val="0"/>
        <w:ind w:firstLine="540"/>
        <w:contextualSpacing/>
        <w:jc w:val="right"/>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3543"/>
        <w:gridCol w:w="2864"/>
      </w:tblGrid>
      <w:tr w:rsidR="00F4341B" w:rsidRPr="00F4341B" w:rsidTr="00F4341B">
        <w:trPr>
          <w:trHeight w:val="615"/>
        </w:trPr>
        <w:tc>
          <w:tcPr>
            <w:tcW w:w="3232"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Квалификационный уровень</w:t>
            </w:r>
          </w:p>
        </w:tc>
        <w:tc>
          <w:tcPr>
            <w:tcW w:w="3543"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Наименование должностей</w:t>
            </w:r>
          </w:p>
        </w:tc>
        <w:tc>
          <w:tcPr>
            <w:tcW w:w="2864"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Cs w:val="28"/>
                <w:lang w:eastAsia="ru-RU"/>
              </w:rPr>
            </w:pPr>
            <w:r w:rsidRPr="00F4341B">
              <w:rPr>
                <w:rFonts w:eastAsia="Times New Roman" w:cs="Times New Roman"/>
                <w:color w:val="000000"/>
                <w:szCs w:val="28"/>
                <w:lang w:eastAsia="ru-RU"/>
              </w:rPr>
              <w:t>Профессиональная квалификационная группа «Должности работников телевидения (радиовещания) третьего уровня»</w:t>
            </w:r>
          </w:p>
        </w:tc>
      </w:tr>
      <w:tr w:rsidR="00F4341B" w:rsidRPr="00F4341B" w:rsidTr="00F4341B">
        <w:trPr>
          <w:trHeight w:val="315"/>
        </w:trPr>
        <w:tc>
          <w:tcPr>
            <w:tcW w:w="3232"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3 квалификационный уровень</w:t>
            </w:r>
          </w:p>
        </w:tc>
        <w:tc>
          <w:tcPr>
            <w:tcW w:w="3543"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видеооператор</w:t>
            </w:r>
          </w:p>
        </w:tc>
        <w:tc>
          <w:tcPr>
            <w:tcW w:w="2864"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18 456</w:t>
            </w:r>
          </w:p>
        </w:tc>
      </w:tr>
    </w:tbl>
    <w:p w:rsidR="00F4341B" w:rsidRPr="00F4341B" w:rsidRDefault="00F4341B" w:rsidP="00F4341B">
      <w:pPr>
        <w:widowControl w:val="0"/>
        <w:autoSpaceDE w:val="0"/>
        <w:autoSpaceDN w:val="0"/>
        <w:adjustRightInd w:val="0"/>
        <w:ind w:firstLine="709"/>
        <w:contextualSpacing/>
        <w:jc w:val="both"/>
        <w:rPr>
          <w:rFonts w:eastAsia="Times New Roman" w:cs="Times New Roman"/>
          <w:szCs w:val="28"/>
          <w:lang w:eastAsia="ru-RU"/>
        </w:rPr>
      </w:pPr>
      <w:r w:rsidRPr="00F4341B">
        <w:rPr>
          <w:rFonts w:eastAsia="Times New Roman" w:cs="Times New Roman"/>
          <w:szCs w:val="28"/>
          <w:lang w:eastAsia="ru-RU"/>
        </w:rPr>
        <w:t>11. Размеры окладов (должностных окладов) по должностям работников печатных средств массовой информации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18.07.2008 № 342н «Об утверждении профессиональных квалификационных групп должностей работников печатных средств массовой информации», согласно таблице 7.</w:t>
      </w:r>
      <w:r w:rsidRPr="00F4341B">
        <w:rPr>
          <w:rFonts w:eastAsia="Times New Roman" w:cs="Times New Roman"/>
          <w:b/>
          <w:color w:val="FF0000"/>
          <w:szCs w:val="28"/>
          <w:lang w:eastAsia="ru-RU"/>
        </w:rPr>
        <w:t xml:space="preserve"> </w:t>
      </w:r>
    </w:p>
    <w:p w:rsidR="00F4341B" w:rsidRDefault="00F4341B" w:rsidP="00F4341B">
      <w:pPr>
        <w:widowControl w:val="0"/>
        <w:autoSpaceDE w:val="0"/>
        <w:autoSpaceDN w:val="0"/>
        <w:ind w:firstLine="540"/>
        <w:contextualSpacing/>
        <w:jc w:val="right"/>
        <w:rPr>
          <w:rFonts w:eastAsia="Times New Roman" w:cs="Times New Roman"/>
          <w:szCs w:val="28"/>
          <w:lang w:eastAsia="ru-RU"/>
        </w:rPr>
      </w:pPr>
      <w:r w:rsidRPr="00F4341B">
        <w:rPr>
          <w:rFonts w:eastAsia="Times New Roman" w:cs="Times New Roman"/>
          <w:szCs w:val="28"/>
          <w:lang w:eastAsia="ru-RU"/>
        </w:rPr>
        <w:t>Таблица 7</w:t>
      </w:r>
    </w:p>
    <w:p w:rsidR="00F4341B" w:rsidRPr="00F4341B" w:rsidRDefault="00F4341B" w:rsidP="00F4341B">
      <w:pPr>
        <w:widowControl w:val="0"/>
        <w:autoSpaceDE w:val="0"/>
        <w:autoSpaceDN w:val="0"/>
        <w:ind w:firstLine="540"/>
        <w:contextualSpacing/>
        <w:jc w:val="right"/>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gridCol w:w="2976"/>
        <w:gridCol w:w="2874"/>
      </w:tblGrid>
      <w:tr w:rsidR="00F4341B" w:rsidRPr="00F4341B" w:rsidTr="00F4341B">
        <w:trPr>
          <w:trHeight w:val="615"/>
        </w:trPr>
        <w:tc>
          <w:tcPr>
            <w:tcW w:w="3789"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Квалификационный уровень</w:t>
            </w:r>
          </w:p>
        </w:tc>
        <w:tc>
          <w:tcPr>
            <w:tcW w:w="2976"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Наименование должностей</w:t>
            </w:r>
          </w:p>
        </w:tc>
        <w:tc>
          <w:tcPr>
            <w:tcW w:w="2874"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ascii="Arial" w:eastAsia="Times New Roman" w:hAnsi="Arial" w:cs="Arial"/>
                <w:color w:val="000000"/>
                <w:szCs w:val="28"/>
                <w:lang w:eastAsia="ru-RU"/>
              </w:rPr>
            </w:pPr>
            <w:r w:rsidRPr="00F4341B">
              <w:rPr>
                <w:rFonts w:eastAsia="Times New Roman" w:cs="Times New Roman"/>
                <w:color w:val="000000"/>
                <w:szCs w:val="28"/>
                <w:lang w:eastAsia="ru-RU"/>
              </w:rPr>
              <w:t>Профессиональная квалификационная группа «Должности работников печатных средств массовой информации третьего уровня»</w:t>
            </w:r>
          </w:p>
        </w:tc>
      </w:tr>
      <w:tr w:rsidR="00F4341B" w:rsidRPr="00F4341B" w:rsidTr="00F4341B">
        <w:trPr>
          <w:trHeight w:val="315"/>
        </w:trPr>
        <w:tc>
          <w:tcPr>
            <w:tcW w:w="3789"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2 квалификационный уровень</w:t>
            </w:r>
          </w:p>
        </w:tc>
        <w:tc>
          <w:tcPr>
            <w:tcW w:w="2976" w:type="dxa"/>
            <w:shd w:val="clear" w:color="FFFFFF" w:fill="FFFFFF"/>
          </w:tcPr>
          <w:p w:rsidR="00F4341B" w:rsidRPr="00F4341B" w:rsidRDefault="00F4341B" w:rsidP="00F4341B">
            <w:pPr>
              <w:widowControl w:val="0"/>
              <w:autoSpaceDE w:val="0"/>
              <w:autoSpaceDN w:val="0"/>
              <w:adjustRightInd w:val="0"/>
              <w:contextualSpacing/>
              <w:rPr>
                <w:rFonts w:ascii="Arial" w:eastAsia="Times New Roman" w:hAnsi="Arial" w:cs="Arial"/>
                <w:color w:val="000000"/>
                <w:szCs w:val="28"/>
                <w:lang w:eastAsia="ru-RU"/>
              </w:rPr>
            </w:pPr>
            <w:r w:rsidRPr="00F4341B">
              <w:rPr>
                <w:rFonts w:eastAsia="Times New Roman" w:cs="Times New Roman"/>
                <w:color w:val="000000"/>
                <w:szCs w:val="28"/>
                <w:lang w:eastAsia="ru-RU"/>
              </w:rPr>
              <w:t>редактор</w:t>
            </w:r>
            <w:r w:rsidRPr="00F4341B">
              <w:rPr>
                <w:rFonts w:eastAsia="Times New Roman" w:cs="Times New Roman"/>
                <w:b/>
                <w:bCs/>
                <w:color w:val="FF0000"/>
                <w:szCs w:val="28"/>
                <w:lang w:eastAsia="ru-RU"/>
              </w:rPr>
              <w:t xml:space="preserve"> </w:t>
            </w:r>
          </w:p>
        </w:tc>
        <w:tc>
          <w:tcPr>
            <w:tcW w:w="2874" w:type="dxa"/>
            <w:shd w:val="clear" w:color="FFFFFF" w:fill="FFFFFF"/>
          </w:tcPr>
          <w:p w:rsidR="00F4341B" w:rsidRPr="00F4341B" w:rsidRDefault="00F4341B" w:rsidP="00F4341B">
            <w:pPr>
              <w:widowControl w:val="0"/>
              <w:autoSpaceDE w:val="0"/>
              <w:autoSpaceDN w:val="0"/>
              <w:adjustRightInd w:val="0"/>
              <w:contextualSpacing/>
              <w:jc w:val="center"/>
              <w:rPr>
                <w:rFonts w:ascii="Arial" w:eastAsia="Times New Roman" w:hAnsi="Arial" w:cs="Arial"/>
                <w:color w:val="000000"/>
                <w:szCs w:val="28"/>
                <w:lang w:eastAsia="ru-RU"/>
              </w:rPr>
            </w:pPr>
            <w:r w:rsidRPr="00F4341B">
              <w:rPr>
                <w:rFonts w:eastAsia="Times New Roman" w:cs="Times New Roman"/>
                <w:color w:val="000000"/>
                <w:szCs w:val="28"/>
                <w:lang w:eastAsia="ru-RU"/>
              </w:rPr>
              <w:t>17 718</w:t>
            </w:r>
          </w:p>
        </w:tc>
      </w:tr>
      <w:tr w:rsidR="00F4341B" w:rsidRPr="00F4341B" w:rsidTr="00F4341B">
        <w:trPr>
          <w:trHeight w:val="315"/>
        </w:trPr>
        <w:tc>
          <w:tcPr>
            <w:tcW w:w="3789"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4 квалификационный уровень</w:t>
            </w:r>
          </w:p>
        </w:tc>
        <w:tc>
          <w:tcPr>
            <w:tcW w:w="2976"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шеф-редактор</w:t>
            </w:r>
          </w:p>
        </w:tc>
        <w:tc>
          <w:tcPr>
            <w:tcW w:w="2874"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19 490</w:t>
            </w:r>
          </w:p>
        </w:tc>
      </w:tr>
    </w:tbl>
    <w:p w:rsidR="00F4341B" w:rsidRPr="005C3330" w:rsidRDefault="00F4341B" w:rsidP="00F4341B">
      <w:pPr>
        <w:widowControl w:val="0"/>
        <w:autoSpaceDE w:val="0"/>
        <w:autoSpaceDN w:val="0"/>
        <w:ind w:firstLine="540"/>
        <w:contextualSpacing/>
        <w:jc w:val="both"/>
        <w:rPr>
          <w:rFonts w:eastAsia="Times New Roman" w:cs="Times New Roman"/>
          <w:szCs w:val="28"/>
          <w:highlight w:val="yellow"/>
          <w:lang w:eastAsia="ru-RU"/>
        </w:rPr>
      </w:pPr>
    </w:p>
    <w:p w:rsidR="00F4341B" w:rsidRDefault="00F4341B" w:rsidP="00F4341B">
      <w:pPr>
        <w:widowControl w:val="0"/>
        <w:autoSpaceDE w:val="0"/>
        <w:autoSpaceDN w:val="0"/>
        <w:ind w:firstLine="709"/>
        <w:contextualSpacing/>
        <w:jc w:val="both"/>
        <w:rPr>
          <w:rFonts w:eastAsia="Times New Roman" w:cs="Calibri"/>
          <w:b/>
          <w:color w:val="FF0000"/>
          <w:szCs w:val="28"/>
          <w:lang w:eastAsia="zh-CN"/>
        </w:rPr>
      </w:pPr>
      <w:r w:rsidRPr="00F4341B">
        <w:rPr>
          <w:rFonts w:eastAsia="Times New Roman" w:cs="Times New Roman"/>
          <w:szCs w:val="28"/>
          <w:lang w:eastAsia="ru-RU"/>
        </w:rPr>
        <w:t xml:space="preserve">12. </w:t>
      </w:r>
      <w:r w:rsidRPr="00F4341B">
        <w:rPr>
          <w:rFonts w:eastAsia="Times New Roman" w:cs="Calibri"/>
          <w:szCs w:val="28"/>
          <w:lang w:eastAsia="zh-CN"/>
        </w:rPr>
        <w:t>Размеры окладов (должностных окладов) по должностям работников сельского хозяйства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17.07.2008 № 339н «Об утверждении профессиональных квалификационных групп должностей работников сельского хозяйства», согласно таблице 8</w:t>
      </w:r>
      <w:r w:rsidR="0050276C">
        <w:rPr>
          <w:rFonts w:eastAsia="Times New Roman" w:cs="Calibri"/>
          <w:szCs w:val="28"/>
          <w:lang w:eastAsia="zh-CN"/>
        </w:rPr>
        <w:t>.</w:t>
      </w:r>
      <w:r w:rsidRPr="00F4341B">
        <w:rPr>
          <w:rFonts w:eastAsia="Times New Roman" w:cs="Calibri"/>
          <w:b/>
          <w:color w:val="FF0000"/>
          <w:szCs w:val="28"/>
          <w:lang w:eastAsia="zh-CN"/>
        </w:rPr>
        <w:t xml:space="preserve"> </w:t>
      </w:r>
    </w:p>
    <w:p w:rsidR="005C3330" w:rsidRDefault="005C3330" w:rsidP="00F4341B">
      <w:pPr>
        <w:widowControl w:val="0"/>
        <w:autoSpaceDE w:val="0"/>
        <w:autoSpaceDN w:val="0"/>
        <w:ind w:firstLine="709"/>
        <w:contextualSpacing/>
        <w:jc w:val="both"/>
        <w:rPr>
          <w:rFonts w:eastAsia="Times New Roman" w:cs="Calibri"/>
          <w:b/>
          <w:color w:val="FF0000"/>
          <w:szCs w:val="28"/>
          <w:lang w:eastAsia="zh-CN"/>
        </w:rPr>
      </w:pPr>
    </w:p>
    <w:p w:rsidR="00F4341B" w:rsidRPr="00F4341B" w:rsidRDefault="00F4341B" w:rsidP="00F4341B">
      <w:pPr>
        <w:ind w:firstLine="540"/>
        <w:contextualSpacing/>
        <w:jc w:val="right"/>
        <w:rPr>
          <w:rFonts w:eastAsia="Times New Roman" w:cs="Times New Roman"/>
          <w:szCs w:val="28"/>
          <w:lang w:eastAsia="zh-CN"/>
        </w:rPr>
      </w:pPr>
      <w:r w:rsidRPr="0050276C">
        <w:rPr>
          <w:rFonts w:eastAsia="Times New Roman" w:cs="Times New Roman"/>
          <w:szCs w:val="28"/>
          <w:lang w:eastAsia="zh-CN"/>
        </w:rPr>
        <w:t>Таблица</w:t>
      </w:r>
      <w:r w:rsidRPr="00F4341B">
        <w:rPr>
          <w:rFonts w:eastAsia="Times New Roman" w:cs="Times New Roman"/>
          <w:szCs w:val="28"/>
          <w:lang w:eastAsia="zh-CN"/>
        </w:rPr>
        <w:t xml:space="preserve"> 8</w:t>
      </w:r>
    </w:p>
    <w:p w:rsidR="00F4341B" w:rsidRPr="00F4341B" w:rsidRDefault="00F4341B" w:rsidP="00F4341B">
      <w:pPr>
        <w:ind w:firstLine="540"/>
        <w:contextualSpacing/>
        <w:jc w:val="right"/>
        <w:rPr>
          <w:rFonts w:ascii="TimesNewRoman" w:eastAsia="Times New Roman" w:hAnsi="TimesNewRoman" w:cs="TimesNewRoman"/>
          <w:szCs w:val="28"/>
          <w:lang w:eastAsia="zh-C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2"/>
        <w:gridCol w:w="3543"/>
        <w:gridCol w:w="2874"/>
      </w:tblGrid>
      <w:tr w:rsidR="00F4341B" w:rsidRPr="00F4341B" w:rsidTr="00F4341B">
        <w:trPr>
          <w:trHeight w:val="189"/>
        </w:trPr>
        <w:tc>
          <w:tcPr>
            <w:tcW w:w="3222" w:type="dxa"/>
            <w:shd w:val="clear" w:color="FFFFFF" w:fill="FFFFFF"/>
          </w:tcPr>
          <w:p w:rsidR="00F4341B" w:rsidRPr="00F4341B" w:rsidRDefault="00F4341B" w:rsidP="00F4341B">
            <w:pPr>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Квалификационный уровень</w:t>
            </w:r>
          </w:p>
        </w:tc>
        <w:tc>
          <w:tcPr>
            <w:tcW w:w="3543" w:type="dxa"/>
            <w:shd w:val="clear" w:color="FFFFFF" w:fill="FFFFFF"/>
          </w:tcPr>
          <w:p w:rsidR="00F4341B" w:rsidRPr="00F4341B" w:rsidRDefault="00F4341B" w:rsidP="00F4341B">
            <w:pPr>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Наименование должностей</w:t>
            </w:r>
          </w:p>
        </w:tc>
        <w:tc>
          <w:tcPr>
            <w:tcW w:w="2874" w:type="dxa"/>
            <w:shd w:val="clear" w:color="FFFFFF" w:fill="FFFFFF"/>
          </w:tcPr>
          <w:p w:rsidR="00F4341B" w:rsidRPr="00F4341B" w:rsidRDefault="00F4341B" w:rsidP="00F4341B">
            <w:pPr>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315"/>
        </w:trPr>
        <w:tc>
          <w:tcPr>
            <w:tcW w:w="9639" w:type="dxa"/>
            <w:gridSpan w:val="3"/>
            <w:shd w:val="clear" w:color="FFFFFF" w:fill="FFFFFF"/>
          </w:tcPr>
          <w:p w:rsidR="00F4341B" w:rsidRPr="00F4341B" w:rsidRDefault="00F4341B" w:rsidP="00F4341B">
            <w:pPr>
              <w:contextualSpacing/>
              <w:jc w:val="both"/>
              <w:rPr>
                <w:rFonts w:eastAsia="Times New Roman" w:cs="Times New Roman"/>
                <w:color w:val="000000"/>
                <w:szCs w:val="28"/>
                <w:lang w:eastAsia="ru-RU"/>
              </w:rPr>
            </w:pPr>
            <w:r w:rsidRPr="00F4341B">
              <w:rPr>
                <w:rFonts w:eastAsia="Times New Roman" w:cs="Times New Roman"/>
                <w:color w:val="000000"/>
                <w:szCs w:val="28"/>
                <w:lang w:eastAsia="ru-RU"/>
              </w:rPr>
              <w:t>Профессиональная квалификационная группа «Должности работников сельского хозяйства третьего уровня»</w:t>
            </w:r>
          </w:p>
        </w:tc>
      </w:tr>
      <w:tr w:rsidR="00F4341B" w:rsidRPr="00F4341B" w:rsidTr="00F4341B">
        <w:trPr>
          <w:trHeight w:val="315"/>
        </w:trPr>
        <w:tc>
          <w:tcPr>
            <w:tcW w:w="3222" w:type="dxa"/>
            <w:shd w:val="clear" w:color="FFFFFF" w:fill="FFFFFF"/>
          </w:tcPr>
          <w:p w:rsidR="00F4341B" w:rsidRPr="00F4341B" w:rsidRDefault="00F4341B" w:rsidP="00F4341B">
            <w:pPr>
              <w:contextualSpacing/>
              <w:rPr>
                <w:rFonts w:eastAsia="Times New Roman" w:cs="Times New Roman"/>
                <w:color w:val="000000"/>
                <w:szCs w:val="28"/>
                <w:lang w:eastAsia="ru-RU"/>
              </w:rPr>
            </w:pPr>
            <w:r w:rsidRPr="00F4341B">
              <w:rPr>
                <w:rFonts w:eastAsia="Times New Roman" w:cs="Times New Roman"/>
                <w:color w:val="000000"/>
                <w:szCs w:val="28"/>
                <w:lang w:eastAsia="ru-RU"/>
              </w:rPr>
              <w:t>1 квалификационный уровень</w:t>
            </w:r>
          </w:p>
        </w:tc>
        <w:tc>
          <w:tcPr>
            <w:tcW w:w="3543" w:type="dxa"/>
            <w:shd w:val="clear" w:color="FFFFFF" w:fill="FFFFFF"/>
          </w:tcPr>
          <w:p w:rsidR="00F4341B" w:rsidRPr="00F4341B" w:rsidRDefault="00F4341B" w:rsidP="00F4341B">
            <w:pPr>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агроном; зоотехник; ветеринарный врач </w:t>
            </w:r>
          </w:p>
        </w:tc>
        <w:tc>
          <w:tcPr>
            <w:tcW w:w="2874" w:type="dxa"/>
            <w:shd w:val="clear" w:color="FFFFFF" w:fill="FFFFFF"/>
          </w:tcPr>
          <w:p w:rsidR="00F4341B" w:rsidRPr="00F4341B" w:rsidRDefault="00F4341B" w:rsidP="00F4341B">
            <w:pPr>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17 718</w:t>
            </w:r>
          </w:p>
        </w:tc>
      </w:tr>
    </w:tbl>
    <w:p w:rsidR="00F4341B" w:rsidRPr="005C3330" w:rsidRDefault="00F4341B" w:rsidP="00F4341B">
      <w:pPr>
        <w:widowControl w:val="0"/>
        <w:autoSpaceDE w:val="0"/>
        <w:autoSpaceDN w:val="0"/>
        <w:ind w:firstLine="709"/>
        <w:contextualSpacing/>
        <w:jc w:val="both"/>
        <w:rPr>
          <w:rFonts w:eastAsia="Times New Roman" w:cs="Times New Roman"/>
          <w:szCs w:val="28"/>
          <w:highlight w:val="yellow"/>
          <w:lang w:eastAsia="ru-RU"/>
        </w:rPr>
      </w:pPr>
    </w:p>
    <w:p w:rsidR="00F4341B" w:rsidRPr="00F4341B" w:rsidRDefault="00F4341B" w:rsidP="00F4341B">
      <w:pPr>
        <w:widowControl w:val="0"/>
        <w:autoSpaceDE w:val="0"/>
        <w:autoSpaceDN w:val="0"/>
        <w:spacing w:before="22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13. Размеры окладов (должностных окладов) по должностям специалистов, служащих, не включе</w:t>
      </w:r>
      <w:r w:rsidRPr="00F4341B">
        <w:rPr>
          <w:rFonts w:eastAsia="Times New Roman" w:cs="Times New Roman"/>
          <w:color w:val="000000"/>
          <w:szCs w:val="28"/>
          <w:lang w:eastAsia="ru-RU"/>
        </w:rPr>
        <w:t xml:space="preserve">нным в профессиональные квалификационные группы, устанавливаются </w:t>
      </w:r>
      <w:r w:rsidRPr="00F4341B">
        <w:rPr>
          <w:rFonts w:eastAsia="Times New Roman" w:cs="Times New Roman"/>
          <w:szCs w:val="28"/>
          <w:lang w:eastAsia="ru-RU"/>
        </w:rPr>
        <w:t>с учетом требований профессиональных стандартов</w:t>
      </w:r>
      <w:r w:rsidRPr="00F4341B">
        <w:rPr>
          <w:rFonts w:eastAsia="Times New Roman" w:cs="Times New Roman"/>
          <w:color w:val="000000"/>
          <w:szCs w:val="28"/>
          <w:lang w:eastAsia="ru-RU"/>
        </w:rPr>
        <w:t xml:space="preserve"> согласно </w:t>
      </w:r>
      <w:hyperlink w:anchor="P254" w:tooltip="#P254" w:history="1">
        <w:r w:rsidRPr="00F4341B">
          <w:rPr>
            <w:rFonts w:eastAsia="Times New Roman" w:cs="Times New Roman"/>
            <w:color w:val="000000"/>
            <w:szCs w:val="28"/>
            <w:lang w:eastAsia="ru-RU"/>
          </w:rPr>
          <w:t>таблице 9</w:t>
        </w:r>
      </w:hyperlink>
      <w:r w:rsidRPr="00F4341B">
        <w:rPr>
          <w:rFonts w:eastAsia="Times New Roman" w:cs="Times New Roman"/>
          <w:color w:val="000000"/>
          <w:szCs w:val="28"/>
          <w:lang w:eastAsia="ru-RU"/>
        </w:rPr>
        <w:t>.</w:t>
      </w:r>
    </w:p>
    <w:p w:rsidR="005C3330" w:rsidRDefault="005C3330" w:rsidP="00F4341B">
      <w:pPr>
        <w:widowControl w:val="0"/>
        <w:autoSpaceDE w:val="0"/>
        <w:autoSpaceDN w:val="0"/>
        <w:contextualSpacing/>
        <w:jc w:val="right"/>
        <w:outlineLvl w:val="2"/>
        <w:rPr>
          <w:rFonts w:eastAsia="Times New Roman" w:cs="Times New Roman"/>
          <w:szCs w:val="28"/>
          <w:lang w:eastAsia="ru-RU"/>
        </w:rPr>
      </w:pPr>
    </w:p>
    <w:p w:rsidR="005C3330" w:rsidRDefault="005C3330" w:rsidP="00F4341B">
      <w:pPr>
        <w:widowControl w:val="0"/>
        <w:autoSpaceDE w:val="0"/>
        <w:autoSpaceDN w:val="0"/>
        <w:contextualSpacing/>
        <w:jc w:val="right"/>
        <w:outlineLvl w:val="2"/>
        <w:rPr>
          <w:rFonts w:eastAsia="Times New Roman" w:cs="Times New Roman"/>
          <w:szCs w:val="28"/>
          <w:lang w:eastAsia="ru-RU"/>
        </w:rPr>
      </w:pPr>
    </w:p>
    <w:p w:rsidR="005C3330" w:rsidRDefault="005C3330" w:rsidP="00F4341B">
      <w:pPr>
        <w:widowControl w:val="0"/>
        <w:autoSpaceDE w:val="0"/>
        <w:autoSpaceDN w:val="0"/>
        <w:contextualSpacing/>
        <w:jc w:val="right"/>
        <w:outlineLvl w:val="2"/>
        <w:rPr>
          <w:rFonts w:eastAsia="Times New Roman" w:cs="Times New Roman"/>
          <w:szCs w:val="28"/>
          <w:lang w:eastAsia="ru-RU"/>
        </w:rPr>
      </w:pPr>
    </w:p>
    <w:p w:rsidR="005C3330" w:rsidRDefault="005C3330" w:rsidP="00F4341B">
      <w:pPr>
        <w:widowControl w:val="0"/>
        <w:autoSpaceDE w:val="0"/>
        <w:autoSpaceDN w:val="0"/>
        <w:contextualSpacing/>
        <w:jc w:val="right"/>
        <w:outlineLvl w:val="2"/>
        <w:rPr>
          <w:rFonts w:eastAsia="Times New Roman" w:cs="Times New Roman"/>
          <w:szCs w:val="28"/>
          <w:lang w:eastAsia="ru-RU"/>
        </w:rPr>
      </w:pPr>
    </w:p>
    <w:p w:rsidR="00F4341B" w:rsidRDefault="00F4341B" w:rsidP="00F4341B">
      <w:pPr>
        <w:widowControl w:val="0"/>
        <w:autoSpaceDE w:val="0"/>
        <w:autoSpaceDN w:val="0"/>
        <w:contextualSpacing/>
        <w:jc w:val="right"/>
        <w:outlineLvl w:val="2"/>
        <w:rPr>
          <w:rFonts w:eastAsia="Times New Roman" w:cs="Times New Roman"/>
          <w:szCs w:val="28"/>
          <w:lang w:eastAsia="ru-RU"/>
        </w:rPr>
      </w:pPr>
      <w:r w:rsidRPr="00F4341B">
        <w:rPr>
          <w:rFonts w:eastAsia="Times New Roman" w:cs="Times New Roman"/>
          <w:szCs w:val="28"/>
          <w:lang w:eastAsia="ru-RU"/>
        </w:rPr>
        <w:t>Таблица 9</w:t>
      </w: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tbl>
      <w:tblPr>
        <w:tblW w:w="9650" w:type="dxa"/>
        <w:tblInd w:w="98" w:type="dxa"/>
        <w:tblLayout w:type="fixed"/>
        <w:tblLook w:val="04A0" w:firstRow="1" w:lastRow="0" w:firstColumn="1" w:lastColumn="0" w:noHBand="0" w:noVBand="1"/>
      </w:tblPr>
      <w:tblGrid>
        <w:gridCol w:w="719"/>
        <w:gridCol w:w="3260"/>
        <w:gridCol w:w="2127"/>
        <w:gridCol w:w="3544"/>
      </w:tblGrid>
      <w:tr w:rsidR="00F4341B" w:rsidRPr="00F4341B" w:rsidTr="0050276C">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 п/п</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Наименование должностей</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c>
          <w:tcPr>
            <w:tcW w:w="3544"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 xml:space="preserve">Приказ </w:t>
            </w:r>
            <w:r w:rsidRPr="00F4341B">
              <w:rPr>
                <w:rFonts w:eastAsia="Times New Roman" w:cs="Times New Roman"/>
                <w:szCs w:val="28"/>
                <w:lang w:eastAsia="ru-RU"/>
              </w:rPr>
              <w:t>Министерства труда и социальной защиты Российской Федерации</w:t>
            </w:r>
            <w:r w:rsidRPr="00F4341B">
              <w:rPr>
                <w:rFonts w:eastAsia="Times New Roman" w:cs="Times New Roman"/>
                <w:color w:val="000000"/>
                <w:szCs w:val="28"/>
                <w:lang w:eastAsia="ru-RU"/>
              </w:rPr>
              <w:t xml:space="preserve"> об утверждении профессионального стандарта </w:t>
            </w: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Советник директора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по воспитанию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и взаимодействию </w:t>
            </w:r>
          </w:p>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с детскими общественными объединениями</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highlight w:val="white"/>
                <w:lang w:eastAsia="ru-RU"/>
              </w:rPr>
            </w:pPr>
            <w:r w:rsidRPr="00F4341B">
              <w:rPr>
                <w:rFonts w:eastAsia="Times New Roman" w:cs="Times New Roman"/>
                <w:color w:val="000000"/>
                <w:szCs w:val="28"/>
                <w:highlight w:val="white"/>
                <w:lang w:eastAsia="ru-RU"/>
              </w:rPr>
              <w:t>20 523</w:t>
            </w:r>
          </w:p>
        </w:tc>
        <w:tc>
          <w:tcPr>
            <w:tcW w:w="3544"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highlight w:val="white"/>
                <w:lang w:eastAsia="ru-RU"/>
              </w:rPr>
            </w:pPr>
            <w:r w:rsidRPr="00F4341B">
              <w:rPr>
                <w:rFonts w:eastAsia="Times New Roman" w:cs="Times New Roman"/>
                <w:color w:val="000000"/>
                <w:szCs w:val="28"/>
                <w:lang w:eastAsia="ru-RU"/>
              </w:rPr>
              <w:t>от 30.01.2023 № 53н                      «Об утверждении профес-сионального стандарта «Специалист в области воспитания»</w:t>
            </w: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Специалист по охране труда</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18 604</w:t>
            </w:r>
          </w:p>
        </w:tc>
        <w:tc>
          <w:tcPr>
            <w:tcW w:w="3544" w:type="dxa"/>
            <w:vMerge w:val="restart"/>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от 22.04.2021 № 274н                     «Об утверждении профес-сионального стандарта «Специалист в области охраны труда»</w:t>
            </w: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Ведущий специалист                 по охране труда </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20 523</w:t>
            </w:r>
          </w:p>
        </w:tc>
        <w:tc>
          <w:tcPr>
            <w:tcW w:w="3544" w:type="dxa"/>
            <w:vMerge/>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Специалист по закупкам</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17 718</w:t>
            </w:r>
          </w:p>
        </w:tc>
        <w:tc>
          <w:tcPr>
            <w:tcW w:w="3544" w:type="dxa"/>
            <w:vMerge w:val="restart"/>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szCs w:val="28"/>
                <w:lang w:eastAsia="ru-RU"/>
              </w:rPr>
              <w:t>от 10.09.2015 № 625н                      «Об утверждении профес-сионального стандарта «Специалист в сфере закупок»</w:t>
            </w: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5</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Старший специалист             по закупкам</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19 490</w:t>
            </w:r>
          </w:p>
        </w:tc>
        <w:tc>
          <w:tcPr>
            <w:tcW w:w="3544" w:type="dxa"/>
            <w:vMerge/>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6</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Системный администратор</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18 604</w:t>
            </w:r>
          </w:p>
        </w:tc>
        <w:tc>
          <w:tcPr>
            <w:tcW w:w="3544"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от 29.09.2020 № 680н                     «Об утверждении профес-сионального стандарта «Системный админист-ратор информационно-коммуникационных систем»</w:t>
            </w: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7</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Ассистент по оказанию технической помощи</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16 242</w:t>
            </w:r>
          </w:p>
        </w:tc>
        <w:tc>
          <w:tcPr>
            <w:tcW w:w="3544" w:type="dxa"/>
            <w:tcBorders>
              <w:top w:val="single" w:sz="4" w:space="0" w:color="auto"/>
              <w:left w:val="single" w:sz="4" w:space="0" w:color="auto"/>
              <w:bottom w:val="single" w:sz="4" w:space="0" w:color="auto"/>
              <w:right w:val="single" w:sz="4" w:space="0" w:color="auto"/>
            </w:tcBorders>
            <w:shd w:val="clear" w:color="FFFFFF" w:fill="FFFFFF"/>
          </w:tcPr>
          <w:p w:rsidR="005C3330"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 xml:space="preserve">от 12.04.2017 № 351н                    «Об утверждении профес-сионального стандарта «Ассистент (помощник)    по оказанию технической помощи инвалидам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szCs w:val="28"/>
                <w:lang w:eastAsia="ru-RU"/>
              </w:rPr>
              <w:t>и лицам с ограниченными возможностями здоровья»</w:t>
            </w:r>
          </w:p>
        </w:tc>
      </w:tr>
      <w:tr w:rsidR="00F4341B" w:rsidRPr="00F4341B" w:rsidTr="00FA6F69">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8</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Графический дизайнер</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16 537</w:t>
            </w:r>
          </w:p>
        </w:tc>
        <w:tc>
          <w:tcPr>
            <w:tcW w:w="3544"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szCs w:val="28"/>
                <w:lang w:eastAsia="ru-RU"/>
              </w:rPr>
              <w:t>от 17.01.2017 № 40н                      «Об утверждении профес-сионального стандарта «Графический дизайнер»</w:t>
            </w:r>
          </w:p>
        </w:tc>
      </w:tr>
    </w:tbl>
    <w:p w:rsidR="005C3330" w:rsidRDefault="005C3330"/>
    <w:tbl>
      <w:tblPr>
        <w:tblW w:w="9650" w:type="dxa"/>
        <w:tblInd w:w="103" w:type="dxa"/>
        <w:tblLayout w:type="fixed"/>
        <w:tblLook w:val="04A0" w:firstRow="1" w:lastRow="0" w:firstColumn="1" w:lastColumn="0" w:noHBand="0" w:noVBand="1"/>
      </w:tblPr>
      <w:tblGrid>
        <w:gridCol w:w="719"/>
        <w:gridCol w:w="3260"/>
        <w:gridCol w:w="2127"/>
        <w:gridCol w:w="3544"/>
      </w:tblGrid>
      <w:tr w:rsidR="00F4341B" w:rsidRPr="00F4341B" w:rsidTr="005C3330">
        <w:trPr>
          <w:trHeight w:val="315"/>
        </w:trPr>
        <w:tc>
          <w:tcPr>
            <w:tcW w:w="719"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9</w:t>
            </w:r>
          </w:p>
        </w:tc>
        <w:tc>
          <w:tcPr>
            <w:tcW w:w="3260"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vertAlign w:val="superscript"/>
                <w:lang w:eastAsia="ru-RU"/>
              </w:rPr>
            </w:pPr>
            <w:r w:rsidRPr="00F4341B">
              <w:rPr>
                <w:rFonts w:eastAsia="Times New Roman" w:cs="Times New Roman"/>
                <w:color w:val="000000"/>
                <w:szCs w:val="28"/>
                <w:lang w:eastAsia="ru-RU"/>
              </w:rPr>
              <w:t>Хранитель музейных предметов</w:t>
            </w:r>
          </w:p>
        </w:tc>
        <w:tc>
          <w:tcPr>
            <w:tcW w:w="2127"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szCs w:val="28"/>
                <w:lang w:eastAsia="ru-RU"/>
              </w:rPr>
              <w:t>17 718</w:t>
            </w:r>
          </w:p>
        </w:tc>
        <w:tc>
          <w:tcPr>
            <w:tcW w:w="3544" w:type="dxa"/>
            <w:tcBorders>
              <w:top w:val="single" w:sz="4" w:space="0" w:color="auto"/>
              <w:left w:val="single" w:sz="4" w:space="0" w:color="auto"/>
              <w:bottom w:val="single" w:sz="4" w:space="0" w:color="auto"/>
              <w:right w:val="single" w:sz="4" w:space="0" w:color="auto"/>
            </w:tcBorders>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от 04.08.2014 № 537н                    «Об утверждении профес-сионального стандарта «Хранитель музейных ценностей»</w:t>
            </w:r>
          </w:p>
        </w:tc>
      </w:tr>
    </w:tbl>
    <w:p w:rsidR="00F4341B" w:rsidRDefault="00F4341B" w:rsidP="00F4341B">
      <w:pPr>
        <w:widowControl w:val="0"/>
        <w:autoSpaceDE w:val="0"/>
        <w:autoSpaceDN w:val="0"/>
        <w:contextualSpacing/>
        <w:jc w:val="both"/>
        <w:rPr>
          <w:rFonts w:eastAsia="Times New Roman" w:cs="Times New Roman"/>
          <w:szCs w:val="28"/>
          <w:lang w:eastAsia="ru-RU"/>
        </w:rPr>
      </w:pPr>
    </w:p>
    <w:p w:rsidR="00F4341B" w:rsidRDefault="00F4341B" w:rsidP="00F4341B">
      <w:pPr>
        <w:widowControl w:val="0"/>
        <w:autoSpaceDE w:val="0"/>
        <w:autoSpaceDN w:val="0"/>
        <w:ind w:firstLine="709"/>
        <w:contextualSpacing/>
        <w:jc w:val="both"/>
        <w:rPr>
          <w:rFonts w:eastAsia="Times New Roman" w:cs="Times New Roman"/>
          <w:color w:val="000000"/>
          <w:szCs w:val="28"/>
          <w:lang w:eastAsia="ru-RU"/>
        </w:rPr>
      </w:pPr>
      <w:r w:rsidRPr="00F4341B">
        <w:rPr>
          <w:rFonts w:eastAsia="Times New Roman" w:cs="Times New Roman"/>
          <w:szCs w:val="28"/>
          <w:lang w:eastAsia="ru-RU"/>
        </w:rPr>
        <w:t>14. Размеры окладов (должностных окладов) по общеотраслевым профессиям рабочих устанавливаются на основе отнесения профессий рабочих к профессиональным квалифи</w:t>
      </w:r>
      <w:r w:rsidRPr="00F4341B">
        <w:rPr>
          <w:rFonts w:eastAsia="Times New Roman" w:cs="Times New Roman"/>
          <w:color w:val="000000"/>
          <w:szCs w:val="28"/>
          <w:lang w:eastAsia="ru-RU"/>
        </w:rPr>
        <w:t xml:space="preserve">кационным </w:t>
      </w:r>
      <w:hyperlink r:id="rId19" w:tooltip="consultantplus://offline/ref=5AB846222771AA203B0A59F9A746A3A405CD8A60AD3EF10DD6EF65CEA1CEBA1BA40C14D132B1BAq8VCL" w:history="1">
        <w:r w:rsidRPr="00F4341B">
          <w:rPr>
            <w:rFonts w:eastAsia="Times New Roman" w:cs="Times New Roman"/>
            <w:color w:val="000000"/>
            <w:szCs w:val="28"/>
            <w:lang w:eastAsia="ru-RU"/>
          </w:rPr>
          <w:t>группам</w:t>
        </w:r>
      </w:hyperlink>
      <w:r w:rsidRPr="00F4341B">
        <w:rPr>
          <w:rFonts w:eastAsia="Times New Roman" w:cs="Times New Roman"/>
          <w:color w:val="000000"/>
          <w:szCs w:val="28"/>
          <w:lang w:eastAsia="ru-RU"/>
        </w:rPr>
        <w:t xml:space="preserve">,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w:t>
      </w:r>
      <w:hyperlink w:anchor="P227" w:tooltip="#P227" w:history="1">
        <w:r w:rsidRPr="00F4341B">
          <w:rPr>
            <w:rFonts w:eastAsia="Times New Roman" w:cs="Times New Roman"/>
            <w:color w:val="000000"/>
            <w:szCs w:val="28"/>
            <w:lang w:eastAsia="ru-RU"/>
          </w:rPr>
          <w:t>таблице</w:t>
        </w:r>
      </w:hyperlink>
      <w:r w:rsidRPr="00F4341B">
        <w:rPr>
          <w:rFonts w:eastAsia="Times New Roman" w:cs="Times New Roman"/>
          <w:color w:val="000000"/>
          <w:szCs w:val="28"/>
          <w:lang w:eastAsia="ru-RU"/>
        </w:rPr>
        <w:t xml:space="preserve"> 10</w:t>
      </w:r>
      <w:r w:rsidR="0050276C">
        <w:rPr>
          <w:rFonts w:eastAsia="Times New Roman" w:cs="Times New Roman"/>
          <w:color w:val="000000"/>
          <w:szCs w:val="28"/>
          <w:lang w:eastAsia="ru-RU"/>
        </w:rPr>
        <w:t>.</w:t>
      </w:r>
    </w:p>
    <w:p w:rsidR="005C3330" w:rsidRPr="00F4341B" w:rsidRDefault="005C3330" w:rsidP="00F4341B">
      <w:pPr>
        <w:widowControl w:val="0"/>
        <w:autoSpaceDE w:val="0"/>
        <w:autoSpaceDN w:val="0"/>
        <w:ind w:firstLine="709"/>
        <w:contextualSpacing/>
        <w:jc w:val="both"/>
        <w:rPr>
          <w:rFonts w:eastAsia="Times New Roman" w:cs="Times New Roman"/>
          <w:szCs w:val="28"/>
          <w:lang w:eastAsia="ru-RU"/>
        </w:rPr>
      </w:pPr>
    </w:p>
    <w:p w:rsidR="00F4341B" w:rsidRDefault="00F4341B" w:rsidP="00F4341B">
      <w:pPr>
        <w:widowControl w:val="0"/>
        <w:autoSpaceDE w:val="0"/>
        <w:autoSpaceDN w:val="0"/>
        <w:contextualSpacing/>
        <w:jc w:val="right"/>
        <w:outlineLvl w:val="2"/>
        <w:rPr>
          <w:rFonts w:eastAsia="Times New Roman" w:cs="Times New Roman"/>
          <w:szCs w:val="28"/>
          <w:lang w:eastAsia="ru-RU"/>
        </w:rPr>
      </w:pPr>
      <w:r w:rsidRPr="00F4341B">
        <w:rPr>
          <w:rFonts w:eastAsia="Times New Roman" w:cs="Times New Roman"/>
          <w:szCs w:val="28"/>
          <w:lang w:eastAsia="ru-RU"/>
        </w:rPr>
        <w:t>Таблица 10</w:t>
      </w: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3498"/>
        <w:gridCol w:w="2836"/>
      </w:tblGrid>
      <w:tr w:rsidR="00F4341B" w:rsidRPr="00F4341B" w:rsidTr="00F4341B">
        <w:trPr>
          <w:trHeight w:val="315"/>
        </w:trPr>
        <w:tc>
          <w:tcPr>
            <w:tcW w:w="3305"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Квалификационный уровень</w:t>
            </w:r>
          </w:p>
        </w:tc>
        <w:tc>
          <w:tcPr>
            <w:tcW w:w="3498"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Наименование профессий</w:t>
            </w:r>
          </w:p>
        </w:tc>
        <w:tc>
          <w:tcPr>
            <w:tcW w:w="2836"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Размер оклада (должностного оклада)</w:t>
            </w:r>
            <w:r w:rsidR="0050276C">
              <w:rPr>
                <w:rFonts w:eastAsia="Times New Roman" w:cs="Times New Roman"/>
                <w:color w:val="000000"/>
                <w:szCs w:val="28"/>
                <w:lang w:eastAsia="ru-RU"/>
              </w:rPr>
              <w:t>,</w:t>
            </w:r>
            <w:r w:rsidRPr="00F4341B">
              <w:rPr>
                <w:rFonts w:eastAsia="Times New Roman" w:cs="Times New Roman"/>
                <w:color w:val="000000"/>
                <w:szCs w:val="28"/>
                <w:lang w:eastAsia="ru-RU"/>
              </w:rPr>
              <w:t xml:space="preserve"> (рублей)</w:t>
            </w:r>
          </w:p>
        </w:tc>
      </w:tr>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eastAsia="Times New Roman" w:cs="Times New Roman"/>
                <w:color w:val="000000"/>
                <w:szCs w:val="28"/>
                <w:lang w:eastAsia="ru-RU"/>
              </w:rPr>
            </w:pPr>
            <w:r>
              <w:rPr>
                <w:rFonts w:eastAsia="Times New Roman" w:cs="Times New Roman"/>
                <w:color w:val="000000"/>
                <w:szCs w:val="28"/>
                <w:lang w:eastAsia="ru-RU"/>
              </w:rPr>
              <w:t xml:space="preserve">1. </w:t>
            </w:r>
            <w:r w:rsidRPr="00F4341B">
              <w:rPr>
                <w:rFonts w:eastAsia="Times New Roman" w:cs="Times New Roman"/>
                <w:color w:val="000000"/>
                <w:szCs w:val="28"/>
                <w:lang w:eastAsia="ru-RU"/>
              </w:rPr>
              <w:t>Профессиональная квалификационная группа «Общеотраслевые профессии рабочих первого уровня»</w:t>
            </w:r>
          </w:p>
        </w:tc>
      </w:tr>
      <w:tr w:rsidR="00F4341B" w:rsidRPr="00F4341B" w:rsidTr="00F4341B">
        <w:trPr>
          <w:trHeight w:val="58"/>
        </w:trPr>
        <w:tc>
          <w:tcPr>
            <w:tcW w:w="3305"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1 квалификационный уровень</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p>
        </w:tc>
        <w:tc>
          <w:tcPr>
            <w:tcW w:w="3498" w:type="dxa"/>
            <w:shd w:val="clear" w:color="FFFFFF" w:fill="FFFFFF"/>
          </w:tcPr>
          <w:p w:rsid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профессии рабочих, </w:t>
            </w:r>
          </w:p>
          <w:p w:rsidR="0050276C"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по которым предусмот</w:t>
            </w:r>
            <w:r>
              <w:rPr>
                <w:rFonts w:eastAsia="Times New Roman" w:cs="Times New Roman"/>
                <w:color w:val="000000"/>
                <w:szCs w:val="28"/>
                <w:lang w:eastAsia="ru-RU"/>
              </w:rPr>
              <w:t>-</w:t>
            </w:r>
            <w:r w:rsidRPr="00F4341B">
              <w:rPr>
                <w:rFonts w:eastAsia="Times New Roman" w:cs="Times New Roman"/>
                <w:color w:val="000000"/>
                <w:szCs w:val="28"/>
                <w:lang w:eastAsia="ru-RU"/>
              </w:rPr>
              <w:t xml:space="preserve">рено присвоение </w:t>
            </w:r>
          </w:p>
          <w:p w:rsid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1, 2, 3 квалификационных разрядов в соответствии </w:t>
            </w:r>
          </w:p>
          <w:p w:rsid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с Единым тарифно-квалификационным справочником работ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и профессий рабочих</w:t>
            </w:r>
          </w:p>
        </w:tc>
        <w:tc>
          <w:tcPr>
            <w:tcW w:w="2836"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14</w:t>
            </w:r>
            <w:r w:rsidR="00C44A0C">
              <w:rPr>
                <w:rFonts w:eastAsia="Times New Roman" w:cs="Times New Roman"/>
                <w:color w:val="000000"/>
                <w:szCs w:val="28"/>
                <w:lang w:eastAsia="ru-RU"/>
              </w:rPr>
              <w:t xml:space="preserve"> </w:t>
            </w:r>
            <w:r w:rsidRPr="00F4341B">
              <w:rPr>
                <w:rFonts w:eastAsia="Times New Roman" w:cs="Times New Roman"/>
                <w:color w:val="000000"/>
                <w:szCs w:val="28"/>
                <w:lang w:eastAsia="ru-RU"/>
              </w:rPr>
              <w:t>766</w:t>
            </w:r>
          </w:p>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p>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p>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p>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p>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p>
        </w:tc>
      </w:tr>
      <w:tr w:rsidR="00F4341B" w:rsidRPr="00F4341B" w:rsidTr="00F4341B">
        <w:trPr>
          <w:trHeight w:val="315"/>
        </w:trPr>
        <w:tc>
          <w:tcPr>
            <w:tcW w:w="9639" w:type="dxa"/>
            <w:gridSpan w:val="3"/>
            <w:shd w:val="clear" w:color="FFFFFF" w:fill="FFFFFF"/>
          </w:tcPr>
          <w:p w:rsidR="00F4341B" w:rsidRPr="00F4341B" w:rsidRDefault="00F4341B" w:rsidP="00F4341B">
            <w:pPr>
              <w:widowControl w:val="0"/>
              <w:autoSpaceDE w:val="0"/>
              <w:autoSpaceDN w:val="0"/>
              <w:adjustRightInd w:val="0"/>
              <w:contextualSpacing/>
              <w:jc w:val="both"/>
              <w:rPr>
                <w:rFonts w:eastAsia="Times New Roman" w:cs="Times New Roman"/>
                <w:color w:val="000000"/>
                <w:szCs w:val="28"/>
                <w:lang w:eastAsia="ru-RU"/>
              </w:rPr>
            </w:pPr>
            <w:r>
              <w:rPr>
                <w:rFonts w:eastAsia="Times New Roman" w:cs="Times New Roman"/>
                <w:color w:val="000000"/>
                <w:szCs w:val="28"/>
                <w:lang w:eastAsia="ru-RU"/>
              </w:rPr>
              <w:t xml:space="preserve">2. </w:t>
            </w:r>
            <w:r w:rsidRPr="00F4341B">
              <w:rPr>
                <w:rFonts w:eastAsia="Times New Roman" w:cs="Times New Roman"/>
                <w:color w:val="000000"/>
                <w:szCs w:val="28"/>
                <w:lang w:eastAsia="ru-RU"/>
              </w:rPr>
              <w:t>Профессиональная квалификационная группа «Общеотраслевые профессии рабочих второго уровня»</w:t>
            </w:r>
          </w:p>
        </w:tc>
      </w:tr>
      <w:tr w:rsidR="00F4341B" w:rsidRPr="00F4341B" w:rsidTr="00F4341B">
        <w:trPr>
          <w:trHeight w:val="189"/>
        </w:trPr>
        <w:tc>
          <w:tcPr>
            <w:tcW w:w="3305" w:type="dxa"/>
            <w:shd w:val="clear" w:color="FFFFFF" w:fill="FFFFFF"/>
          </w:tcPr>
          <w:p w:rsidR="00F4341B" w:rsidRDefault="00F4341B" w:rsidP="00F4341B">
            <w:pPr>
              <w:widowControl w:val="0"/>
              <w:autoSpaceDE w:val="0"/>
              <w:autoSpaceDN w:val="0"/>
              <w:adjustRightInd w:val="0"/>
              <w:contextualSpacing/>
              <w:rPr>
                <w:rFonts w:eastAsia="Times New Roman" w:cs="Times New Roman"/>
                <w:color w:val="000000"/>
                <w:szCs w:val="28"/>
                <w:lang w:eastAsia="ru-RU"/>
              </w:rPr>
            </w:pPr>
            <w:r>
              <w:rPr>
                <w:rFonts w:eastAsia="Times New Roman" w:cs="Times New Roman"/>
                <w:color w:val="000000"/>
                <w:szCs w:val="28"/>
                <w:lang w:eastAsia="ru-RU"/>
              </w:rPr>
              <w:t xml:space="preserve">2.1. </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1 квалификационный уровень</w:t>
            </w:r>
          </w:p>
        </w:tc>
        <w:tc>
          <w:tcPr>
            <w:tcW w:w="3498" w:type="dxa"/>
            <w:shd w:val="clear" w:color="FFFFFF" w:fill="FFFFFF"/>
          </w:tcPr>
          <w:p w:rsidR="00F4341B" w:rsidRPr="00F4341B" w:rsidRDefault="003C3DD0" w:rsidP="00F4341B">
            <w:pPr>
              <w:widowControl w:val="0"/>
              <w:autoSpaceDE w:val="0"/>
              <w:autoSpaceDN w:val="0"/>
              <w:adjustRightInd w:val="0"/>
              <w:contextualSpacing/>
              <w:rPr>
                <w:rFonts w:eastAsia="Times New Roman" w:cs="Times New Roman"/>
                <w:szCs w:val="28"/>
                <w:lang w:eastAsia="ru-RU"/>
              </w:rPr>
            </w:pPr>
            <w:hyperlink r:id="rId20" w:tooltip="consultantplus://offline/ref=5AB846222771AA203B0A59F9A746A3A403C5866EA931AC07DEB669CCA6C1E50CA34518D032B1BE85qEV0L" w:history="1">
              <w:r w:rsidR="00F4341B" w:rsidRPr="00F4341B">
                <w:rPr>
                  <w:rFonts w:eastAsia="Times New Roman" w:cs="Times New Roman"/>
                  <w:szCs w:val="28"/>
                  <w:lang w:eastAsia="ru-RU"/>
                </w:rPr>
                <w:t xml:space="preserve">профессии рабочих, </w:t>
              </w:r>
              <w:r w:rsidR="00F4341B">
                <w:rPr>
                  <w:rFonts w:eastAsia="Times New Roman" w:cs="Times New Roman"/>
                  <w:szCs w:val="28"/>
                  <w:lang w:eastAsia="ru-RU"/>
                </w:rPr>
                <w:t xml:space="preserve">                 </w:t>
              </w:r>
              <w:r w:rsidR="00F4341B" w:rsidRPr="00F4341B">
                <w:rPr>
                  <w:rFonts w:eastAsia="Times New Roman" w:cs="Times New Roman"/>
                  <w:szCs w:val="28"/>
                  <w:lang w:eastAsia="ru-RU"/>
                </w:rPr>
                <w:t xml:space="preserve">по которым предусмотрено присвоение 4, 5 квалификационных разрядов в соответствии </w:t>
              </w:r>
              <w:r w:rsidR="00F4341B">
                <w:rPr>
                  <w:rFonts w:eastAsia="Times New Roman" w:cs="Times New Roman"/>
                  <w:szCs w:val="28"/>
                  <w:lang w:eastAsia="ru-RU"/>
                </w:rPr>
                <w:t xml:space="preserve">             </w:t>
              </w:r>
              <w:r w:rsidR="00F4341B" w:rsidRPr="00F4341B">
                <w:rPr>
                  <w:rFonts w:eastAsia="Times New Roman" w:cs="Times New Roman"/>
                  <w:szCs w:val="28"/>
                  <w:lang w:eastAsia="ru-RU"/>
                </w:rPr>
                <w:t xml:space="preserve">с Единым тарифно-квалификационным справочником работ </w:t>
              </w:r>
              <w:r w:rsidR="00F4341B">
                <w:rPr>
                  <w:rFonts w:eastAsia="Times New Roman" w:cs="Times New Roman"/>
                  <w:szCs w:val="28"/>
                  <w:lang w:eastAsia="ru-RU"/>
                </w:rPr>
                <w:t xml:space="preserve">                   </w:t>
              </w:r>
              <w:r w:rsidR="00F4341B" w:rsidRPr="00F4341B">
                <w:rPr>
                  <w:rFonts w:eastAsia="Times New Roman" w:cs="Times New Roman"/>
                  <w:szCs w:val="28"/>
                  <w:lang w:eastAsia="ru-RU"/>
                </w:rPr>
                <w:t>и профессий рабочих</w:t>
              </w:r>
            </w:hyperlink>
          </w:p>
        </w:tc>
        <w:tc>
          <w:tcPr>
            <w:tcW w:w="2836"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15 503</w:t>
            </w:r>
          </w:p>
        </w:tc>
      </w:tr>
      <w:tr w:rsidR="00F4341B" w:rsidRPr="00F4341B" w:rsidTr="00F4341B">
        <w:trPr>
          <w:trHeight w:val="189"/>
        </w:trPr>
        <w:tc>
          <w:tcPr>
            <w:tcW w:w="3305" w:type="dxa"/>
            <w:shd w:val="clear" w:color="FFFFFF" w:fill="FFFFFF"/>
          </w:tcPr>
          <w:p w:rsidR="00F4341B" w:rsidRDefault="00F4341B" w:rsidP="00F4341B">
            <w:pPr>
              <w:widowControl w:val="0"/>
              <w:autoSpaceDE w:val="0"/>
              <w:autoSpaceDN w:val="0"/>
              <w:adjustRightInd w:val="0"/>
              <w:contextualSpacing/>
              <w:rPr>
                <w:rFonts w:eastAsia="Times New Roman" w:cs="Times New Roman"/>
                <w:color w:val="000000"/>
                <w:szCs w:val="28"/>
                <w:lang w:eastAsia="ru-RU"/>
              </w:rPr>
            </w:pPr>
            <w:r>
              <w:rPr>
                <w:rFonts w:eastAsia="Times New Roman" w:cs="Times New Roman"/>
                <w:color w:val="000000"/>
                <w:szCs w:val="28"/>
                <w:lang w:eastAsia="ru-RU"/>
              </w:rPr>
              <w:t>2.2.</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2 квалификационный уровень</w:t>
            </w:r>
          </w:p>
        </w:tc>
        <w:tc>
          <w:tcPr>
            <w:tcW w:w="3498" w:type="dxa"/>
            <w:shd w:val="clear" w:color="FFFFFF" w:fill="FFFFFF"/>
          </w:tcPr>
          <w:p w:rsidR="00F4341B" w:rsidRPr="00F4341B" w:rsidRDefault="003C3DD0" w:rsidP="00F4341B">
            <w:pPr>
              <w:widowControl w:val="0"/>
              <w:autoSpaceDE w:val="0"/>
              <w:autoSpaceDN w:val="0"/>
              <w:adjustRightInd w:val="0"/>
              <w:contextualSpacing/>
              <w:rPr>
                <w:rFonts w:eastAsia="Times New Roman" w:cs="Times New Roman"/>
                <w:szCs w:val="28"/>
                <w:lang w:eastAsia="ru-RU"/>
              </w:rPr>
            </w:pPr>
            <w:hyperlink r:id="rId21" w:tooltip="consultantplus://offline/ref=5AB846222771AA203B0A59F9A746A3A403C5866EA931AC07DEB669CCA6C1E50CA34518D032B1BE85qEV0L" w:history="1">
              <w:r w:rsidR="00F4341B" w:rsidRPr="00F4341B">
                <w:rPr>
                  <w:rFonts w:eastAsia="Times New Roman" w:cs="Times New Roman"/>
                  <w:szCs w:val="28"/>
                  <w:lang w:eastAsia="ru-RU"/>
                </w:rPr>
                <w:t xml:space="preserve">профессии рабочих, </w:t>
              </w:r>
              <w:r w:rsidR="00F4341B">
                <w:rPr>
                  <w:rFonts w:eastAsia="Times New Roman" w:cs="Times New Roman"/>
                  <w:szCs w:val="28"/>
                  <w:lang w:eastAsia="ru-RU"/>
                </w:rPr>
                <w:t xml:space="preserve">                   </w:t>
              </w:r>
              <w:r w:rsidR="00F4341B" w:rsidRPr="00F4341B">
                <w:rPr>
                  <w:rFonts w:eastAsia="Times New Roman" w:cs="Times New Roman"/>
                  <w:szCs w:val="28"/>
                  <w:lang w:eastAsia="ru-RU"/>
                </w:rPr>
                <w:t xml:space="preserve">по которым предусмотрено присвоение 6, 7 квалификационных разрядов в соответствии </w:t>
              </w:r>
              <w:r w:rsidR="00F4341B">
                <w:rPr>
                  <w:rFonts w:eastAsia="Times New Roman" w:cs="Times New Roman"/>
                  <w:szCs w:val="28"/>
                  <w:lang w:eastAsia="ru-RU"/>
                </w:rPr>
                <w:t xml:space="preserve">             </w:t>
              </w:r>
              <w:r w:rsidR="00F4341B" w:rsidRPr="00F4341B">
                <w:rPr>
                  <w:rFonts w:eastAsia="Times New Roman" w:cs="Times New Roman"/>
                  <w:szCs w:val="28"/>
                  <w:lang w:eastAsia="ru-RU"/>
                </w:rPr>
                <w:t xml:space="preserve">с Единым тарифно-квалификационным справочником работ </w:t>
              </w:r>
              <w:r w:rsidR="00F4341B">
                <w:rPr>
                  <w:rFonts w:eastAsia="Times New Roman" w:cs="Times New Roman"/>
                  <w:szCs w:val="28"/>
                  <w:lang w:eastAsia="ru-RU"/>
                </w:rPr>
                <w:t xml:space="preserve">                 </w:t>
              </w:r>
              <w:r w:rsidR="00F4341B" w:rsidRPr="00F4341B">
                <w:rPr>
                  <w:rFonts w:eastAsia="Times New Roman" w:cs="Times New Roman"/>
                  <w:szCs w:val="28"/>
                  <w:lang w:eastAsia="ru-RU"/>
                </w:rPr>
                <w:t>и профессий рабочих</w:t>
              </w:r>
            </w:hyperlink>
          </w:p>
        </w:tc>
        <w:tc>
          <w:tcPr>
            <w:tcW w:w="2836"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16 242</w:t>
            </w:r>
          </w:p>
        </w:tc>
      </w:tr>
      <w:tr w:rsidR="00F4341B" w:rsidRPr="00F4341B" w:rsidTr="00F4341B">
        <w:trPr>
          <w:trHeight w:val="915"/>
        </w:trPr>
        <w:tc>
          <w:tcPr>
            <w:tcW w:w="3305" w:type="dxa"/>
            <w:shd w:val="clear" w:color="FFFFFF" w:fill="FFFFFF"/>
          </w:tcPr>
          <w:p w:rsidR="00F4341B" w:rsidRDefault="00F4341B" w:rsidP="00F4341B">
            <w:pPr>
              <w:widowControl w:val="0"/>
              <w:autoSpaceDE w:val="0"/>
              <w:autoSpaceDN w:val="0"/>
              <w:adjustRightInd w:val="0"/>
              <w:contextualSpacing/>
              <w:rPr>
                <w:rFonts w:eastAsia="Times New Roman" w:cs="Times New Roman"/>
                <w:color w:val="000000"/>
                <w:szCs w:val="28"/>
                <w:lang w:eastAsia="ru-RU"/>
              </w:rPr>
            </w:pPr>
            <w:r>
              <w:rPr>
                <w:rFonts w:eastAsia="Times New Roman" w:cs="Times New Roman"/>
                <w:color w:val="000000"/>
                <w:szCs w:val="28"/>
                <w:lang w:eastAsia="ru-RU"/>
              </w:rPr>
              <w:t>2.3.</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3 квалификационный уровень</w:t>
            </w:r>
          </w:p>
        </w:tc>
        <w:tc>
          <w:tcPr>
            <w:tcW w:w="3498" w:type="dxa"/>
            <w:shd w:val="clear" w:color="FFFFFF" w:fill="FFFFFF"/>
          </w:tcPr>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 xml:space="preserve">профессии рабочих, </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 xml:space="preserve">по которым предусмотрено присвоение 8 квалификационного разряда в соответствии </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 xml:space="preserve">с Единым тарифно-квалификационным справочником работ </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и профессий рабочих</w:t>
            </w:r>
          </w:p>
        </w:tc>
        <w:tc>
          <w:tcPr>
            <w:tcW w:w="2836"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17 127</w:t>
            </w:r>
          </w:p>
        </w:tc>
      </w:tr>
      <w:tr w:rsidR="00F4341B" w:rsidRPr="00F4341B" w:rsidTr="00F4341B">
        <w:trPr>
          <w:trHeight w:val="472"/>
        </w:trPr>
        <w:tc>
          <w:tcPr>
            <w:tcW w:w="3305" w:type="dxa"/>
            <w:shd w:val="clear" w:color="FFFFFF" w:fill="FFFFFF"/>
          </w:tcPr>
          <w:p w:rsidR="00F4341B" w:rsidRDefault="00F4341B" w:rsidP="00F4341B">
            <w:pPr>
              <w:widowControl w:val="0"/>
              <w:autoSpaceDE w:val="0"/>
              <w:autoSpaceDN w:val="0"/>
              <w:adjustRightInd w:val="0"/>
              <w:contextualSpacing/>
              <w:rPr>
                <w:rFonts w:eastAsia="Times New Roman" w:cs="Times New Roman"/>
                <w:color w:val="000000"/>
                <w:szCs w:val="28"/>
                <w:lang w:eastAsia="ru-RU"/>
              </w:rPr>
            </w:pPr>
            <w:r>
              <w:rPr>
                <w:rFonts w:eastAsia="Times New Roman" w:cs="Times New Roman"/>
                <w:color w:val="000000"/>
                <w:szCs w:val="28"/>
                <w:lang w:eastAsia="ru-RU"/>
              </w:rPr>
              <w:t>2.4.</w:t>
            </w:r>
          </w:p>
          <w:p w:rsidR="00F4341B" w:rsidRPr="00F4341B" w:rsidRDefault="00F4341B" w:rsidP="00F4341B">
            <w:pPr>
              <w:widowControl w:val="0"/>
              <w:autoSpaceDE w:val="0"/>
              <w:autoSpaceDN w:val="0"/>
              <w:adjustRightInd w:val="0"/>
              <w:contextualSpacing/>
              <w:rPr>
                <w:rFonts w:eastAsia="Times New Roman" w:cs="Times New Roman"/>
                <w:color w:val="000000"/>
                <w:szCs w:val="28"/>
                <w:lang w:eastAsia="ru-RU"/>
              </w:rPr>
            </w:pPr>
            <w:r w:rsidRPr="00F4341B">
              <w:rPr>
                <w:rFonts w:eastAsia="Times New Roman" w:cs="Times New Roman"/>
                <w:color w:val="000000"/>
                <w:szCs w:val="28"/>
                <w:lang w:eastAsia="ru-RU"/>
              </w:rPr>
              <w:t>4 квалификационный уровень</w:t>
            </w:r>
          </w:p>
        </w:tc>
        <w:tc>
          <w:tcPr>
            <w:tcW w:w="3498" w:type="dxa"/>
            <w:shd w:val="clear" w:color="FFFFFF" w:fill="FFFFFF"/>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color w:val="000000"/>
                <w:szCs w:val="28"/>
                <w:lang w:eastAsia="ru-RU"/>
              </w:rPr>
              <w:t xml:space="preserve">профессии рабочих, предусмотренных </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 xml:space="preserve">1 – 3 квалификационными уровнями настоящей профессиональной квалификационной группы, выполняющих важные (особо важные) </w:t>
            </w:r>
            <w:r>
              <w:rPr>
                <w:rFonts w:eastAsia="Times New Roman" w:cs="Times New Roman"/>
                <w:color w:val="000000"/>
                <w:szCs w:val="28"/>
                <w:lang w:eastAsia="ru-RU"/>
              </w:rPr>
              <w:t xml:space="preserve">            </w:t>
            </w:r>
            <w:r w:rsidRPr="00F4341B">
              <w:rPr>
                <w:rFonts w:eastAsia="Times New Roman" w:cs="Times New Roman"/>
                <w:color w:val="000000"/>
                <w:szCs w:val="28"/>
                <w:lang w:eastAsia="ru-RU"/>
              </w:rPr>
              <w:t xml:space="preserve">и ответственные (особо ответственные работы): </w:t>
            </w:r>
            <w:r w:rsidRPr="00F4341B">
              <w:rPr>
                <w:rFonts w:eastAsia="Times New Roman" w:cs="Times New Roman"/>
                <w:szCs w:val="28"/>
                <w:lang w:eastAsia="ru-RU"/>
              </w:rPr>
              <w:t xml:space="preserve">слесарь-сантехник;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слесарь по контрольно-измерительным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приборам и автоматике; электросварщик ручной сварки; электромонтер </w:t>
            </w:r>
            <w:r>
              <w:rPr>
                <w:rFonts w:eastAsia="Times New Roman" w:cs="Times New Roman"/>
                <w:szCs w:val="28"/>
                <w:lang w:eastAsia="ru-RU"/>
              </w:rPr>
              <w:t xml:space="preserve">              </w:t>
            </w:r>
            <w:r w:rsidRPr="00F4341B">
              <w:rPr>
                <w:rFonts w:eastAsia="Times New Roman" w:cs="Times New Roman"/>
                <w:szCs w:val="28"/>
                <w:lang w:eastAsia="ru-RU"/>
              </w:rPr>
              <w:t xml:space="preserve">по ремонту </w:t>
            </w:r>
          </w:p>
          <w:p w:rsidR="00F4341B" w:rsidRPr="00F4341B" w:rsidRDefault="00F4341B" w:rsidP="00F4341B">
            <w:pPr>
              <w:widowControl w:val="0"/>
              <w:autoSpaceDE w:val="0"/>
              <w:autoSpaceDN w:val="0"/>
              <w:adjustRightInd w:val="0"/>
              <w:rPr>
                <w:rFonts w:eastAsia="Times New Roman" w:cs="Times New Roman"/>
                <w:color w:val="000000"/>
                <w:szCs w:val="28"/>
                <w:lang w:eastAsia="ru-RU"/>
              </w:rPr>
            </w:pPr>
            <w:r w:rsidRPr="00F4341B">
              <w:rPr>
                <w:rFonts w:eastAsia="Times New Roman" w:cs="Times New Roman"/>
                <w:szCs w:val="28"/>
                <w:lang w:eastAsia="ru-RU"/>
              </w:rPr>
              <w:t>и обслуживанию электрооборудования; водитель автомобиля</w:t>
            </w:r>
          </w:p>
        </w:tc>
        <w:tc>
          <w:tcPr>
            <w:tcW w:w="2836" w:type="dxa"/>
            <w:shd w:val="clear" w:color="FFFFFF" w:fill="FFFFFF"/>
          </w:tcPr>
          <w:p w:rsidR="00F4341B" w:rsidRPr="00F4341B" w:rsidRDefault="00F4341B" w:rsidP="00F4341B">
            <w:pPr>
              <w:widowControl w:val="0"/>
              <w:autoSpaceDE w:val="0"/>
              <w:autoSpaceDN w:val="0"/>
              <w:adjustRightInd w:val="0"/>
              <w:contextualSpacing/>
              <w:jc w:val="center"/>
              <w:rPr>
                <w:rFonts w:eastAsia="Times New Roman" w:cs="Times New Roman"/>
                <w:color w:val="000000"/>
                <w:szCs w:val="28"/>
                <w:lang w:eastAsia="ru-RU"/>
              </w:rPr>
            </w:pPr>
            <w:r w:rsidRPr="00F4341B">
              <w:rPr>
                <w:rFonts w:eastAsia="Times New Roman" w:cs="Times New Roman"/>
                <w:color w:val="000000"/>
                <w:szCs w:val="28"/>
                <w:lang w:eastAsia="ru-RU"/>
              </w:rPr>
              <w:t>18 013</w:t>
            </w:r>
          </w:p>
        </w:tc>
      </w:tr>
    </w:tbl>
    <w:p w:rsidR="00F4341B" w:rsidRPr="005C3330" w:rsidRDefault="00F4341B" w:rsidP="00F4341B">
      <w:pPr>
        <w:widowControl w:val="0"/>
        <w:autoSpaceDE w:val="0"/>
        <w:autoSpaceDN w:val="0"/>
        <w:contextualSpacing/>
        <w:jc w:val="both"/>
        <w:rPr>
          <w:rFonts w:eastAsia="Times New Roman" w:cs="Times New Roman"/>
          <w:szCs w:val="28"/>
          <w:lang w:eastAsia="ru-RU"/>
        </w:rPr>
      </w:pPr>
    </w:p>
    <w:p w:rsidR="00F4341B" w:rsidRPr="00F4341B" w:rsidRDefault="00F4341B" w:rsidP="00F4341B">
      <w:pPr>
        <w:widowControl w:val="0"/>
        <w:autoSpaceDE w:val="0"/>
        <w:autoSpaceDN w:val="0"/>
        <w:ind w:firstLine="708"/>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15. Почасовая оплата труда.</w:t>
      </w:r>
    </w:p>
    <w:p w:rsidR="00F4341B" w:rsidRPr="00F4341B" w:rsidRDefault="00F4341B" w:rsidP="00F4341B">
      <w:pPr>
        <w:widowControl w:val="0"/>
        <w:autoSpaceDE w:val="0"/>
        <w:autoSpaceDN w:val="0"/>
        <w:ind w:firstLine="708"/>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Почасовая оплата труда педагогических работников применяется:</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 за часы педагогической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 xml:space="preserve">- за часы учебной (преподавательской работы), выполненные учителями при работе с обучающимися по заочной форме и детьми, находящимися </w:t>
      </w:r>
      <w:r>
        <w:rPr>
          <w:rFonts w:eastAsia="Times New Roman" w:cs="Times New Roman"/>
          <w:szCs w:val="28"/>
          <w:lang w:eastAsia="ru-RU"/>
        </w:rPr>
        <w:t xml:space="preserve">                               </w:t>
      </w:r>
      <w:r w:rsidRPr="00F4341B">
        <w:rPr>
          <w:rFonts w:eastAsia="Times New Roman" w:cs="Times New Roman"/>
          <w:szCs w:val="28"/>
          <w:lang w:eastAsia="ru-RU"/>
        </w:rPr>
        <w:t>на длительном лечении в медицинской организации, сверх объема, установленного им при тарификации;</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 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 xml:space="preserve">Руководитель учреждения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w:t>
      </w:r>
      <w:r w:rsidR="00C44A0C">
        <w:rPr>
          <w:rFonts w:eastAsia="Times New Roman" w:cs="Times New Roman"/>
          <w:szCs w:val="28"/>
          <w:lang w:eastAsia="ru-RU"/>
        </w:rPr>
        <w:t xml:space="preserve">                                 </w:t>
      </w:r>
      <w:r w:rsidRPr="00F4341B">
        <w:rPr>
          <w:rFonts w:eastAsia="Times New Roman" w:cs="Times New Roman"/>
          <w:szCs w:val="28"/>
          <w:lang w:eastAsia="ru-RU"/>
        </w:rPr>
        <w:t>для проведения отдельных занятий, курсов, лекций и так далее.</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Размер оплаты труда за один час педагогической, учебной (преподава</w:t>
      </w:r>
      <w:r>
        <w:rPr>
          <w:rFonts w:eastAsia="Times New Roman" w:cs="Times New Roman"/>
          <w:szCs w:val="28"/>
          <w:lang w:eastAsia="ru-RU"/>
        </w:rPr>
        <w:t>-</w:t>
      </w:r>
      <w:r w:rsidRPr="00F4341B">
        <w:rPr>
          <w:rFonts w:eastAsia="Times New Roman" w:cs="Times New Roman"/>
          <w:szCs w:val="28"/>
          <w:lang w:eastAsia="ru-RU"/>
        </w:rPr>
        <w:t xml:space="preserve">тельской) работы, указанной в настоящем пункте, в том числе привлеченных высококвалифицированных специалистов для проведения учебных занятий </w:t>
      </w:r>
      <w:r>
        <w:rPr>
          <w:rFonts w:eastAsia="Times New Roman" w:cs="Times New Roman"/>
          <w:szCs w:val="28"/>
          <w:lang w:eastAsia="ru-RU"/>
        </w:rPr>
        <w:t xml:space="preserve">                </w:t>
      </w:r>
      <w:r w:rsidRPr="00F4341B">
        <w:rPr>
          <w:rFonts w:eastAsia="Times New Roman" w:cs="Times New Roman"/>
          <w:szCs w:val="28"/>
          <w:lang w:eastAsia="ru-RU"/>
        </w:rPr>
        <w:t xml:space="preserve">с обучающимися,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учебной (преподавательской) работы в неделю </w:t>
      </w:r>
      <w:r>
        <w:rPr>
          <w:rFonts w:eastAsia="Times New Roman" w:cs="Times New Roman"/>
          <w:szCs w:val="28"/>
          <w:lang w:eastAsia="ru-RU"/>
        </w:rPr>
        <w:t xml:space="preserve">                                </w:t>
      </w:r>
      <w:r w:rsidRPr="00F4341B">
        <w:rPr>
          <w:rFonts w:eastAsia="Times New Roman" w:cs="Times New Roman"/>
          <w:szCs w:val="28"/>
          <w:lang w:eastAsia="ru-RU"/>
        </w:rPr>
        <w:t xml:space="preserve">на среднемесячное количество рабочих часов, установленное по должности, </w:t>
      </w:r>
      <w:r>
        <w:rPr>
          <w:rFonts w:eastAsia="Times New Roman" w:cs="Times New Roman"/>
          <w:szCs w:val="28"/>
          <w:lang w:eastAsia="ru-RU"/>
        </w:rPr>
        <w:t xml:space="preserve">                    </w:t>
      </w:r>
      <w:r w:rsidRPr="00F4341B">
        <w:rPr>
          <w:rFonts w:eastAsia="Times New Roman" w:cs="Times New Roman"/>
          <w:szCs w:val="28"/>
          <w:lang w:eastAsia="ru-RU"/>
        </w:rPr>
        <w:t>за которую производится почасовая оплата труда.</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Среднемесячное количество рабочих часов определяется путем деления нормы часов педагогической, учебной (преподавательской) работы в неделю, установленной за ставку заработной платы педагогического работника, на пять дней, умножения полученного результата на количество рабочих дней в году                   и деления его на 12 месяцев.</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Почасовая оплата труда производится с применением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r w:rsidRPr="00F4341B">
        <w:rPr>
          <w:rFonts w:eastAsia="Times New Roman" w:cs="Times New Roman"/>
          <w:szCs w:val="28"/>
          <w:lang w:eastAsia="ru-RU"/>
        </w:rPr>
        <w:t>Оплата труда за исполнение обязанностей временно отсутствующего педагогического работника, если оно осуществлялось свыше двух месяцев, производится со дня начала исполнения обязанностей временно отсутствующего педагогического работника за все часы фактической педагогической, учебной (преподавательской) работы на общих основаниях с соответствующим увеличением недельной учебной нагрузки (объема педагогической работы) путем внесения изменений в тарификацию.</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bCs/>
          <w:szCs w:val="28"/>
          <w:lang w:eastAsia="ru-RU"/>
        </w:rPr>
        <w:t xml:space="preserve">Раздел </w:t>
      </w:r>
      <w:r w:rsidRPr="00F4341B">
        <w:rPr>
          <w:rFonts w:eastAsia="Times New Roman" w:cs="Times New Roman"/>
          <w:bCs/>
          <w:szCs w:val="28"/>
          <w:lang w:val="en-US" w:eastAsia="ru-RU"/>
        </w:rPr>
        <w:t>III</w:t>
      </w:r>
      <w:r w:rsidRPr="00F4341B">
        <w:rPr>
          <w:rFonts w:eastAsia="Times New Roman" w:cs="Times New Roman"/>
          <w:szCs w:val="28"/>
          <w:lang w:eastAsia="ru-RU"/>
        </w:rPr>
        <w:t>. Порядок и условия осуществления компенсационных выплат</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1. К компенсационным выплатам относятся:</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выплата за работу с вредными и (или) опасными условиями труда;</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Pr>
          <w:rFonts w:eastAsia="Times New Roman" w:cs="Times New Roman"/>
          <w:szCs w:val="28"/>
          <w:lang w:eastAsia="ru-RU"/>
        </w:rPr>
        <w:t xml:space="preserve">- </w:t>
      </w:r>
      <w:r w:rsidRPr="00F4341B">
        <w:rPr>
          <w:rFonts w:eastAsia="Times New Roman" w:cs="Times New Roman"/>
          <w:szCs w:val="28"/>
          <w:lang w:eastAsia="ru-RU"/>
        </w:rPr>
        <w:t>выплаты за работу в условиях, отклоняющихся от нормальных: за работу в ночное время, за работу в выходной или нерабочий праздничный день,                    за сверхурочную работу, за совмещение профессий (должностей), за расширение зон обслуживания, за увеличение объема работы, за</w:t>
      </w:r>
      <w:r w:rsidRPr="00F4341B">
        <w:rPr>
          <w:rFonts w:eastAsia="Times New Roman" w:cs="Calibri"/>
          <w:szCs w:val="28"/>
          <w:lang w:eastAsia="ru-RU"/>
        </w:rPr>
        <w:t xml:space="preserve"> исполнение обязанностей временно отсутствующего работника без освобождения от работы, опреде</w:t>
      </w:r>
      <w:r>
        <w:rPr>
          <w:rFonts w:eastAsia="Times New Roman" w:cs="Calibri"/>
          <w:szCs w:val="28"/>
          <w:lang w:eastAsia="ru-RU"/>
        </w:rPr>
        <w:t>-</w:t>
      </w:r>
      <w:r w:rsidRPr="00F4341B">
        <w:rPr>
          <w:rFonts w:eastAsia="Times New Roman" w:cs="Calibri"/>
          <w:szCs w:val="28"/>
          <w:lang w:eastAsia="ru-RU"/>
        </w:rPr>
        <w:t xml:space="preserve">ленной трудовым договором, </w:t>
      </w:r>
      <w:r w:rsidRPr="00F4341B">
        <w:rPr>
          <w:rFonts w:eastAsia="Times New Roman" w:cs="Times New Roman"/>
          <w:szCs w:val="28"/>
          <w:lang w:eastAsia="ru-RU"/>
        </w:rPr>
        <w:t>за выполнение работ в других условиях, отклоняющихся от нормальных;</w:t>
      </w: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 xml:space="preserve">выплаты за работу в местностях с особыми климатическими условиями: районный коэффициент к заработной плате за работу в районах Крайнего Севера и приравненных к ним местностях, процентная надбавка к заработной плате </w:t>
      </w:r>
      <w:r>
        <w:rPr>
          <w:rFonts w:eastAsia="Times New Roman" w:cs="Times New Roman"/>
          <w:szCs w:val="28"/>
          <w:lang w:eastAsia="ru-RU"/>
        </w:rPr>
        <w:t xml:space="preserve">                   </w:t>
      </w:r>
      <w:r w:rsidRPr="00F4341B">
        <w:rPr>
          <w:rFonts w:eastAsia="Times New Roman" w:cs="Times New Roman"/>
          <w:szCs w:val="28"/>
          <w:lang w:eastAsia="ru-RU"/>
        </w:rPr>
        <w:t>за стаж работы в районах Крайнего Севера и приравненных к ним местностях.</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2. Компенсационные выплаты устанавливаются в процентах от оклада (должностного оклада), ставки заработной платы работника или в абсолютных размерах, если иное не установлено законодательством Российской Федерации, с применением районного коэффициента к заработной плате за работу в районах Крайнего Севера и приравненных к ним местностях, процентной надбавки </w:t>
      </w:r>
      <w:r>
        <w:rPr>
          <w:rFonts w:eastAsia="Times New Roman" w:cs="Times New Roman"/>
          <w:szCs w:val="28"/>
          <w:lang w:eastAsia="ru-RU"/>
        </w:rPr>
        <w:t xml:space="preserve">                            </w:t>
      </w:r>
      <w:r w:rsidRPr="00F4341B">
        <w:rPr>
          <w:rFonts w:eastAsia="Times New Roman" w:cs="Times New Roman"/>
          <w:szCs w:val="28"/>
          <w:lang w:eastAsia="ru-RU"/>
        </w:rPr>
        <w:t>к заработной плате за стаж работы в районах Крайнего Севера и приравненных к ним местностях.</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3. Выплата за работу с вредными и (или) опасными условиями труда</w:t>
      </w:r>
      <w:r w:rsidRPr="00F4341B">
        <w:rPr>
          <w:rFonts w:eastAsia="Times New Roman" w:cs="Times New Roman"/>
          <w:color w:val="000000"/>
          <w:szCs w:val="28"/>
          <w:lang w:eastAsia="ru-RU"/>
        </w:rPr>
        <w:t xml:space="preserve"> устанавливается в соответствии со </w:t>
      </w:r>
      <w:hyperlink r:id="rId22" w:tooltip="consultantplus://offline/ref=5AB846222771AA203B0A59F9A746A3A400C48E67AA3CAC07DEB669CCA6C1E50CA34518D032B3BF87qEV7L" w:history="1">
        <w:r w:rsidRPr="00F4341B">
          <w:rPr>
            <w:rFonts w:eastAsia="Times New Roman" w:cs="Times New Roman"/>
            <w:color w:val="000000"/>
            <w:szCs w:val="28"/>
            <w:lang w:eastAsia="ru-RU"/>
          </w:rPr>
          <w:t>статьей 147</w:t>
        </w:r>
      </w:hyperlink>
      <w:r w:rsidRPr="00F4341B">
        <w:rPr>
          <w:rFonts w:eastAsia="Times New Roman" w:cs="Times New Roman"/>
          <w:color w:val="000000"/>
          <w:szCs w:val="28"/>
          <w:lang w:eastAsia="ru-RU"/>
        </w:rPr>
        <w:t xml:space="preserve"> Трудового кодекса Российской Федерации по результатам специальной оценки условий труда работника.</w:t>
      </w: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w:t>
      </w:r>
      <w:r>
        <w:rPr>
          <w:rFonts w:eastAsia="Times New Roman" w:cs="Times New Roman"/>
          <w:szCs w:val="28"/>
          <w:lang w:eastAsia="ru-RU"/>
        </w:rPr>
        <w:t xml:space="preserve">              </w:t>
      </w:r>
      <w:r w:rsidRPr="00F4341B">
        <w:rPr>
          <w:rFonts w:eastAsia="Times New Roman" w:cs="Times New Roman"/>
          <w:szCs w:val="28"/>
          <w:lang w:eastAsia="ru-RU"/>
        </w:rPr>
        <w:t xml:space="preserve">по обеспечению безопасных условий и охраны труда в соответствии                                с </w:t>
      </w:r>
      <w:hyperlink r:id="rId23" w:history="1">
        <w:r w:rsidRPr="00F4341B">
          <w:rPr>
            <w:rFonts w:eastAsia="Times New Roman" w:cs="Times New Roman"/>
            <w:szCs w:val="28"/>
            <w:lang w:eastAsia="ru-RU"/>
          </w:rPr>
          <w:t>Федеральным законом</w:t>
        </w:r>
      </w:hyperlink>
      <w:r w:rsidRPr="00F4341B">
        <w:rPr>
          <w:rFonts w:eastAsia="Times New Roman" w:cs="Times New Roman"/>
          <w:szCs w:val="28"/>
          <w:lang w:eastAsia="ru-RU"/>
        </w:rPr>
        <w:t xml:space="preserve"> от 28.12.2013 №</w:t>
      </w:r>
      <w:r>
        <w:rPr>
          <w:rFonts w:eastAsia="Times New Roman" w:cs="Times New Roman"/>
          <w:szCs w:val="28"/>
          <w:lang w:eastAsia="ru-RU"/>
        </w:rPr>
        <w:t xml:space="preserve"> </w:t>
      </w:r>
      <w:r w:rsidRPr="00F4341B">
        <w:rPr>
          <w:rFonts w:eastAsia="Times New Roman" w:cs="Times New Roman"/>
          <w:szCs w:val="28"/>
          <w:lang w:eastAsia="ru-RU"/>
        </w:rPr>
        <w:t>426-ФЗ «О специальной оценке условий труда».</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4. Выплаты за работу в условиях, отклоняющихся от нормальных:                   за работу в ночное время, за работу в выходной или нерабочий праздничный день, за сверхурочную работу, за совмещение профессий (должностей),                                   за расширение зон обслуживания, за увеличение объема работы, за</w:t>
      </w:r>
      <w:r w:rsidRPr="00F4341B">
        <w:rPr>
          <w:rFonts w:eastAsia="Times New Roman" w:cs="Calibri"/>
          <w:szCs w:val="28"/>
          <w:lang w:eastAsia="ru-RU"/>
        </w:rPr>
        <w:t xml:space="preserve"> исполнение обязанностей временно отсутствующего работника без освобождения от работы, определенной трудовым договором, </w:t>
      </w:r>
      <w:r w:rsidRPr="00F4341B">
        <w:rPr>
          <w:rFonts w:eastAsia="Times New Roman" w:cs="Times New Roman"/>
          <w:szCs w:val="28"/>
          <w:lang w:eastAsia="ru-RU"/>
        </w:rPr>
        <w:t xml:space="preserve">за выполнение работ в других условиях, отклоняющихся от нормальных, </w:t>
      </w:r>
      <w:r w:rsidRPr="00F4341B">
        <w:rPr>
          <w:rFonts w:eastAsia="Times New Roman" w:cs="Times New Roman"/>
          <w:color w:val="000000"/>
          <w:szCs w:val="28"/>
          <w:lang w:eastAsia="ru-RU"/>
        </w:rPr>
        <w:t xml:space="preserve">производятся в соответствии со </w:t>
      </w:r>
      <w:hyperlink r:id="rId24" w:tooltip="consultantplus://offline/ref=5AB846222771AA203B0A59F9A746A3A400C48E67AA3CAC07DEB669CCA6C1E50CA34518D632qBV6L" w:history="1">
        <w:r w:rsidRPr="00F4341B">
          <w:rPr>
            <w:rFonts w:eastAsia="Times New Roman" w:cs="Times New Roman"/>
            <w:color w:val="000000"/>
            <w:szCs w:val="28"/>
            <w:lang w:eastAsia="ru-RU"/>
          </w:rPr>
          <w:t xml:space="preserve">статьями 60.2, 149, </w:t>
        </w:r>
      </w:hyperlink>
      <w:r w:rsidRPr="00F4341B">
        <w:rPr>
          <w:rFonts w:eastAsia="Times New Roman" w:cs="Times New Roman"/>
          <w:color w:val="000000"/>
          <w:szCs w:val="28"/>
          <w:lang w:eastAsia="ru-RU"/>
        </w:rPr>
        <w:t xml:space="preserve">151 – </w:t>
      </w:r>
      <w:hyperlink r:id="rId25" w:tooltip="consultantplus://offline/ref=5AB846222771AA203B0A59F9A746A3A400C48E67AA3CAC07DEB669CCA6C1E50CA34518D032B0BA85qEV8L" w:history="1">
        <w:r w:rsidRPr="00F4341B">
          <w:rPr>
            <w:rFonts w:eastAsia="Times New Roman" w:cs="Times New Roman"/>
            <w:color w:val="000000"/>
            <w:szCs w:val="28"/>
            <w:lang w:eastAsia="ru-RU"/>
          </w:rPr>
          <w:t>154</w:t>
        </w:r>
      </w:hyperlink>
      <w:r w:rsidRPr="00F4341B">
        <w:rPr>
          <w:rFonts w:eastAsia="Times New Roman" w:cs="Times New Roman"/>
          <w:color w:val="000000"/>
          <w:szCs w:val="28"/>
          <w:lang w:eastAsia="ru-RU"/>
        </w:rPr>
        <w:t xml:space="preserve"> Трудового к</w:t>
      </w:r>
      <w:r w:rsidRPr="00F4341B">
        <w:rPr>
          <w:rFonts w:eastAsia="Times New Roman" w:cs="Times New Roman"/>
          <w:szCs w:val="28"/>
          <w:lang w:eastAsia="ru-RU"/>
        </w:rPr>
        <w:t>одекса Российской Федерации.</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 xml:space="preserve">К видам выплат компенсационного характера за выполнение работ </w:t>
      </w:r>
      <w:r>
        <w:rPr>
          <w:rFonts w:eastAsia="Times New Roman" w:cs="Times New Roman"/>
          <w:szCs w:val="28"/>
          <w:lang w:eastAsia="ru-RU"/>
        </w:rPr>
        <w:t xml:space="preserve">                              </w:t>
      </w:r>
      <w:r w:rsidRPr="00F4341B">
        <w:rPr>
          <w:rFonts w:eastAsia="Times New Roman" w:cs="Times New Roman"/>
          <w:szCs w:val="28"/>
          <w:lang w:eastAsia="ru-RU"/>
        </w:rPr>
        <w:t>в условиях, отклоняющихся от нормальных, относятся выплаты за дополни</w:t>
      </w:r>
      <w:r>
        <w:rPr>
          <w:rFonts w:eastAsia="Times New Roman" w:cs="Times New Roman"/>
          <w:szCs w:val="28"/>
          <w:lang w:eastAsia="ru-RU"/>
        </w:rPr>
        <w:t>-</w:t>
      </w:r>
      <w:r w:rsidRPr="00F4341B">
        <w:rPr>
          <w:rFonts w:eastAsia="Times New Roman" w:cs="Times New Roman"/>
          <w:szCs w:val="28"/>
          <w:lang w:eastAsia="ru-RU"/>
        </w:rPr>
        <w:t xml:space="preserve">тельную работу, не входящую в прямые должностные обязанности работника согласно квалификационным характеристикам, но непосредственно связанную </w:t>
      </w:r>
      <w:r>
        <w:rPr>
          <w:rFonts w:eastAsia="Times New Roman" w:cs="Times New Roman"/>
          <w:szCs w:val="28"/>
          <w:lang w:eastAsia="ru-RU"/>
        </w:rPr>
        <w:t xml:space="preserve">             </w:t>
      </w:r>
      <w:r w:rsidRPr="00F4341B">
        <w:rPr>
          <w:rFonts w:eastAsia="Times New Roman" w:cs="Times New Roman"/>
          <w:szCs w:val="28"/>
          <w:lang w:eastAsia="ru-RU"/>
        </w:rPr>
        <w:t>с деятельностью учреждения по реализации образовательных программ.</w:t>
      </w:r>
    </w:p>
    <w:p w:rsidR="00F4341B" w:rsidRPr="00F4341B" w:rsidRDefault="00F4341B" w:rsidP="00F4341B">
      <w:pPr>
        <w:widowControl w:val="0"/>
        <w:autoSpaceDE w:val="0"/>
        <w:autoSpaceDN w:val="0"/>
        <w:ind w:firstLine="709"/>
        <w:contextualSpacing/>
        <w:jc w:val="both"/>
        <w:rPr>
          <w:rFonts w:ascii="Calibri" w:eastAsia="Times New Roman" w:hAnsi="Calibri" w:cs="Calibri"/>
          <w:sz w:val="22"/>
          <w:szCs w:val="20"/>
          <w:lang w:eastAsia="ru-RU"/>
        </w:rPr>
      </w:pPr>
      <w:r w:rsidRPr="00F4341B">
        <w:rPr>
          <w:rFonts w:eastAsia="Times New Roman" w:cs="Times New Roman"/>
          <w:szCs w:val="28"/>
          <w:lang w:eastAsia="ru-RU"/>
        </w:rPr>
        <w:t xml:space="preserve">5. Выплаты за работу в местностях с особыми климатическими условиями (районный коэффициент к заработной плате за работу в районах Крайнего Севера и приравненных к ним местностях, процентная надбавка к заработной плате за стаж работы в районах Крайнего Севера и приравненных </w:t>
      </w:r>
      <w:r>
        <w:rPr>
          <w:rFonts w:eastAsia="Times New Roman" w:cs="Times New Roman"/>
          <w:szCs w:val="28"/>
          <w:lang w:eastAsia="ru-RU"/>
        </w:rPr>
        <w:t xml:space="preserve">                                            </w:t>
      </w:r>
      <w:r w:rsidRPr="00F4341B">
        <w:rPr>
          <w:rFonts w:eastAsia="Times New Roman" w:cs="Times New Roman"/>
          <w:spacing w:val="-6"/>
          <w:szCs w:val="28"/>
          <w:lang w:eastAsia="ru-RU"/>
        </w:rPr>
        <w:t>к ним местностях) у</w:t>
      </w:r>
      <w:r w:rsidRPr="00F4341B">
        <w:rPr>
          <w:rFonts w:eastAsia="Times New Roman" w:cs="Times New Roman"/>
          <w:color w:val="000000"/>
          <w:spacing w:val="-6"/>
          <w:szCs w:val="28"/>
          <w:lang w:eastAsia="ru-RU"/>
        </w:rPr>
        <w:t xml:space="preserve">станавливаются в соответствии со </w:t>
      </w:r>
      <w:hyperlink r:id="rId26" w:tooltip="consultantplus://offline/ref=5AB846222771AA203B0A59F9A746A3A400C48E67AA3CAC07DEB669CCA6C1E50CA34518D032B0B284qEV4L" w:history="1">
        <w:r w:rsidRPr="00F4341B">
          <w:rPr>
            <w:rFonts w:eastAsia="Times New Roman" w:cs="Times New Roman"/>
            <w:color w:val="000000"/>
            <w:spacing w:val="-6"/>
            <w:szCs w:val="28"/>
            <w:lang w:eastAsia="ru-RU"/>
          </w:rPr>
          <w:t>статьями 315</w:t>
        </w:r>
      </w:hyperlink>
      <w:r w:rsidRPr="00F4341B">
        <w:rPr>
          <w:rFonts w:eastAsia="Times New Roman" w:cs="Times New Roman"/>
          <w:color w:val="000000"/>
          <w:spacing w:val="-6"/>
          <w:szCs w:val="28"/>
          <w:lang w:eastAsia="ru-RU"/>
        </w:rPr>
        <w:t xml:space="preserve"> – </w:t>
      </w:r>
      <w:hyperlink r:id="rId27" w:tooltip="consultantplus://offline/ref=5AB846222771AA203B0A59F9A746A3A400C48E67AA3CAC07DEB669CCA6C1E50CA34518D4q3V4L" w:history="1">
        <w:r w:rsidRPr="00F4341B">
          <w:rPr>
            <w:rFonts w:eastAsia="Times New Roman" w:cs="Times New Roman"/>
            <w:color w:val="000000"/>
            <w:spacing w:val="-6"/>
            <w:szCs w:val="28"/>
            <w:lang w:eastAsia="ru-RU"/>
          </w:rPr>
          <w:t>317</w:t>
        </w:r>
      </w:hyperlink>
      <w:r w:rsidRPr="00F4341B">
        <w:rPr>
          <w:rFonts w:eastAsia="Times New Roman" w:cs="Times New Roman"/>
          <w:color w:val="000000"/>
          <w:spacing w:val="-6"/>
          <w:szCs w:val="28"/>
          <w:lang w:eastAsia="ru-RU"/>
        </w:rPr>
        <w:t xml:space="preserve"> Трудового</w:t>
      </w:r>
      <w:r w:rsidRPr="00F4341B">
        <w:rPr>
          <w:rFonts w:eastAsia="Times New Roman" w:cs="Times New Roman"/>
          <w:color w:val="000000"/>
          <w:szCs w:val="28"/>
          <w:lang w:eastAsia="ru-RU"/>
        </w:rPr>
        <w:t xml:space="preserve"> </w:t>
      </w:r>
      <w:r w:rsidRPr="00F4341B">
        <w:rPr>
          <w:rFonts w:eastAsia="Times New Roman" w:cs="Times New Roman"/>
          <w:color w:val="000000"/>
          <w:spacing w:val="-4"/>
          <w:szCs w:val="28"/>
          <w:lang w:eastAsia="ru-RU"/>
        </w:rPr>
        <w:t xml:space="preserve">кодекса Российской Федерации, </w:t>
      </w:r>
      <w:hyperlink r:id="rId28" w:history="1">
        <w:r w:rsidRPr="00F4341B">
          <w:rPr>
            <w:rFonts w:eastAsia="Times New Roman" w:cs="Times New Roman"/>
            <w:spacing w:val="-4"/>
            <w:szCs w:val="28"/>
            <w:lang w:eastAsia="ru-RU"/>
          </w:rPr>
          <w:t>решением</w:t>
        </w:r>
      </w:hyperlink>
      <w:r w:rsidRPr="00F4341B">
        <w:rPr>
          <w:rFonts w:eastAsia="Times New Roman" w:cs="Times New Roman"/>
          <w:spacing w:val="-4"/>
          <w:szCs w:val="28"/>
          <w:lang w:eastAsia="ru-RU"/>
        </w:rPr>
        <w:t xml:space="preserve"> Думы города от 28.06.2007 № 233-IV ДГ</w:t>
      </w:r>
      <w:r w:rsidRPr="00F4341B">
        <w:rPr>
          <w:rFonts w:eastAsia="Times New Roman" w:cs="Times New Roman"/>
          <w:szCs w:val="28"/>
          <w:lang w:eastAsia="ru-RU"/>
        </w:rPr>
        <w:t xml:space="preserve"> «О Положении о гарантиях и компенсациях для лиц, проживающих в районах Крайнего Севера и приравненных к ним местностях и работающих в органах местного самоуправления, муниципальных учреждениях города Сургута», начисляются на виды выплат, предусмотренные системой оплаты труда, </w:t>
      </w:r>
      <w:r>
        <w:rPr>
          <w:rFonts w:eastAsia="Times New Roman" w:cs="Times New Roman"/>
          <w:szCs w:val="28"/>
          <w:lang w:eastAsia="ru-RU"/>
        </w:rPr>
        <w:t xml:space="preserve">                          </w:t>
      </w:r>
      <w:r w:rsidRPr="00F4341B">
        <w:rPr>
          <w:rFonts w:eastAsia="Times New Roman" w:cs="Times New Roman"/>
          <w:szCs w:val="28"/>
          <w:lang w:eastAsia="ru-RU"/>
        </w:rPr>
        <w:t>за исключением единовременных стимулирующих и иных выплат, установ</w:t>
      </w:r>
      <w:r>
        <w:rPr>
          <w:rFonts w:eastAsia="Times New Roman" w:cs="Times New Roman"/>
          <w:szCs w:val="28"/>
          <w:lang w:eastAsia="ru-RU"/>
        </w:rPr>
        <w:t>-</w:t>
      </w:r>
      <w:r w:rsidRPr="00F4341B">
        <w:rPr>
          <w:rFonts w:eastAsia="Times New Roman" w:cs="Times New Roman"/>
          <w:szCs w:val="28"/>
          <w:lang w:eastAsia="ru-RU"/>
        </w:rPr>
        <w:t>ленных в абсолютном размере.</w:t>
      </w:r>
    </w:p>
    <w:p w:rsidR="00F4341B" w:rsidRDefault="00F4341B" w:rsidP="00F4341B">
      <w:pPr>
        <w:widowControl w:val="0"/>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 xml:space="preserve">6. Перечень, размеры, условия компенсационных выплат указаны                     в </w:t>
      </w:r>
      <w:hyperlink w:anchor="sub_900" w:history="1">
        <w:r w:rsidRPr="00F4341B">
          <w:rPr>
            <w:rFonts w:eastAsia="Times New Roman" w:cs="Times New Roman"/>
            <w:szCs w:val="28"/>
            <w:lang w:eastAsia="ru-RU"/>
          </w:rPr>
          <w:t>таблицах 11</w:t>
        </w:r>
      </w:hyperlink>
      <w:r w:rsidRPr="00F4341B">
        <w:rPr>
          <w:rFonts w:eastAsia="Times New Roman" w:cs="Times New Roman"/>
          <w:szCs w:val="28"/>
          <w:lang w:eastAsia="ru-RU"/>
        </w:rPr>
        <w:t>, 12.</w:t>
      </w:r>
    </w:p>
    <w:p w:rsidR="005C3330" w:rsidRPr="00F4341B" w:rsidRDefault="005C3330" w:rsidP="00F4341B">
      <w:pPr>
        <w:widowControl w:val="0"/>
        <w:autoSpaceDE w:val="0"/>
        <w:autoSpaceDN w:val="0"/>
        <w:ind w:firstLine="709"/>
        <w:contextualSpacing/>
        <w:jc w:val="both"/>
        <w:rPr>
          <w:rFonts w:eastAsia="Times New Roman" w:cs="Times New Roman"/>
          <w:szCs w:val="28"/>
          <w:lang w:eastAsia="ru-RU"/>
        </w:rPr>
      </w:pP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r w:rsidRPr="00F4341B">
        <w:rPr>
          <w:rFonts w:eastAsia="Times New Roman" w:cs="Times New Roman"/>
          <w:szCs w:val="28"/>
          <w:lang w:eastAsia="ru-RU"/>
        </w:rPr>
        <w:t>Таблица 11</w:t>
      </w: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p w:rsidR="00F4341B" w:rsidRPr="00F4341B" w:rsidRDefault="00F4341B" w:rsidP="00F4341B">
      <w:pPr>
        <w:widowControl w:val="0"/>
        <w:autoSpaceDE w:val="0"/>
        <w:autoSpaceDN w:val="0"/>
        <w:contextualSpacing/>
        <w:jc w:val="center"/>
        <w:outlineLvl w:val="2"/>
        <w:rPr>
          <w:rFonts w:eastAsia="Times New Roman" w:cs="Times New Roman"/>
          <w:szCs w:val="28"/>
          <w:lang w:eastAsia="ru-RU"/>
        </w:rPr>
      </w:pPr>
      <w:r w:rsidRPr="00F4341B">
        <w:rPr>
          <w:rFonts w:eastAsia="Times New Roman" w:cs="Times New Roman"/>
          <w:szCs w:val="28"/>
          <w:lang w:eastAsia="ru-RU"/>
        </w:rPr>
        <w:t>Перечень, размеры, условия компенсационных выплат</w:t>
      </w:r>
    </w:p>
    <w:p w:rsidR="00F4341B" w:rsidRPr="00F4341B" w:rsidRDefault="00F4341B" w:rsidP="00F4341B">
      <w:pPr>
        <w:widowControl w:val="0"/>
        <w:autoSpaceDE w:val="0"/>
        <w:autoSpaceDN w:val="0"/>
        <w:contextualSpacing/>
        <w:jc w:val="center"/>
        <w:outlineLvl w:val="2"/>
        <w:rPr>
          <w:rFonts w:eastAsia="Times New Roman" w:cs="Times New Roman"/>
          <w:szCs w:val="28"/>
          <w:lang w:eastAsia="ru-RU"/>
        </w:rPr>
      </w:pPr>
    </w:p>
    <w:tbl>
      <w:tblPr>
        <w:tblStyle w:val="43"/>
        <w:tblW w:w="9753" w:type="dxa"/>
        <w:tblInd w:w="-5" w:type="dxa"/>
        <w:tblLook w:val="04A0" w:firstRow="1" w:lastRow="0" w:firstColumn="1" w:lastColumn="0" w:noHBand="0" w:noVBand="1"/>
      </w:tblPr>
      <w:tblGrid>
        <w:gridCol w:w="849"/>
        <w:gridCol w:w="2835"/>
        <w:gridCol w:w="3425"/>
        <w:gridCol w:w="2644"/>
      </w:tblGrid>
      <w:tr w:rsidR="00F4341B" w:rsidRPr="00F4341B" w:rsidTr="0050276C">
        <w:tc>
          <w:tcPr>
            <w:tcW w:w="849" w:type="dxa"/>
          </w:tcPr>
          <w:p w:rsidR="00F4341B" w:rsidRPr="00F4341B" w:rsidRDefault="00F4341B" w:rsidP="00F4341B">
            <w:pPr>
              <w:contextualSpacing/>
              <w:jc w:val="center"/>
              <w:rPr>
                <w:szCs w:val="28"/>
              </w:rPr>
            </w:pPr>
            <w:r w:rsidRPr="00F4341B">
              <w:rPr>
                <w:szCs w:val="28"/>
              </w:rPr>
              <w:t>№ п/п</w:t>
            </w:r>
          </w:p>
        </w:tc>
        <w:tc>
          <w:tcPr>
            <w:tcW w:w="2835" w:type="dxa"/>
          </w:tcPr>
          <w:p w:rsidR="00F4341B" w:rsidRPr="00F4341B" w:rsidRDefault="00F4341B" w:rsidP="00F4341B">
            <w:pPr>
              <w:contextualSpacing/>
              <w:jc w:val="center"/>
              <w:rPr>
                <w:szCs w:val="28"/>
              </w:rPr>
            </w:pPr>
            <w:r w:rsidRPr="00F4341B">
              <w:rPr>
                <w:szCs w:val="28"/>
              </w:rPr>
              <w:t>Наименование выплаты</w:t>
            </w:r>
          </w:p>
        </w:tc>
        <w:tc>
          <w:tcPr>
            <w:tcW w:w="3425" w:type="dxa"/>
          </w:tcPr>
          <w:p w:rsidR="00F4341B" w:rsidRPr="00F4341B" w:rsidRDefault="00F4341B" w:rsidP="00F4341B">
            <w:pPr>
              <w:contextualSpacing/>
              <w:jc w:val="center"/>
              <w:rPr>
                <w:szCs w:val="28"/>
              </w:rPr>
            </w:pPr>
            <w:r w:rsidRPr="00F4341B">
              <w:rPr>
                <w:szCs w:val="28"/>
              </w:rPr>
              <w:t>Размер выплаты</w:t>
            </w:r>
          </w:p>
        </w:tc>
        <w:tc>
          <w:tcPr>
            <w:tcW w:w="2644" w:type="dxa"/>
          </w:tcPr>
          <w:p w:rsidR="00F4341B" w:rsidRPr="00F4341B" w:rsidRDefault="00F4341B" w:rsidP="00F4341B">
            <w:pPr>
              <w:ind w:left="-126" w:right="-135"/>
              <w:jc w:val="center"/>
              <w:rPr>
                <w:szCs w:val="28"/>
              </w:rPr>
            </w:pPr>
            <w:r w:rsidRPr="00F4341B">
              <w:rPr>
                <w:szCs w:val="28"/>
              </w:rPr>
              <w:t>Условия осуществления выплаты (фактор, обуславливающий получение выплаты)</w:t>
            </w:r>
          </w:p>
        </w:tc>
      </w:tr>
      <w:tr w:rsidR="00F4341B" w:rsidRPr="00F4341B" w:rsidTr="0050276C">
        <w:tc>
          <w:tcPr>
            <w:tcW w:w="849" w:type="dxa"/>
          </w:tcPr>
          <w:p w:rsidR="00F4341B" w:rsidRPr="00F4341B" w:rsidRDefault="00F4341B" w:rsidP="00F4341B">
            <w:pPr>
              <w:contextualSpacing/>
              <w:jc w:val="center"/>
              <w:rPr>
                <w:szCs w:val="28"/>
              </w:rPr>
            </w:pPr>
            <w:r w:rsidRPr="00F4341B">
              <w:rPr>
                <w:szCs w:val="28"/>
              </w:rPr>
              <w:t>1</w:t>
            </w:r>
          </w:p>
        </w:tc>
        <w:tc>
          <w:tcPr>
            <w:tcW w:w="2835" w:type="dxa"/>
          </w:tcPr>
          <w:p w:rsidR="00F4341B" w:rsidRPr="00F4341B" w:rsidRDefault="00F4341B" w:rsidP="00F4341B">
            <w:pPr>
              <w:contextualSpacing/>
              <w:rPr>
                <w:szCs w:val="28"/>
              </w:rPr>
            </w:pPr>
            <w:r w:rsidRPr="00F4341B">
              <w:rPr>
                <w:szCs w:val="28"/>
              </w:rPr>
              <w:t xml:space="preserve">Выплата за работу </w:t>
            </w:r>
          </w:p>
          <w:p w:rsidR="00F4341B" w:rsidRPr="00F4341B" w:rsidRDefault="00F4341B" w:rsidP="00F4341B">
            <w:pPr>
              <w:contextualSpacing/>
              <w:rPr>
                <w:szCs w:val="28"/>
              </w:rPr>
            </w:pPr>
            <w:r w:rsidRPr="00F4341B">
              <w:rPr>
                <w:szCs w:val="28"/>
              </w:rPr>
              <w:t xml:space="preserve">с вредными </w:t>
            </w:r>
          </w:p>
          <w:p w:rsidR="00F4341B" w:rsidRPr="00F4341B" w:rsidRDefault="00F4341B" w:rsidP="00F4341B">
            <w:pPr>
              <w:contextualSpacing/>
              <w:rPr>
                <w:szCs w:val="28"/>
              </w:rPr>
            </w:pPr>
            <w:r w:rsidRPr="00F4341B">
              <w:rPr>
                <w:szCs w:val="28"/>
              </w:rPr>
              <w:t>и (или) опасными условиями труда</w:t>
            </w:r>
          </w:p>
        </w:tc>
        <w:tc>
          <w:tcPr>
            <w:tcW w:w="3425" w:type="dxa"/>
          </w:tcPr>
          <w:p w:rsidR="00F4341B" w:rsidRPr="00F4341B" w:rsidRDefault="00F4341B" w:rsidP="00F4341B">
            <w:pPr>
              <w:rPr>
                <w:szCs w:val="28"/>
              </w:rPr>
            </w:pPr>
            <w:r w:rsidRPr="00F4341B">
              <w:rPr>
                <w:szCs w:val="28"/>
              </w:rPr>
              <w:t xml:space="preserve">от 4% до 12% оклада (должностного оклада), </w:t>
            </w:r>
          </w:p>
          <w:p w:rsidR="00F4341B" w:rsidRDefault="00F4341B" w:rsidP="00F4341B">
            <w:pPr>
              <w:rPr>
                <w:szCs w:val="28"/>
              </w:rPr>
            </w:pPr>
            <w:r w:rsidRPr="00F4341B">
              <w:rPr>
                <w:szCs w:val="28"/>
              </w:rPr>
              <w:t xml:space="preserve">за время фактической занятости работника </w:t>
            </w:r>
          </w:p>
          <w:p w:rsidR="00F4341B" w:rsidRDefault="00F4341B" w:rsidP="00F4341B">
            <w:pPr>
              <w:rPr>
                <w:szCs w:val="28"/>
              </w:rPr>
            </w:pPr>
            <w:r w:rsidRPr="00F4341B">
              <w:rPr>
                <w:szCs w:val="28"/>
              </w:rPr>
              <w:t xml:space="preserve">на работах с вредными </w:t>
            </w:r>
          </w:p>
          <w:p w:rsidR="00F4341B" w:rsidRPr="00F4341B" w:rsidRDefault="00F4341B" w:rsidP="00F4341B">
            <w:pPr>
              <w:rPr>
                <w:szCs w:val="28"/>
              </w:rPr>
            </w:pPr>
            <w:r w:rsidRPr="00F4341B">
              <w:rPr>
                <w:szCs w:val="28"/>
              </w:rPr>
              <w:t xml:space="preserve">и (или) опасными условиями труда, размер выплаты устанавливается </w:t>
            </w:r>
            <w:r w:rsidRPr="00F4341B">
              <w:rPr>
                <w:spacing w:val="-4"/>
                <w:szCs w:val="28"/>
              </w:rPr>
              <w:t xml:space="preserve">в соответствии с </w:t>
            </w:r>
            <w:hyperlink w:anchor="sub_110" w:history="1">
              <w:r w:rsidRPr="00F4341B">
                <w:rPr>
                  <w:spacing w:val="-4"/>
                  <w:szCs w:val="28"/>
                </w:rPr>
                <w:t>пунктом</w:t>
              </w:r>
            </w:hyperlink>
            <w:r w:rsidRPr="00F4341B">
              <w:rPr>
                <w:spacing w:val="-4"/>
                <w:szCs w:val="28"/>
              </w:rPr>
              <w:t xml:space="preserve"> 7</w:t>
            </w:r>
            <w:r w:rsidRPr="00F4341B">
              <w:rPr>
                <w:szCs w:val="28"/>
              </w:rPr>
              <w:t xml:space="preserve"> раздела </w:t>
            </w:r>
            <w:r w:rsidRPr="00F4341B">
              <w:rPr>
                <w:szCs w:val="28"/>
                <w:lang w:val="en-US"/>
              </w:rPr>
              <w:t>III</w:t>
            </w:r>
            <w:r w:rsidRPr="00F4341B">
              <w:rPr>
                <w:szCs w:val="28"/>
              </w:rPr>
              <w:t xml:space="preserve"> настоящего положения </w:t>
            </w:r>
          </w:p>
        </w:tc>
        <w:tc>
          <w:tcPr>
            <w:tcW w:w="2644" w:type="dxa"/>
          </w:tcPr>
          <w:p w:rsidR="00F4341B" w:rsidRDefault="00F4341B" w:rsidP="00F4341B">
            <w:pPr>
              <w:rPr>
                <w:szCs w:val="28"/>
              </w:rPr>
            </w:pPr>
            <w:r w:rsidRPr="00F4341B">
              <w:rPr>
                <w:szCs w:val="28"/>
              </w:rPr>
              <w:t xml:space="preserve">осуществляется </w:t>
            </w:r>
          </w:p>
          <w:p w:rsidR="00F4341B" w:rsidRDefault="00F4341B" w:rsidP="00F4341B">
            <w:pPr>
              <w:rPr>
                <w:szCs w:val="28"/>
              </w:rPr>
            </w:pPr>
            <w:r w:rsidRPr="00F4341B">
              <w:rPr>
                <w:szCs w:val="28"/>
              </w:rPr>
              <w:t xml:space="preserve">в соответствии </w:t>
            </w:r>
          </w:p>
          <w:p w:rsidR="00F4341B" w:rsidRDefault="00F4341B" w:rsidP="00F4341B">
            <w:pPr>
              <w:rPr>
                <w:szCs w:val="28"/>
              </w:rPr>
            </w:pPr>
            <w:r w:rsidRPr="00F4341B">
              <w:rPr>
                <w:szCs w:val="28"/>
              </w:rPr>
              <w:t xml:space="preserve">со </w:t>
            </w:r>
            <w:hyperlink r:id="rId29" w:history="1">
              <w:r w:rsidRPr="00F4341B">
                <w:rPr>
                  <w:szCs w:val="28"/>
                </w:rPr>
                <w:t>статьей 147</w:t>
              </w:r>
            </w:hyperlink>
            <w:r w:rsidRPr="00F4341B">
              <w:rPr>
                <w:szCs w:val="28"/>
              </w:rPr>
              <w:t xml:space="preserve"> Трудового кодекса Российской Федерации, </w:t>
            </w:r>
          </w:p>
          <w:p w:rsidR="00F4341B" w:rsidRPr="00F4341B" w:rsidRDefault="00F4341B" w:rsidP="00F4341B">
            <w:pPr>
              <w:rPr>
                <w:szCs w:val="28"/>
              </w:rPr>
            </w:pPr>
            <w:r w:rsidRPr="00F4341B">
              <w:rPr>
                <w:szCs w:val="28"/>
              </w:rPr>
              <w:t>по результатам специальной оценки условий труда работника</w:t>
            </w:r>
          </w:p>
        </w:tc>
      </w:tr>
      <w:tr w:rsidR="00F4341B" w:rsidRPr="00F4341B" w:rsidTr="0050276C">
        <w:tc>
          <w:tcPr>
            <w:tcW w:w="849" w:type="dxa"/>
          </w:tcPr>
          <w:p w:rsidR="00F4341B" w:rsidRPr="00F4341B" w:rsidRDefault="00F4341B" w:rsidP="00F4341B">
            <w:pPr>
              <w:contextualSpacing/>
              <w:jc w:val="center"/>
              <w:rPr>
                <w:szCs w:val="28"/>
              </w:rPr>
            </w:pPr>
            <w:r w:rsidRPr="00F4341B">
              <w:rPr>
                <w:szCs w:val="28"/>
              </w:rPr>
              <w:t>2</w:t>
            </w:r>
          </w:p>
        </w:tc>
        <w:tc>
          <w:tcPr>
            <w:tcW w:w="2835" w:type="dxa"/>
          </w:tcPr>
          <w:p w:rsidR="00F4341B" w:rsidRDefault="00F4341B" w:rsidP="00F4341B">
            <w:pPr>
              <w:contextualSpacing/>
              <w:rPr>
                <w:szCs w:val="28"/>
              </w:rPr>
            </w:pPr>
            <w:r w:rsidRPr="00F4341B">
              <w:rPr>
                <w:szCs w:val="28"/>
              </w:rPr>
              <w:t xml:space="preserve">Выплата за работу </w:t>
            </w:r>
          </w:p>
          <w:p w:rsidR="00F4341B" w:rsidRPr="00F4341B" w:rsidRDefault="00F4341B" w:rsidP="00F4341B">
            <w:pPr>
              <w:contextualSpacing/>
              <w:rPr>
                <w:szCs w:val="28"/>
              </w:rPr>
            </w:pPr>
            <w:r w:rsidRPr="00F4341B">
              <w:rPr>
                <w:szCs w:val="28"/>
              </w:rPr>
              <w:t>в ночное время</w:t>
            </w:r>
          </w:p>
        </w:tc>
        <w:tc>
          <w:tcPr>
            <w:tcW w:w="3425" w:type="dxa"/>
          </w:tcPr>
          <w:p w:rsidR="00F4341B" w:rsidRDefault="00F4341B" w:rsidP="00F4341B">
            <w:pPr>
              <w:contextualSpacing/>
              <w:rPr>
                <w:szCs w:val="28"/>
              </w:rPr>
            </w:pPr>
            <w:r w:rsidRPr="00F4341B">
              <w:rPr>
                <w:szCs w:val="28"/>
              </w:rPr>
              <w:t xml:space="preserve">20% оклада (должностного оклада), рассчитанного </w:t>
            </w:r>
          </w:p>
          <w:p w:rsidR="00F4341B" w:rsidRPr="00F4341B" w:rsidRDefault="00F4341B" w:rsidP="00F4341B">
            <w:pPr>
              <w:contextualSpacing/>
              <w:rPr>
                <w:szCs w:val="28"/>
              </w:rPr>
            </w:pPr>
            <w:r w:rsidRPr="00F4341B">
              <w:rPr>
                <w:szCs w:val="28"/>
              </w:rPr>
              <w:t>за час работы, за каждый час работы в ночное время</w:t>
            </w:r>
          </w:p>
        </w:tc>
        <w:tc>
          <w:tcPr>
            <w:tcW w:w="2644" w:type="dxa"/>
          </w:tcPr>
          <w:p w:rsidR="00F4341B" w:rsidRDefault="00F4341B" w:rsidP="00F4341B">
            <w:pPr>
              <w:rPr>
                <w:szCs w:val="28"/>
              </w:rPr>
            </w:pPr>
            <w:r w:rsidRPr="00F4341B">
              <w:rPr>
                <w:szCs w:val="28"/>
              </w:rPr>
              <w:t xml:space="preserve">осуществляется </w:t>
            </w:r>
          </w:p>
          <w:p w:rsidR="00F4341B" w:rsidRDefault="00F4341B" w:rsidP="00F4341B">
            <w:pPr>
              <w:rPr>
                <w:szCs w:val="28"/>
              </w:rPr>
            </w:pPr>
            <w:r w:rsidRPr="00F4341B">
              <w:rPr>
                <w:szCs w:val="28"/>
              </w:rPr>
              <w:t xml:space="preserve">в соответствии </w:t>
            </w:r>
          </w:p>
          <w:p w:rsidR="00F4341B" w:rsidRPr="00F4341B" w:rsidRDefault="00F4341B" w:rsidP="00F4341B">
            <w:pPr>
              <w:rPr>
                <w:szCs w:val="28"/>
              </w:rPr>
            </w:pPr>
            <w:r w:rsidRPr="00F4341B">
              <w:rPr>
                <w:szCs w:val="28"/>
              </w:rPr>
              <w:t xml:space="preserve">со </w:t>
            </w:r>
            <w:hyperlink r:id="rId30" w:history="1">
              <w:r w:rsidRPr="00F4341B">
                <w:rPr>
                  <w:szCs w:val="28"/>
                </w:rPr>
                <w:t>статьей 154</w:t>
              </w:r>
            </w:hyperlink>
            <w:r w:rsidRPr="00F4341B">
              <w:rPr>
                <w:szCs w:val="28"/>
              </w:rPr>
              <w:t xml:space="preserve"> Трудового кодекса</w:t>
            </w:r>
          </w:p>
          <w:p w:rsidR="00F4341B" w:rsidRDefault="00F4341B" w:rsidP="00F4341B">
            <w:pPr>
              <w:rPr>
                <w:szCs w:val="28"/>
              </w:rPr>
            </w:pPr>
            <w:r w:rsidRPr="00F4341B">
              <w:rPr>
                <w:szCs w:val="28"/>
              </w:rPr>
              <w:t xml:space="preserve">Российской Федерации, </w:t>
            </w:r>
          </w:p>
          <w:p w:rsidR="00F4341B" w:rsidRDefault="00F4341B" w:rsidP="00F4341B">
            <w:pPr>
              <w:rPr>
                <w:szCs w:val="28"/>
              </w:rPr>
            </w:pPr>
            <w:r w:rsidRPr="00F4341B">
              <w:rPr>
                <w:szCs w:val="28"/>
              </w:rPr>
              <w:t xml:space="preserve">за каждый час работы в ночное время с 22 часов </w:t>
            </w:r>
          </w:p>
          <w:p w:rsidR="00F4341B" w:rsidRDefault="00F4341B" w:rsidP="00F4341B">
            <w:pPr>
              <w:rPr>
                <w:szCs w:val="28"/>
              </w:rPr>
            </w:pPr>
            <w:r w:rsidRPr="00F4341B">
              <w:rPr>
                <w:szCs w:val="28"/>
              </w:rPr>
              <w:t xml:space="preserve">до 06 часов,             в соответствии </w:t>
            </w:r>
          </w:p>
          <w:p w:rsidR="005C3330" w:rsidRDefault="00F4341B" w:rsidP="00F4341B">
            <w:pPr>
              <w:rPr>
                <w:szCs w:val="28"/>
              </w:rPr>
            </w:pPr>
            <w:r w:rsidRPr="00F4341B">
              <w:rPr>
                <w:szCs w:val="28"/>
              </w:rPr>
              <w:t xml:space="preserve">с графиком работы, табелем учета </w:t>
            </w:r>
          </w:p>
          <w:p w:rsidR="00F4341B" w:rsidRPr="00F4341B" w:rsidRDefault="00F4341B" w:rsidP="00F4341B">
            <w:pPr>
              <w:rPr>
                <w:szCs w:val="28"/>
              </w:rPr>
            </w:pPr>
            <w:r w:rsidRPr="00F4341B">
              <w:rPr>
                <w:szCs w:val="28"/>
              </w:rPr>
              <w:t>рабочего времени</w:t>
            </w:r>
          </w:p>
        </w:tc>
      </w:tr>
      <w:tr w:rsidR="00F4341B" w:rsidRPr="00F4341B" w:rsidTr="0050276C">
        <w:trPr>
          <w:trHeight w:val="1995"/>
        </w:trPr>
        <w:tc>
          <w:tcPr>
            <w:tcW w:w="849" w:type="dxa"/>
          </w:tcPr>
          <w:p w:rsidR="00F4341B" w:rsidRPr="00F4341B" w:rsidRDefault="00F4341B" w:rsidP="00F4341B">
            <w:pPr>
              <w:contextualSpacing/>
              <w:jc w:val="center"/>
              <w:rPr>
                <w:szCs w:val="28"/>
              </w:rPr>
            </w:pPr>
            <w:r w:rsidRPr="00F4341B">
              <w:rPr>
                <w:szCs w:val="28"/>
              </w:rPr>
              <w:t>3</w:t>
            </w:r>
          </w:p>
        </w:tc>
        <w:tc>
          <w:tcPr>
            <w:tcW w:w="2835" w:type="dxa"/>
          </w:tcPr>
          <w:p w:rsidR="00F4341B" w:rsidRDefault="00F4341B" w:rsidP="00F4341B">
            <w:pPr>
              <w:contextualSpacing/>
              <w:rPr>
                <w:szCs w:val="28"/>
              </w:rPr>
            </w:pPr>
            <w:r w:rsidRPr="00F4341B">
              <w:rPr>
                <w:szCs w:val="28"/>
              </w:rPr>
              <w:t>Выплата за работу</w:t>
            </w:r>
          </w:p>
          <w:p w:rsidR="00F4341B" w:rsidRDefault="00F4341B" w:rsidP="00F4341B">
            <w:pPr>
              <w:contextualSpacing/>
              <w:rPr>
                <w:szCs w:val="28"/>
              </w:rPr>
            </w:pPr>
            <w:r w:rsidRPr="00F4341B">
              <w:rPr>
                <w:szCs w:val="28"/>
              </w:rPr>
              <w:t xml:space="preserve">в выходной </w:t>
            </w:r>
          </w:p>
          <w:p w:rsidR="00F4341B" w:rsidRPr="00F4341B" w:rsidRDefault="00F4341B" w:rsidP="00F4341B">
            <w:pPr>
              <w:contextualSpacing/>
              <w:rPr>
                <w:szCs w:val="28"/>
              </w:rPr>
            </w:pPr>
            <w:r w:rsidRPr="00F4341B">
              <w:rPr>
                <w:szCs w:val="28"/>
              </w:rPr>
              <w:t>или нерабочий праздничный день</w:t>
            </w:r>
          </w:p>
        </w:tc>
        <w:tc>
          <w:tcPr>
            <w:tcW w:w="3425" w:type="dxa"/>
          </w:tcPr>
          <w:p w:rsidR="00F4341B" w:rsidRDefault="00F4341B" w:rsidP="00F4341B">
            <w:pPr>
              <w:keepNext/>
              <w:keepLines/>
              <w:rPr>
                <w:szCs w:val="28"/>
              </w:rPr>
            </w:pPr>
            <w:r w:rsidRPr="00F4341B">
              <w:rPr>
                <w:szCs w:val="28"/>
              </w:rPr>
              <w:t xml:space="preserve">в размере одинарного дневного или часового оклада (должностного оклада), ставки заработной платы </w:t>
            </w:r>
          </w:p>
          <w:p w:rsidR="00F4341B" w:rsidRPr="00F4341B" w:rsidRDefault="00F4341B" w:rsidP="00F4341B">
            <w:pPr>
              <w:keepNext/>
              <w:keepLines/>
              <w:rPr>
                <w:szCs w:val="28"/>
              </w:rPr>
            </w:pPr>
            <w:r w:rsidRPr="00F4341B">
              <w:rPr>
                <w:szCs w:val="28"/>
              </w:rPr>
              <w:t xml:space="preserve">(части оклада </w:t>
            </w:r>
          </w:p>
        </w:tc>
        <w:tc>
          <w:tcPr>
            <w:tcW w:w="2644" w:type="dxa"/>
          </w:tcPr>
          <w:p w:rsidR="00F4341B" w:rsidRDefault="00F4341B" w:rsidP="00F4341B">
            <w:pPr>
              <w:keepNext/>
              <w:keepLines/>
              <w:rPr>
                <w:szCs w:val="28"/>
              </w:rPr>
            </w:pPr>
            <w:r w:rsidRPr="00F4341B">
              <w:rPr>
                <w:szCs w:val="28"/>
              </w:rPr>
              <w:t xml:space="preserve">осуществляется </w:t>
            </w:r>
          </w:p>
          <w:p w:rsidR="00F4341B" w:rsidRDefault="00F4341B" w:rsidP="00F4341B">
            <w:pPr>
              <w:keepNext/>
              <w:keepLines/>
              <w:rPr>
                <w:szCs w:val="28"/>
              </w:rPr>
            </w:pPr>
            <w:r w:rsidRPr="00F4341B">
              <w:rPr>
                <w:szCs w:val="28"/>
              </w:rPr>
              <w:t xml:space="preserve">в соответствии </w:t>
            </w:r>
          </w:p>
          <w:p w:rsidR="00F4341B" w:rsidRDefault="00F4341B" w:rsidP="00F4341B">
            <w:pPr>
              <w:keepNext/>
              <w:keepLines/>
              <w:rPr>
                <w:szCs w:val="28"/>
              </w:rPr>
            </w:pPr>
            <w:r w:rsidRPr="00F4341B">
              <w:rPr>
                <w:szCs w:val="28"/>
              </w:rPr>
              <w:t xml:space="preserve">со </w:t>
            </w:r>
            <w:hyperlink r:id="rId31" w:history="1">
              <w:r w:rsidRPr="00F4341B">
                <w:rPr>
                  <w:szCs w:val="28"/>
                </w:rPr>
                <w:t>статьей 153</w:t>
              </w:r>
            </w:hyperlink>
            <w:r w:rsidRPr="00F4341B">
              <w:rPr>
                <w:szCs w:val="28"/>
              </w:rPr>
              <w:t xml:space="preserve"> Трудового кодекса Российской Федерации, </w:t>
            </w:r>
          </w:p>
          <w:p w:rsidR="00F4341B" w:rsidRPr="00F4341B" w:rsidRDefault="00F4341B" w:rsidP="00F4341B">
            <w:pPr>
              <w:keepNext/>
              <w:keepLines/>
              <w:rPr>
                <w:spacing w:val="-6"/>
                <w:szCs w:val="28"/>
              </w:rPr>
            </w:pPr>
            <w:r w:rsidRPr="00F4341B">
              <w:rPr>
                <w:szCs w:val="28"/>
              </w:rPr>
              <w:t xml:space="preserve">с учетом </w:t>
            </w:r>
          </w:p>
        </w:tc>
      </w:tr>
      <w:tr w:rsidR="0050276C" w:rsidRPr="00F4341B" w:rsidTr="0050276C">
        <w:trPr>
          <w:trHeight w:val="9585"/>
        </w:trPr>
        <w:tc>
          <w:tcPr>
            <w:tcW w:w="849" w:type="dxa"/>
          </w:tcPr>
          <w:p w:rsidR="0050276C" w:rsidRPr="00F4341B" w:rsidRDefault="0050276C" w:rsidP="00F4341B">
            <w:pPr>
              <w:contextualSpacing/>
              <w:jc w:val="center"/>
              <w:rPr>
                <w:szCs w:val="28"/>
              </w:rPr>
            </w:pPr>
          </w:p>
        </w:tc>
        <w:tc>
          <w:tcPr>
            <w:tcW w:w="2835" w:type="dxa"/>
          </w:tcPr>
          <w:p w:rsidR="0050276C" w:rsidRPr="00F4341B" w:rsidRDefault="0050276C" w:rsidP="00F4341B">
            <w:pPr>
              <w:contextualSpacing/>
              <w:rPr>
                <w:szCs w:val="28"/>
              </w:rPr>
            </w:pPr>
          </w:p>
        </w:tc>
        <w:tc>
          <w:tcPr>
            <w:tcW w:w="3425" w:type="dxa"/>
          </w:tcPr>
          <w:p w:rsidR="0050276C" w:rsidRDefault="0050276C" w:rsidP="0050276C">
            <w:pPr>
              <w:keepNext/>
              <w:keepLines/>
              <w:rPr>
                <w:szCs w:val="28"/>
              </w:rPr>
            </w:pPr>
            <w:r w:rsidRPr="00F4341B">
              <w:rPr>
                <w:szCs w:val="28"/>
              </w:rPr>
              <w:t xml:space="preserve">(должностного оклада), ставки заработной паты </w:t>
            </w:r>
          </w:p>
          <w:p w:rsidR="0050276C" w:rsidRDefault="0050276C" w:rsidP="0050276C">
            <w:pPr>
              <w:keepNext/>
              <w:keepLines/>
              <w:rPr>
                <w:szCs w:val="28"/>
              </w:rPr>
            </w:pPr>
            <w:r w:rsidRPr="00F4341B">
              <w:rPr>
                <w:szCs w:val="28"/>
              </w:rPr>
              <w:t xml:space="preserve">за день или час работы) сверх оклада (должностного оклада), ставки заработной платы, если работа в выходной или нерабочий праздничный день производилась в пределах месячной нормы рабочего времени; в размере двойного дневного </w:t>
            </w:r>
          </w:p>
          <w:p w:rsidR="0050276C" w:rsidRPr="00F4341B" w:rsidRDefault="0050276C" w:rsidP="0050276C">
            <w:pPr>
              <w:keepNext/>
              <w:keepLines/>
              <w:rPr>
                <w:szCs w:val="28"/>
              </w:rPr>
            </w:pPr>
            <w:r w:rsidRPr="00F4341B">
              <w:rPr>
                <w:szCs w:val="28"/>
              </w:rPr>
              <w:t>или часового оклада (должностного оклада), ставки заработной платы (части оклада должностного оклада), ставки заработной платы за день или час работы) сверх оклада (должностного оклада), ставки заработной платы, если работа производилась сверх месячной нормы рабочего времени</w:t>
            </w:r>
          </w:p>
        </w:tc>
        <w:tc>
          <w:tcPr>
            <w:tcW w:w="2644" w:type="dxa"/>
          </w:tcPr>
          <w:p w:rsidR="0050276C" w:rsidRDefault="003C3DD0" w:rsidP="0050276C">
            <w:pPr>
              <w:keepNext/>
              <w:keepLines/>
              <w:rPr>
                <w:szCs w:val="28"/>
              </w:rPr>
            </w:pPr>
            <w:hyperlink r:id="rId32" w:tooltip="https://login.consultant.ru/link/?req=doc&amp;base=LAW&amp;n=301326&amp;date=03.10.2023" w:history="1">
              <w:r w:rsidR="0050276C" w:rsidRPr="00F4341B">
                <w:rPr>
                  <w:szCs w:val="28"/>
                </w:rPr>
                <w:t>постановления</w:t>
              </w:r>
            </w:hyperlink>
            <w:r w:rsidR="0050276C" w:rsidRPr="00F4341B">
              <w:rPr>
                <w:szCs w:val="28"/>
              </w:rPr>
              <w:t xml:space="preserve"> Конституционного Суда Российской Федерации </w:t>
            </w:r>
          </w:p>
          <w:p w:rsidR="0050276C" w:rsidRDefault="0050276C" w:rsidP="0050276C">
            <w:pPr>
              <w:keepNext/>
              <w:keepLines/>
              <w:ind w:right="-135"/>
              <w:rPr>
                <w:szCs w:val="28"/>
              </w:rPr>
            </w:pPr>
            <w:r w:rsidRPr="00F4341B">
              <w:rPr>
                <w:spacing w:val="-6"/>
                <w:szCs w:val="28"/>
              </w:rPr>
              <w:t>от 28.06.2018 № 26-П.</w:t>
            </w:r>
            <w:r w:rsidRPr="00F4341B">
              <w:rPr>
                <w:szCs w:val="28"/>
              </w:rPr>
              <w:t xml:space="preserve"> По желанию работника, работавшего </w:t>
            </w:r>
          </w:p>
          <w:p w:rsidR="0050276C" w:rsidRDefault="0050276C" w:rsidP="0050276C">
            <w:pPr>
              <w:keepNext/>
              <w:keepLines/>
              <w:ind w:right="-135"/>
              <w:rPr>
                <w:szCs w:val="28"/>
              </w:rPr>
            </w:pPr>
            <w:r w:rsidRPr="00F4341B">
              <w:rPr>
                <w:szCs w:val="28"/>
              </w:rPr>
              <w:t xml:space="preserve">в выходной </w:t>
            </w:r>
          </w:p>
          <w:p w:rsidR="0050276C" w:rsidRDefault="0050276C" w:rsidP="0050276C">
            <w:pPr>
              <w:keepNext/>
              <w:keepLines/>
              <w:ind w:right="-135"/>
              <w:rPr>
                <w:szCs w:val="28"/>
              </w:rPr>
            </w:pPr>
            <w:r w:rsidRPr="00F4341B">
              <w:rPr>
                <w:szCs w:val="28"/>
              </w:rPr>
              <w:t xml:space="preserve">или нерабочий праздничный день, ему может быть предоставлен другой день отдыха. В этом случае работа </w:t>
            </w:r>
          </w:p>
          <w:p w:rsidR="0050276C" w:rsidRDefault="0050276C" w:rsidP="0050276C">
            <w:pPr>
              <w:keepNext/>
              <w:keepLines/>
              <w:ind w:right="-135"/>
              <w:rPr>
                <w:szCs w:val="28"/>
              </w:rPr>
            </w:pPr>
            <w:r w:rsidRPr="00F4341B">
              <w:rPr>
                <w:szCs w:val="28"/>
              </w:rPr>
              <w:t xml:space="preserve">в выходной </w:t>
            </w:r>
          </w:p>
          <w:p w:rsidR="0050276C" w:rsidRDefault="0050276C" w:rsidP="0050276C">
            <w:pPr>
              <w:keepNext/>
              <w:keepLines/>
              <w:ind w:right="-135"/>
              <w:rPr>
                <w:szCs w:val="28"/>
              </w:rPr>
            </w:pPr>
            <w:r w:rsidRPr="00F4341B">
              <w:rPr>
                <w:szCs w:val="28"/>
              </w:rPr>
              <w:t xml:space="preserve">или нерабочий праздничный день оплачивается </w:t>
            </w:r>
          </w:p>
          <w:p w:rsidR="0050276C" w:rsidRDefault="0050276C" w:rsidP="0050276C">
            <w:pPr>
              <w:keepNext/>
              <w:keepLines/>
              <w:ind w:right="-135"/>
              <w:rPr>
                <w:szCs w:val="28"/>
              </w:rPr>
            </w:pPr>
            <w:r w:rsidRPr="00F4341B">
              <w:rPr>
                <w:szCs w:val="28"/>
              </w:rPr>
              <w:t xml:space="preserve">в одинарном размере, а день отдыха оплате </w:t>
            </w:r>
          </w:p>
          <w:p w:rsidR="0050276C" w:rsidRPr="00F4341B" w:rsidRDefault="0050276C" w:rsidP="0050276C">
            <w:pPr>
              <w:keepNext/>
              <w:keepLines/>
              <w:ind w:right="-135"/>
              <w:rPr>
                <w:szCs w:val="28"/>
              </w:rPr>
            </w:pPr>
            <w:r w:rsidRPr="00F4341B">
              <w:rPr>
                <w:szCs w:val="28"/>
              </w:rPr>
              <w:t xml:space="preserve">не подлежит, </w:t>
            </w:r>
          </w:p>
          <w:p w:rsidR="0050276C" w:rsidRDefault="0050276C" w:rsidP="0050276C">
            <w:pPr>
              <w:keepNext/>
              <w:keepLines/>
              <w:rPr>
                <w:szCs w:val="28"/>
              </w:rPr>
            </w:pPr>
            <w:r w:rsidRPr="00F4341B">
              <w:rPr>
                <w:szCs w:val="28"/>
              </w:rPr>
              <w:t xml:space="preserve">с учетом  </w:t>
            </w:r>
            <w:hyperlink r:id="rId33" w:tooltip="https://login.consultant.ru/link/?req=doc&amp;base=LAW&amp;n=301326&amp;date=03.10.2023" w:history="1">
              <w:r w:rsidRPr="00F4341B">
                <w:rPr>
                  <w:szCs w:val="28"/>
                </w:rPr>
                <w:t>постановления</w:t>
              </w:r>
            </w:hyperlink>
            <w:r w:rsidRPr="00F4341B">
              <w:rPr>
                <w:szCs w:val="28"/>
              </w:rPr>
              <w:t xml:space="preserve"> Конституционного Суда Российской Федерации </w:t>
            </w:r>
          </w:p>
          <w:p w:rsidR="0050276C" w:rsidRPr="00F4341B" w:rsidRDefault="0050276C" w:rsidP="0050276C">
            <w:pPr>
              <w:keepNext/>
              <w:keepLines/>
              <w:ind w:right="-135"/>
              <w:rPr>
                <w:szCs w:val="28"/>
              </w:rPr>
            </w:pPr>
            <w:r w:rsidRPr="00F4341B">
              <w:rPr>
                <w:spacing w:val="-6"/>
                <w:szCs w:val="28"/>
              </w:rPr>
              <w:t>от 06.12.2023 № 56-П</w:t>
            </w:r>
          </w:p>
        </w:tc>
      </w:tr>
      <w:tr w:rsidR="00F4341B" w:rsidRPr="00F4341B" w:rsidTr="0050276C">
        <w:trPr>
          <w:trHeight w:val="614"/>
        </w:trPr>
        <w:tc>
          <w:tcPr>
            <w:tcW w:w="849" w:type="dxa"/>
          </w:tcPr>
          <w:p w:rsidR="00F4341B" w:rsidRPr="00F4341B" w:rsidRDefault="00F4341B" w:rsidP="00F4341B">
            <w:pPr>
              <w:contextualSpacing/>
              <w:jc w:val="center"/>
              <w:rPr>
                <w:szCs w:val="28"/>
              </w:rPr>
            </w:pPr>
            <w:r w:rsidRPr="00F4341B">
              <w:rPr>
                <w:szCs w:val="28"/>
              </w:rPr>
              <w:t>4</w:t>
            </w:r>
          </w:p>
        </w:tc>
        <w:tc>
          <w:tcPr>
            <w:tcW w:w="2835" w:type="dxa"/>
          </w:tcPr>
          <w:p w:rsidR="00F4341B" w:rsidRDefault="00F4341B" w:rsidP="00F4341B">
            <w:pPr>
              <w:rPr>
                <w:szCs w:val="28"/>
              </w:rPr>
            </w:pPr>
            <w:r w:rsidRPr="00F4341B">
              <w:rPr>
                <w:szCs w:val="28"/>
              </w:rPr>
              <w:t xml:space="preserve">Выплата </w:t>
            </w:r>
          </w:p>
          <w:p w:rsidR="00F4341B" w:rsidRPr="00F4341B" w:rsidRDefault="00F4341B" w:rsidP="00F4341B">
            <w:pPr>
              <w:rPr>
                <w:szCs w:val="28"/>
              </w:rPr>
            </w:pPr>
            <w:r w:rsidRPr="00F4341B">
              <w:rPr>
                <w:szCs w:val="28"/>
              </w:rPr>
              <w:t xml:space="preserve">за сверхурочную работу </w:t>
            </w:r>
          </w:p>
          <w:p w:rsidR="00F4341B" w:rsidRPr="00F4341B" w:rsidRDefault="00F4341B" w:rsidP="00F4341B">
            <w:pPr>
              <w:rPr>
                <w:szCs w:val="28"/>
              </w:rPr>
            </w:pPr>
          </w:p>
        </w:tc>
        <w:tc>
          <w:tcPr>
            <w:tcW w:w="3425" w:type="dxa"/>
          </w:tcPr>
          <w:p w:rsidR="00F4341B" w:rsidRPr="00F4341B" w:rsidRDefault="00F4341B" w:rsidP="00F4341B">
            <w:pPr>
              <w:rPr>
                <w:szCs w:val="28"/>
              </w:rPr>
            </w:pPr>
            <w:r w:rsidRPr="00F4341B">
              <w:rPr>
                <w:szCs w:val="28"/>
              </w:rPr>
              <w:t xml:space="preserve">в полуторном размере </w:t>
            </w:r>
          </w:p>
          <w:p w:rsidR="00F4341B" w:rsidRPr="00F4341B" w:rsidRDefault="00F4341B" w:rsidP="00F4341B">
            <w:pPr>
              <w:rPr>
                <w:szCs w:val="28"/>
              </w:rPr>
            </w:pPr>
            <w:r w:rsidRPr="00F4341B">
              <w:rPr>
                <w:szCs w:val="28"/>
              </w:rPr>
              <w:t xml:space="preserve">за первые два часа работы, в двойном размере – </w:t>
            </w:r>
          </w:p>
          <w:p w:rsidR="00F4341B" w:rsidRPr="00F4341B" w:rsidRDefault="00F4341B" w:rsidP="00F4341B">
            <w:pPr>
              <w:rPr>
                <w:szCs w:val="28"/>
              </w:rPr>
            </w:pPr>
            <w:r w:rsidRPr="00F4341B">
              <w:rPr>
                <w:szCs w:val="28"/>
              </w:rPr>
              <w:t xml:space="preserve">за последующие часы </w:t>
            </w:r>
          </w:p>
          <w:p w:rsidR="00F4341B" w:rsidRPr="00F4341B" w:rsidRDefault="00F4341B" w:rsidP="00F4341B">
            <w:pPr>
              <w:rPr>
                <w:szCs w:val="28"/>
              </w:rPr>
            </w:pPr>
            <w:r w:rsidRPr="00F4341B">
              <w:rPr>
                <w:szCs w:val="28"/>
              </w:rPr>
              <w:t>за работу, выполняемую</w:t>
            </w:r>
          </w:p>
          <w:p w:rsidR="00F4341B" w:rsidRDefault="00F4341B" w:rsidP="00F4341B">
            <w:pPr>
              <w:contextualSpacing/>
              <w:rPr>
                <w:szCs w:val="28"/>
              </w:rPr>
            </w:pPr>
            <w:r w:rsidRPr="00F4341B">
              <w:rPr>
                <w:szCs w:val="28"/>
              </w:rPr>
              <w:t>работником по инициа</w:t>
            </w:r>
            <w:r w:rsidR="0050276C">
              <w:rPr>
                <w:szCs w:val="28"/>
              </w:rPr>
              <w:t>-</w:t>
            </w:r>
            <w:r w:rsidRPr="00F4341B">
              <w:rPr>
                <w:szCs w:val="28"/>
              </w:rPr>
              <w:t xml:space="preserve">тиве работодателя </w:t>
            </w:r>
          </w:p>
          <w:p w:rsidR="00F4341B" w:rsidRDefault="00F4341B" w:rsidP="00F4341B">
            <w:pPr>
              <w:contextualSpacing/>
              <w:rPr>
                <w:szCs w:val="28"/>
              </w:rPr>
            </w:pPr>
            <w:r w:rsidRPr="00F4341B">
              <w:rPr>
                <w:szCs w:val="28"/>
              </w:rPr>
              <w:t xml:space="preserve">за пределами установленной </w:t>
            </w:r>
          </w:p>
          <w:p w:rsidR="00F4341B" w:rsidRPr="00F4341B" w:rsidRDefault="00F4341B" w:rsidP="00F4341B">
            <w:pPr>
              <w:contextualSpacing/>
              <w:rPr>
                <w:szCs w:val="28"/>
              </w:rPr>
            </w:pPr>
            <w:r w:rsidRPr="00F4341B">
              <w:rPr>
                <w:szCs w:val="28"/>
              </w:rPr>
              <w:t>для работника продолжительности рабочего времени: ежедневной работы (смены), а при суммиро</w:t>
            </w:r>
            <w:r w:rsidR="0050276C">
              <w:rPr>
                <w:szCs w:val="28"/>
              </w:rPr>
              <w:t>-</w:t>
            </w:r>
            <w:r w:rsidRPr="00F4341B">
              <w:rPr>
                <w:szCs w:val="28"/>
              </w:rPr>
              <w:t xml:space="preserve">ванном учете рабочего времени – сверх нормального числа рабочих часов за учетный период). Продолжительность сверхурочной работы </w:t>
            </w:r>
          </w:p>
          <w:p w:rsidR="00F4341B" w:rsidRPr="00F4341B" w:rsidRDefault="00F4341B" w:rsidP="00F4341B">
            <w:pPr>
              <w:contextualSpacing/>
              <w:rPr>
                <w:szCs w:val="28"/>
              </w:rPr>
            </w:pPr>
            <w:r w:rsidRPr="00F4341B">
              <w:rPr>
                <w:szCs w:val="28"/>
              </w:rPr>
              <w:t xml:space="preserve">не должна превышать </w:t>
            </w:r>
          </w:p>
          <w:p w:rsidR="00F4341B" w:rsidRDefault="00F4341B" w:rsidP="00F4341B">
            <w:pPr>
              <w:contextualSpacing/>
              <w:rPr>
                <w:szCs w:val="28"/>
              </w:rPr>
            </w:pPr>
            <w:r w:rsidRPr="00F4341B">
              <w:rPr>
                <w:szCs w:val="28"/>
              </w:rPr>
              <w:t xml:space="preserve">для каждого работника четырех часов в течение двух дней подряд </w:t>
            </w:r>
          </w:p>
          <w:p w:rsidR="00F4341B" w:rsidRPr="00F4341B" w:rsidRDefault="00F4341B" w:rsidP="00F4341B">
            <w:pPr>
              <w:contextualSpacing/>
              <w:rPr>
                <w:szCs w:val="28"/>
              </w:rPr>
            </w:pPr>
            <w:r w:rsidRPr="00F4341B">
              <w:rPr>
                <w:szCs w:val="28"/>
              </w:rPr>
              <w:t xml:space="preserve">и 120 часов в год </w:t>
            </w:r>
          </w:p>
        </w:tc>
        <w:tc>
          <w:tcPr>
            <w:tcW w:w="2644" w:type="dxa"/>
          </w:tcPr>
          <w:p w:rsidR="00F4341B" w:rsidRDefault="00F4341B" w:rsidP="00F4341B">
            <w:pPr>
              <w:rPr>
                <w:szCs w:val="28"/>
              </w:rPr>
            </w:pPr>
            <w:r w:rsidRPr="00F4341B">
              <w:rPr>
                <w:szCs w:val="28"/>
              </w:rPr>
              <w:t xml:space="preserve">осуществляется </w:t>
            </w:r>
          </w:p>
          <w:p w:rsidR="00F4341B" w:rsidRDefault="00F4341B" w:rsidP="00F4341B">
            <w:pPr>
              <w:rPr>
                <w:color w:val="000000"/>
                <w:szCs w:val="28"/>
              </w:rPr>
            </w:pPr>
            <w:r w:rsidRPr="00F4341B">
              <w:rPr>
                <w:color w:val="000000"/>
                <w:szCs w:val="28"/>
              </w:rPr>
              <w:t xml:space="preserve">в соответствии </w:t>
            </w:r>
          </w:p>
          <w:p w:rsidR="00F4341B" w:rsidRDefault="00F4341B" w:rsidP="00F4341B">
            <w:pPr>
              <w:rPr>
                <w:color w:val="000000"/>
                <w:szCs w:val="28"/>
              </w:rPr>
            </w:pPr>
            <w:r w:rsidRPr="00F4341B">
              <w:rPr>
                <w:color w:val="000000"/>
                <w:szCs w:val="28"/>
              </w:rPr>
              <w:t xml:space="preserve">со </w:t>
            </w:r>
            <w:hyperlink r:id="rId34" w:tooltip="https://login.consultant.ru/link/?req=doc&amp;base=LAW&amp;n=201079&amp;dst=715&amp;field=134&amp;date=03.10.2023" w:history="1">
              <w:r w:rsidRPr="00F4341B">
                <w:rPr>
                  <w:color w:val="000000"/>
                  <w:szCs w:val="28"/>
                </w:rPr>
                <w:t>статьей 152</w:t>
              </w:r>
            </w:hyperlink>
            <w:r w:rsidRPr="00F4341B">
              <w:rPr>
                <w:color w:val="000000"/>
                <w:szCs w:val="28"/>
              </w:rPr>
              <w:t xml:space="preserve"> Трудового кодекса Российской Федерации, </w:t>
            </w:r>
          </w:p>
          <w:p w:rsidR="00F4341B" w:rsidRDefault="00F4341B" w:rsidP="00F4341B">
            <w:pPr>
              <w:rPr>
                <w:color w:val="000000"/>
                <w:szCs w:val="28"/>
              </w:rPr>
            </w:pPr>
            <w:r w:rsidRPr="00F4341B">
              <w:rPr>
                <w:color w:val="000000"/>
                <w:szCs w:val="28"/>
              </w:rPr>
              <w:t xml:space="preserve">с учетом </w:t>
            </w:r>
            <w:hyperlink r:id="rId35" w:tooltip="https://login.consultant.ru/link/?req=doc&amp;base=LAW&amp;n=301326&amp;date=03.10.2023" w:history="1">
              <w:r w:rsidRPr="00F4341B">
                <w:rPr>
                  <w:color w:val="000000"/>
                  <w:szCs w:val="28"/>
                </w:rPr>
                <w:t>постановления</w:t>
              </w:r>
            </w:hyperlink>
            <w:r w:rsidRPr="00F4341B">
              <w:rPr>
                <w:color w:val="000000"/>
                <w:szCs w:val="28"/>
              </w:rPr>
              <w:t xml:space="preserve"> Конституционного Суда Российской Федерации </w:t>
            </w:r>
          </w:p>
          <w:p w:rsidR="00F4341B" w:rsidRDefault="00F4341B" w:rsidP="00F4341B">
            <w:pPr>
              <w:ind w:right="-135"/>
              <w:rPr>
                <w:szCs w:val="28"/>
              </w:rPr>
            </w:pPr>
            <w:r w:rsidRPr="00F4341B">
              <w:rPr>
                <w:color w:val="000000"/>
                <w:spacing w:val="-6"/>
                <w:szCs w:val="28"/>
              </w:rPr>
              <w:t>от 27.06.2023 № 35-П.</w:t>
            </w:r>
            <w:r w:rsidRPr="00F4341B">
              <w:rPr>
                <w:color w:val="000000"/>
                <w:szCs w:val="28"/>
              </w:rPr>
              <w:t xml:space="preserve"> </w:t>
            </w:r>
            <w:r w:rsidRPr="00F4341B">
              <w:rPr>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w:t>
            </w:r>
          </w:p>
          <w:p w:rsidR="00F4341B" w:rsidRPr="00F4341B" w:rsidRDefault="00F4341B" w:rsidP="00F4341B">
            <w:pPr>
              <w:ind w:right="-135"/>
              <w:rPr>
                <w:szCs w:val="28"/>
              </w:rPr>
            </w:pPr>
            <w:r w:rsidRPr="00F4341B">
              <w:rPr>
                <w:spacing w:val="-4"/>
                <w:szCs w:val="28"/>
              </w:rPr>
              <w:t>но не менее времени</w:t>
            </w:r>
            <w:r w:rsidRPr="00F4341B">
              <w:rPr>
                <w:szCs w:val="28"/>
              </w:rPr>
              <w:t>, отработанного сверхурочно</w:t>
            </w:r>
          </w:p>
        </w:tc>
      </w:tr>
      <w:tr w:rsidR="00F4341B" w:rsidRPr="00F4341B" w:rsidTr="0050276C">
        <w:tc>
          <w:tcPr>
            <w:tcW w:w="849" w:type="dxa"/>
          </w:tcPr>
          <w:p w:rsidR="00F4341B" w:rsidRPr="00F4341B" w:rsidRDefault="00F4341B" w:rsidP="00F4341B">
            <w:pPr>
              <w:contextualSpacing/>
              <w:jc w:val="center"/>
              <w:rPr>
                <w:szCs w:val="28"/>
              </w:rPr>
            </w:pPr>
            <w:r w:rsidRPr="00F4341B">
              <w:rPr>
                <w:szCs w:val="28"/>
              </w:rPr>
              <w:t>5</w:t>
            </w:r>
          </w:p>
        </w:tc>
        <w:tc>
          <w:tcPr>
            <w:tcW w:w="2835" w:type="dxa"/>
          </w:tcPr>
          <w:p w:rsidR="00F4341B" w:rsidRDefault="00F4341B" w:rsidP="00F4341B">
            <w:pPr>
              <w:contextualSpacing/>
              <w:rPr>
                <w:szCs w:val="28"/>
              </w:rPr>
            </w:pPr>
            <w:r w:rsidRPr="00F4341B">
              <w:rPr>
                <w:szCs w:val="28"/>
              </w:rPr>
              <w:t xml:space="preserve">Выплата </w:t>
            </w:r>
          </w:p>
          <w:p w:rsidR="00F4341B" w:rsidRPr="00F4341B" w:rsidRDefault="00F4341B" w:rsidP="00F4341B">
            <w:pPr>
              <w:contextualSpacing/>
              <w:rPr>
                <w:szCs w:val="28"/>
              </w:rPr>
            </w:pPr>
            <w:r w:rsidRPr="00F4341B">
              <w:rPr>
                <w:szCs w:val="28"/>
              </w:rPr>
              <w:t xml:space="preserve">за совмещение профессий (должностей), </w:t>
            </w:r>
          </w:p>
          <w:p w:rsidR="00F4341B" w:rsidRDefault="00F4341B" w:rsidP="00F4341B">
            <w:pPr>
              <w:contextualSpacing/>
              <w:rPr>
                <w:szCs w:val="28"/>
              </w:rPr>
            </w:pPr>
            <w:r w:rsidRPr="00F4341B">
              <w:rPr>
                <w:szCs w:val="28"/>
              </w:rPr>
              <w:t xml:space="preserve">за расширение </w:t>
            </w:r>
          </w:p>
          <w:p w:rsidR="00F4341B" w:rsidRPr="00F4341B" w:rsidRDefault="00F4341B" w:rsidP="00F4341B">
            <w:pPr>
              <w:contextualSpacing/>
              <w:rPr>
                <w:szCs w:val="28"/>
              </w:rPr>
            </w:pPr>
            <w:r w:rsidRPr="00F4341B">
              <w:rPr>
                <w:szCs w:val="28"/>
              </w:rPr>
              <w:t xml:space="preserve">зон обслуживания, </w:t>
            </w:r>
          </w:p>
          <w:p w:rsidR="00F4341B" w:rsidRDefault="00F4341B" w:rsidP="00F4341B">
            <w:pPr>
              <w:contextualSpacing/>
              <w:rPr>
                <w:szCs w:val="28"/>
              </w:rPr>
            </w:pPr>
            <w:r w:rsidRPr="00F4341B">
              <w:rPr>
                <w:szCs w:val="28"/>
              </w:rPr>
              <w:t xml:space="preserve">за увеличение объема работы, </w:t>
            </w:r>
          </w:p>
          <w:p w:rsidR="00F4341B" w:rsidRDefault="00F4341B" w:rsidP="00F4341B">
            <w:pPr>
              <w:contextualSpacing/>
              <w:rPr>
                <w:szCs w:val="28"/>
              </w:rPr>
            </w:pPr>
            <w:r w:rsidRPr="00F4341B">
              <w:rPr>
                <w:szCs w:val="28"/>
              </w:rPr>
              <w:t>за исполнение обязанностей временно отсутствующего работника</w:t>
            </w:r>
          </w:p>
          <w:p w:rsidR="00F4341B" w:rsidRDefault="00F4341B" w:rsidP="00F4341B">
            <w:pPr>
              <w:contextualSpacing/>
              <w:rPr>
                <w:szCs w:val="28"/>
              </w:rPr>
            </w:pPr>
            <w:r w:rsidRPr="00F4341B">
              <w:rPr>
                <w:szCs w:val="28"/>
              </w:rPr>
              <w:t xml:space="preserve">без освобождения </w:t>
            </w:r>
          </w:p>
          <w:p w:rsidR="00F4341B" w:rsidRPr="00F4341B" w:rsidRDefault="00F4341B" w:rsidP="00F4341B">
            <w:pPr>
              <w:contextualSpacing/>
              <w:rPr>
                <w:szCs w:val="28"/>
              </w:rPr>
            </w:pPr>
            <w:r w:rsidRPr="00F4341B">
              <w:rPr>
                <w:szCs w:val="28"/>
              </w:rPr>
              <w:t>от работы, определенной трудовым договором</w:t>
            </w:r>
          </w:p>
        </w:tc>
        <w:tc>
          <w:tcPr>
            <w:tcW w:w="3425" w:type="dxa"/>
          </w:tcPr>
          <w:p w:rsidR="00F4341B" w:rsidRDefault="00F4341B" w:rsidP="00F4341B">
            <w:pPr>
              <w:rPr>
                <w:szCs w:val="28"/>
              </w:rPr>
            </w:pPr>
            <w:r w:rsidRPr="00F4341B">
              <w:rPr>
                <w:szCs w:val="28"/>
              </w:rPr>
              <w:t xml:space="preserve">до 100% оклада (должностного оклада), ставки заработной платы по должности (профессии), но не свыше 100% фонда оплаты труда по совмещаемой </w:t>
            </w:r>
          </w:p>
          <w:p w:rsidR="00F4341B" w:rsidRDefault="00F4341B" w:rsidP="00F4341B">
            <w:pPr>
              <w:rPr>
                <w:szCs w:val="28"/>
              </w:rPr>
            </w:pPr>
            <w:r w:rsidRPr="00F4341B">
              <w:rPr>
                <w:szCs w:val="28"/>
              </w:rPr>
              <w:t xml:space="preserve">или вакантной должности, размер выплаты устанавливается </w:t>
            </w:r>
          </w:p>
          <w:p w:rsidR="00F4341B" w:rsidRDefault="00F4341B" w:rsidP="00F4341B">
            <w:pPr>
              <w:rPr>
                <w:szCs w:val="28"/>
              </w:rPr>
            </w:pPr>
            <w:r w:rsidRPr="00F4341B">
              <w:rPr>
                <w:szCs w:val="28"/>
              </w:rPr>
              <w:t xml:space="preserve">в зависимости </w:t>
            </w:r>
          </w:p>
          <w:p w:rsidR="00F4341B" w:rsidRPr="00F4341B" w:rsidRDefault="00F4341B" w:rsidP="00F4341B">
            <w:pPr>
              <w:rPr>
                <w:szCs w:val="28"/>
              </w:rPr>
            </w:pPr>
            <w:r w:rsidRPr="00F4341B">
              <w:rPr>
                <w:szCs w:val="28"/>
              </w:rPr>
              <w:t>от содержания и объема дополнительной работы</w:t>
            </w:r>
          </w:p>
        </w:tc>
        <w:tc>
          <w:tcPr>
            <w:tcW w:w="2644" w:type="dxa"/>
          </w:tcPr>
          <w:p w:rsidR="00F4341B" w:rsidRPr="00F4341B" w:rsidRDefault="00F4341B" w:rsidP="00F4341B">
            <w:pPr>
              <w:contextualSpacing/>
              <w:rPr>
                <w:szCs w:val="28"/>
              </w:rPr>
            </w:pPr>
            <w:r w:rsidRPr="00F4341B">
              <w:rPr>
                <w:szCs w:val="28"/>
              </w:rPr>
              <w:t>осуществляется</w:t>
            </w:r>
          </w:p>
          <w:p w:rsidR="00F4341B" w:rsidRDefault="00F4341B" w:rsidP="00F4341B">
            <w:pPr>
              <w:contextualSpacing/>
              <w:rPr>
                <w:color w:val="000000"/>
                <w:szCs w:val="28"/>
              </w:rPr>
            </w:pPr>
            <w:r w:rsidRPr="00F4341B">
              <w:rPr>
                <w:color w:val="000000"/>
                <w:szCs w:val="28"/>
              </w:rPr>
              <w:t xml:space="preserve">в соответствии </w:t>
            </w:r>
          </w:p>
          <w:p w:rsidR="00F4341B" w:rsidRPr="00F4341B" w:rsidRDefault="00F4341B" w:rsidP="00F4341B">
            <w:pPr>
              <w:contextualSpacing/>
              <w:rPr>
                <w:szCs w:val="28"/>
              </w:rPr>
            </w:pPr>
            <w:r w:rsidRPr="00F4341B">
              <w:rPr>
                <w:color w:val="000000"/>
                <w:szCs w:val="28"/>
              </w:rPr>
              <w:t xml:space="preserve">со </w:t>
            </w:r>
            <w:hyperlink r:id="rId36" w:tooltip="consultantplus://offline/ref=5AB846222771AA203B0A59F9A746A3A400C48E67AA3CAC07DEB669CCA6C1E50CA34518D632qBV8L" w:history="1">
              <w:r w:rsidRPr="00F4341B">
                <w:rPr>
                  <w:color w:val="000000"/>
                  <w:szCs w:val="28"/>
                </w:rPr>
                <w:t>статьями 60.2, 151</w:t>
              </w:r>
            </w:hyperlink>
            <w:r w:rsidRPr="00F4341B">
              <w:rPr>
                <w:color w:val="000000"/>
                <w:szCs w:val="28"/>
              </w:rPr>
              <w:t xml:space="preserve"> Трудового кодекса Российско</w:t>
            </w:r>
            <w:r w:rsidRPr="00F4341B">
              <w:rPr>
                <w:szCs w:val="28"/>
              </w:rPr>
              <w:t>й Федерации</w:t>
            </w:r>
          </w:p>
          <w:p w:rsidR="00F4341B" w:rsidRPr="00F4341B" w:rsidRDefault="00F4341B" w:rsidP="00F4341B">
            <w:pPr>
              <w:contextualSpacing/>
              <w:rPr>
                <w:szCs w:val="28"/>
              </w:rPr>
            </w:pPr>
          </w:p>
        </w:tc>
      </w:tr>
      <w:tr w:rsidR="00F4341B" w:rsidRPr="00F4341B" w:rsidTr="0050276C">
        <w:trPr>
          <w:trHeight w:val="275"/>
        </w:trPr>
        <w:tc>
          <w:tcPr>
            <w:tcW w:w="849" w:type="dxa"/>
          </w:tcPr>
          <w:p w:rsidR="00F4341B" w:rsidRPr="00F4341B" w:rsidRDefault="00F4341B" w:rsidP="00F4341B">
            <w:pPr>
              <w:contextualSpacing/>
              <w:jc w:val="center"/>
              <w:rPr>
                <w:szCs w:val="28"/>
              </w:rPr>
            </w:pPr>
            <w:r w:rsidRPr="00F4341B">
              <w:rPr>
                <w:szCs w:val="28"/>
              </w:rPr>
              <w:t>6</w:t>
            </w:r>
          </w:p>
        </w:tc>
        <w:tc>
          <w:tcPr>
            <w:tcW w:w="2835" w:type="dxa"/>
          </w:tcPr>
          <w:p w:rsidR="00F4341B" w:rsidRPr="00F4341B" w:rsidRDefault="00F4341B" w:rsidP="00F4341B">
            <w:pPr>
              <w:contextualSpacing/>
              <w:rPr>
                <w:szCs w:val="28"/>
              </w:rPr>
            </w:pPr>
            <w:r w:rsidRPr="00F4341B">
              <w:rPr>
                <w:szCs w:val="28"/>
              </w:rPr>
              <w:t xml:space="preserve">Районный коэффициент </w:t>
            </w:r>
          </w:p>
          <w:p w:rsidR="00F4341B" w:rsidRPr="00F4341B" w:rsidRDefault="00F4341B" w:rsidP="00F4341B">
            <w:pPr>
              <w:contextualSpacing/>
              <w:rPr>
                <w:szCs w:val="28"/>
              </w:rPr>
            </w:pPr>
            <w:r w:rsidRPr="00F4341B">
              <w:rPr>
                <w:szCs w:val="28"/>
              </w:rPr>
              <w:t xml:space="preserve">к заработной плате </w:t>
            </w:r>
          </w:p>
          <w:p w:rsidR="00F4341B" w:rsidRPr="00F4341B" w:rsidRDefault="00F4341B" w:rsidP="00F4341B">
            <w:pPr>
              <w:contextualSpacing/>
              <w:rPr>
                <w:szCs w:val="28"/>
              </w:rPr>
            </w:pPr>
            <w:r w:rsidRPr="00F4341B">
              <w:rPr>
                <w:szCs w:val="28"/>
              </w:rPr>
              <w:t xml:space="preserve">за работу в районах Крайнего Севера </w:t>
            </w:r>
          </w:p>
          <w:p w:rsidR="00F4341B" w:rsidRPr="00F4341B" w:rsidRDefault="00F4341B" w:rsidP="00F4341B">
            <w:pPr>
              <w:contextualSpacing/>
              <w:rPr>
                <w:szCs w:val="28"/>
              </w:rPr>
            </w:pPr>
            <w:r w:rsidRPr="00F4341B">
              <w:rPr>
                <w:szCs w:val="28"/>
              </w:rPr>
              <w:t xml:space="preserve">и приравненных </w:t>
            </w:r>
          </w:p>
          <w:p w:rsidR="00F4341B" w:rsidRPr="00F4341B" w:rsidRDefault="00F4341B" w:rsidP="00F4341B">
            <w:pPr>
              <w:contextualSpacing/>
              <w:rPr>
                <w:szCs w:val="28"/>
              </w:rPr>
            </w:pPr>
            <w:r w:rsidRPr="00F4341B">
              <w:rPr>
                <w:szCs w:val="28"/>
              </w:rPr>
              <w:t xml:space="preserve">к ним местностях </w:t>
            </w:r>
          </w:p>
        </w:tc>
        <w:tc>
          <w:tcPr>
            <w:tcW w:w="3425" w:type="dxa"/>
          </w:tcPr>
          <w:p w:rsidR="00F4341B" w:rsidRPr="00F4341B" w:rsidRDefault="00F4341B" w:rsidP="00F4341B">
            <w:pPr>
              <w:contextualSpacing/>
              <w:jc w:val="center"/>
              <w:rPr>
                <w:szCs w:val="28"/>
              </w:rPr>
            </w:pPr>
            <w:r w:rsidRPr="00F4341B">
              <w:rPr>
                <w:szCs w:val="28"/>
              </w:rPr>
              <w:t>1,7</w:t>
            </w:r>
          </w:p>
        </w:tc>
        <w:tc>
          <w:tcPr>
            <w:tcW w:w="2644" w:type="dxa"/>
            <w:vMerge w:val="restart"/>
          </w:tcPr>
          <w:p w:rsidR="00F4341B" w:rsidRDefault="00F4341B" w:rsidP="00F4341B">
            <w:pPr>
              <w:contextualSpacing/>
              <w:rPr>
                <w:szCs w:val="28"/>
              </w:rPr>
            </w:pPr>
            <w:r w:rsidRPr="00F4341B">
              <w:rPr>
                <w:szCs w:val="28"/>
              </w:rPr>
              <w:t xml:space="preserve">осуществляется </w:t>
            </w:r>
          </w:p>
          <w:p w:rsidR="00F4341B" w:rsidRDefault="00F4341B" w:rsidP="00F4341B">
            <w:pPr>
              <w:contextualSpacing/>
              <w:rPr>
                <w:szCs w:val="28"/>
              </w:rPr>
            </w:pPr>
            <w:r w:rsidRPr="00F4341B">
              <w:rPr>
                <w:szCs w:val="28"/>
              </w:rPr>
              <w:t xml:space="preserve">в соответствии </w:t>
            </w:r>
          </w:p>
          <w:p w:rsidR="00F4341B" w:rsidRDefault="00F4341B" w:rsidP="00F4341B">
            <w:pPr>
              <w:contextualSpacing/>
              <w:rPr>
                <w:szCs w:val="28"/>
              </w:rPr>
            </w:pPr>
            <w:r w:rsidRPr="00F4341B">
              <w:rPr>
                <w:szCs w:val="28"/>
              </w:rPr>
              <w:t xml:space="preserve">со статьями 315 – 317 Трудового кодекса Российской Федерации, </w:t>
            </w:r>
            <w:hyperlink r:id="rId37" w:history="1">
              <w:r w:rsidRPr="00F4341B">
                <w:rPr>
                  <w:szCs w:val="28"/>
                </w:rPr>
                <w:t>решением</w:t>
              </w:r>
            </w:hyperlink>
            <w:r w:rsidRPr="00F4341B">
              <w:rPr>
                <w:szCs w:val="28"/>
              </w:rPr>
              <w:t xml:space="preserve"> </w:t>
            </w:r>
          </w:p>
          <w:p w:rsidR="00F4341B" w:rsidRDefault="00F4341B" w:rsidP="00F4341B">
            <w:pPr>
              <w:contextualSpacing/>
              <w:rPr>
                <w:szCs w:val="28"/>
              </w:rPr>
            </w:pPr>
            <w:r w:rsidRPr="00F4341B">
              <w:rPr>
                <w:szCs w:val="28"/>
              </w:rPr>
              <w:t xml:space="preserve">Думы города </w:t>
            </w:r>
          </w:p>
          <w:p w:rsidR="00F4341B" w:rsidRDefault="00F4341B" w:rsidP="00F4341B">
            <w:pPr>
              <w:contextualSpacing/>
              <w:rPr>
                <w:szCs w:val="28"/>
              </w:rPr>
            </w:pPr>
            <w:r w:rsidRPr="00F4341B">
              <w:rPr>
                <w:szCs w:val="28"/>
              </w:rPr>
              <w:t>от 28.06.2007                   №</w:t>
            </w:r>
            <w:r>
              <w:rPr>
                <w:szCs w:val="28"/>
              </w:rPr>
              <w:t xml:space="preserve"> </w:t>
            </w:r>
            <w:r w:rsidRPr="00F4341B">
              <w:rPr>
                <w:szCs w:val="28"/>
              </w:rPr>
              <w:t>233-IV</w:t>
            </w:r>
            <w:r>
              <w:rPr>
                <w:szCs w:val="28"/>
              </w:rPr>
              <w:t xml:space="preserve"> </w:t>
            </w:r>
            <w:r w:rsidRPr="00F4341B">
              <w:rPr>
                <w:szCs w:val="28"/>
              </w:rPr>
              <w:t xml:space="preserve">ДГ                    «О Положении </w:t>
            </w:r>
          </w:p>
          <w:p w:rsidR="00F4341B" w:rsidRDefault="00F4341B" w:rsidP="00F4341B">
            <w:pPr>
              <w:contextualSpacing/>
              <w:rPr>
                <w:szCs w:val="28"/>
              </w:rPr>
            </w:pPr>
            <w:r w:rsidRPr="00F4341B">
              <w:rPr>
                <w:szCs w:val="28"/>
              </w:rPr>
              <w:t xml:space="preserve">о гарантиях </w:t>
            </w:r>
          </w:p>
          <w:p w:rsidR="0050276C" w:rsidRDefault="00F4341B" w:rsidP="00F4341B">
            <w:pPr>
              <w:contextualSpacing/>
              <w:rPr>
                <w:szCs w:val="28"/>
              </w:rPr>
            </w:pPr>
            <w:r w:rsidRPr="00F4341B">
              <w:rPr>
                <w:szCs w:val="28"/>
              </w:rPr>
              <w:t xml:space="preserve">и компенсациях </w:t>
            </w:r>
            <w:r w:rsidR="0050276C">
              <w:rPr>
                <w:szCs w:val="28"/>
              </w:rPr>
              <w:t xml:space="preserve">        </w:t>
            </w:r>
          </w:p>
          <w:p w:rsidR="0050276C" w:rsidRDefault="00F4341B" w:rsidP="00F4341B">
            <w:pPr>
              <w:contextualSpacing/>
              <w:rPr>
                <w:szCs w:val="28"/>
              </w:rPr>
            </w:pPr>
            <w:r w:rsidRPr="00F4341B">
              <w:rPr>
                <w:szCs w:val="28"/>
              </w:rPr>
              <w:t>для лиц, прожива</w:t>
            </w:r>
            <w:r w:rsidR="0050276C">
              <w:rPr>
                <w:szCs w:val="28"/>
              </w:rPr>
              <w:t>-</w:t>
            </w:r>
          </w:p>
          <w:p w:rsidR="00F4341B" w:rsidRDefault="00F4341B" w:rsidP="00F4341B">
            <w:pPr>
              <w:contextualSpacing/>
              <w:rPr>
                <w:szCs w:val="28"/>
              </w:rPr>
            </w:pPr>
            <w:r w:rsidRPr="00F4341B">
              <w:rPr>
                <w:szCs w:val="28"/>
              </w:rPr>
              <w:t xml:space="preserve">ющих в районах Крайнего Севера </w:t>
            </w:r>
          </w:p>
          <w:p w:rsidR="00F4341B" w:rsidRDefault="00F4341B" w:rsidP="00F4341B">
            <w:pPr>
              <w:contextualSpacing/>
              <w:rPr>
                <w:szCs w:val="28"/>
              </w:rPr>
            </w:pPr>
            <w:r w:rsidRPr="00F4341B">
              <w:rPr>
                <w:szCs w:val="28"/>
              </w:rPr>
              <w:t xml:space="preserve">и приравненных </w:t>
            </w:r>
          </w:p>
          <w:p w:rsidR="00F4341B" w:rsidRDefault="00F4341B" w:rsidP="00F4341B">
            <w:pPr>
              <w:contextualSpacing/>
              <w:rPr>
                <w:szCs w:val="28"/>
              </w:rPr>
            </w:pPr>
            <w:r w:rsidRPr="00F4341B">
              <w:rPr>
                <w:szCs w:val="28"/>
              </w:rPr>
              <w:t xml:space="preserve">к ним местностях </w:t>
            </w:r>
          </w:p>
          <w:p w:rsidR="00F4341B" w:rsidRDefault="00F4341B" w:rsidP="00F4341B">
            <w:pPr>
              <w:contextualSpacing/>
              <w:rPr>
                <w:szCs w:val="28"/>
              </w:rPr>
            </w:pPr>
            <w:r w:rsidRPr="00F4341B">
              <w:rPr>
                <w:szCs w:val="28"/>
              </w:rPr>
              <w:t xml:space="preserve">и работающих </w:t>
            </w:r>
          </w:p>
          <w:p w:rsidR="00F4341B" w:rsidRPr="00F4341B" w:rsidRDefault="00F4341B" w:rsidP="00F4341B">
            <w:pPr>
              <w:contextualSpacing/>
              <w:rPr>
                <w:szCs w:val="28"/>
              </w:rPr>
            </w:pPr>
            <w:r w:rsidRPr="00F4341B">
              <w:rPr>
                <w:szCs w:val="28"/>
              </w:rPr>
              <w:t>в органах местного самоуправления, муниципальных учреждениях города Сургута»</w:t>
            </w:r>
          </w:p>
        </w:tc>
      </w:tr>
      <w:tr w:rsidR="00F4341B" w:rsidRPr="00F4341B" w:rsidTr="0050276C">
        <w:tc>
          <w:tcPr>
            <w:tcW w:w="849" w:type="dxa"/>
          </w:tcPr>
          <w:p w:rsidR="00F4341B" w:rsidRPr="00F4341B" w:rsidRDefault="00F4341B" w:rsidP="00F4341B">
            <w:pPr>
              <w:contextualSpacing/>
              <w:jc w:val="center"/>
              <w:rPr>
                <w:szCs w:val="28"/>
              </w:rPr>
            </w:pPr>
            <w:r w:rsidRPr="00F4341B">
              <w:rPr>
                <w:szCs w:val="28"/>
              </w:rPr>
              <w:t>7</w:t>
            </w:r>
          </w:p>
        </w:tc>
        <w:tc>
          <w:tcPr>
            <w:tcW w:w="2835" w:type="dxa"/>
            <w:tcBorders>
              <w:top w:val="single" w:sz="4" w:space="0" w:color="000000"/>
              <w:left w:val="single" w:sz="4" w:space="0" w:color="000000"/>
              <w:bottom w:val="single" w:sz="4" w:space="0" w:color="000000"/>
              <w:right w:val="single" w:sz="4" w:space="0" w:color="000000"/>
            </w:tcBorders>
          </w:tcPr>
          <w:p w:rsidR="00F4341B" w:rsidRDefault="00F4341B" w:rsidP="00F4341B">
            <w:pPr>
              <w:contextualSpacing/>
              <w:rPr>
                <w:szCs w:val="28"/>
              </w:rPr>
            </w:pPr>
            <w:r w:rsidRPr="00F4341B">
              <w:rPr>
                <w:szCs w:val="28"/>
              </w:rPr>
              <w:t>Процентная надбавка к заработной плате</w:t>
            </w:r>
          </w:p>
          <w:p w:rsidR="00F4341B" w:rsidRDefault="00F4341B" w:rsidP="00F4341B">
            <w:pPr>
              <w:contextualSpacing/>
              <w:rPr>
                <w:szCs w:val="28"/>
              </w:rPr>
            </w:pPr>
            <w:r w:rsidRPr="00F4341B">
              <w:rPr>
                <w:szCs w:val="28"/>
              </w:rPr>
              <w:t xml:space="preserve">за стаж работы </w:t>
            </w:r>
          </w:p>
          <w:p w:rsidR="00F4341B" w:rsidRDefault="00F4341B" w:rsidP="00F4341B">
            <w:pPr>
              <w:contextualSpacing/>
              <w:rPr>
                <w:szCs w:val="28"/>
              </w:rPr>
            </w:pPr>
            <w:r w:rsidRPr="00F4341B">
              <w:rPr>
                <w:szCs w:val="28"/>
              </w:rPr>
              <w:t xml:space="preserve">в районах Крайнего Севера </w:t>
            </w:r>
          </w:p>
          <w:p w:rsidR="00F4341B" w:rsidRDefault="00F4341B" w:rsidP="00F4341B">
            <w:pPr>
              <w:contextualSpacing/>
              <w:rPr>
                <w:szCs w:val="28"/>
              </w:rPr>
            </w:pPr>
            <w:r w:rsidRPr="00F4341B">
              <w:rPr>
                <w:szCs w:val="28"/>
              </w:rPr>
              <w:t xml:space="preserve">и приравненных </w:t>
            </w:r>
          </w:p>
          <w:p w:rsidR="00F4341B" w:rsidRPr="00F4341B" w:rsidRDefault="00F4341B" w:rsidP="00F4341B">
            <w:pPr>
              <w:contextualSpacing/>
              <w:rPr>
                <w:szCs w:val="28"/>
              </w:rPr>
            </w:pPr>
            <w:r w:rsidRPr="00F4341B">
              <w:rPr>
                <w:szCs w:val="28"/>
              </w:rPr>
              <w:t>к ним местностях</w:t>
            </w:r>
          </w:p>
        </w:tc>
        <w:tc>
          <w:tcPr>
            <w:tcW w:w="3425" w:type="dxa"/>
            <w:tcBorders>
              <w:top w:val="single" w:sz="4" w:space="0" w:color="000000"/>
              <w:left w:val="single" w:sz="4" w:space="0" w:color="000000"/>
              <w:bottom w:val="single" w:sz="4" w:space="0" w:color="000000"/>
              <w:right w:val="single" w:sz="4" w:space="0" w:color="000000"/>
            </w:tcBorders>
          </w:tcPr>
          <w:p w:rsidR="00F4341B" w:rsidRPr="00F4341B" w:rsidRDefault="00F4341B" w:rsidP="00F4341B">
            <w:pPr>
              <w:contextualSpacing/>
              <w:jc w:val="center"/>
              <w:rPr>
                <w:szCs w:val="28"/>
              </w:rPr>
            </w:pPr>
            <w:r w:rsidRPr="00F4341B">
              <w:rPr>
                <w:szCs w:val="28"/>
              </w:rPr>
              <w:t>до 50%</w:t>
            </w:r>
          </w:p>
        </w:tc>
        <w:tc>
          <w:tcPr>
            <w:tcW w:w="2644" w:type="dxa"/>
            <w:vMerge/>
          </w:tcPr>
          <w:p w:rsidR="00F4341B" w:rsidRPr="00F4341B" w:rsidRDefault="00F4341B" w:rsidP="00F4341B">
            <w:pPr>
              <w:contextualSpacing/>
              <w:rPr>
                <w:szCs w:val="28"/>
              </w:rPr>
            </w:pPr>
          </w:p>
        </w:tc>
      </w:tr>
    </w:tbl>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p w:rsidR="00F4341B" w:rsidRDefault="00F4341B" w:rsidP="00F4341B">
      <w:pPr>
        <w:widowControl w:val="0"/>
        <w:autoSpaceDE w:val="0"/>
        <w:autoSpaceDN w:val="0"/>
        <w:contextualSpacing/>
        <w:jc w:val="right"/>
        <w:outlineLvl w:val="2"/>
        <w:rPr>
          <w:rFonts w:eastAsia="Times New Roman" w:cs="Times New Roman"/>
          <w:szCs w:val="28"/>
          <w:lang w:eastAsia="ru-RU"/>
        </w:rPr>
      </w:pPr>
      <w:r w:rsidRPr="00F4341B">
        <w:rPr>
          <w:rFonts w:eastAsia="Times New Roman" w:cs="Times New Roman"/>
          <w:szCs w:val="28"/>
          <w:lang w:eastAsia="ru-RU"/>
        </w:rPr>
        <w:t>Таблица 12</w:t>
      </w:r>
    </w:p>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p w:rsidR="00F4341B" w:rsidRPr="00F4341B" w:rsidRDefault="00F4341B" w:rsidP="00F4341B">
      <w:pPr>
        <w:widowControl w:val="0"/>
        <w:autoSpaceDE w:val="0"/>
        <w:autoSpaceDN w:val="0"/>
        <w:contextualSpacing/>
        <w:jc w:val="center"/>
        <w:outlineLvl w:val="2"/>
        <w:rPr>
          <w:rFonts w:eastAsia="Times New Roman" w:cs="Times New Roman"/>
          <w:szCs w:val="28"/>
          <w:lang w:eastAsia="ru-RU"/>
        </w:rPr>
      </w:pPr>
      <w:r w:rsidRPr="00F4341B">
        <w:rPr>
          <w:rFonts w:eastAsia="Times New Roman" w:cs="Times New Roman"/>
          <w:szCs w:val="28"/>
          <w:lang w:eastAsia="ru-RU"/>
        </w:rPr>
        <w:t>Перечень, размеры, условия компенсационных выплат</w:t>
      </w:r>
      <w:r w:rsidRPr="00F4341B">
        <w:rPr>
          <w:rFonts w:eastAsia="Times New Roman" w:cs="Calibri"/>
          <w:szCs w:val="28"/>
          <w:lang w:eastAsia="ru-RU"/>
        </w:rPr>
        <w:t xml:space="preserve"> за дополнительную работу, не входящую в прямые должностные обязанности работника</w:t>
      </w:r>
    </w:p>
    <w:p w:rsidR="00F4341B" w:rsidRPr="00F4341B" w:rsidRDefault="00F4341B" w:rsidP="00F4341B">
      <w:pPr>
        <w:widowControl w:val="0"/>
        <w:autoSpaceDE w:val="0"/>
        <w:autoSpaceDN w:val="0"/>
        <w:contextualSpacing/>
        <w:jc w:val="center"/>
        <w:outlineLvl w:val="2"/>
        <w:rPr>
          <w:rFonts w:eastAsia="Times New Roman" w:cs="Times New Roman"/>
          <w:szCs w:val="28"/>
          <w:lang w:eastAsia="ru-RU"/>
        </w:rPr>
      </w:pPr>
    </w:p>
    <w:tbl>
      <w:tblPr>
        <w:tblStyle w:val="43"/>
        <w:tblW w:w="9752" w:type="dxa"/>
        <w:tblInd w:w="-5" w:type="dxa"/>
        <w:tblLook w:val="04A0" w:firstRow="1" w:lastRow="0" w:firstColumn="1" w:lastColumn="0" w:noHBand="0" w:noVBand="1"/>
      </w:tblPr>
      <w:tblGrid>
        <w:gridCol w:w="639"/>
        <w:gridCol w:w="2864"/>
        <w:gridCol w:w="2007"/>
        <w:gridCol w:w="4242"/>
      </w:tblGrid>
      <w:tr w:rsidR="00F4341B" w:rsidRPr="00F4341B" w:rsidTr="0050276C">
        <w:tc>
          <w:tcPr>
            <w:tcW w:w="639" w:type="dxa"/>
          </w:tcPr>
          <w:p w:rsidR="00F4341B" w:rsidRPr="00F4341B" w:rsidRDefault="00F4341B" w:rsidP="00F4341B">
            <w:pPr>
              <w:ind w:left="-108" w:right="-79"/>
              <w:contextualSpacing/>
              <w:jc w:val="center"/>
              <w:rPr>
                <w:szCs w:val="28"/>
              </w:rPr>
            </w:pPr>
            <w:r w:rsidRPr="00F4341B">
              <w:rPr>
                <w:szCs w:val="28"/>
              </w:rPr>
              <w:t>№ п/п</w:t>
            </w:r>
          </w:p>
        </w:tc>
        <w:tc>
          <w:tcPr>
            <w:tcW w:w="2864" w:type="dxa"/>
          </w:tcPr>
          <w:p w:rsidR="00F4341B" w:rsidRPr="00F4341B" w:rsidRDefault="00F4341B" w:rsidP="00F4341B">
            <w:pPr>
              <w:contextualSpacing/>
              <w:jc w:val="center"/>
              <w:rPr>
                <w:szCs w:val="28"/>
              </w:rPr>
            </w:pPr>
            <w:r w:rsidRPr="00F4341B">
              <w:rPr>
                <w:szCs w:val="28"/>
              </w:rPr>
              <w:t>Наименование выплаты</w:t>
            </w:r>
          </w:p>
        </w:tc>
        <w:tc>
          <w:tcPr>
            <w:tcW w:w="2007" w:type="dxa"/>
          </w:tcPr>
          <w:p w:rsidR="00F4341B" w:rsidRPr="00F4341B" w:rsidRDefault="00F4341B" w:rsidP="00F4341B">
            <w:pPr>
              <w:contextualSpacing/>
              <w:jc w:val="center"/>
              <w:rPr>
                <w:szCs w:val="28"/>
              </w:rPr>
            </w:pPr>
            <w:r w:rsidRPr="00F4341B">
              <w:rPr>
                <w:szCs w:val="28"/>
              </w:rPr>
              <w:t>Размер выплаты                  в месяц</w:t>
            </w:r>
          </w:p>
        </w:tc>
        <w:tc>
          <w:tcPr>
            <w:tcW w:w="4242" w:type="dxa"/>
          </w:tcPr>
          <w:p w:rsidR="00F4341B" w:rsidRPr="00F4341B" w:rsidRDefault="00F4341B" w:rsidP="00F4341B">
            <w:pPr>
              <w:jc w:val="center"/>
              <w:rPr>
                <w:szCs w:val="28"/>
              </w:rPr>
            </w:pPr>
            <w:r w:rsidRPr="00F4341B">
              <w:rPr>
                <w:szCs w:val="28"/>
              </w:rPr>
              <w:t>Условия осуществления выплаты (фактор, обуславливающий получение выплаты)</w:t>
            </w:r>
          </w:p>
        </w:tc>
      </w:tr>
      <w:tr w:rsidR="00F4341B" w:rsidRPr="00F4341B" w:rsidTr="0050276C">
        <w:tc>
          <w:tcPr>
            <w:tcW w:w="639" w:type="dxa"/>
            <w:vMerge w:val="restart"/>
          </w:tcPr>
          <w:p w:rsidR="00F4341B" w:rsidRPr="00F4341B" w:rsidRDefault="00F4341B" w:rsidP="00F4341B">
            <w:pPr>
              <w:contextualSpacing/>
              <w:jc w:val="center"/>
              <w:rPr>
                <w:szCs w:val="28"/>
              </w:rPr>
            </w:pPr>
            <w:r w:rsidRPr="00F4341B">
              <w:rPr>
                <w:szCs w:val="28"/>
              </w:rPr>
              <w:t>1</w:t>
            </w:r>
          </w:p>
          <w:p w:rsidR="00F4341B" w:rsidRPr="00F4341B" w:rsidRDefault="00F4341B" w:rsidP="00F4341B">
            <w:pPr>
              <w:contextualSpacing/>
              <w:jc w:val="center"/>
              <w:rPr>
                <w:szCs w:val="28"/>
              </w:rPr>
            </w:pPr>
          </w:p>
          <w:p w:rsidR="00F4341B" w:rsidRPr="00F4341B" w:rsidRDefault="00F4341B" w:rsidP="00F4341B">
            <w:pPr>
              <w:contextualSpacing/>
              <w:jc w:val="center"/>
              <w:rPr>
                <w:szCs w:val="28"/>
              </w:rPr>
            </w:pPr>
          </w:p>
          <w:p w:rsidR="00F4341B" w:rsidRPr="00F4341B" w:rsidRDefault="00F4341B" w:rsidP="00F4341B">
            <w:pPr>
              <w:contextualSpacing/>
              <w:jc w:val="center"/>
              <w:rPr>
                <w:szCs w:val="28"/>
              </w:rPr>
            </w:pPr>
          </w:p>
          <w:p w:rsidR="00F4341B" w:rsidRPr="00F4341B" w:rsidRDefault="00F4341B" w:rsidP="00F4341B">
            <w:pPr>
              <w:contextualSpacing/>
              <w:jc w:val="center"/>
              <w:rPr>
                <w:szCs w:val="28"/>
              </w:rPr>
            </w:pPr>
          </w:p>
          <w:p w:rsidR="00F4341B" w:rsidRPr="00F4341B" w:rsidRDefault="00F4341B" w:rsidP="00F4341B">
            <w:pPr>
              <w:contextualSpacing/>
              <w:jc w:val="center"/>
              <w:rPr>
                <w:szCs w:val="28"/>
              </w:rPr>
            </w:pPr>
          </w:p>
          <w:p w:rsidR="00F4341B" w:rsidRPr="00F4341B" w:rsidRDefault="00F4341B" w:rsidP="00F4341B">
            <w:pPr>
              <w:contextualSpacing/>
              <w:jc w:val="center"/>
              <w:rPr>
                <w:szCs w:val="28"/>
              </w:rPr>
            </w:pPr>
          </w:p>
          <w:p w:rsidR="00F4341B" w:rsidRPr="00F4341B" w:rsidRDefault="00F4341B" w:rsidP="00F4341B">
            <w:pPr>
              <w:contextualSpacing/>
              <w:jc w:val="center"/>
              <w:rPr>
                <w:szCs w:val="28"/>
              </w:rPr>
            </w:pPr>
          </w:p>
        </w:tc>
        <w:tc>
          <w:tcPr>
            <w:tcW w:w="2864" w:type="dxa"/>
            <w:vMerge w:val="restart"/>
          </w:tcPr>
          <w:p w:rsidR="00F4341B" w:rsidRPr="00F4341B" w:rsidRDefault="00F4341B" w:rsidP="00F4341B">
            <w:pPr>
              <w:contextualSpacing/>
              <w:rPr>
                <w:szCs w:val="28"/>
              </w:rPr>
            </w:pPr>
            <w:r w:rsidRPr="00F4341B">
              <w:rPr>
                <w:szCs w:val="28"/>
              </w:rPr>
              <w:t xml:space="preserve">За работу, связанную с выполнением обязанностей классного руководства учащихся </w:t>
            </w:r>
          </w:p>
          <w:p w:rsidR="00F4341B" w:rsidRPr="00F4341B" w:rsidRDefault="00F4341B" w:rsidP="00F4341B">
            <w:pPr>
              <w:contextualSpacing/>
              <w:rPr>
                <w:szCs w:val="28"/>
              </w:rPr>
            </w:pPr>
          </w:p>
          <w:p w:rsidR="00F4341B" w:rsidRPr="00F4341B" w:rsidRDefault="00F4341B" w:rsidP="00F4341B">
            <w:pPr>
              <w:contextualSpacing/>
              <w:rPr>
                <w:szCs w:val="28"/>
              </w:rPr>
            </w:pPr>
          </w:p>
        </w:tc>
        <w:tc>
          <w:tcPr>
            <w:tcW w:w="2007" w:type="dxa"/>
          </w:tcPr>
          <w:p w:rsidR="00F4341B" w:rsidRPr="00F4341B" w:rsidRDefault="00F4341B" w:rsidP="00F4341B">
            <w:pPr>
              <w:contextualSpacing/>
              <w:jc w:val="center"/>
              <w:rPr>
                <w:szCs w:val="28"/>
              </w:rPr>
            </w:pPr>
            <w:r w:rsidRPr="00F4341B">
              <w:rPr>
                <w:szCs w:val="28"/>
              </w:rPr>
              <w:t>3</w:t>
            </w:r>
            <w:r>
              <w:rPr>
                <w:szCs w:val="28"/>
              </w:rPr>
              <w:t xml:space="preserve"> </w:t>
            </w:r>
            <w:r w:rsidRPr="00F4341B">
              <w:rPr>
                <w:szCs w:val="28"/>
              </w:rPr>
              <w:t>200 рублей</w:t>
            </w:r>
          </w:p>
        </w:tc>
        <w:tc>
          <w:tcPr>
            <w:tcW w:w="4242" w:type="dxa"/>
          </w:tcPr>
          <w:p w:rsidR="005C3330" w:rsidRDefault="00F4341B" w:rsidP="005C3330">
            <w:pPr>
              <w:ind w:right="-135"/>
              <w:contextualSpacing/>
              <w:rPr>
                <w:szCs w:val="28"/>
              </w:rPr>
            </w:pPr>
            <w:r w:rsidRPr="00F4341B">
              <w:rPr>
                <w:szCs w:val="28"/>
              </w:rPr>
              <w:t>за один класс, в котором реали</w:t>
            </w:r>
            <w:r w:rsidR="005C3330">
              <w:rPr>
                <w:szCs w:val="28"/>
              </w:rPr>
              <w:t>-</w:t>
            </w:r>
          </w:p>
          <w:p w:rsidR="00F4341B" w:rsidRPr="00F4341B" w:rsidRDefault="00F4341B" w:rsidP="005C3330">
            <w:pPr>
              <w:ind w:right="-135"/>
              <w:contextualSpacing/>
              <w:rPr>
                <w:szCs w:val="28"/>
              </w:rPr>
            </w:pPr>
            <w:r w:rsidRPr="00F4341B">
              <w:rPr>
                <w:szCs w:val="28"/>
              </w:rPr>
              <w:t xml:space="preserve">зуется программа начального, основного, среднего общего образования, в том числе адаптированная образовательная программа, за счет средств субвенции из бюджета </w:t>
            </w:r>
          </w:p>
          <w:p w:rsidR="005C3330" w:rsidRDefault="00F4341B" w:rsidP="005C3330">
            <w:pPr>
              <w:ind w:right="-135"/>
              <w:contextualSpacing/>
              <w:rPr>
                <w:szCs w:val="28"/>
              </w:rPr>
            </w:pPr>
            <w:r w:rsidRPr="00F4341B">
              <w:rPr>
                <w:szCs w:val="28"/>
              </w:rPr>
              <w:t xml:space="preserve">Ханты-Мансийского автономного округа – Югры, в соответствии </w:t>
            </w:r>
          </w:p>
          <w:p w:rsidR="00F4341B" w:rsidRPr="00F4341B" w:rsidRDefault="00F4341B" w:rsidP="005C3330">
            <w:pPr>
              <w:ind w:right="-135"/>
              <w:contextualSpacing/>
              <w:rPr>
                <w:szCs w:val="28"/>
              </w:rPr>
            </w:pPr>
            <w:r w:rsidRPr="00F4341B">
              <w:rPr>
                <w:szCs w:val="28"/>
              </w:rPr>
              <w:t xml:space="preserve">с пунктом 8 раздела </w:t>
            </w:r>
            <w:r w:rsidRPr="00F4341B">
              <w:rPr>
                <w:szCs w:val="28"/>
                <w:lang w:val="en-US"/>
              </w:rPr>
              <w:t>III</w:t>
            </w:r>
            <w:r w:rsidRPr="00F4341B">
              <w:rPr>
                <w:szCs w:val="28"/>
              </w:rPr>
              <w:t xml:space="preserve"> настоящего положения </w:t>
            </w:r>
          </w:p>
        </w:tc>
      </w:tr>
      <w:tr w:rsidR="00F4341B" w:rsidRPr="00F4341B" w:rsidTr="0050276C">
        <w:tc>
          <w:tcPr>
            <w:tcW w:w="639" w:type="dxa"/>
            <w:vMerge/>
          </w:tcPr>
          <w:p w:rsidR="00F4341B" w:rsidRPr="00F4341B" w:rsidRDefault="00F4341B" w:rsidP="00F4341B">
            <w:pPr>
              <w:rPr>
                <w:szCs w:val="28"/>
              </w:rPr>
            </w:pPr>
          </w:p>
        </w:tc>
        <w:tc>
          <w:tcPr>
            <w:tcW w:w="2864" w:type="dxa"/>
            <w:vMerge/>
          </w:tcPr>
          <w:p w:rsidR="00F4341B" w:rsidRPr="00F4341B" w:rsidRDefault="00F4341B" w:rsidP="00F4341B">
            <w:pPr>
              <w:rPr>
                <w:szCs w:val="28"/>
              </w:rPr>
            </w:pPr>
          </w:p>
        </w:tc>
        <w:tc>
          <w:tcPr>
            <w:tcW w:w="2007" w:type="dxa"/>
          </w:tcPr>
          <w:p w:rsidR="00F4341B" w:rsidRPr="00F4341B" w:rsidRDefault="00F4341B" w:rsidP="00F4341B">
            <w:pPr>
              <w:contextualSpacing/>
              <w:jc w:val="center"/>
              <w:rPr>
                <w:szCs w:val="28"/>
              </w:rPr>
            </w:pPr>
            <w:r w:rsidRPr="00F4341B">
              <w:rPr>
                <w:szCs w:val="28"/>
              </w:rPr>
              <w:t>5</w:t>
            </w:r>
            <w:r>
              <w:rPr>
                <w:szCs w:val="28"/>
              </w:rPr>
              <w:t xml:space="preserve"> </w:t>
            </w:r>
            <w:r w:rsidRPr="00F4341B">
              <w:rPr>
                <w:szCs w:val="28"/>
              </w:rPr>
              <w:t>000 рублей</w:t>
            </w:r>
          </w:p>
        </w:tc>
        <w:tc>
          <w:tcPr>
            <w:tcW w:w="4242" w:type="dxa"/>
          </w:tcPr>
          <w:p w:rsidR="00F4341B" w:rsidRDefault="00F4341B" w:rsidP="00F4341B">
            <w:pPr>
              <w:contextualSpacing/>
              <w:rPr>
                <w:szCs w:val="28"/>
              </w:rPr>
            </w:pPr>
            <w:r w:rsidRPr="00F4341B">
              <w:rPr>
                <w:szCs w:val="28"/>
              </w:rPr>
              <w:t>за один класс, в котором реали</w:t>
            </w:r>
            <w:r w:rsidR="005C3330">
              <w:rPr>
                <w:szCs w:val="28"/>
              </w:rPr>
              <w:t>-</w:t>
            </w:r>
            <w:r w:rsidRPr="00F4341B">
              <w:rPr>
                <w:szCs w:val="28"/>
              </w:rPr>
              <w:t xml:space="preserve">зуется программа начального, основного, среднего общего образования, в том числе адаптированная образовательная программа, за счет средств федерального бюджета, </w:t>
            </w:r>
          </w:p>
          <w:p w:rsidR="00F4341B" w:rsidRPr="00F4341B" w:rsidRDefault="00F4341B" w:rsidP="00F4341B">
            <w:pPr>
              <w:contextualSpacing/>
              <w:rPr>
                <w:szCs w:val="28"/>
              </w:rPr>
            </w:pPr>
            <w:r w:rsidRPr="00F4341B">
              <w:rPr>
                <w:szCs w:val="28"/>
              </w:rPr>
              <w:t xml:space="preserve">в соответствии с пунктом 8 раздела </w:t>
            </w:r>
            <w:r w:rsidRPr="00F4341B">
              <w:rPr>
                <w:szCs w:val="28"/>
                <w:lang w:val="en-US"/>
              </w:rPr>
              <w:t>III</w:t>
            </w:r>
            <w:r w:rsidRPr="00F4341B">
              <w:rPr>
                <w:szCs w:val="28"/>
              </w:rPr>
              <w:t xml:space="preserve"> настоящего положения</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2</w:t>
            </w:r>
          </w:p>
        </w:tc>
        <w:tc>
          <w:tcPr>
            <w:tcW w:w="2864" w:type="dxa"/>
          </w:tcPr>
          <w:p w:rsidR="00F4341B" w:rsidRPr="00F4341B" w:rsidRDefault="00F4341B" w:rsidP="00F4341B">
            <w:pPr>
              <w:contextualSpacing/>
              <w:rPr>
                <w:szCs w:val="28"/>
              </w:rPr>
            </w:pPr>
            <w:r w:rsidRPr="00F4341B">
              <w:rPr>
                <w:szCs w:val="28"/>
              </w:rPr>
              <w:t xml:space="preserve">За заведование учебным кабинетом, учебной </w:t>
            </w:r>
            <w:r w:rsidRPr="00F4341B">
              <w:rPr>
                <w:color w:val="000000"/>
                <w:szCs w:val="28"/>
              </w:rPr>
              <w:t xml:space="preserve">мастерской, </w:t>
            </w:r>
            <w:r w:rsidRPr="00F4341B">
              <w:rPr>
                <w:szCs w:val="28"/>
              </w:rPr>
              <w:t>спортивным залом</w:t>
            </w:r>
          </w:p>
        </w:tc>
        <w:tc>
          <w:tcPr>
            <w:tcW w:w="2007" w:type="dxa"/>
          </w:tcPr>
          <w:p w:rsidR="00F4341B" w:rsidRPr="00F4341B" w:rsidRDefault="00F4341B" w:rsidP="00F4341B">
            <w:pPr>
              <w:contextualSpacing/>
              <w:jc w:val="center"/>
              <w:rPr>
                <w:szCs w:val="28"/>
              </w:rPr>
            </w:pPr>
            <w:r w:rsidRPr="00F4341B">
              <w:rPr>
                <w:szCs w:val="28"/>
              </w:rPr>
              <w:t>550 рублей</w:t>
            </w:r>
          </w:p>
        </w:tc>
        <w:tc>
          <w:tcPr>
            <w:tcW w:w="4242" w:type="dxa"/>
          </w:tcPr>
          <w:p w:rsidR="00F4341B" w:rsidRPr="00F4341B" w:rsidRDefault="00F4341B" w:rsidP="00F4341B">
            <w:pPr>
              <w:contextualSpacing/>
              <w:rPr>
                <w:szCs w:val="28"/>
              </w:rPr>
            </w:pPr>
            <w:r w:rsidRPr="00F4341B">
              <w:rPr>
                <w:szCs w:val="28"/>
              </w:rPr>
              <w:t xml:space="preserve">за </w:t>
            </w:r>
            <w:r w:rsidR="0050276C">
              <w:rPr>
                <w:szCs w:val="28"/>
              </w:rPr>
              <w:t>один</w:t>
            </w:r>
            <w:r w:rsidRPr="00F4341B">
              <w:rPr>
                <w:szCs w:val="28"/>
              </w:rPr>
              <w:t xml:space="preserve"> учебный кабинет, </w:t>
            </w:r>
          </w:p>
          <w:p w:rsidR="00F4341B" w:rsidRPr="00F4341B" w:rsidRDefault="00F4341B" w:rsidP="00F4341B">
            <w:pPr>
              <w:contextualSpacing/>
              <w:rPr>
                <w:szCs w:val="28"/>
              </w:rPr>
            </w:pPr>
            <w:r w:rsidRPr="00F4341B">
              <w:rPr>
                <w:szCs w:val="28"/>
              </w:rPr>
              <w:t xml:space="preserve">за </w:t>
            </w:r>
            <w:r w:rsidR="0050276C">
              <w:rPr>
                <w:szCs w:val="28"/>
              </w:rPr>
              <w:t>одну</w:t>
            </w:r>
            <w:r w:rsidRPr="00F4341B">
              <w:rPr>
                <w:szCs w:val="28"/>
              </w:rPr>
              <w:t xml:space="preserve"> учебную мастерскую, </w:t>
            </w:r>
          </w:p>
          <w:p w:rsidR="00F4341B" w:rsidRPr="00F4341B" w:rsidRDefault="00F4341B" w:rsidP="00F4341B">
            <w:pPr>
              <w:contextualSpacing/>
              <w:rPr>
                <w:szCs w:val="28"/>
              </w:rPr>
            </w:pPr>
            <w:r w:rsidRPr="00F4341B">
              <w:rPr>
                <w:szCs w:val="28"/>
              </w:rPr>
              <w:t xml:space="preserve">за </w:t>
            </w:r>
            <w:r w:rsidR="0050276C">
              <w:rPr>
                <w:szCs w:val="28"/>
              </w:rPr>
              <w:t>один</w:t>
            </w:r>
            <w:r w:rsidRPr="00F4341B">
              <w:rPr>
                <w:szCs w:val="28"/>
              </w:rPr>
              <w:t xml:space="preserve"> спортивный зал. </w:t>
            </w:r>
          </w:p>
          <w:p w:rsidR="00F4341B" w:rsidRDefault="00F4341B" w:rsidP="00F4341B">
            <w:pPr>
              <w:contextualSpacing/>
              <w:rPr>
                <w:szCs w:val="28"/>
              </w:rPr>
            </w:pPr>
            <w:r w:rsidRPr="00F4341B">
              <w:rPr>
                <w:szCs w:val="28"/>
              </w:rPr>
              <w:t xml:space="preserve">В случае если выполнение данной работы возложено </w:t>
            </w:r>
          </w:p>
          <w:p w:rsidR="00F4341B" w:rsidRPr="00F4341B" w:rsidRDefault="00F4341B" w:rsidP="00F4341B">
            <w:pPr>
              <w:contextualSpacing/>
              <w:rPr>
                <w:szCs w:val="28"/>
              </w:rPr>
            </w:pPr>
            <w:r w:rsidRPr="00F4341B">
              <w:rPr>
                <w:szCs w:val="28"/>
              </w:rPr>
              <w:t>на двух работников, выплата устанавливается в размере                    250 рублей каждому из них</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3</w:t>
            </w:r>
          </w:p>
        </w:tc>
        <w:tc>
          <w:tcPr>
            <w:tcW w:w="2864" w:type="dxa"/>
          </w:tcPr>
          <w:p w:rsidR="00F4341B" w:rsidRPr="00F4341B" w:rsidRDefault="00F4341B" w:rsidP="00F4341B">
            <w:pPr>
              <w:contextualSpacing/>
              <w:rPr>
                <w:szCs w:val="28"/>
              </w:rPr>
            </w:pPr>
            <w:r w:rsidRPr="00F4341B">
              <w:rPr>
                <w:szCs w:val="28"/>
              </w:rPr>
              <w:t>За руководство методическим</w:t>
            </w:r>
            <w:r w:rsidRPr="00F4341B">
              <w:rPr>
                <w:color w:val="FF0000"/>
                <w:szCs w:val="28"/>
              </w:rPr>
              <w:t xml:space="preserve"> </w:t>
            </w:r>
            <w:r w:rsidRPr="00F4341B">
              <w:rPr>
                <w:szCs w:val="28"/>
              </w:rPr>
              <w:t>объединением, межфункциональной командой,</w:t>
            </w:r>
          </w:p>
          <w:p w:rsidR="00F4341B" w:rsidRPr="00F4341B" w:rsidRDefault="00F4341B" w:rsidP="00F4341B">
            <w:pPr>
              <w:contextualSpacing/>
              <w:rPr>
                <w:szCs w:val="28"/>
              </w:rPr>
            </w:pPr>
            <w:r w:rsidRPr="00F4341B">
              <w:rPr>
                <w:szCs w:val="28"/>
              </w:rPr>
              <w:t xml:space="preserve">предметной, цикловой, методической комиссией </w:t>
            </w: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w:t>
            </w:r>
          </w:p>
        </w:tc>
        <w:tc>
          <w:tcPr>
            <w:tcW w:w="4242" w:type="dxa"/>
          </w:tcPr>
          <w:p w:rsidR="005C3330" w:rsidRDefault="00F4341B" w:rsidP="005C3330">
            <w:pPr>
              <w:ind w:right="-135"/>
              <w:contextualSpacing/>
              <w:rPr>
                <w:szCs w:val="28"/>
              </w:rPr>
            </w:pPr>
            <w:r w:rsidRPr="00F4341B">
              <w:rPr>
                <w:szCs w:val="28"/>
              </w:rPr>
              <w:t xml:space="preserve">устанавливается работнику,                         не имеющему квалификационной категории «педагог-методист», </w:t>
            </w:r>
          </w:p>
          <w:p w:rsidR="00F4341B" w:rsidRPr="00F4341B" w:rsidRDefault="00F4341B" w:rsidP="005C3330">
            <w:pPr>
              <w:ind w:right="-135"/>
              <w:contextualSpacing/>
              <w:rPr>
                <w:szCs w:val="28"/>
              </w:rPr>
            </w:pPr>
            <w:r w:rsidRPr="00F4341B">
              <w:rPr>
                <w:szCs w:val="28"/>
              </w:rPr>
              <w:t xml:space="preserve">за </w:t>
            </w:r>
            <w:r w:rsidR="0050276C">
              <w:rPr>
                <w:szCs w:val="28"/>
              </w:rPr>
              <w:t>одно</w:t>
            </w:r>
            <w:r w:rsidRPr="00F4341B">
              <w:rPr>
                <w:szCs w:val="28"/>
              </w:rPr>
              <w:t xml:space="preserve"> методическое объединение, межфункциональную команду,</w:t>
            </w:r>
          </w:p>
          <w:p w:rsidR="00F4341B" w:rsidRPr="00F4341B" w:rsidRDefault="00F4341B" w:rsidP="00F4341B">
            <w:pPr>
              <w:contextualSpacing/>
              <w:rPr>
                <w:szCs w:val="28"/>
              </w:rPr>
            </w:pPr>
            <w:r w:rsidRPr="00F4341B">
              <w:rPr>
                <w:szCs w:val="28"/>
              </w:rPr>
              <w:t xml:space="preserve">предметную, цикловую, методическую комиссию </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4</w:t>
            </w:r>
          </w:p>
        </w:tc>
        <w:tc>
          <w:tcPr>
            <w:tcW w:w="2864" w:type="dxa"/>
          </w:tcPr>
          <w:p w:rsidR="00F4341B" w:rsidRPr="00F4341B" w:rsidRDefault="00F4341B" w:rsidP="00F4341B">
            <w:pPr>
              <w:contextualSpacing/>
              <w:rPr>
                <w:szCs w:val="28"/>
              </w:rPr>
            </w:pPr>
            <w:r w:rsidRPr="00F4341B">
              <w:rPr>
                <w:szCs w:val="28"/>
              </w:rPr>
              <w:t>За работу, связанную с методической деятельностью</w:t>
            </w:r>
          </w:p>
        </w:tc>
        <w:tc>
          <w:tcPr>
            <w:tcW w:w="2007" w:type="dxa"/>
          </w:tcPr>
          <w:p w:rsidR="00F4341B" w:rsidRPr="00F4341B" w:rsidRDefault="00F4341B" w:rsidP="00F4341B">
            <w:pPr>
              <w:contextualSpacing/>
              <w:jc w:val="center"/>
              <w:rPr>
                <w:szCs w:val="28"/>
              </w:rPr>
            </w:pPr>
            <w:r w:rsidRPr="00F4341B">
              <w:rPr>
                <w:szCs w:val="28"/>
              </w:rPr>
              <w:t>20% от оклада (должностного оклада), ставки заработной платы</w:t>
            </w:r>
          </w:p>
        </w:tc>
        <w:tc>
          <w:tcPr>
            <w:tcW w:w="4242" w:type="dxa"/>
          </w:tcPr>
          <w:p w:rsidR="005C3330" w:rsidRDefault="00F4341B" w:rsidP="005C3330">
            <w:pPr>
              <w:ind w:right="-135"/>
              <w:contextualSpacing/>
              <w:rPr>
                <w:szCs w:val="28"/>
              </w:rPr>
            </w:pPr>
            <w:r w:rsidRPr="00F4341B">
              <w:rPr>
                <w:szCs w:val="28"/>
              </w:rPr>
              <w:t xml:space="preserve">устанавливается педагогическому работнику, имеющему квалификационную категорию «педагог-методист», </w:t>
            </w:r>
          </w:p>
          <w:p w:rsidR="00F4341B" w:rsidRPr="00F4341B" w:rsidRDefault="00F4341B" w:rsidP="005C3330">
            <w:pPr>
              <w:ind w:right="-135"/>
              <w:contextualSpacing/>
              <w:rPr>
                <w:szCs w:val="28"/>
              </w:rPr>
            </w:pPr>
            <w:r w:rsidRPr="00F4341B">
              <w:rPr>
                <w:szCs w:val="28"/>
              </w:rPr>
              <w:t>в зависимости от фактического количества часов работы</w:t>
            </w:r>
          </w:p>
        </w:tc>
      </w:tr>
      <w:tr w:rsidR="00F4341B" w:rsidRPr="00F4341B" w:rsidTr="0050276C">
        <w:tc>
          <w:tcPr>
            <w:tcW w:w="639" w:type="dxa"/>
            <w:vMerge w:val="restart"/>
          </w:tcPr>
          <w:p w:rsidR="00F4341B" w:rsidRPr="00F4341B" w:rsidRDefault="00F4341B" w:rsidP="00F4341B">
            <w:pPr>
              <w:contextualSpacing/>
              <w:jc w:val="center"/>
              <w:rPr>
                <w:szCs w:val="28"/>
              </w:rPr>
            </w:pPr>
            <w:r w:rsidRPr="00F4341B">
              <w:rPr>
                <w:szCs w:val="28"/>
              </w:rPr>
              <w:t>5</w:t>
            </w:r>
          </w:p>
        </w:tc>
        <w:tc>
          <w:tcPr>
            <w:tcW w:w="2864" w:type="dxa"/>
            <w:vMerge w:val="restart"/>
          </w:tcPr>
          <w:p w:rsidR="00F4341B" w:rsidRPr="00F4341B" w:rsidRDefault="00F4341B" w:rsidP="00F4341B">
            <w:pPr>
              <w:contextualSpacing/>
              <w:rPr>
                <w:szCs w:val="28"/>
              </w:rPr>
            </w:pPr>
            <w:r w:rsidRPr="00F4341B">
              <w:rPr>
                <w:szCs w:val="28"/>
              </w:rPr>
              <w:t>За работу, связанную с наставничеством</w:t>
            </w:r>
          </w:p>
        </w:tc>
        <w:tc>
          <w:tcPr>
            <w:tcW w:w="2007" w:type="dxa"/>
          </w:tcPr>
          <w:p w:rsidR="00F4341B" w:rsidRPr="00F4341B" w:rsidRDefault="00F4341B" w:rsidP="00F4341B">
            <w:pPr>
              <w:contextualSpacing/>
              <w:jc w:val="center"/>
              <w:rPr>
                <w:szCs w:val="28"/>
              </w:rPr>
            </w:pPr>
            <w:r w:rsidRPr="00F4341B">
              <w:rPr>
                <w:szCs w:val="28"/>
              </w:rPr>
              <w:t>30% от оклада (должностного оклада), ставки заработной платы</w:t>
            </w:r>
          </w:p>
        </w:tc>
        <w:tc>
          <w:tcPr>
            <w:tcW w:w="4242" w:type="dxa"/>
          </w:tcPr>
          <w:p w:rsidR="005C3330" w:rsidRDefault="00F4341B" w:rsidP="005C3330">
            <w:pPr>
              <w:ind w:right="-135"/>
              <w:contextualSpacing/>
              <w:rPr>
                <w:szCs w:val="28"/>
              </w:rPr>
            </w:pPr>
            <w:r w:rsidRPr="00F4341B">
              <w:rPr>
                <w:szCs w:val="28"/>
              </w:rPr>
              <w:t>устанавливается педагогическому работнику, имеющему квалификационную категорию «педагог-наставник», в зависи</w:t>
            </w:r>
            <w:r w:rsidR="005C3330">
              <w:rPr>
                <w:szCs w:val="28"/>
              </w:rPr>
              <w:t>-</w:t>
            </w:r>
            <w:r w:rsidRPr="00F4341B">
              <w:rPr>
                <w:szCs w:val="28"/>
              </w:rPr>
              <w:t xml:space="preserve">мости от фактического </w:t>
            </w:r>
          </w:p>
          <w:p w:rsidR="00F4341B" w:rsidRPr="00F4341B" w:rsidRDefault="00F4341B" w:rsidP="005C3330">
            <w:pPr>
              <w:ind w:right="-135"/>
              <w:contextualSpacing/>
              <w:rPr>
                <w:szCs w:val="28"/>
              </w:rPr>
            </w:pPr>
            <w:r w:rsidRPr="00F4341B">
              <w:rPr>
                <w:szCs w:val="28"/>
              </w:rPr>
              <w:t>количества часов работы</w:t>
            </w:r>
          </w:p>
        </w:tc>
      </w:tr>
      <w:tr w:rsidR="00F4341B" w:rsidRPr="00F4341B" w:rsidTr="0050276C">
        <w:tc>
          <w:tcPr>
            <w:tcW w:w="639" w:type="dxa"/>
            <w:vMerge/>
          </w:tcPr>
          <w:p w:rsidR="00F4341B" w:rsidRPr="00F4341B" w:rsidRDefault="00F4341B" w:rsidP="00F4341B">
            <w:pPr>
              <w:contextualSpacing/>
              <w:jc w:val="center"/>
              <w:rPr>
                <w:szCs w:val="28"/>
              </w:rPr>
            </w:pPr>
          </w:p>
        </w:tc>
        <w:tc>
          <w:tcPr>
            <w:tcW w:w="2864" w:type="dxa"/>
            <w:vMerge/>
          </w:tcPr>
          <w:p w:rsidR="00F4341B" w:rsidRPr="00F4341B" w:rsidRDefault="00F4341B" w:rsidP="00F4341B">
            <w:pPr>
              <w:contextualSpacing/>
              <w:rPr>
                <w:szCs w:val="28"/>
              </w:rPr>
            </w:pP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5C3330" w:rsidRDefault="00F4341B" w:rsidP="005C3330">
            <w:pPr>
              <w:ind w:right="-135"/>
              <w:contextualSpacing/>
              <w:rPr>
                <w:szCs w:val="28"/>
              </w:rPr>
            </w:pPr>
            <w:r w:rsidRPr="00F4341B">
              <w:rPr>
                <w:szCs w:val="28"/>
              </w:rPr>
              <w:t xml:space="preserve">устанавливается педагогическому работнику, не имеющему квалификационную категорию «педагог-наставник», </w:t>
            </w:r>
          </w:p>
          <w:p w:rsidR="00F4341B" w:rsidRPr="00F4341B" w:rsidRDefault="00F4341B" w:rsidP="005C3330">
            <w:pPr>
              <w:ind w:right="-135"/>
              <w:contextualSpacing/>
              <w:rPr>
                <w:szCs w:val="28"/>
              </w:rPr>
            </w:pPr>
            <w:r w:rsidRPr="00F4341B">
              <w:rPr>
                <w:szCs w:val="28"/>
              </w:rPr>
              <w:t>в зависимости от фактического количества часов работы</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6</w:t>
            </w:r>
          </w:p>
        </w:tc>
        <w:tc>
          <w:tcPr>
            <w:tcW w:w="2864" w:type="dxa"/>
          </w:tcPr>
          <w:p w:rsidR="00F4341B" w:rsidRPr="00F4341B" w:rsidRDefault="00F4341B" w:rsidP="00F4341B">
            <w:pPr>
              <w:contextualSpacing/>
              <w:rPr>
                <w:szCs w:val="28"/>
              </w:rPr>
            </w:pPr>
            <w:r w:rsidRPr="00F4341B">
              <w:rPr>
                <w:szCs w:val="28"/>
              </w:rPr>
              <w:t xml:space="preserve">За проверку тетрадей и письменных работ </w:t>
            </w:r>
          </w:p>
          <w:p w:rsidR="00F4341B" w:rsidRDefault="00F4341B" w:rsidP="00F4341B">
            <w:pPr>
              <w:contextualSpacing/>
              <w:rPr>
                <w:szCs w:val="28"/>
              </w:rPr>
            </w:pPr>
            <w:r w:rsidRPr="00F4341B">
              <w:rPr>
                <w:szCs w:val="28"/>
              </w:rPr>
              <w:t xml:space="preserve">в 1 – 4-х классах, </w:t>
            </w:r>
          </w:p>
          <w:p w:rsidR="00F4341B" w:rsidRPr="00F4341B" w:rsidRDefault="00F4341B" w:rsidP="00F4341B">
            <w:pPr>
              <w:contextualSpacing/>
              <w:rPr>
                <w:szCs w:val="28"/>
              </w:rPr>
            </w:pPr>
            <w:r w:rsidRPr="00F4341B">
              <w:rPr>
                <w:szCs w:val="28"/>
              </w:rPr>
              <w:t>за проверку тетрадей и письменных работ по литературе, русскому языку, математике, иностранному языку</w:t>
            </w: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5C3330" w:rsidRDefault="00F4341B" w:rsidP="005C3330">
            <w:pPr>
              <w:contextualSpacing/>
              <w:rPr>
                <w:szCs w:val="28"/>
              </w:rPr>
            </w:pPr>
            <w:r w:rsidRPr="00F4341B">
              <w:rPr>
                <w:szCs w:val="28"/>
              </w:rPr>
              <w:t xml:space="preserve">устанавливается в зависимости от учебной нагрузки </w:t>
            </w:r>
          </w:p>
          <w:p w:rsidR="00F4341B" w:rsidRPr="00F4341B" w:rsidRDefault="00F4341B" w:rsidP="005C3330">
            <w:pPr>
              <w:contextualSpacing/>
              <w:rPr>
                <w:szCs w:val="28"/>
              </w:rPr>
            </w:pPr>
            <w:r w:rsidRPr="00F4341B">
              <w:rPr>
                <w:szCs w:val="28"/>
              </w:rPr>
              <w:t>по соответствующему предмету</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7</w:t>
            </w:r>
          </w:p>
        </w:tc>
        <w:tc>
          <w:tcPr>
            <w:tcW w:w="2864" w:type="dxa"/>
          </w:tcPr>
          <w:p w:rsidR="00F4341B" w:rsidRPr="00F4341B" w:rsidRDefault="00F4341B" w:rsidP="00F4341B">
            <w:pPr>
              <w:contextualSpacing/>
              <w:rPr>
                <w:szCs w:val="28"/>
              </w:rPr>
            </w:pPr>
            <w:r w:rsidRPr="00F4341B">
              <w:rPr>
                <w:szCs w:val="28"/>
              </w:rPr>
              <w:t>За проверку тетрадей и письменных работ по физике, химии, географии, истории, черчению, биологии, информатике, обществознанию</w:t>
            </w:r>
          </w:p>
        </w:tc>
        <w:tc>
          <w:tcPr>
            <w:tcW w:w="2007" w:type="dxa"/>
          </w:tcPr>
          <w:p w:rsidR="00F4341B" w:rsidRPr="00F4341B" w:rsidRDefault="00F4341B" w:rsidP="00F4341B">
            <w:pPr>
              <w:contextualSpacing/>
              <w:jc w:val="center"/>
              <w:rPr>
                <w:szCs w:val="28"/>
              </w:rPr>
            </w:pPr>
            <w:r w:rsidRPr="00F4341B">
              <w:rPr>
                <w:szCs w:val="28"/>
              </w:rPr>
              <w:t>550 рублей              на ставку заработной платы</w:t>
            </w:r>
          </w:p>
        </w:tc>
        <w:tc>
          <w:tcPr>
            <w:tcW w:w="4242" w:type="dxa"/>
          </w:tcPr>
          <w:p w:rsidR="00F4341B" w:rsidRDefault="00F4341B" w:rsidP="00F4341B">
            <w:pPr>
              <w:contextualSpacing/>
              <w:rPr>
                <w:szCs w:val="28"/>
              </w:rPr>
            </w:pPr>
            <w:r w:rsidRPr="00F4341B">
              <w:rPr>
                <w:szCs w:val="28"/>
              </w:rPr>
              <w:t xml:space="preserve">устанавливается в зависимости от учебной нагрузки </w:t>
            </w:r>
          </w:p>
          <w:p w:rsidR="00F4341B" w:rsidRPr="00F4341B" w:rsidRDefault="00F4341B" w:rsidP="00F4341B">
            <w:pPr>
              <w:contextualSpacing/>
              <w:rPr>
                <w:szCs w:val="28"/>
              </w:rPr>
            </w:pPr>
            <w:r w:rsidRPr="00F4341B">
              <w:rPr>
                <w:szCs w:val="28"/>
              </w:rPr>
              <w:t>по соответствующему предмету</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8</w:t>
            </w:r>
          </w:p>
        </w:tc>
        <w:tc>
          <w:tcPr>
            <w:tcW w:w="2864" w:type="dxa"/>
          </w:tcPr>
          <w:p w:rsidR="00F4341B" w:rsidRPr="00F4341B" w:rsidRDefault="00F4341B" w:rsidP="00F4341B">
            <w:pPr>
              <w:contextualSpacing/>
              <w:rPr>
                <w:szCs w:val="28"/>
              </w:rPr>
            </w:pPr>
            <w:r w:rsidRPr="00F4341B">
              <w:rPr>
                <w:szCs w:val="28"/>
              </w:rPr>
              <w:t xml:space="preserve">За реализацию основной общеобразовательной программы, обеспечивающей углубленное изучение предмета, предметных областей, профильное обучение </w:t>
            </w:r>
          </w:p>
        </w:tc>
        <w:tc>
          <w:tcPr>
            <w:tcW w:w="2007" w:type="dxa"/>
          </w:tcPr>
          <w:p w:rsidR="00F4341B" w:rsidRPr="00F4341B" w:rsidRDefault="00F4341B" w:rsidP="00F4341B">
            <w:pPr>
              <w:contextualSpacing/>
              <w:jc w:val="center"/>
              <w:rPr>
                <w:szCs w:val="28"/>
              </w:rPr>
            </w:pPr>
            <w:r w:rsidRPr="00F4341B">
              <w:rPr>
                <w:szCs w:val="28"/>
              </w:rPr>
              <w:t>550 рублей              на ставку заработной платы</w:t>
            </w:r>
          </w:p>
        </w:tc>
        <w:tc>
          <w:tcPr>
            <w:tcW w:w="4242" w:type="dxa"/>
          </w:tcPr>
          <w:p w:rsidR="00F4341B" w:rsidRDefault="00F4341B" w:rsidP="00F4341B">
            <w:pPr>
              <w:contextualSpacing/>
              <w:rPr>
                <w:szCs w:val="28"/>
              </w:rPr>
            </w:pPr>
            <w:r w:rsidRPr="00F4341B">
              <w:rPr>
                <w:szCs w:val="28"/>
              </w:rPr>
              <w:t xml:space="preserve">устанавливается учителю </w:t>
            </w:r>
          </w:p>
          <w:p w:rsidR="00F4341B" w:rsidRDefault="00F4341B" w:rsidP="00F4341B">
            <w:pPr>
              <w:contextualSpacing/>
              <w:rPr>
                <w:szCs w:val="28"/>
              </w:rPr>
            </w:pPr>
            <w:r w:rsidRPr="00F4341B">
              <w:rPr>
                <w:szCs w:val="28"/>
              </w:rPr>
              <w:t xml:space="preserve">в общеобразовательном учреждении, в зависимости </w:t>
            </w:r>
          </w:p>
          <w:p w:rsidR="00F4341B" w:rsidRPr="00F4341B" w:rsidRDefault="00F4341B" w:rsidP="00F4341B">
            <w:pPr>
              <w:contextualSpacing/>
              <w:rPr>
                <w:szCs w:val="28"/>
              </w:rPr>
            </w:pPr>
            <w:r w:rsidRPr="00F4341B">
              <w:rPr>
                <w:szCs w:val="28"/>
              </w:rPr>
              <w:t xml:space="preserve">от фактического количества часов работы по реализации указанной программы </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9</w:t>
            </w:r>
          </w:p>
        </w:tc>
        <w:tc>
          <w:tcPr>
            <w:tcW w:w="2864" w:type="dxa"/>
          </w:tcPr>
          <w:p w:rsidR="00F4341B" w:rsidRPr="00F4341B" w:rsidRDefault="00F4341B" w:rsidP="00F4341B">
            <w:pPr>
              <w:contextualSpacing/>
              <w:rPr>
                <w:szCs w:val="28"/>
              </w:rPr>
            </w:pPr>
            <w:r w:rsidRPr="00F4341B">
              <w:rPr>
                <w:szCs w:val="28"/>
              </w:rPr>
              <w:t xml:space="preserve">За реализацию дополнительной общеразвивающей программы продвинутого уровня </w:t>
            </w:r>
          </w:p>
        </w:tc>
        <w:tc>
          <w:tcPr>
            <w:tcW w:w="2007" w:type="dxa"/>
          </w:tcPr>
          <w:p w:rsidR="00F4341B" w:rsidRPr="00F4341B" w:rsidRDefault="00F4341B" w:rsidP="00F4341B">
            <w:pPr>
              <w:contextualSpacing/>
              <w:jc w:val="center"/>
              <w:rPr>
                <w:szCs w:val="28"/>
              </w:rPr>
            </w:pPr>
            <w:r w:rsidRPr="00F4341B">
              <w:rPr>
                <w:szCs w:val="28"/>
              </w:rPr>
              <w:t>550 рублей             на ставку заработной платы</w:t>
            </w:r>
          </w:p>
        </w:tc>
        <w:tc>
          <w:tcPr>
            <w:tcW w:w="4242" w:type="dxa"/>
          </w:tcPr>
          <w:p w:rsidR="00F4341B" w:rsidRDefault="00F4341B" w:rsidP="00F4341B">
            <w:pPr>
              <w:contextualSpacing/>
              <w:rPr>
                <w:szCs w:val="28"/>
              </w:rPr>
            </w:pPr>
            <w:r w:rsidRPr="00F4341B">
              <w:rPr>
                <w:szCs w:val="28"/>
              </w:rPr>
              <w:t xml:space="preserve">устанавливается педагогу дополнительного образования, тренеру-преподавателю, </w:t>
            </w:r>
          </w:p>
          <w:p w:rsidR="00F4341B" w:rsidRDefault="00F4341B" w:rsidP="00F4341B">
            <w:pPr>
              <w:contextualSpacing/>
              <w:rPr>
                <w:szCs w:val="28"/>
              </w:rPr>
            </w:pPr>
            <w:r w:rsidRPr="00F4341B">
              <w:rPr>
                <w:szCs w:val="28"/>
              </w:rPr>
              <w:t xml:space="preserve">в зависимости от фактического количества часов работы </w:t>
            </w:r>
          </w:p>
          <w:p w:rsidR="00F4341B" w:rsidRPr="00F4341B" w:rsidRDefault="00F4341B" w:rsidP="00F4341B">
            <w:pPr>
              <w:contextualSpacing/>
              <w:rPr>
                <w:szCs w:val="28"/>
              </w:rPr>
            </w:pPr>
            <w:r w:rsidRPr="00F4341B">
              <w:rPr>
                <w:szCs w:val="28"/>
              </w:rPr>
              <w:t>по реализации указанной программы</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10</w:t>
            </w:r>
          </w:p>
        </w:tc>
        <w:tc>
          <w:tcPr>
            <w:tcW w:w="2864" w:type="dxa"/>
          </w:tcPr>
          <w:p w:rsidR="00F4341B" w:rsidRPr="00F4341B" w:rsidRDefault="00F4341B" w:rsidP="00F4341B">
            <w:pPr>
              <w:contextualSpacing/>
              <w:rPr>
                <w:szCs w:val="28"/>
              </w:rPr>
            </w:pPr>
            <w:r w:rsidRPr="00F4341B">
              <w:rPr>
                <w:szCs w:val="28"/>
              </w:rPr>
              <w:t>За работу в классе, группе для учащихся с ограниченными возможностями здоровья</w:t>
            </w: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50276C" w:rsidRDefault="00F4341B" w:rsidP="005C3330">
            <w:pPr>
              <w:ind w:right="-135"/>
              <w:contextualSpacing/>
              <w:rPr>
                <w:szCs w:val="28"/>
              </w:rPr>
            </w:pPr>
            <w:r w:rsidRPr="00F4341B">
              <w:rPr>
                <w:szCs w:val="28"/>
              </w:rPr>
              <w:t xml:space="preserve">устанавливается учителю, воспитателю группы продленного дня, тренеру-преподавателю </w:t>
            </w:r>
          </w:p>
          <w:p w:rsidR="00F4341B" w:rsidRDefault="00F4341B" w:rsidP="005C3330">
            <w:pPr>
              <w:ind w:right="-135"/>
              <w:contextualSpacing/>
              <w:rPr>
                <w:szCs w:val="28"/>
              </w:rPr>
            </w:pPr>
            <w:r w:rsidRPr="00F4341B">
              <w:rPr>
                <w:szCs w:val="28"/>
              </w:rPr>
              <w:t xml:space="preserve">по адаптивной физической культуре в общеобразовательном учреждении (кроме дошкольных </w:t>
            </w:r>
            <w:r w:rsidRPr="0050276C">
              <w:rPr>
                <w:spacing w:val="-4"/>
                <w:szCs w:val="28"/>
              </w:rPr>
              <w:t>групп); педагогу дополнительного</w:t>
            </w:r>
            <w:r w:rsidRPr="00F4341B">
              <w:rPr>
                <w:szCs w:val="28"/>
              </w:rPr>
              <w:t xml:space="preserve"> образования, тренеру-преподавателю в дошкольном </w:t>
            </w:r>
            <w:r w:rsidRPr="005C3330">
              <w:rPr>
                <w:spacing w:val="-6"/>
                <w:szCs w:val="28"/>
              </w:rPr>
              <w:t>учреждении, общеобразовательном</w:t>
            </w:r>
            <w:r w:rsidRPr="00F4341B">
              <w:rPr>
                <w:szCs w:val="28"/>
              </w:rPr>
              <w:t xml:space="preserve"> учреждении, учреждении дополнительного образования,                 в зависимости от фактического количества часов работы </w:t>
            </w:r>
          </w:p>
          <w:p w:rsidR="00F4341B" w:rsidRDefault="00F4341B" w:rsidP="00F4341B">
            <w:pPr>
              <w:contextualSpacing/>
              <w:rPr>
                <w:szCs w:val="28"/>
              </w:rPr>
            </w:pPr>
            <w:r w:rsidRPr="00F4341B">
              <w:rPr>
                <w:szCs w:val="28"/>
              </w:rPr>
              <w:t xml:space="preserve">в классе, группе для учащихся </w:t>
            </w:r>
          </w:p>
          <w:p w:rsidR="00F4341B" w:rsidRPr="00F4341B" w:rsidRDefault="00F4341B" w:rsidP="00F4341B">
            <w:pPr>
              <w:contextualSpacing/>
              <w:rPr>
                <w:szCs w:val="28"/>
              </w:rPr>
            </w:pPr>
            <w:r w:rsidRPr="00F4341B">
              <w:rPr>
                <w:szCs w:val="28"/>
              </w:rPr>
              <w:t xml:space="preserve">с ограниченными возможностями здоровья </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11</w:t>
            </w:r>
          </w:p>
        </w:tc>
        <w:tc>
          <w:tcPr>
            <w:tcW w:w="2864" w:type="dxa"/>
          </w:tcPr>
          <w:p w:rsidR="00F4341B" w:rsidRPr="00F4341B" w:rsidRDefault="00F4341B" w:rsidP="00F4341B">
            <w:pPr>
              <w:contextualSpacing/>
              <w:rPr>
                <w:szCs w:val="28"/>
              </w:rPr>
            </w:pPr>
            <w:r w:rsidRPr="00F4341B">
              <w:rPr>
                <w:szCs w:val="28"/>
              </w:rPr>
              <w:t xml:space="preserve">За работу в классе, </w:t>
            </w:r>
          </w:p>
          <w:p w:rsidR="00F4341B" w:rsidRPr="00F4341B" w:rsidRDefault="00F4341B" w:rsidP="00F4341B">
            <w:pPr>
              <w:contextualSpacing/>
              <w:rPr>
                <w:szCs w:val="28"/>
              </w:rPr>
            </w:pPr>
            <w:r w:rsidRPr="00F4341B">
              <w:rPr>
                <w:szCs w:val="28"/>
              </w:rPr>
              <w:t xml:space="preserve">в котором совместно обучаются дети </w:t>
            </w:r>
          </w:p>
          <w:p w:rsidR="00F4341B" w:rsidRPr="00F4341B" w:rsidRDefault="00F4341B" w:rsidP="00F4341B">
            <w:pPr>
              <w:contextualSpacing/>
              <w:rPr>
                <w:szCs w:val="28"/>
              </w:rPr>
            </w:pPr>
            <w:r w:rsidRPr="00F4341B">
              <w:rPr>
                <w:szCs w:val="28"/>
              </w:rPr>
              <w:t xml:space="preserve">с ограниченными возможностями здоровья, и дети, </w:t>
            </w:r>
          </w:p>
          <w:p w:rsidR="00F4341B" w:rsidRPr="00F4341B" w:rsidRDefault="00F4341B" w:rsidP="00F4341B">
            <w:pPr>
              <w:contextualSpacing/>
              <w:rPr>
                <w:szCs w:val="28"/>
              </w:rPr>
            </w:pPr>
            <w:r w:rsidRPr="00F4341B">
              <w:rPr>
                <w:szCs w:val="28"/>
              </w:rPr>
              <w:t xml:space="preserve">не имеющие таких ограничений </w:t>
            </w: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F4341B" w:rsidRDefault="00F4341B" w:rsidP="00F4341B">
            <w:pPr>
              <w:rPr>
                <w:szCs w:val="28"/>
              </w:rPr>
            </w:pPr>
            <w:r w:rsidRPr="00F4341B">
              <w:rPr>
                <w:szCs w:val="28"/>
              </w:rPr>
              <w:t xml:space="preserve">устанавливается учителю                      в общеобразовательном учреждении при реализации адаптированной образовательной программы в условиях инклюзивного образования                   в зависимости от фактического количества часов работы </w:t>
            </w:r>
          </w:p>
          <w:p w:rsidR="00F4341B" w:rsidRPr="00F4341B" w:rsidRDefault="00F4341B" w:rsidP="00F4341B">
            <w:pPr>
              <w:rPr>
                <w:szCs w:val="28"/>
              </w:rPr>
            </w:pPr>
            <w:r w:rsidRPr="00F4341B">
              <w:rPr>
                <w:szCs w:val="28"/>
              </w:rPr>
              <w:t xml:space="preserve">в указанном классе </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12</w:t>
            </w:r>
          </w:p>
        </w:tc>
        <w:tc>
          <w:tcPr>
            <w:tcW w:w="2864" w:type="dxa"/>
          </w:tcPr>
          <w:p w:rsidR="00F4341B" w:rsidRPr="00F4341B" w:rsidRDefault="00F4341B" w:rsidP="00F4341B">
            <w:pPr>
              <w:contextualSpacing/>
              <w:rPr>
                <w:szCs w:val="28"/>
              </w:rPr>
            </w:pPr>
            <w:r w:rsidRPr="00F4341B">
              <w:rPr>
                <w:szCs w:val="28"/>
              </w:rPr>
              <w:t xml:space="preserve">За работу </w:t>
            </w:r>
          </w:p>
          <w:p w:rsidR="00F4341B" w:rsidRPr="00F4341B" w:rsidRDefault="00F4341B" w:rsidP="00F4341B">
            <w:pPr>
              <w:contextualSpacing/>
              <w:rPr>
                <w:szCs w:val="28"/>
              </w:rPr>
            </w:pPr>
            <w:r w:rsidRPr="00F4341B">
              <w:rPr>
                <w:szCs w:val="28"/>
              </w:rPr>
              <w:t>в дошкольной группе компенсирующей, комбинированной направленности</w:t>
            </w: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F4341B" w:rsidRPr="00F4341B" w:rsidRDefault="00F4341B" w:rsidP="005C3330">
            <w:pPr>
              <w:ind w:right="-135"/>
              <w:rPr>
                <w:szCs w:val="28"/>
              </w:rPr>
            </w:pPr>
            <w:r w:rsidRPr="00F4341B">
              <w:rPr>
                <w:szCs w:val="28"/>
              </w:rPr>
              <w:t xml:space="preserve">устанавливается воспитателю, учителю, педагогу-психологу, младшему воспитателю </w:t>
            </w:r>
          </w:p>
          <w:p w:rsidR="00F4341B" w:rsidRDefault="00F4341B" w:rsidP="005C3330">
            <w:pPr>
              <w:ind w:right="-135"/>
              <w:rPr>
                <w:szCs w:val="28"/>
              </w:rPr>
            </w:pPr>
            <w:r w:rsidRPr="00F4341B">
              <w:rPr>
                <w:szCs w:val="28"/>
              </w:rPr>
              <w:t xml:space="preserve">в зависимости от фактического количества часов работы </w:t>
            </w:r>
          </w:p>
          <w:p w:rsidR="00F4341B" w:rsidRPr="00F4341B" w:rsidRDefault="00F4341B" w:rsidP="0050276C">
            <w:pPr>
              <w:ind w:right="-135"/>
              <w:rPr>
                <w:szCs w:val="28"/>
              </w:rPr>
            </w:pPr>
            <w:r w:rsidRPr="00F4341B">
              <w:rPr>
                <w:szCs w:val="28"/>
              </w:rPr>
              <w:t>в дошкольной группе компенсирующей, комбинированной направленности</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13</w:t>
            </w:r>
          </w:p>
        </w:tc>
        <w:tc>
          <w:tcPr>
            <w:tcW w:w="2864" w:type="dxa"/>
          </w:tcPr>
          <w:p w:rsidR="00F4341B" w:rsidRPr="00F4341B" w:rsidRDefault="00F4341B" w:rsidP="00F4341B">
            <w:pPr>
              <w:contextualSpacing/>
              <w:rPr>
                <w:szCs w:val="28"/>
              </w:rPr>
            </w:pPr>
            <w:r w:rsidRPr="00F4341B">
              <w:rPr>
                <w:szCs w:val="28"/>
              </w:rPr>
              <w:t xml:space="preserve">За работу с детьми </w:t>
            </w:r>
          </w:p>
          <w:p w:rsidR="00F4341B" w:rsidRPr="00F4341B" w:rsidRDefault="00F4341B" w:rsidP="00F4341B">
            <w:pPr>
              <w:contextualSpacing/>
              <w:rPr>
                <w:szCs w:val="28"/>
              </w:rPr>
            </w:pPr>
            <w:r w:rsidRPr="00F4341B">
              <w:rPr>
                <w:szCs w:val="28"/>
              </w:rPr>
              <w:t xml:space="preserve">с ограниченными возможностями здоровья </w:t>
            </w: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F4341B" w:rsidRDefault="00F4341B" w:rsidP="00F4341B">
            <w:pPr>
              <w:rPr>
                <w:szCs w:val="28"/>
              </w:rPr>
            </w:pPr>
            <w:r w:rsidRPr="00F4341B">
              <w:rPr>
                <w:szCs w:val="28"/>
              </w:rPr>
              <w:t xml:space="preserve">устанавливается учителю-дефектологу, учителю-логопеду тьютору, ассистенту по оказанию технической помощи, исходя </w:t>
            </w:r>
          </w:p>
          <w:p w:rsidR="00F4341B" w:rsidRDefault="00F4341B" w:rsidP="00F4341B">
            <w:pPr>
              <w:rPr>
                <w:szCs w:val="28"/>
              </w:rPr>
            </w:pPr>
            <w:r w:rsidRPr="00F4341B">
              <w:rPr>
                <w:szCs w:val="28"/>
              </w:rPr>
              <w:t xml:space="preserve">из количества часов работы </w:t>
            </w:r>
          </w:p>
          <w:p w:rsidR="00F4341B" w:rsidRDefault="00F4341B" w:rsidP="00F4341B">
            <w:pPr>
              <w:rPr>
                <w:szCs w:val="28"/>
              </w:rPr>
            </w:pPr>
            <w:r w:rsidRPr="00F4341B">
              <w:rPr>
                <w:szCs w:val="28"/>
              </w:rPr>
              <w:t xml:space="preserve">по должности; педагогу-психологу – за фактическое количество часов работы </w:t>
            </w:r>
          </w:p>
          <w:p w:rsidR="00F4341B" w:rsidRDefault="00F4341B" w:rsidP="00F4341B">
            <w:pPr>
              <w:rPr>
                <w:szCs w:val="28"/>
              </w:rPr>
            </w:pPr>
            <w:r w:rsidRPr="00F4341B">
              <w:rPr>
                <w:szCs w:val="28"/>
              </w:rPr>
              <w:t xml:space="preserve">с детьми с ограниченными возможностями здоровья, </w:t>
            </w:r>
          </w:p>
          <w:p w:rsidR="00F4341B" w:rsidRDefault="00F4341B" w:rsidP="00F4341B">
            <w:pPr>
              <w:rPr>
                <w:szCs w:val="28"/>
              </w:rPr>
            </w:pPr>
            <w:r w:rsidRPr="00F4341B">
              <w:rPr>
                <w:szCs w:val="28"/>
              </w:rPr>
              <w:t xml:space="preserve">кроме часов работы </w:t>
            </w:r>
          </w:p>
          <w:p w:rsidR="00F4341B" w:rsidRPr="00F4341B" w:rsidRDefault="00F4341B" w:rsidP="00F4341B">
            <w:pPr>
              <w:rPr>
                <w:szCs w:val="28"/>
              </w:rPr>
            </w:pPr>
            <w:r w:rsidRPr="00F4341B">
              <w:rPr>
                <w:szCs w:val="28"/>
              </w:rPr>
              <w:t xml:space="preserve">в дошкольной группе компенсирующей, комбинированной направленности </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14</w:t>
            </w:r>
          </w:p>
        </w:tc>
        <w:tc>
          <w:tcPr>
            <w:tcW w:w="2864" w:type="dxa"/>
          </w:tcPr>
          <w:p w:rsidR="00F4341B" w:rsidRPr="00F4341B" w:rsidRDefault="00F4341B" w:rsidP="00F4341B">
            <w:pPr>
              <w:contextualSpacing/>
              <w:rPr>
                <w:szCs w:val="28"/>
              </w:rPr>
            </w:pPr>
            <w:r w:rsidRPr="00F4341B">
              <w:rPr>
                <w:szCs w:val="28"/>
              </w:rPr>
              <w:t xml:space="preserve">За работу на дому </w:t>
            </w:r>
          </w:p>
          <w:p w:rsidR="00F4341B" w:rsidRPr="00F4341B" w:rsidRDefault="00F4341B" w:rsidP="00F4341B">
            <w:pPr>
              <w:contextualSpacing/>
              <w:rPr>
                <w:szCs w:val="28"/>
              </w:rPr>
            </w:pPr>
            <w:r w:rsidRPr="00F4341B">
              <w:rPr>
                <w:szCs w:val="28"/>
              </w:rPr>
              <w:t xml:space="preserve">с обучающимися, нуждающимися </w:t>
            </w:r>
          </w:p>
          <w:p w:rsidR="00F4341B" w:rsidRPr="00F4341B" w:rsidRDefault="00F4341B" w:rsidP="00F4341B">
            <w:pPr>
              <w:contextualSpacing/>
              <w:rPr>
                <w:szCs w:val="28"/>
              </w:rPr>
            </w:pPr>
            <w:r w:rsidRPr="00F4341B">
              <w:rPr>
                <w:szCs w:val="28"/>
              </w:rPr>
              <w:t xml:space="preserve">в длительном лечении </w:t>
            </w:r>
          </w:p>
          <w:p w:rsidR="00F4341B" w:rsidRPr="00F4341B" w:rsidRDefault="00F4341B" w:rsidP="00F4341B">
            <w:pPr>
              <w:contextualSpacing/>
              <w:rPr>
                <w:szCs w:val="28"/>
              </w:rPr>
            </w:pP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F4341B" w:rsidRDefault="00F4341B" w:rsidP="005C3330">
            <w:pPr>
              <w:ind w:right="-135"/>
              <w:contextualSpacing/>
              <w:rPr>
                <w:szCs w:val="28"/>
              </w:rPr>
            </w:pPr>
            <w:r w:rsidRPr="00F4341B">
              <w:rPr>
                <w:szCs w:val="28"/>
              </w:rPr>
              <w:t xml:space="preserve">устанавливается педагогическим работникам в зависимости </w:t>
            </w:r>
          </w:p>
          <w:p w:rsidR="005C3330" w:rsidRDefault="00F4341B" w:rsidP="005C3330">
            <w:pPr>
              <w:ind w:right="-135"/>
              <w:contextualSpacing/>
              <w:rPr>
                <w:szCs w:val="28"/>
              </w:rPr>
            </w:pPr>
            <w:r w:rsidRPr="00F4341B">
              <w:rPr>
                <w:szCs w:val="28"/>
              </w:rPr>
              <w:t xml:space="preserve">от фактического количества </w:t>
            </w:r>
          </w:p>
          <w:p w:rsidR="00F4341B" w:rsidRDefault="00F4341B" w:rsidP="005C3330">
            <w:pPr>
              <w:ind w:right="-135"/>
              <w:contextualSpacing/>
              <w:rPr>
                <w:szCs w:val="28"/>
              </w:rPr>
            </w:pPr>
            <w:r w:rsidRPr="00F4341B">
              <w:rPr>
                <w:szCs w:val="28"/>
              </w:rPr>
              <w:t xml:space="preserve">часов работы на дому </w:t>
            </w:r>
          </w:p>
          <w:p w:rsidR="005C3330" w:rsidRDefault="00F4341B" w:rsidP="005C3330">
            <w:pPr>
              <w:ind w:right="-135"/>
              <w:contextualSpacing/>
              <w:rPr>
                <w:szCs w:val="28"/>
              </w:rPr>
            </w:pPr>
            <w:r w:rsidRPr="00F4341B">
              <w:rPr>
                <w:szCs w:val="28"/>
              </w:rPr>
              <w:t xml:space="preserve">с обучающимися, нуждающимися в длительном лечении, которые </w:t>
            </w:r>
          </w:p>
          <w:p w:rsidR="00F4341B" w:rsidRDefault="00F4341B" w:rsidP="005C3330">
            <w:pPr>
              <w:ind w:right="-135"/>
              <w:contextualSpacing/>
              <w:rPr>
                <w:szCs w:val="28"/>
              </w:rPr>
            </w:pPr>
            <w:r w:rsidRPr="00F4341B">
              <w:rPr>
                <w:szCs w:val="28"/>
              </w:rPr>
              <w:t xml:space="preserve">по состоянию здоровья не могут посещать образовательное учреждение (при наличии соответствующего медицинского заключения), кроме часов работы </w:t>
            </w:r>
          </w:p>
          <w:p w:rsidR="00F4341B" w:rsidRPr="00F4341B" w:rsidRDefault="00F4341B" w:rsidP="00F4341B">
            <w:pPr>
              <w:ind w:right="-135"/>
              <w:contextualSpacing/>
              <w:rPr>
                <w:szCs w:val="28"/>
              </w:rPr>
            </w:pPr>
            <w:r w:rsidRPr="00F4341B">
              <w:rPr>
                <w:spacing w:val="-4"/>
                <w:szCs w:val="28"/>
              </w:rPr>
              <w:t>с использованием дистанционных</w:t>
            </w:r>
            <w:r w:rsidRPr="00F4341B">
              <w:rPr>
                <w:szCs w:val="28"/>
              </w:rPr>
              <w:t xml:space="preserve"> образовательных технологий</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15</w:t>
            </w:r>
          </w:p>
        </w:tc>
        <w:tc>
          <w:tcPr>
            <w:tcW w:w="2864" w:type="dxa"/>
          </w:tcPr>
          <w:p w:rsidR="00F4341B" w:rsidRPr="00F4341B" w:rsidRDefault="00F4341B" w:rsidP="00F4341B">
            <w:pPr>
              <w:rPr>
                <w:szCs w:val="28"/>
              </w:rPr>
            </w:pPr>
            <w:r w:rsidRPr="00F4341B">
              <w:rPr>
                <w:szCs w:val="28"/>
              </w:rPr>
              <w:t xml:space="preserve">За индивидуальное </w:t>
            </w:r>
          </w:p>
          <w:p w:rsidR="00F4341B" w:rsidRPr="00F4341B" w:rsidRDefault="00F4341B" w:rsidP="0050276C">
            <w:pPr>
              <w:rPr>
                <w:szCs w:val="28"/>
              </w:rPr>
            </w:pPr>
            <w:r w:rsidRPr="00F4341B">
              <w:rPr>
                <w:szCs w:val="28"/>
              </w:rPr>
              <w:t xml:space="preserve">и групповое обучение детей, находящихся на длительном лечении </w:t>
            </w:r>
            <w:r w:rsidR="0050276C">
              <w:rPr>
                <w:szCs w:val="28"/>
              </w:rPr>
              <w:t xml:space="preserve">                     </w:t>
            </w:r>
            <w:r w:rsidRPr="00F4341B">
              <w:rPr>
                <w:szCs w:val="28"/>
              </w:rPr>
              <w:t xml:space="preserve">в медицинской организации </w:t>
            </w:r>
          </w:p>
        </w:tc>
        <w:tc>
          <w:tcPr>
            <w:tcW w:w="2007" w:type="dxa"/>
          </w:tcPr>
          <w:p w:rsidR="00F4341B" w:rsidRPr="00F4341B" w:rsidRDefault="00F4341B" w:rsidP="00F4341B">
            <w:pPr>
              <w:contextualSpacing/>
              <w:jc w:val="center"/>
              <w:rPr>
                <w:szCs w:val="28"/>
              </w:rPr>
            </w:pPr>
            <w:r w:rsidRPr="00F4341B">
              <w:rPr>
                <w:szCs w:val="28"/>
              </w:rPr>
              <w:t>1</w:t>
            </w:r>
            <w:r>
              <w:rPr>
                <w:szCs w:val="28"/>
              </w:rPr>
              <w:t xml:space="preserve"> </w:t>
            </w:r>
            <w:r w:rsidRPr="00F4341B">
              <w:rPr>
                <w:szCs w:val="28"/>
              </w:rPr>
              <w:t>100 рублей на ставку заработной платы</w:t>
            </w:r>
          </w:p>
        </w:tc>
        <w:tc>
          <w:tcPr>
            <w:tcW w:w="4242" w:type="dxa"/>
          </w:tcPr>
          <w:p w:rsidR="00F4341B" w:rsidRDefault="00F4341B" w:rsidP="005C3330">
            <w:pPr>
              <w:ind w:right="-135"/>
              <w:contextualSpacing/>
              <w:rPr>
                <w:szCs w:val="28"/>
              </w:rPr>
            </w:pPr>
            <w:r w:rsidRPr="00F4341B">
              <w:rPr>
                <w:szCs w:val="28"/>
              </w:rPr>
              <w:t xml:space="preserve">устанавливается учителю </w:t>
            </w:r>
          </w:p>
          <w:p w:rsidR="00F4341B" w:rsidRDefault="00F4341B" w:rsidP="005C3330">
            <w:pPr>
              <w:ind w:right="-135"/>
              <w:contextualSpacing/>
              <w:rPr>
                <w:szCs w:val="28"/>
              </w:rPr>
            </w:pPr>
            <w:r w:rsidRPr="00F4341B">
              <w:rPr>
                <w:szCs w:val="28"/>
              </w:rPr>
              <w:t xml:space="preserve">в зависимости от фактического количества часов работы </w:t>
            </w:r>
          </w:p>
          <w:p w:rsidR="00F4341B" w:rsidRDefault="00F4341B" w:rsidP="005C3330">
            <w:pPr>
              <w:ind w:right="-135"/>
              <w:contextualSpacing/>
              <w:rPr>
                <w:szCs w:val="28"/>
              </w:rPr>
            </w:pPr>
            <w:r w:rsidRPr="00F4341B">
              <w:rPr>
                <w:szCs w:val="28"/>
              </w:rPr>
              <w:t xml:space="preserve">с детьми, находящимися </w:t>
            </w:r>
          </w:p>
          <w:p w:rsidR="00F4341B" w:rsidRDefault="00F4341B" w:rsidP="005C3330">
            <w:pPr>
              <w:ind w:right="-135"/>
              <w:contextualSpacing/>
              <w:rPr>
                <w:szCs w:val="28"/>
              </w:rPr>
            </w:pPr>
            <w:r w:rsidRPr="00F4341B">
              <w:rPr>
                <w:szCs w:val="28"/>
              </w:rPr>
              <w:t xml:space="preserve">на длительном лечении </w:t>
            </w:r>
          </w:p>
          <w:p w:rsidR="00F4341B" w:rsidRDefault="00F4341B" w:rsidP="005C3330">
            <w:pPr>
              <w:ind w:right="-135"/>
              <w:contextualSpacing/>
              <w:rPr>
                <w:szCs w:val="28"/>
              </w:rPr>
            </w:pPr>
            <w:r w:rsidRPr="00F4341B">
              <w:rPr>
                <w:szCs w:val="28"/>
              </w:rPr>
              <w:t xml:space="preserve">в медицинской организации, кроме часов работы </w:t>
            </w:r>
          </w:p>
          <w:p w:rsidR="00F4341B" w:rsidRPr="00F4341B" w:rsidRDefault="00F4341B" w:rsidP="005C3330">
            <w:pPr>
              <w:ind w:right="-135"/>
              <w:contextualSpacing/>
              <w:rPr>
                <w:szCs w:val="28"/>
              </w:rPr>
            </w:pPr>
            <w:r w:rsidRPr="00F4341B">
              <w:rPr>
                <w:spacing w:val="-4"/>
                <w:szCs w:val="28"/>
              </w:rPr>
              <w:t>с использованием дистанционных</w:t>
            </w:r>
            <w:r w:rsidRPr="00F4341B">
              <w:rPr>
                <w:szCs w:val="28"/>
              </w:rPr>
              <w:t xml:space="preserve"> образовательных технологий</w:t>
            </w:r>
          </w:p>
        </w:tc>
      </w:tr>
      <w:tr w:rsidR="00F4341B" w:rsidRPr="00F4341B" w:rsidTr="0050276C">
        <w:tc>
          <w:tcPr>
            <w:tcW w:w="639" w:type="dxa"/>
          </w:tcPr>
          <w:p w:rsidR="00F4341B" w:rsidRPr="00F4341B" w:rsidRDefault="00F4341B" w:rsidP="00F4341B">
            <w:pPr>
              <w:contextualSpacing/>
              <w:jc w:val="center"/>
              <w:rPr>
                <w:szCs w:val="28"/>
              </w:rPr>
            </w:pPr>
            <w:r w:rsidRPr="00F4341B">
              <w:rPr>
                <w:szCs w:val="28"/>
              </w:rPr>
              <w:t>16</w:t>
            </w:r>
          </w:p>
        </w:tc>
        <w:tc>
          <w:tcPr>
            <w:tcW w:w="2864" w:type="dxa"/>
          </w:tcPr>
          <w:p w:rsidR="00F4341B" w:rsidRPr="00F4341B" w:rsidRDefault="00F4341B" w:rsidP="00F4341B">
            <w:pPr>
              <w:rPr>
                <w:szCs w:val="28"/>
              </w:rPr>
            </w:pPr>
            <w:r w:rsidRPr="00F4341B">
              <w:rPr>
                <w:szCs w:val="28"/>
              </w:rPr>
              <w:t xml:space="preserve">За работу </w:t>
            </w:r>
          </w:p>
          <w:p w:rsidR="00F4341B" w:rsidRPr="00F4341B" w:rsidRDefault="00F4341B" w:rsidP="00F4341B">
            <w:pPr>
              <w:rPr>
                <w:szCs w:val="28"/>
              </w:rPr>
            </w:pPr>
            <w:r w:rsidRPr="00F4341B">
              <w:rPr>
                <w:szCs w:val="28"/>
              </w:rPr>
              <w:t>с библиотечным фондом учебников</w:t>
            </w:r>
          </w:p>
        </w:tc>
        <w:tc>
          <w:tcPr>
            <w:tcW w:w="2007" w:type="dxa"/>
          </w:tcPr>
          <w:p w:rsidR="00F4341B" w:rsidRPr="00F4341B" w:rsidRDefault="00F4341B" w:rsidP="00F4341B">
            <w:pPr>
              <w:contextualSpacing/>
              <w:jc w:val="center"/>
              <w:rPr>
                <w:szCs w:val="28"/>
              </w:rPr>
            </w:pPr>
            <w:r w:rsidRPr="00F4341B">
              <w:rPr>
                <w:szCs w:val="28"/>
              </w:rPr>
              <w:t>550 рублей</w:t>
            </w:r>
          </w:p>
        </w:tc>
        <w:tc>
          <w:tcPr>
            <w:tcW w:w="4242" w:type="dxa"/>
          </w:tcPr>
          <w:p w:rsidR="005C3330" w:rsidRDefault="00F4341B" w:rsidP="005C3330">
            <w:pPr>
              <w:ind w:right="-135"/>
              <w:rPr>
                <w:szCs w:val="28"/>
              </w:rPr>
            </w:pPr>
            <w:r w:rsidRPr="00F4341B">
              <w:rPr>
                <w:szCs w:val="28"/>
              </w:rPr>
              <w:t xml:space="preserve">за </w:t>
            </w:r>
            <w:r w:rsidR="0050276C">
              <w:rPr>
                <w:szCs w:val="28"/>
              </w:rPr>
              <w:t>одну</w:t>
            </w:r>
            <w:r w:rsidRPr="00F4341B">
              <w:rPr>
                <w:szCs w:val="28"/>
              </w:rPr>
              <w:t xml:space="preserve"> библиотеку, в каждой библиотеке отдельно стоящего здания, не соединенного переходом, в котором осуществляется образовательный процесс.</w:t>
            </w:r>
            <w:r w:rsidR="005C3330">
              <w:rPr>
                <w:szCs w:val="28"/>
              </w:rPr>
              <w:t xml:space="preserve"> </w:t>
            </w:r>
            <w:r w:rsidRPr="00F4341B">
              <w:rPr>
                <w:szCs w:val="28"/>
              </w:rPr>
              <w:t xml:space="preserve">Устанавливается работнику библиотеки, </w:t>
            </w:r>
          </w:p>
          <w:p w:rsidR="005C3330" w:rsidRDefault="00F4341B" w:rsidP="005C3330">
            <w:pPr>
              <w:ind w:right="-135"/>
              <w:rPr>
                <w:szCs w:val="28"/>
              </w:rPr>
            </w:pPr>
            <w:r w:rsidRPr="00F4341B">
              <w:rPr>
                <w:szCs w:val="28"/>
              </w:rPr>
              <w:t xml:space="preserve">на которого возложено выполнение работы </w:t>
            </w:r>
          </w:p>
          <w:p w:rsidR="00F4341B" w:rsidRPr="00F4341B" w:rsidRDefault="00F4341B" w:rsidP="005C3330">
            <w:pPr>
              <w:ind w:right="-135"/>
              <w:rPr>
                <w:szCs w:val="28"/>
              </w:rPr>
            </w:pPr>
            <w:r w:rsidRPr="00F4341B">
              <w:rPr>
                <w:szCs w:val="28"/>
              </w:rPr>
              <w:t xml:space="preserve">с библиотечным фондом учебников. В случае если выполнение данной работы возложено на двух работников одной библиотеки, выплата устанавливается в размере                 250 рублей каждому из них </w:t>
            </w:r>
          </w:p>
        </w:tc>
      </w:tr>
    </w:tbl>
    <w:p w:rsidR="00F4341B" w:rsidRPr="00F4341B" w:rsidRDefault="00F4341B" w:rsidP="00F4341B">
      <w:pPr>
        <w:widowControl w:val="0"/>
        <w:autoSpaceDE w:val="0"/>
        <w:autoSpaceDN w:val="0"/>
        <w:contextualSpacing/>
        <w:jc w:val="right"/>
        <w:outlineLvl w:val="2"/>
        <w:rPr>
          <w:rFonts w:eastAsia="Times New Roman" w:cs="Times New Roman"/>
          <w:szCs w:val="28"/>
          <w:lang w:eastAsia="ru-RU"/>
        </w:rPr>
      </w:pPr>
    </w:p>
    <w:p w:rsidR="00F4341B" w:rsidRPr="00F4341B" w:rsidRDefault="00F4341B" w:rsidP="00F4341B">
      <w:pPr>
        <w:widowControl w:val="0"/>
        <w:autoSpaceDE w:val="0"/>
        <w:autoSpaceDN w:val="0"/>
        <w:adjustRightInd w:val="0"/>
        <w:ind w:firstLine="709"/>
        <w:jc w:val="both"/>
        <w:outlineLvl w:val="0"/>
        <w:rPr>
          <w:rFonts w:eastAsia="Times New Roman" w:cs="Times New Roman"/>
          <w:szCs w:val="28"/>
          <w:lang w:eastAsia="ru-RU"/>
        </w:rPr>
      </w:pPr>
      <w:r w:rsidRPr="00F4341B">
        <w:rPr>
          <w:rFonts w:eastAsia="Times New Roman" w:cs="Times New Roman"/>
          <w:szCs w:val="28"/>
          <w:lang w:eastAsia="ru-RU"/>
        </w:rPr>
        <w:t xml:space="preserve">7. </w:t>
      </w:r>
      <w:bookmarkStart w:id="9" w:name="sub_110"/>
      <w:r w:rsidRPr="00F4341B">
        <w:rPr>
          <w:rFonts w:eastAsia="Times New Roman" w:cs="Times New Roman"/>
          <w:bCs/>
          <w:szCs w:val="28"/>
          <w:lang w:eastAsia="ru-RU"/>
        </w:rPr>
        <w:t xml:space="preserve">Размер выплаты за работу с вредными и (или) опасными условиями труда </w:t>
      </w:r>
      <w:r w:rsidR="00AD1CAF" w:rsidRPr="00F4341B">
        <w:rPr>
          <w:rFonts w:eastAsia="Times New Roman" w:cs="Times New Roman"/>
          <w:szCs w:val="28"/>
          <w:lang w:eastAsia="ru-RU"/>
        </w:rPr>
        <w:t>по результатам специальной оценки условий труда работника</w:t>
      </w:r>
      <w:r w:rsidR="00AD1CAF" w:rsidRPr="00F4341B">
        <w:rPr>
          <w:rFonts w:eastAsia="Times New Roman" w:cs="Times New Roman"/>
          <w:bCs/>
          <w:szCs w:val="28"/>
          <w:lang w:eastAsia="ru-RU"/>
        </w:rPr>
        <w:t xml:space="preserve"> </w:t>
      </w:r>
      <w:r w:rsidRPr="00F4341B">
        <w:rPr>
          <w:rFonts w:eastAsia="Times New Roman" w:cs="Times New Roman"/>
          <w:bCs/>
          <w:szCs w:val="28"/>
          <w:lang w:eastAsia="ru-RU"/>
        </w:rPr>
        <w:t>устанавливается согласно таблице 13.</w:t>
      </w:r>
    </w:p>
    <w:p w:rsidR="00F4341B" w:rsidRDefault="00F4341B" w:rsidP="00F4341B">
      <w:pPr>
        <w:widowControl w:val="0"/>
        <w:autoSpaceDE w:val="0"/>
        <w:autoSpaceDN w:val="0"/>
        <w:adjustRightInd w:val="0"/>
        <w:ind w:firstLine="697"/>
        <w:jc w:val="right"/>
        <w:rPr>
          <w:rFonts w:eastAsia="Times New Roman" w:cs="Times New Roman"/>
          <w:bCs/>
          <w:szCs w:val="28"/>
          <w:lang w:eastAsia="ru-RU"/>
        </w:rPr>
      </w:pPr>
      <w:r w:rsidRPr="00F4341B">
        <w:rPr>
          <w:rFonts w:eastAsia="Times New Roman" w:cs="Times New Roman"/>
          <w:bCs/>
          <w:szCs w:val="28"/>
          <w:lang w:eastAsia="ru-RU"/>
        </w:rPr>
        <w:t>Таблица 13</w:t>
      </w:r>
    </w:p>
    <w:p w:rsidR="00F4341B" w:rsidRPr="00F4341B" w:rsidRDefault="00F4341B" w:rsidP="00F4341B">
      <w:pPr>
        <w:widowControl w:val="0"/>
        <w:autoSpaceDE w:val="0"/>
        <w:autoSpaceDN w:val="0"/>
        <w:adjustRightInd w:val="0"/>
        <w:ind w:firstLine="697"/>
        <w:jc w:val="right"/>
        <w:rPr>
          <w:rFonts w:eastAsia="Times New Roman" w:cs="Times New Roman"/>
          <w:szCs w:val="28"/>
          <w:lang w:eastAsia="ru-RU"/>
        </w:rPr>
      </w:pPr>
    </w:p>
    <w:bookmarkEnd w:id="9"/>
    <w:p w:rsidR="00F4341B" w:rsidRPr="00F4341B" w:rsidRDefault="00F4341B" w:rsidP="00F4341B">
      <w:pPr>
        <w:widowControl w:val="0"/>
        <w:autoSpaceDE w:val="0"/>
        <w:autoSpaceDN w:val="0"/>
        <w:adjustRightInd w:val="0"/>
        <w:jc w:val="center"/>
        <w:outlineLvl w:val="0"/>
        <w:rPr>
          <w:rFonts w:eastAsia="Times New Roman" w:cs="Times New Roman"/>
          <w:bCs/>
          <w:szCs w:val="28"/>
          <w:lang w:eastAsia="ru-RU"/>
        </w:rPr>
      </w:pPr>
      <w:r w:rsidRPr="00F4341B">
        <w:rPr>
          <w:rFonts w:eastAsia="Times New Roman" w:cs="Times New Roman"/>
          <w:bCs/>
          <w:szCs w:val="28"/>
          <w:lang w:eastAsia="ru-RU"/>
        </w:rPr>
        <w:t xml:space="preserve">Размер выплаты за работу с вредными и (или) опасными условиями труда                    </w:t>
      </w:r>
      <w:r w:rsidRPr="00F4341B">
        <w:rPr>
          <w:rFonts w:eastAsia="Times New Roman" w:cs="Times New Roman"/>
          <w:szCs w:val="28"/>
          <w:lang w:eastAsia="ru-RU"/>
        </w:rPr>
        <w:t>по результатам специальной оценки условий труда работника</w:t>
      </w:r>
      <w:r w:rsidRPr="00F4341B">
        <w:rPr>
          <w:rFonts w:eastAsia="Times New Roman" w:cs="Times New Roman"/>
          <w:bCs/>
          <w:szCs w:val="28"/>
          <w:lang w:eastAsia="ru-RU"/>
        </w:rPr>
        <w:t xml:space="preserve"> </w:t>
      </w:r>
    </w:p>
    <w:p w:rsidR="00F4341B" w:rsidRPr="00F4341B" w:rsidRDefault="00F4341B" w:rsidP="00F4341B">
      <w:pPr>
        <w:widowControl w:val="0"/>
        <w:autoSpaceDE w:val="0"/>
        <w:autoSpaceDN w:val="0"/>
        <w:adjustRightInd w:val="0"/>
        <w:jc w:val="center"/>
        <w:outlineLvl w:val="0"/>
        <w:rPr>
          <w:rFonts w:eastAsia="Times New Roman" w:cs="Times New Roman"/>
          <w:bCs/>
          <w:szCs w:val="28"/>
          <w:lang w:eastAsia="ru-RU"/>
        </w:rPr>
      </w:pPr>
    </w:p>
    <w:tbl>
      <w:tblPr>
        <w:tblW w:w="9753"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0"/>
        <w:gridCol w:w="2693"/>
      </w:tblGrid>
      <w:tr w:rsidR="00F4341B" w:rsidRPr="00F4341B" w:rsidTr="00FA6F69">
        <w:tc>
          <w:tcPr>
            <w:tcW w:w="7060"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Условия труда по результатам специальной оценки условий труда работника</w:t>
            </w:r>
          </w:p>
        </w:tc>
        <w:tc>
          <w:tcPr>
            <w:tcW w:w="2693"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Размер выплаты</w:t>
            </w:r>
          </w:p>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 xml:space="preserve">за работу </w:t>
            </w:r>
          </w:p>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с вредными                  и (или) опасными</w:t>
            </w:r>
          </w:p>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условиями труда                (в % от оклада (должностного оклада)</w:t>
            </w:r>
          </w:p>
        </w:tc>
      </w:tr>
      <w:tr w:rsidR="00F4341B" w:rsidRPr="00F4341B" w:rsidTr="00FA6F69">
        <w:tc>
          <w:tcPr>
            <w:tcW w:w="7060" w:type="dxa"/>
            <w:tcBorders>
              <w:top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 </w:t>
            </w:r>
          </w:p>
        </w:tc>
        <w:tc>
          <w:tcPr>
            <w:tcW w:w="2693"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до двух вредных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производственных факторов – 4%;</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от трех и более вредных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 производственных факторов – 5%</w:t>
            </w:r>
          </w:p>
        </w:tc>
      </w:tr>
      <w:tr w:rsidR="00F4341B" w:rsidRPr="00F4341B" w:rsidTr="00FA6F69">
        <w:tc>
          <w:tcPr>
            <w:tcW w:w="7060"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w:t>
            </w:r>
            <w:r>
              <w:rPr>
                <w:rFonts w:eastAsia="Times New Roman" w:cs="Times New Roman"/>
                <w:szCs w:val="28"/>
                <w:lang w:eastAsia="ru-RU"/>
              </w:rPr>
              <w:t xml:space="preserve">15 </w:t>
            </w:r>
            <w:r w:rsidRPr="00F4341B">
              <w:rPr>
                <w:rFonts w:eastAsia="Times New Roman" w:cs="Times New Roman"/>
                <w:szCs w:val="28"/>
                <w:lang w:eastAsia="ru-RU"/>
              </w:rPr>
              <w:t>и более лет)</w:t>
            </w:r>
          </w:p>
        </w:tc>
        <w:tc>
          <w:tcPr>
            <w:tcW w:w="2693"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до двух вредных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производственных факторов – 6%;</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от трех и более вредных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 производственных факторов – 7%</w:t>
            </w:r>
          </w:p>
        </w:tc>
      </w:tr>
      <w:tr w:rsidR="00F4341B" w:rsidRPr="00F4341B" w:rsidTr="00FA6F69">
        <w:tc>
          <w:tcPr>
            <w:tcW w:w="7060"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2693"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до двух вредных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производственных факторов – 8%;</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от трех и более вредных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 производственных факторов – 9%</w:t>
            </w:r>
          </w:p>
        </w:tc>
      </w:tr>
      <w:tr w:rsidR="00F4341B" w:rsidRPr="00F4341B" w:rsidTr="00FA6F69">
        <w:tc>
          <w:tcPr>
            <w:tcW w:w="7060" w:type="dxa"/>
            <w:tcBorders>
              <w:top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к появлению и развитию тяжелых форм профессиональных заболеваний (с потерей общей трудоспособности) в период трудовой деятельности</w:t>
            </w:r>
          </w:p>
        </w:tc>
        <w:tc>
          <w:tcPr>
            <w:tcW w:w="2693"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до двух вредных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 производственных факторов – 10%;</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от трех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и более вредных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(или) опасных производственных факторов – 11%</w:t>
            </w:r>
          </w:p>
        </w:tc>
      </w:tr>
      <w:tr w:rsidR="00F4341B" w:rsidRPr="00F4341B" w:rsidTr="00FA6F69">
        <w:tc>
          <w:tcPr>
            <w:tcW w:w="7060" w:type="dxa"/>
            <w:tcBorders>
              <w:top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5. Опасные условия труда (4 класс) – условия труда,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при которых на работника воздействуют вредные</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и (или) опасные производственные факторы, уровни воздействия которых в течение всего рабочего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tc>
        <w:tc>
          <w:tcPr>
            <w:tcW w:w="2693"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12%</w:t>
            </w:r>
          </w:p>
        </w:tc>
      </w:tr>
    </w:tbl>
    <w:p w:rsidR="00F4341B" w:rsidRPr="005C3330" w:rsidRDefault="00F4341B" w:rsidP="00F4341B">
      <w:pPr>
        <w:widowControl w:val="0"/>
        <w:autoSpaceDE w:val="0"/>
        <w:autoSpaceDN w:val="0"/>
        <w:adjustRightInd w:val="0"/>
        <w:ind w:firstLine="720"/>
        <w:jc w:val="both"/>
        <w:rPr>
          <w:rFonts w:eastAsia="Times New Roman" w:cs="Times New Roman"/>
          <w:szCs w:val="28"/>
          <w:lang w:eastAsia="ru-RU"/>
        </w:rPr>
      </w:pP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8. </w:t>
      </w:r>
      <w:bookmarkStart w:id="10" w:name="sub_304"/>
      <w:r w:rsidRPr="00F4341B">
        <w:rPr>
          <w:rFonts w:eastAsia="Times New Roman" w:cs="Times New Roman"/>
          <w:szCs w:val="28"/>
          <w:lang w:eastAsia="ru-RU"/>
        </w:rPr>
        <w:t>Выплата за работу, связанную с выполнением обязанностей классного руководства, за счет средств федерального бюджета производится педагоги</w:t>
      </w:r>
      <w:r>
        <w:rPr>
          <w:rFonts w:eastAsia="Times New Roman" w:cs="Times New Roman"/>
          <w:szCs w:val="28"/>
          <w:lang w:eastAsia="ru-RU"/>
        </w:rPr>
        <w:t>-</w:t>
      </w:r>
      <w:r w:rsidRPr="00F4341B">
        <w:rPr>
          <w:rFonts w:eastAsia="Times New Roman" w:cs="Times New Roman"/>
          <w:szCs w:val="28"/>
          <w:lang w:eastAsia="ru-RU"/>
        </w:rPr>
        <w:t xml:space="preserve">ческим работникам </w:t>
      </w:r>
      <w:r w:rsidR="0050276C">
        <w:rPr>
          <w:rFonts w:eastAsia="Times New Roman" w:cs="Times New Roman"/>
          <w:szCs w:val="28"/>
          <w:lang w:eastAsia="ru-RU"/>
        </w:rPr>
        <w:t xml:space="preserve">в </w:t>
      </w:r>
      <w:r w:rsidRPr="00F4341B">
        <w:rPr>
          <w:rFonts w:eastAsia="Times New Roman" w:cs="Times New Roman"/>
          <w:szCs w:val="28"/>
          <w:lang w:eastAsia="ru-RU"/>
        </w:rPr>
        <w:t>размере 5 000 рублей в месяц (но не более двух выплат одному педагогическому работнику при условии осуществления классного руководства в двух и более классах), с применением районного коэффициента</w:t>
      </w:r>
      <w:r>
        <w:rPr>
          <w:rFonts w:eastAsia="Times New Roman" w:cs="Times New Roman"/>
          <w:szCs w:val="28"/>
          <w:lang w:eastAsia="ru-RU"/>
        </w:rPr>
        <w:t xml:space="preserve">              </w:t>
      </w:r>
      <w:r w:rsidRPr="00F4341B">
        <w:rPr>
          <w:rFonts w:eastAsia="Times New Roman" w:cs="Times New Roman"/>
          <w:szCs w:val="28"/>
          <w:lang w:eastAsia="ru-RU"/>
        </w:rPr>
        <w:t xml:space="preserve">к заработной плате за работу в районах Крайнего Севера и приравненных </w:t>
      </w:r>
      <w:r>
        <w:rPr>
          <w:rFonts w:eastAsia="Times New Roman" w:cs="Times New Roman"/>
          <w:szCs w:val="28"/>
          <w:lang w:eastAsia="ru-RU"/>
        </w:rPr>
        <w:t xml:space="preserve">                             </w:t>
      </w:r>
      <w:r w:rsidRPr="00F4341B">
        <w:rPr>
          <w:rFonts w:eastAsia="Times New Roman" w:cs="Times New Roman"/>
          <w:szCs w:val="28"/>
          <w:lang w:eastAsia="ru-RU"/>
        </w:rPr>
        <w:t>к ним местностях и процентной надбавки к заработной плате за стаж работы</w:t>
      </w:r>
      <w:r>
        <w:rPr>
          <w:rFonts w:eastAsia="Times New Roman" w:cs="Times New Roman"/>
          <w:szCs w:val="28"/>
          <w:lang w:eastAsia="ru-RU"/>
        </w:rPr>
        <w:t xml:space="preserve">                      </w:t>
      </w:r>
      <w:r w:rsidRPr="00F4341B">
        <w:rPr>
          <w:rFonts w:eastAsia="Times New Roman" w:cs="Times New Roman"/>
          <w:szCs w:val="28"/>
          <w:lang w:eastAsia="ru-RU"/>
        </w:rPr>
        <w:t xml:space="preserve"> в районах Крайнего Севера и приравненных к ним местностях в размерах, установленных решениями органов государственной власти СССР или феде</w:t>
      </w:r>
      <w:r>
        <w:rPr>
          <w:rFonts w:eastAsia="Times New Roman" w:cs="Times New Roman"/>
          <w:szCs w:val="28"/>
          <w:lang w:eastAsia="ru-RU"/>
        </w:rPr>
        <w:t>-</w:t>
      </w:r>
      <w:r w:rsidRPr="00F4341B">
        <w:rPr>
          <w:rFonts w:eastAsia="Times New Roman" w:cs="Times New Roman"/>
          <w:szCs w:val="28"/>
          <w:lang w:eastAsia="ru-RU"/>
        </w:rPr>
        <w:t xml:space="preserve">ральных органов государственной власти. Дополнительные расходы в связи </w:t>
      </w:r>
      <w:r>
        <w:rPr>
          <w:rFonts w:eastAsia="Times New Roman" w:cs="Times New Roman"/>
          <w:szCs w:val="28"/>
          <w:lang w:eastAsia="ru-RU"/>
        </w:rPr>
        <w:t xml:space="preserve">                    </w:t>
      </w:r>
      <w:r w:rsidRPr="00F4341B">
        <w:rPr>
          <w:rFonts w:eastAsia="Times New Roman" w:cs="Times New Roman"/>
          <w:szCs w:val="28"/>
          <w:lang w:eastAsia="ru-RU"/>
        </w:rPr>
        <w:t xml:space="preserve">с имеющейся разницей в размерах коэффициентов осуществляются за счет средств субвенции из бюджета Ханты-Мансийского автономного округа – Югры в соответствии с </w:t>
      </w:r>
      <w:hyperlink r:id="rId38" w:tooltip="https://login.consultant.ru/link/?req=doc&amp;base=RLAW926&amp;n=278256&amp;date=12.09.2023" w:history="1">
        <w:r w:rsidRPr="00F4341B">
          <w:rPr>
            <w:rFonts w:eastAsia="Times New Roman" w:cs="Times New Roman"/>
            <w:szCs w:val="28"/>
            <w:lang w:eastAsia="ru-RU"/>
          </w:rPr>
          <w:t>Законом</w:t>
        </w:r>
      </w:hyperlink>
      <w:r w:rsidRPr="00F4341B">
        <w:rPr>
          <w:rFonts w:eastAsia="Times New Roman" w:cs="Times New Roman"/>
          <w:szCs w:val="28"/>
          <w:lang w:eastAsia="ru-RU"/>
        </w:rPr>
        <w:t xml:space="preserve"> Ханты-Мансийского автономного округа – Югры </w:t>
      </w:r>
      <w:r w:rsidR="0050276C">
        <w:rPr>
          <w:rFonts w:eastAsia="Times New Roman" w:cs="Times New Roman"/>
          <w:szCs w:val="28"/>
          <w:lang w:eastAsia="ru-RU"/>
        </w:rPr>
        <w:t xml:space="preserve">                    </w:t>
      </w:r>
      <w:r w:rsidRPr="00F4341B">
        <w:rPr>
          <w:rFonts w:eastAsia="Times New Roman" w:cs="Times New Roman"/>
          <w:szCs w:val="28"/>
          <w:lang w:eastAsia="ru-RU"/>
        </w:rPr>
        <w:t xml:space="preserve">от 09.12.2004 № 76-оз «О гарантиях и компенсациях для лиц, проживающих </w:t>
      </w:r>
      <w:r w:rsidR="0050276C">
        <w:rPr>
          <w:rFonts w:eastAsia="Times New Roman" w:cs="Times New Roman"/>
          <w:szCs w:val="28"/>
          <w:lang w:eastAsia="ru-RU"/>
        </w:rPr>
        <w:t xml:space="preserve">                 </w:t>
      </w:r>
      <w:r w:rsidRPr="00F4341B">
        <w:rPr>
          <w:rFonts w:eastAsia="Times New Roman" w:cs="Times New Roman"/>
          <w:szCs w:val="28"/>
          <w:lang w:eastAsia="ru-RU"/>
        </w:rPr>
        <w:t>в Ханты-Мансийском автономном округе – Югре, работающих</w:t>
      </w:r>
      <w:r w:rsidR="0050276C">
        <w:rPr>
          <w:rFonts w:eastAsia="Times New Roman" w:cs="Times New Roman"/>
          <w:szCs w:val="28"/>
          <w:lang w:eastAsia="ru-RU"/>
        </w:rPr>
        <w:t xml:space="preserve">                                             </w:t>
      </w:r>
      <w:r>
        <w:rPr>
          <w:rFonts w:eastAsia="Times New Roman" w:cs="Times New Roman"/>
          <w:szCs w:val="28"/>
          <w:lang w:eastAsia="ru-RU"/>
        </w:rPr>
        <w:t xml:space="preserve"> </w:t>
      </w:r>
      <w:r w:rsidRPr="00F4341B">
        <w:rPr>
          <w:rFonts w:eastAsia="Times New Roman" w:cs="Times New Roman"/>
          <w:szCs w:val="28"/>
          <w:lang w:eastAsia="ru-RU"/>
        </w:rPr>
        <w:t>в государственных органах и государственных учреждениях Ханты-Мансийского автономного округа – Югры, территориальном фонде обязатель</w:t>
      </w:r>
      <w:r>
        <w:rPr>
          <w:rFonts w:eastAsia="Times New Roman" w:cs="Times New Roman"/>
          <w:szCs w:val="28"/>
          <w:lang w:eastAsia="ru-RU"/>
        </w:rPr>
        <w:t>-</w:t>
      </w:r>
      <w:r w:rsidRPr="00F4341B">
        <w:rPr>
          <w:rFonts w:eastAsia="Times New Roman" w:cs="Times New Roman"/>
          <w:szCs w:val="28"/>
          <w:lang w:eastAsia="ru-RU"/>
        </w:rPr>
        <w:t xml:space="preserve">ного медицинского страхования Ханты-Мансийского автономного округа – Югры». </w:t>
      </w: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Выплата за работу, связанную с выполнением обязанностей классного руководства,</w:t>
      </w:r>
      <w:r w:rsidR="0050276C">
        <w:rPr>
          <w:rFonts w:eastAsia="Times New Roman" w:cs="Times New Roman"/>
          <w:szCs w:val="28"/>
          <w:lang w:eastAsia="ru-RU"/>
        </w:rPr>
        <w:t xml:space="preserve"> в</w:t>
      </w:r>
      <w:r w:rsidRPr="00F4341B">
        <w:rPr>
          <w:rFonts w:eastAsia="Times New Roman" w:cs="Times New Roman"/>
          <w:szCs w:val="28"/>
          <w:lang w:eastAsia="ru-RU"/>
        </w:rPr>
        <w:t xml:space="preserve"> размере 3 200 рублей в месяц за счет средств субвенции                           из бюджета Ханты-Мансийского автономного округа – Югры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 в размерах, установленных </w:t>
      </w:r>
      <w:hyperlink r:id="rId39" w:history="1">
        <w:r w:rsidRPr="00F4341B">
          <w:rPr>
            <w:rFonts w:eastAsia="Times New Roman" w:cs="Times New Roman"/>
            <w:szCs w:val="28"/>
            <w:lang w:eastAsia="ru-RU"/>
          </w:rPr>
          <w:t>решением</w:t>
        </w:r>
      </w:hyperlink>
      <w:r w:rsidRPr="00F4341B">
        <w:rPr>
          <w:rFonts w:eastAsia="Times New Roman" w:cs="Times New Roman"/>
          <w:szCs w:val="28"/>
          <w:lang w:eastAsia="ru-RU"/>
        </w:rPr>
        <w:t xml:space="preserve"> Думы города от 28.06.2007 №</w:t>
      </w:r>
      <w:r>
        <w:rPr>
          <w:rFonts w:eastAsia="Times New Roman" w:cs="Times New Roman"/>
          <w:szCs w:val="28"/>
          <w:lang w:eastAsia="ru-RU"/>
        </w:rPr>
        <w:t xml:space="preserve"> </w:t>
      </w:r>
      <w:r w:rsidRPr="00F4341B">
        <w:rPr>
          <w:rFonts w:eastAsia="Times New Roman" w:cs="Times New Roman"/>
          <w:szCs w:val="28"/>
          <w:lang w:eastAsia="ru-RU"/>
        </w:rPr>
        <w:t>233-IV</w:t>
      </w:r>
      <w:r>
        <w:rPr>
          <w:rFonts w:eastAsia="Times New Roman" w:cs="Times New Roman"/>
          <w:szCs w:val="28"/>
          <w:lang w:eastAsia="ru-RU"/>
        </w:rPr>
        <w:t xml:space="preserve"> </w:t>
      </w:r>
      <w:r w:rsidRPr="00F4341B">
        <w:rPr>
          <w:rFonts w:eastAsia="Times New Roman" w:cs="Times New Roman"/>
          <w:szCs w:val="28"/>
          <w:lang w:eastAsia="ru-RU"/>
        </w:rPr>
        <w:t xml:space="preserve">ДГ «О Положении о гарантиях и компенсациях для лиц, проживающих в районах Крайнего Севера и приравненных </w:t>
      </w:r>
      <w:r w:rsidR="0050276C">
        <w:rPr>
          <w:rFonts w:eastAsia="Times New Roman" w:cs="Times New Roman"/>
          <w:szCs w:val="28"/>
          <w:lang w:eastAsia="ru-RU"/>
        </w:rPr>
        <w:t xml:space="preserve">                                        </w:t>
      </w:r>
      <w:r w:rsidRPr="00F4341B">
        <w:rPr>
          <w:rFonts w:eastAsia="Times New Roman" w:cs="Times New Roman"/>
          <w:szCs w:val="28"/>
          <w:lang w:eastAsia="ru-RU"/>
        </w:rPr>
        <w:t xml:space="preserve">к ним местностях и работающих в органах местного самоуправления, муниципальных учреждениях города Сургута».                      </w:t>
      </w:r>
    </w:p>
    <w:p w:rsidR="00F4341B" w:rsidRDefault="00F4341B" w:rsidP="00F4341B">
      <w:pPr>
        <w:widowControl w:val="0"/>
        <w:autoSpaceDE w:val="0"/>
        <w:autoSpaceDN w:val="0"/>
        <w:adjustRightInd w:val="0"/>
        <w:ind w:firstLine="709"/>
        <w:contextualSpacing/>
        <w:jc w:val="both"/>
        <w:rPr>
          <w:rFonts w:eastAsia="Times New Roman" w:cs="Times New Roman"/>
          <w:sz w:val="24"/>
          <w:szCs w:val="24"/>
          <w:lang w:eastAsia="ru-RU"/>
        </w:rPr>
      </w:pPr>
    </w:p>
    <w:bookmarkEnd w:id="10"/>
    <w:p w:rsidR="00F4341B" w:rsidRPr="00F4341B" w:rsidRDefault="00F4341B" w:rsidP="00F4341B">
      <w:pPr>
        <w:widowControl w:val="0"/>
        <w:autoSpaceDE w:val="0"/>
        <w:autoSpaceDN w:val="0"/>
        <w:ind w:firstLine="709"/>
        <w:contextualSpacing/>
        <w:jc w:val="both"/>
        <w:rPr>
          <w:rFonts w:eastAsia="Times New Roman" w:cs="Times New Roman"/>
          <w:sz w:val="22"/>
          <w:szCs w:val="20"/>
          <w:lang w:eastAsia="ru-RU"/>
        </w:rPr>
      </w:pPr>
      <w:r w:rsidRPr="00F4341B">
        <w:rPr>
          <w:rFonts w:eastAsia="Times New Roman" w:cs="Times New Roman"/>
          <w:bCs/>
          <w:szCs w:val="28"/>
          <w:lang w:eastAsia="ru-RU"/>
        </w:rPr>
        <w:t xml:space="preserve">Раздел </w:t>
      </w:r>
      <w:r w:rsidRPr="00F4341B">
        <w:rPr>
          <w:rFonts w:eastAsia="Times New Roman" w:cs="Times New Roman"/>
          <w:szCs w:val="28"/>
          <w:lang w:val="en-US" w:eastAsia="ru-RU"/>
        </w:rPr>
        <w:t>IV</w:t>
      </w:r>
      <w:r w:rsidRPr="00F4341B">
        <w:rPr>
          <w:rFonts w:eastAsia="Times New Roman" w:cs="Times New Roman"/>
          <w:szCs w:val="28"/>
          <w:lang w:eastAsia="ru-RU"/>
        </w:rPr>
        <w:t>. Порядок и условия осуществления стимулирующих выплат, критерии их установления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11" w:name="sub_1041"/>
      <w:r w:rsidRPr="00F4341B">
        <w:rPr>
          <w:rFonts w:eastAsia="Times New Roman" w:cs="Times New Roman"/>
          <w:szCs w:val="28"/>
          <w:lang w:eastAsia="ru-RU"/>
        </w:rPr>
        <w:t xml:space="preserve">1. К стимулирующим выплатам относятся выплаты, направленные                        на стимулирование работников учреждения к качественному результату труда, </w:t>
      </w:r>
      <w:r>
        <w:rPr>
          <w:rFonts w:eastAsia="Times New Roman" w:cs="Times New Roman"/>
          <w:szCs w:val="28"/>
          <w:lang w:eastAsia="ru-RU"/>
        </w:rPr>
        <w:t xml:space="preserve">          </w:t>
      </w:r>
      <w:r w:rsidRPr="00F4341B">
        <w:rPr>
          <w:rFonts w:eastAsia="Times New Roman" w:cs="Times New Roman"/>
          <w:szCs w:val="28"/>
          <w:lang w:eastAsia="ru-RU"/>
        </w:rPr>
        <w:t>а также поощрение за выполненную работу:</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выплата за качество выполняемой работы;</w:t>
      </w:r>
    </w:p>
    <w:p w:rsidR="00F4341B" w:rsidRPr="00F4341B" w:rsidRDefault="00F4341B" w:rsidP="00F4341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выплата за интенсивность работы;</w:t>
      </w:r>
    </w:p>
    <w:p w:rsidR="00F4341B" w:rsidRPr="00F4341B" w:rsidRDefault="00F4341B" w:rsidP="00F4341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выплата за высокие результаты работы;</w:t>
      </w:r>
    </w:p>
    <w:p w:rsidR="00F4341B" w:rsidRPr="00F4341B" w:rsidRDefault="00F4341B" w:rsidP="00F4341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доплата за квалификационную категорию;</w:t>
      </w:r>
    </w:p>
    <w:p w:rsidR="00F4341B" w:rsidRPr="00F4341B" w:rsidRDefault="00F4341B" w:rsidP="00F4341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доплата за классность;</w:t>
      </w:r>
    </w:p>
    <w:p w:rsidR="00F4341B" w:rsidRPr="00F4341B" w:rsidRDefault="00F4341B" w:rsidP="00F4341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премиальная выплата за особые достижения;</w:t>
      </w:r>
    </w:p>
    <w:p w:rsidR="00F4341B" w:rsidRPr="00F4341B" w:rsidRDefault="00F4341B" w:rsidP="00F4341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премиальная выплата за результаты работы;</w:t>
      </w:r>
    </w:p>
    <w:p w:rsidR="00F4341B" w:rsidRPr="00F4341B" w:rsidRDefault="00F4341B" w:rsidP="00F4341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премия за выполнение особо важных и сложных заданий;</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F4341B">
        <w:rPr>
          <w:rFonts w:eastAsia="Times New Roman" w:cs="Times New Roman"/>
          <w:szCs w:val="28"/>
          <w:lang w:eastAsia="ru-RU"/>
        </w:rPr>
        <w:t>премиальная выплата по результатам работы за год.</w:t>
      </w:r>
    </w:p>
    <w:p w:rsid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12" w:name="sub_1042"/>
      <w:bookmarkEnd w:id="11"/>
      <w:r w:rsidRPr="00F4341B">
        <w:rPr>
          <w:rFonts w:eastAsia="Times New Roman" w:cs="Times New Roman"/>
          <w:szCs w:val="28"/>
          <w:lang w:eastAsia="ru-RU"/>
        </w:rPr>
        <w:t xml:space="preserve">2. Размеры, условия, периодичность осуществления стимулирующих выплат работникам указаны в </w:t>
      </w:r>
      <w:hyperlink w:anchor="sub_111" w:history="1">
        <w:r w:rsidRPr="00F4341B">
          <w:rPr>
            <w:rFonts w:eastAsia="Times New Roman" w:cs="Times New Roman"/>
            <w:szCs w:val="28"/>
            <w:lang w:eastAsia="ru-RU"/>
          </w:rPr>
          <w:t>таблице 14</w:t>
        </w:r>
      </w:hyperlink>
      <w:r w:rsidRPr="00F4341B">
        <w:rPr>
          <w:rFonts w:eastAsia="Times New Roman" w:cs="Times New Roman"/>
          <w:szCs w:val="28"/>
          <w:lang w:eastAsia="ru-RU"/>
        </w:rPr>
        <w:t>.</w:t>
      </w:r>
    </w:p>
    <w:p w:rsidR="00F4341B" w:rsidRDefault="00F4341B" w:rsidP="00F4341B">
      <w:pPr>
        <w:widowControl w:val="0"/>
        <w:autoSpaceDE w:val="0"/>
        <w:autoSpaceDN w:val="0"/>
        <w:adjustRightInd w:val="0"/>
        <w:ind w:firstLine="698"/>
        <w:jc w:val="right"/>
        <w:rPr>
          <w:rFonts w:eastAsia="Times New Roman" w:cs="Times New Roman"/>
          <w:bCs/>
          <w:szCs w:val="28"/>
          <w:lang w:eastAsia="ru-RU"/>
        </w:rPr>
      </w:pPr>
      <w:bookmarkStart w:id="13" w:name="sub_111"/>
      <w:bookmarkEnd w:id="12"/>
      <w:r w:rsidRPr="00F4341B">
        <w:rPr>
          <w:rFonts w:eastAsia="Times New Roman" w:cs="Times New Roman"/>
          <w:bCs/>
          <w:szCs w:val="28"/>
          <w:lang w:eastAsia="ru-RU"/>
        </w:rPr>
        <w:t>Таблица 14</w:t>
      </w:r>
    </w:p>
    <w:p w:rsidR="00F4341B" w:rsidRPr="00F4341B" w:rsidRDefault="00F4341B" w:rsidP="00F4341B">
      <w:pPr>
        <w:widowControl w:val="0"/>
        <w:autoSpaceDE w:val="0"/>
        <w:autoSpaceDN w:val="0"/>
        <w:adjustRightInd w:val="0"/>
        <w:ind w:firstLine="698"/>
        <w:jc w:val="right"/>
        <w:rPr>
          <w:rFonts w:eastAsia="Times New Roman" w:cs="Times New Roman"/>
          <w:szCs w:val="28"/>
          <w:lang w:eastAsia="ru-RU"/>
        </w:rPr>
      </w:pPr>
    </w:p>
    <w:bookmarkEnd w:id="13"/>
    <w:p w:rsidR="00AD1CAF" w:rsidRDefault="00F4341B" w:rsidP="00F4341B">
      <w:pPr>
        <w:widowControl w:val="0"/>
        <w:autoSpaceDE w:val="0"/>
        <w:autoSpaceDN w:val="0"/>
        <w:adjustRightInd w:val="0"/>
        <w:jc w:val="center"/>
        <w:outlineLvl w:val="0"/>
        <w:rPr>
          <w:rFonts w:eastAsia="Times New Roman" w:cs="Times New Roman"/>
          <w:bCs/>
          <w:szCs w:val="28"/>
          <w:lang w:eastAsia="ru-RU"/>
        </w:rPr>
      </w:pPr>
      <w:r w:rsidRPr="00F4341B">
        <w:rPr>
          <w:rFonts w:eastAsia="Times New Roman" w:cs="Times New Roman"/>
          <w:bCs/>
          <w:szCs w:val="28"/>
          <w:lang w:eastAsia="ru-RU"/>
        </w:rPr>
        <w:t xml:space="preserve">Размеры, условия, </w:t>
      </w:r>
    </w:p>
    <w:p w:rsidR="00F4341B" w:rsidRPr="00F4341B" w:rsidRDefault="00F4341B" w:rsidP="00F4341B">
      <w:pPr>
        <w:widowControl w:val="0"/>
        <w:autoSpaceDE w:val="0"/>
        <w:autoSpaceDN w:val="0"/>
        <w:adjustRightInd w:val="0"/>
        <w:jc w:val="center"/>
        <w:outlineLvl w:val="0"/>
        <w:rPr>
          <w:rFonts w:eastAsia="Times New Roman" w:cs="Times New Roman"/>
          <w:bCs/>
          <w:szCs w:val="28"/>
          <w:lang w:eastAsia="ru-RU"/>
        </w:rPr>
      </w:pPr>
      <w:r w:rsidRPr="00F4341B">
        <w:rPr>
          <w:rFonts w:eastAsia="Times New Roman" w:cs="Times New Roman"/>
          <w:bCs/>
          <w:szCs w:val="28"/>
          <w:lang w:eastAsia="ru-RU"/>
        </w:rPr>
        <w:t xml:space="preserve">периодичность осуществления стимулирующих выплат работникам </w:t>
      </w:r>
    </w:p>
    <w:p w:rsidR="00F4341B" w:rsidRPr="00F4341B" w:rsidRDefault="00F4341B" w:rsidP="00F4341B">
      <w:pPr>
        <w:widowControl w:val="0"/>
        <w:autoSpaceDE w:val="0"/>
        <w:autoSpaceDN w:val="0"/>
        <w:adjustRightInd w:val="0"/>
        <w:ind w:firstLine="72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657"/>
        <w:gridCol w:w="1985"/>
        <w:gridCol w:w="2012"/>
      </w:tblGrid>
      <w:tr w:rsidR="00F4341B" w:rsidRPr="00F4341B" w:rsidTr="00F4341B">
        <w:tc>
          <w:tcPr>
            <w:tcW w:w="1985"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Наименование выплаты</w:t>
            </w:r>
          </w:p>
        </w:tc>
        <w:tc>
          <w:tcPr>
            <w:tcW w:w="3657"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jc w:val="center"/>
              <w:rPr>
                <w:rFonts w:eastAsia="Times New Roman" w:cs="Times New Roman"/>
                <w:szCs w:val="28"/>
                <w:lang w:eastAsia="ru-RU"/>
              </w:rPr>
            </w:pPr>
            <w:r w:rsidRPr="00F4341B">
              <w:rPr>
                <w:rFonts w:eastAsia="Times New Roman" w:cs="Times New Roman"/>
                <w:szCs w:val="28"/>
                <w:lang w:eastAsia="ru-RU"/>
              </w:rPr>
              <w:t>Размер выплаты</w:t>
            </w:r>
          </w:p>
        </w:tc>
        <w:tc>
          <w:tcPr>
            <w:tcW w:w="1985"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left="-74" w:right="-140"/>
              <w:jc w:val="center"/>
              <w:rPr>
                <w:rFonts w:eastAsia="Times New Roman" w:cs="Times New Roman"/>
                <w:szCs w:val="28"/>
                <w:lang w:eastAsia="ru-RU"/>
              </w:rPr>
            </w:pPr>
            <w:r w:rsidRPr="00F4341B">
              <w:rPr>
                <w:rFonts w:eastAsia="Times New Roman" w:cs="Times New Roman"/>
                <w:szCs w:val="28"/>
                <w:lang w:eastAsia="ru-RU"/>
              </w:rPr>
              <w:t>Условия</w:t>
            </w:r>
          </w:p>
          <w:p w:rsidR="00F4341B" w:rsidRPr="00F4341B" w:rsidRDefault="00F4341B" w:rsidP="00F4341B">
            <w:pPr>
              <w:widowControl w:val="0"/>
              <w:autoSpaceDE w:val="0"/>
              <w:autoSpaceDN w:val="0"/>
              <w:adjustRightInd w:val="0"/>
              <w:ind w:left="-74" w:right="-140"/>
              <w:jc w:val="center"/>
              <w:rPr>
                <w:rFonts w:eastAsia="Times New Roman" w:cs="Times New Roman"/>
                <w:szCs w:val="28"/>
                <w:lang w:eastAsia="ru-RU"/>
              </w:rPr>
            </w:pPr>
            <w:r w:rsidRPr="00F4341B">
              <w:rPr>
                <w:rFonts w:eastAsia="Times New Roman" w:cs="Times New Roman"/>
                <w:szCs w:val="28"/>
                <w:lang w:eastAsia="ru-RU"/>
              </w:rPr>
              <w:t>осуществления</w:t>
            </w:r>
          </w:p>
          <w:p w:rsidR="00F4341B" w:rsidRPr="00F4341B" w:rsidRDefault="00F4341B" w:rsidP="00F4341B">
            <w:pPr>
              <w:widowControl w:val="0"/>
              <w:autoSpaceDE w:val="0"/>
              <w:autoSpaceDN w:val="0"/>
              <w:adjustRightInd w:val="0"/>
              <w:ind w:left="-74" w:right="-140"/>
              <w:jc w:val="center"/>
              <w:rPr>
                <w:rFonts w:eastAsia="Times New Roman" w:cs="Times New Roman"/>
                <w:szCs w:val="28"/>
                <w:lang w:eastAsia="ru-RU"/>
              </w:rPr>
            </w:pPr>
            <w:r w:rsidRPr="00F4341B">
              <w:rPr>
                <w:rFonts w:eastAsia="Times New Roman" w:cs="Times New Roman"/>
                <w:szCs w:val="28"/>
                <w:lang w:eastAsia="ru-RU"/>
              </w:rPr>
              <w:t>выплаты</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ind w:left="-84" w:right="-113"/>
              <w:jc w:val="center"/>
              <w:rPr>
                <w:rFonts w:eastAsia="Times New Roman" w:cs="Times New Roman"/>
                <w:szCs w:val="28"/>
                <w:lang w:eastAsia="ru-RU"/>
              </w:rPr>
            </w:pPr>
            <w:r w:rsidRPr="00F4341B">
              <w:rPr>
                <w:rFonts w:eastAsia="Times New Roman" w:cs="Times New Roman"/>
                <w:szCs w:val="28"/>
                <w:lang w:eastAsia="ru-RU"/>
              </w:rPr>
              <w:t>Периодичность осуществления выплаты</w:t>
            </w:r>
          </w:p>
        </w:tc>
      </w:tr>
      <w:tr w:rsidR="00F4341B" w:rsidRPr="00F4341B" w:rsidTr="00F4341B">
        <w:tc>
          <w:tcPr>
            <w:tcW w:w="1985" w:type="dxa"/>
            <w:vMerge w:val="restart"/>
            <w:tcBorders>
              <w:top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bookmarkStart w:id="14" w:name="sub_1111"/>
            <w:r w:rsidRPr="00F4341B">
              <w:rPr>
                <w:rFonts w:eastAsia="Times New Roman" w:cs="Times New Roman"/>
                <w:szCs w:val="28"/>
                <w:lang w:eastAsia="ru-RU"/>
              </w:rPr>
              <w:t xml:space="preserve">1. Выплата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качество выполняемой работы</w:t>
            </w:r>
          </w:p>
          <w:bookmarkEnd w:id="14"/>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1.1. </w:t>
            </w:r>
            <w:r>
              <w:rPr>
                <w:rFonts w:eastAsia="Times New Roman" w:cs="Times New Roman"/>
                <w:szCs w:val="28"/>
                <w:lang w:eastAsia="ru-RU"/>
              </w:rPr>
              <w:t>Р</w:t>
            </w:r>
            <w:r w:rsidRPr="00F4341B">
              <w:rPr>
                <w:rFonts w:eastAsia="Times New Roman" w:cs="Times New Roman"/>
                <w:szCs w:val="28"/>
                <w:lang w:eastAsia="ru-RU"/>
              </w:rPr>
              <w:t xml:space="preserve">уководителю центра дополнительного образования детей, заведующему отделом –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до 40% от оклада (должностного оклада). Вновь принятому работнику, работнику, приступившему к работе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окончании отпуска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уходу за ребенком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до достижения им возраста полутора лет, трех лет,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по окончании длительного отпуска сроком до одного</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года, – 20% от оклада (должностного оклада)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на один календарный год</w:t>
            </w:r>
          </w:p>
        </w:tc>
        <w:tc>
          <w:tcPr>
            <w:tcW w:w="1985"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ind w:right="-140"/>
              <w:rPr>
                <w:rFonts w:eastAsia="Times New Roman" w:cs="Times New Roman"/>
                <w:spacing w:val="-4"/>
                <w:szCs w:val="28"/>
                <w:lang w:eastAsia="ru-RU"/>
              </w:rPr>
            </w:pPr>
            <w:r w:rsidRPr="00F4341B">
              <w:rPr>
                <w:rFonts w:eastAsia="Times New Roman" w:cs="Times New Roman"/>
                <w:spacing w:val="-4"/>
                <w:szCs w:val="28"/>
                <w:lang w:eastAsia="ru-RU"/>
              </w:rPr>
              <w:t xml:space="preserve">по результатам оценки эффективности деятельности </w:t>
            </w:r>
          </w:p>
          <w:p w:rsidR="00F4341B" w:rsidRPr="00F4341B" w:rsidRDefault="00F4341B" w:rsidP="00F4341B">
            <w:pPr>
              <w:widowControl w:val="0"/>
              <w:autoSpaceDE w:val="0"/>
              <w:autoSpaceDN w:val="0"/>
              <w:adjustRightInd w:val="0"/>
              <w:ind w:right="-140"/>
              <w:rPr>
                <w:rFonts w:eastAsia="Times New Roman" w:cs="Times New Roman"/>
                <w:spacing w:val="-4"/>
                <w:szCs w:val="28"/>
                <w:lang w:eastAsia="ru-RU"/>
              </w:rPr>
            </w:pPr>
            <w:r w:rsidRPr="00F4341B">
              <w:rPr>
                <w:rFonts w:eastAsia="Times New Roman" w:cs="Times New Roman"/>
                <w:spacing w:val="-4"/>
                <w:szCs w:val="28"/>
                <w:lang w:eastAsia="ru-RU"/>
              </w:rPr>
              <w:t>и качества труда,</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pacing w:val="-4"/>
                <w:szCs w:val="28"/>
                <w:lang w:eastAsia="ru-RU"/>
              </w:rPr>
              <w:t xml:space="preserve">в порядке, установленном </w:t>
            </w:r>
            <w:hyperlink w:anchor="sub_441" w:history="1">
              <w:r w:rsidRPr="00F4341B">
                <w:rPr>
                  <w:rFonts w:eastAsia="Times New Roman" w:cs="Times New Roman"/>
                  <w:spacing w:val="-4"/>
                  <w:szCs w:val="28"/>
                  <w:lang w:eastAsia="ru-RU"/>
                </w:rPr>
                <w:t xml:space="preserve">пунктами 3, 4 раздела </w:t>
              </w:r>
              <w:r w:rsidRPr="00F4341B">
                <w:rPr>
                  <w:rFonts w:eastAsia="Times New Roman" w:cs="Times New Roman"/>
                  <w:spacing w:val="-4"/>
                  <w:szCs w:val="28"/>
                  <w:lang w:val="en-US" w:eastAsia="ru-RU"/>
                </w:rPr>
                <w:t>IV</w:t>
              </w:r>
            </w:hyperlink>
            <w:r w:rsidRPr="00F4341B">
              <w:rPr>
                <w:rFonts w:eastAsia="Times New Roman" w:cs="Times New Roman"/>
                <w:spacing w:val="-4"/>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ежемесячно </w:t>
            </w:r>
          </w:p>
          <w:p w:rsidR="00F4341B" w:rsidRPr="00F4341B" w:rsidRDefault="00F4341B" w:rsidP="00F4341B">
            <w:pPr>
              <w:widowControl w:val="0"/>
              <w:autoSpaceDE w:val="0"/>
              <w:autoSpaceDN w:val="0"/>
              <w:adjustRightInd w:val="0"/>
              <w:rPr>
                <w:rFonts w:eastAsia="Times New Roman" w:cs="Times New Roman"/>
                <w:szCs w:val="28"/>
                <w:lang w:eastAsia="ru-RU"/>
              </w:rPr>
            </w:pPr>
          </w:p>
        </w:tc>
      </w:tr>
      <w:tr w:rsidR="00F4341B" w:rsidRPr="00F4341B" w:rsidTr="00F4341B">
        <w:tc>
          <w:tcPr>
            <w:tcW w:w="1985" w:type="dxa"/>
            <w:vMerge/>
            <w:tcBorders>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1.2. </w:t>
            </w:r>
            <w:r>
              <w:rPr>
                <w:rFonts w:eastAsia="Times New Roman" w:cs="Times New Roman"/>
                <w:szCs w:val="28"/>
                <w:lang w:eastAsia="ru-RU"/>
              </w:rPr>
              <w:t>П</w:t>
            </w:r>
            <w:r w:rsidRPr="00F4341B">
              <w:rPr>
                <w:rFonts w:eastAsia="Times New Roman" w:cs="Times New Roman"/>
                <w:szCs w:val="28"/>
                <w:lang w:eastAsia="ru-RU"/>
              </w:rPr>
              <w:t xml:space="preserve">едагогическим работникам (кроме педагогов дополнительного образования, тренеров-преподавателей учреждений дополнительного образования) – до 10%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от оклада (должностного оклада), ставки заработной платы. Вновь принятому работнику, работнику, приступившему к работе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окончании отпуска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уходу за ребенком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до достижения им возраста полутора лет, трех лет,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окончании длительного отпуска сроком до одного года, – 8% от оклада (должностного оклада), ставки заработной платы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на один календарный год</w:t>
            </w:r>
          </w:p>
        </w:tc>
        <w:tc>
          <w:tcPr>
            <w:tcW w:w="1985"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по результатам оценки эффективности деятельности </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и качества труда, </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в порядке, установленном</w:t>
            </w:r>
            <w:hyperlink w:anchor="sub_441" w:history="1">
              <w:r w:rsidRPr="00F4341B">
                <w:rPr>
                  <w:rFonts w:eastAsia="Times New Roman" w:cs="Times New Roman"/>
                  <w:szCs w:val="28"/>
                  <w:lang w:eastAsia="ru-RU"/>
                </w:rPr>
                <w:t xml:space="preserve"> пунктами 3, 4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ежемесячно</w:t>
            </w:r>
          </w:p>
          <w:p w:rsidR="00F4341B" w:rsidRPr="00F4341B" w:rsidRDefault="00F4341B" w:rsidP="00F4341B">
            <w:pPr>
              <w:widowControl w:val="0"/>
              <w:autoSpaceDE w:val="0"/>
              <w:autoSpaceDN w:val="0"/>
              <w:adjustRightInd w:val="0"/>
              <w:rPr>
                <w:rFonts w:eastAsia="Times New Roman" w:cs="Times New Roman"/>
                <w:szCs w:val="28"/>
                <w:lang w:eastAsia="ru-RU"/>
              </w:rPr>
            </w:pPr>
          </w:p>
        </w:tc>
      </w:tr>
      <w:tr w:rsidR="00F4341B" w:rsidRPr="00F4341B" w:rsidTr="00F4341B">
        <w:tc>
          <w:tcPr>
            <w:tcW w:w="1985" w:type="dxa"/>
            <w:vMerge/>
            <w:tcBorders>
              <w:bottom w:val="single" w:sz="4" w:space="0" w:color="auto"/>
              <w:right w:val="single" w:sz="4" w:space="0" w:color="auto"/>
            </w:tcBorders>
          </w:tcPr>
          <w:p w:rsidR="00F4341B" w:rsidRPr="00F4341B" w:rsidRDefault="00F4341B" w:rsidP="00F4341B">
            <w:pPr>
              <w:widowControl w:val="0"/>
              <w:autoSpaceDE w:val="0"/>
              <w:autoSpaceDN w:val="0"/>
              <w:adjustRightInd w:val="0"/>
              <w:jc w:val="both"/>
              <w:rPr>
                <w:rFonts w:eastAsia="Times New Roman" w:cs="Times New Roman"/>
                <w:szCs w:val="28"/>
                <w:lang w:eastAsia="ru-RU"/>
              </w:rPr>
            </w:pPr>
          </w:p>
        </w:tc>
        <w:tc>
          <w:tcPr>
            <w:tcW w:w="3657"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1.3. </w:t>
            </w:r>
            <w:r>
              <w:rPr>
                <w:rFonts w:eastAsia="Times New Roman" w:cs="Times New Roman"/>
                <w:szCs w:val="28"/>
                <w:lang w:eastAsia="ru-RU"/>
              </w:rPr>
              <w:t>П</w:t>
            </w:r>
            <w:r w:rsidRPr="00F4341B">
              <w:rPr>
                <w:rFonts w:eastAsia="Times New Roman" w:cs="Times New Roman"/>
                <w:szCs w:val="28"/>
                <w:lang w:eastAsia="ru-RU"/>
              </w:rPr>
              <w:t xml:space="preserve">едагогам дополнительного образования, тренерам-преподавателям учреждений дополнительного образования – до 15%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от оклада (должностного оклада), ставки заработной платы. Вновь принятому работнику, работнику, приступившему к работе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окончании отпуска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уходу за ребенком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до достижения им возраста полутора лет, трех лет,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окончании длительного отпуска сроком до одного года, – 12% от оклада (должностного оклада), ставки заработной платы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на один календарный год</w:t>
            </w:r>
          </w:p>
        </w:tc>
        <w:tc>
          <w:tcPr>
            <w:tcW w:w="1985"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по результатам оценки эффективности деятельности </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и качества труда, </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в порядке, установленном</w:t>
            </w:r>
            <w:hyperlink w:anchor="sub_441" w:history="1">
              <w:r w:rsidRPr="00F4341B">
                <w:rPr>
                  <w:rFonts w:eastAsia="Times New Roman" w:cs="Times New Roman"/>
                  <w:szCs w:val="28"/>
                  <w:lang w:eastAsia="ru-RU"/>
                </w:rPr>
                <w:t xml:space="preserve"> пунктами 3, 4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ежемесячно</w:t>
            </w:r>
          </w:p>
          <w:p w:rsidR="00F4341B" w:rsidRPr="00F4341B" w:rsidRDefault="00F4341B" w:rsidP="00F4341B">
            <w:pPr>
              <w:widowControl w:val="0"/>
              <w:autoSpaceDE w:val="0"/>
              <w:autoSpaceDN w:val="0"/>
              <w:adjustRightInd w:val="0"/>
              <w:rPr>
                <w:rFonts w:eastAsia="Times New Roman" w:cs="Times New Roman"/>
                <w:szCs w:val="28"/>
                <w:lang w:eastAsia="ru-RU"/>
              </w:rPr>
            </w:pPr>
          </w:p>
        </w:tc>
      </w:tr>
      <w:tr w:rsidR="00F4341B" w:rsidRPr="00F4341B" w:rsidTr="00F4341B">
        <w:tc>
          <w:tcPr>
            <w:tcW w:w="1985" w:type="dxa"/>
            <w:vMerge/>
            <w:tcBorders>
              <w:bottom w:val="single" w:sz="4" w:space="0" w:color="auto"/>
              <w:right w:val="single" w:sz="4" w:space="0" w:color="auto"/>
            </w:tcBorders>
          </w:tcPr>
          <w:p w:rsidR="00F4341B" w:rsidRPr="00F4341B" w:rsidRDefault="00F4341B" w:rsidP="00F4341B">
            <w:pPr>
              <w:widowControl w:val="0"/>
              <w:autoSpaceDE w:val="0"/>
              <w:autoSpaceDN w:val="0"/>
              <w:adjustRightInd w:val="0"/>
              <w:jc w:val="both"/>
              <w:rPr>
                <w:rFonts w:eastAsia="Times New Roman" w:cs="Times New Roman"/>
                <w:szCs w:val="28"/>
                <w:lang w:eastAsia="ru-RU"/>
              </w:rPr>
            </w:pPr>
          </w:p>
        </w:tc>
        <w:tc>
          <w:tcPr>
            <w:tcW w:w="3657"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35"/>
              <w:rPr>
                <w:rFonts w:eastAsia="Times New Roman" w:cs="Times New Roman"/>
                <w:szCs w:val="28"/>
                <w:lang w:eastAsia="ru-RU"/>
              </w:rPr>
            </w:pPr>
            <w:r w:rsidRPr="00F4341B">
              <w:rPr>
                <w:rFonts w:eastAsia="Times New Roman" w:cs="Times New Roman"/>
                <w:szCs w:val="28"/>
                <w:lang w:eastAsia="ru-RU"/>
              </w:rPr>
              <w:t xml:space="preserve">1.4. </w:t>
            </w:r>
            <w:r>
              <w:rPr>
                <w:rFonts w:eastAsia="Times New Roman" w:cs="Times New Roman"/>
                <w:szCs w:val="28"/>
                <w:lang w:eastAsia="ru-RU"/>
              </w:rPr>
              <w:t>У</w:t>
            </w:r>
            <w:r w:rsidRPr="00F4341B">
              <w:rPr>
                <w:rFonts w:eastAsia="Times New Roman" w:cs="Times New Roman"/>
                <w:szCs w:val="28"/>
                <w:lang w:eastAsia="ru-RU"/>
              </w:rPr>
              <w:t xml:space="preserve">чителю за подготовку победителя (1 место) регионального этапа Всероссийской олимпиады школьников – 50 000 рублей;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за подготовку призера              (2, 3 место) регионального этапа Всероссийской олимпиады школьников –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30 000 рублей;</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за подготовку победителя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(1 место) федерального этапа Всероссийской олимпиады школьников – 100 000 рублей;</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за подготовку призера               (2, 3 место) федерального этапа Всероссийской олимпиады школьников –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70 000 рублей </w:t>
            </w:r>
          </w:p>
        </w:tc>
        <w:tc>
          <w:tcPr>
            <w:tcW w:w="1985"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по факту получения</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результата, премирование</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производится</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каждый этап,</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в порядке, установленном</w:t>
            </w:r>
            <w:hyperlink w:anchor="sub_447" w:history="1">
              <w:r w:rsidRPr="00F4341B">
                <w:rPr>
                  <w:rFonts w:eastAsia="Times New Roman" w:cs="Times New Roman"/>
                  <w:szCs w:val="28"/>
                  <w:lang w:eastAsia="ru-RU"/>
                </w:rPr>
                <w:t xml:space="preserve"> пунктом 5 раздела IV </w:t>
              </w:r>
            </w:hyperlink>
            <w:r w:rsidRPr="00F4341B">
              <w:rPr>
                <w:rFonts w:eastAsia="Times New Roman" w:cs="Times New Roman"/>
                <w:szCs w:val="28"/>
                <w:lang w:eastAsia="ru-RU"/>
              </w:rPr>
              <w:t>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ind w:right="-113"/>
              <w:rPr>
                <w:rFonts w:eastAsia="Times New Roman" w:cs="Times New Roman"/>
                <w:spacing w:val="-4"/>
                <w:szCs w:val="28"/>
                <w:lang w:eastAsia="ru-RU"/>
              </w:rPr>
            </w:pPr>
            <w:r w:rsidRPr="00F4341B">
              <w:rPr>
                <w:rFonts w:eastAsia="Times New Roman" w:cs="Times New Roman"/>
                <w:spacing w:val="-4"/>
                <w:szCs w:val="28"/>
                <w:lang w:eastAsia="ru-RU"/>
              </w:rPr>
              <w:t>единовременно,</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в пределах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экономии средств</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по фонду оплаты труда</w:t>
            </w:r>
          </w:p>
        </w:tc>
      </w:tr>
      <w:tr w:rsidR="00F4341B" w:rsidRPr="00F4341B" w:rsidTr="00F4341B">
        <w:tc>
          <w:tcPr>
            <w:tcW w:w="1985"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10"/>
              <w:rPr>
                <w:rFonts w:eastAsia="Times New Roman" w:cs="Times New Roman"/>
                <w:spacing w:val="-6"/>
                <w:szCs w:val="28"/>
                <w:lang w:eastAsia="ru-RU"/>
              </w:rPr>
            </w:pPr>
            <w:bookmarkStart w:id="15" w:name="sub_1131"/>
            <w:r w:rsidRPr="00F4341B">
              <w:rPr>
                <w:rFonts w:eastAsia="Times New Roman" w:cs="Times New Roman"/>
                <w:spacing w:val="-6"/>
                <w:szCs w:val="28"/>
                <w:lang w:eastAsia="ru-RU"/>
              </w:rPr>
              <w:t xml:space="preserve">2. Выплата </w:t>
            </w:r>
          </w:p>
          <w:p w:rsidR="00F4341B" w:rsidRPr="00F4341B" w:rsidRDefault="00F4341B" w:rsidP="00F4341B">
            <w:pPr>
              <w:widowControl w:val="0"/>
              <w:autoSpaceDE w:val="0"/>
              <w:autoSpaceDN w:val="0"/>
              <w:adjustRightInd w:val="0"/>
              <w:ind w:right="-110"/>
              <w:rPr>
                <w:rFonts w:eastAsia="Times New Roman" w:cs="Times New Roman"/>
                <w:spacing w:val="-16"/>
                <w:szCs w:val="28"/>
                <w:lang w:eastAsia="ru-RU"/>
              </w:rPr>
            </w:pPr>
            <w:r w:rsidRPr="00F4341B">
              <w:rPr>
                <w:rFonts w:eastAsia="Times New Roman" w:cs="Times New Roman"/>
                <w:spacing w:val="-16"/>
                <w:szCs w:val="28"/>
                <w:lang w:eastAsia="ru-RU"/>
              </w:rPr>
              <w:t>за интенсивность</w:t>
            </w:r>
            <w:bookmarkEnd w:id="15"/>
          </w:p>
          <w:p w:rsidR="00F4341B" w:rsidRPr="00F4341B" w:rsidRDefault="00F4341B" w:rsidP="00F4341B">
            <w:pPr>
              <w:widowControl w:val="0"/>
              <w:autoSpaceDE w:val="0"/>
              <w:autoSpaceDN w:val="0"/>
              <w:adjustRightInd w:val="0"/>
              <w:ind w:right="-110"/>
              <w:rPr>
                <w:rFonts w:eastAsia="Times New Roman" w:cs="Times New Roman"/>
                <w:szCs w:val="28"/>
                <w:lang w:eastAsia="ru-RU"/>
              </w:rPr>
            </w:pPr>
            <w:r w:rsidRPr="00F4341B">
              <w:rPr>
                <w:rFonts w:eastAsia="Times New Roman" w:cs="Times New Roman"/>
                <w:spacing w:val="-6"/>
                <w:szCs w:val="28"/>
                <w:lang w:eastAsia="ru-RU"/>
              </w:rPr>
              <w:t>работы</w:t>
            </w:r>
          </w:p>
        </w:tc>
        <w:tc>
          <w:tcPr>
            <w:tcW w:w="3657"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в</w:t>
            </w:r>
            <w:r w:rsidRPr="00F4341B">
              <w:rPr>
                <w:rFonts w:eastAsia="Times New Roman" w:cs="Times New Roman"/>
                <w:szCs w:val="28"/>
                <w:lang w:eastAsia="ru-RU"/>
              </w:rPr>
              <w:t xml:space="preserve">оспитателю дошкольной группы – 25% от оклада (должностного оклада), ставки заработной платы; </w:t>
            </w:r>
          </w:p>
          <w:p w:rsidR="00F4341B" w:rsidRPr="00F4341B" w:rsidRDefault="00F4341B" w:rsidP="00F4341B">
            <w:pPr>
              <w:widowControl w:val="0"/>
              <w:autoSpaceDE w:val="0"/>
              <w:autoSpaceDN w:val="0"/>
              <w:adjustRightInd w:val="0"/>
              <w:ind w:right="-135"/>
              <w:rPr>
                <w:rFonts w:eastAsia="Times New Roman" w:cs="Times New Roman"/>
                <w:szCs w:val="28"/>
                <w:lang w:eastAsia="ru-RU"/>
              </w:rPr>
            </w:pPr>
            <w:r>
              <w:rPr>
                <w:rFonts w:eastAsia="Times New Roman" w:cs="Times New Roman"/>
                <w:spacing w:val="-4"/>
                <w:szCs w:val="28"/>
                <w:lang w:eastAsia="ru-RU"/>
              </w:rPr>
              <w:t>с</w:t>
            </w:r>
            <w:r w:rsidRPr="00F4341B">
              <w:rPr>
                <w:rFonts w:eastAsia="Times New Roman" w:cs="Times New Roman"/>
                <w:spacing w:val="-4"/>
                <w:szCs w:val="28"/>
                <w:lang w:eastAsia="ru-RU"/>
              </w:rPr>
              <w:t>таршему воспитателю –</w:t>
            </w:r>
            <w:r w:rsidRPr="00F4341B">
              <w:rPr>
                <w:rFonts w:eastAsia="Times New Roman" w:cs="Times New Roman"/>
                <w:szCs w:val="28"/>
                <w:lang w:eastAsia="ru-RU"/>
              </w:rPr>
              <w:t xml:space="preserve"> 30% от оклада (должностного оклада), ставки заработной платы;</w:t>
            </w:r>
          </w:p>
          <w:p w:rsidR="00F4341B" w:rsidRDefault="00F4341B" w:rsidP="00F4341B">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с</w:t>
            </w:r>
            <w:r w:rsidRPr="00F4341B">
              <w:rPr>
                <w:rFonts w:eastAsia="Times New Roman" w:cs="Times New Roman"/>
                <w:szCs w:val="28"/>
                <w:lang w:eastAsia="ru-RU"/>
              </w:rPr>
              <w:t xml:space="preserve">оветнику директора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по воспитанию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и взаимодействию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с детскими общественными объединениям – 25%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от оклада (должностного оклада)</w:t>
            </w:r>
          </w:p>
        </w:tc>
        <w:tc>
          <w:tcPr>
            <w:tcW w:w="1985"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в порядке, установленном </w:t>
            </w:r>
            <w:hyperlink w:anchor="sub_1046" w:history="1">
              <w:r w:rsidRPr="00F4341B">
                <w:rPr>
                  <w:rFonts w:eastAsia="Times New Roman" w:cs="Times New Roman"/>
                  <w:szCs w:val="28"/>
                  <w:lang w:eastAsia="ru-RU"/>
                </w:rPr>
                <w:t>пунктом 3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ежемесячно</w:t>
            </w:r>
          </w:p>
        </w:tc>
      </w:tr>
      <w:tr w:rsidR="00F4341B" w:rsidRPr="00F4341B" w:rsidTr="00F4341B">
        <w:tc>
          <w:tcPr>
            <w:tcW w:w="1985" w:type="dxa"/>
            <w:vMerge w:val="restart"/>
            <w:tcBorders>
              <w:top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3. Выплата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высокие результаты работы</w:t>
            </w:r>
          </w:p>
        </w:tc>
        <w:tc>
          <w:tcPr>
            <w:tcW w:w="3657"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3.1. </w:t>
            </w:r>
            <w:r>
              <w:rPr>
                <w:rFonts w:eastAsia="Times New Roman" w:cs="Times New Roman"/>
                <w:szCs w:val="28"/>
                <w:lang w:eastAsia="ru-RU"/>
              </w:rPr>
              <w:t>Р</w:t>
            </w:r>
            <w:r w:rsidRPr="00F4341B">
              <w:rPr>
                <w:rFonts w:eastAsia="Times New Roman" w:cs="Times New Roman"/>
                <w:szCs w:val="28"/>
                <w:lang w:eastAsia="ru-RU"/>
              </w:rPr>
              <w:t xml:space="preserve">уководителям структурных подразделений (кроме руководителя центра дополнительного образования детей, заведующего отделом) – 40% от оклада (должностного оклада) </w:t>
            </w:r>
          </w:p>
        </w:tc>
        <w:tc>
          <w:tcPr>
            <w:tcW w:w="1985"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в порядке, установленном </w:t>
            </w:r>
            <w:hyperlink w:anchor="sub_1046" w:history="1">
              <w:r w:rsidRPr="00F4341B">
                <w:rPr>
                  <w:rFonts w:eastAsia="Times New Roman" w:cs="Times New Roman"/>
                  <w:szCs w:val="28"/>
                  <w:lang w:eastAsia="ru-RU"/>
                </w:rPr>
                <w:t>пунктами 3, 6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ежемесячно</w:t>
            </w:r>
          </w:p>
        </w:tc>
      </w:tr>
      <w:tr w:rsidR="00F4341B" w:rsidRPr="00F4341B" w:rsidTr="00F4341B">
        <w:tc>
          <w:tcPr>
            <w:tcW w:w="1985" w:type="dxa"/>
            <w:vMerge/>
            <w:tcBorders>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3.2. </w:t>
            </w:r>
            <w:r>
              <w:rPr>
                <w:rFonts w:eastAsia="Times New Roman" w:cs="Times New Roman"/>
                <w:szCs w:val="28"/>
                <w:lang w:eastAsia="ru-RU"/>
              </w:rPr>
              <w:t>С</w:t>
            </w:r>
            <w:r w:rsidRPr="00F4341B">
              <w:rPr>
                <w:rFonts w:eastAsia="Times New Roman" w:cs="Times New Roman"/>
                <w:szCs w:val="28"/>
                <w:lang w:eastAsia="ru-RU"/>
              </w:rPr>
              <w:t xml:space="preserve">пециалистам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(кроме педагогических работников), служащим, рабочим – 10% от оклада (должностного оклада)</w:t>
            </w:r>
          </w:p>
        </w:tc>
        <w:tc>
          <w:tcPr>
            <w:tcW w:w="1985"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в порядке, установленном </w:t>
            </w:r>
            <w:hyperlink w:anchor="sub_1046" w:history="1">
              <w:r w:rsidRPr="00F4341B">
                <w:rPr>
                  <w:rFonts w:eastAsia="Times New Roman" w:cs="Times New Roman"/>
                  <w:szCs w:val="28"/>
                  <w:lang w:eastAsia="ru-RU"/>
                </w:rPr>
                <w:t>пунктами 3, 6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ежемесячно</w:t>
            </w:r>
          </w:p>
        </w:tc>
      </w:tr>
      <w:tr w:rsidR="00F4341B" w:rsidRPr="00F4341B" w:rsidTr="00F4341B">
        <w:trPr>
          <w:trHeight w:val="1196"/>
        </w:trPr>
        <w:tc>
          <w:tcPr>
            <w:tcW w:w="1985" w:type="dxa"/>
            <w:tcBorders>
              <w:top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4. Доплата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квалифи</w:t>
            </w:r>
            <w:r>
              <w:rPr>
                <w:rFonts w:eastAsia="Times New Roman" w:cs="Times New Roman"/>
                <w:szCs w:val="28"/>
                <w:lang w:eastAsia="ru-RU"/>
              </w:rPr>
              <w:t>-</w:t>
            </w:r>
            <w:r w:rsidRPr="00F4341B">
              <w:rPr>
                <w:rFonts w:eastAsia="Times New Roman" w:cs="Times New Roman"/>
                <w:szCs w:val="28"/>
                <w:lang w:eastAsia="ru-RU"/>
              </w:rPr>
              <w:t>кационную категорию</w:t>
            </w:r>
          </w:p>
        </w:tc>
        <w:tc>
          <w:tcPr>
            <w:tcW w:w="3657" w:type="dxa"/>
            <w:tcBorders>
              <w:top w:val="single" w:sz="4" w:space="0" w:color="auto"/>
              <w:left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педагогическим работникам:</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высшую квалифика</w:t>
            </w:r>
            <w:r>
              <w:rPr>
                <w:rFonts w:eastAsia="Times New Roman" w:cs="Times New Roman"/>
                <w:szCs w:val="28"/>
                <w:lang w:eastAsia="ru-RU"/>
              </w:rPr>
              <w:t>-</w:t>
            </w:r>
            <w:r w:rsidRPr="00F4341B">
              <w:rPr>
                <w:rFonts w:eastAsia="Times New Roman" w:cs="Times New Roman"/>
                <w:szCs w:val="28"/>
                <w:lang w:eastAsia="ru-RU"/>
              </w:rPr>
              <w:t>ционную категорию – 15% от оклада (должностного оклада), ставки заработной платы;</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первую квалифика</w:t>
            </w:r>
            <w:r>
              <w:rPr>
                <w:rFonts w:eastAsia="Times New Roman" w:cs="Times New Roman"/>
                <w:szCs w:val="28"/>
                <w:lang w:eastAsia="ru-RU"/>
              </w:rPr>
              <w:t>-</w:t>
            </w:r>
            <w:r w:rsidRPr="00F4341B">
              <w:rPr>
                <w:rFonts w:eastAsia="Times New Roman" w:cs="Times New Roman"/>
                <w:szCs w:val="28"/>
                <w:lang w:eastAsia="ru-RU"/>
              </w:rPr>
              <w:t xml:space="preserve">ционную категорию – 10% от оклада (должностного оклада), ставки заработной платы </w:t>
            </w:r>
          </w:p>
        </w:tc>
        <w:tc>
          <w:tcPr>
            <w:tcW w:w="1985" w:type="dxa"/>
            <w:tcBorders>
              <w:top w:val="single" w:sz="4" w:space="0" w:color="auto"/>
              <w:left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в зависимости от факти</w:t>
            </w:r>
            <w:r>
              <w:rPr>
                <w:rFonts w:eastAsia="Times New Roman" w:cs="Times New Roman"/>
                <w:szCs w:val="28"/>
                <w:lang w:eastAsia="ru-RU"/>
              </w:rPr>
              <w:t>-</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ческого количества часов работы по должности, в порядке, установленном </w:t>
            </w:r>
            <w:hyperlink w:anchor="sub_1046" w:history="1">
              <w:r w:rsidRPr="00F4341B">
                <w:rPr>
                  <w:rFonts w:eastAsia="Times New Roman" w:cs="Times New Roman"/>
                  <w:szCs w:val="28"/>
                  <w:lang w:eastAsia="ru-RU"/>
                </w:rPr>
                <w:t>пунктами 3, 7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ежемесячно</w:t>
            </w:r>
          </w:p>
        </w:tc>
      </w:tr>
      <w:tr w:rsidR="00F4341B" w:rsidRPr="00F4341B" w:rsidTr="00F4341B">
        <w:trPr>
          <w:trHeight w:val="608"/>
        </w:trPr>
        <w:tc>
          <w:tcPr>
            <w:tcW w:w="1985" w:type="dxa"/>
            <w:tcBorders>
              <w:top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5. Доплата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классность</w:t>
            </w:r>
          </w:p>
        </w:tc>
        <w:tc>
          <w:tcPr>
            <w:tcW w:w="3657" w:type="dxa"/>
            <w:tcBorders>
              <w:top w:val="single" w:sz="4" w:space="0" w:color="auto"/>
              <w:left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водителю автомобиля:</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1 класс – 15% от оклада (должностного оклада);</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2 класс – 5% от оклада (должностного оклада)</w:t>
            </w:r>
          </w:p>
        </w:tc>
        <w:tc>
          <w:tcPr>
            <w:tcW w:w="1985" w:type="dxa"/>
            <w:tcBorders>
              <w:top w:val="single" w:sz="4" w:space="0" w:color="auto"/>
              <w:left w:val="single" w:sz="4" w:space="0" w:color="auto"/>
              <w:right w:val="single" w:sz="4" w:space="0" w:color="auto"/>
            </w:tcBorders>
          </w:tcPr>
          <w:p w:rsidR="0050276C"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отрабо</w:t>
            </w:r>
            <w:r w:rsidR="0050276C">
              <w:rPr>
                <w:rFonts w:eastAsia="Times New Roman" w:cs="Times New Roman"/>
                <w:szCs w:val="28"/>
                <w:lang w:eastAsia="ru-RU"/>
              </w:rPr>
              <w:t>-</w:t>
            </w:r>
            <w:r w:rsidRPr="00F4341B">
              <w:rPr>
                <w:rFonts w:eastAsia="Times New Roman" w:cs="Times New Roman"/>
                <w:szCs w:val="28"/>
                <w:lang w:eastAsia="ru-RU"/>
              </w:rPr>
              <w:t xml:space="preserve">танное </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в качестве водителя автомобиля время, </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в порядке, установленном </w:t>
            </w:r>
            <w:hyperlink w:anchor="sub_1046" w:history="1">
              <w:r w:rsidRPr="00F4341B">
                <w:rPr>
                  <w:rFonts w:eastAsia="Times New Roman" w:cs="Times New Roman"/>
                  <w:szCs w:val="28"/>
                  <w:lang w:eastAsia="ru-RU"/>
                </w:rPr>
                <w:t>пунктом 3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ежемесячно</w:t>
            </w:r>
          </w:p>
        </w:tc>
      </w:tr>
      <w:tr w:rsidR="00F4341B" w:rsidRPr="00F4341B" w:rsidTr="00F4341B">
        <w:tc>
          <w:tcPr>
            <w:tcW w:w="1985" w:type="dxa"/>
            <w:vMerge w:val="restart"/>
            <w:tcBorders>
              <w:top w:val="single" w:sz="4" w:space="0" w:color="auto"/>
              <w:right w:val="single" w:sz="4" w:space="0" w:color="auto"/>
            </w:tcBorders>
          </w:tcPr>
          <w:p w:rsidR="00F4341B" w:rsidRPr="00F4341B" w:rsidRDefault="00F4341B" w:rsidP="00F4341B">
            <w:pPr>
              <w:widowControl w:val="0"/>
              <w:autoSpaceDE w:val="0"/>
              <w:autoSpaceDN w:val="0"/>
              <w:adjustRightInd w:val="0"/>
              <w:ind w:right="-110"/>
              <w:rPr>
                <w:rFonts w:eastAsia="Times New Roman" w:cs="Times New Roman"/>
                <w:szCs w:val="28"/>
                <w:lang w:eastAsia="ru-RU"/>
              </w:rPr>
            </w:pPr>
            <w:r w:rsidRPr="00F4341B">
              <w:rPr>
                <w:rFonts w:eastAsia="Times New Roman" w:cs="Times New Roman"/>
                <w:spacing w:val="-6"/>
                <w:szCs w:val="28"/>
                <w:lang w:eastAsia="ru-RU"/>
              </w:rPr>
              <w:t>6. Премиальная</w:t>
            </w:r>
            <w:r w:rsidRPr="00F4341B">
              <w:rPr>
                <w:rFonts w:eastAsia="Times New Roman" w:cs="Times New Roman"/>
                <w:szCs w:val="28"/>
                <w:lang w:eastAsia="ru-RU"/>
              </w:rPr>
              <w:t xml:space="preserve"> выплата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особые достижения</w:t>
            </w: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bottom w:val="single" w:sz="4" w:space="0" w:color="auto"/>
              <w:right w:val="single" w:sz="4" w:space="0" w:color="auto"/>
            </w:tcBorders>
          </w:tcPr>
          <w:p w:rsidR="00F4341B" w:rsidRDefault="00F4341B" w:rsidP="00F4341B">
            <w:pPr>
              <w:widowControl w:val="0"/>
              <w:autoSpaceDE w:val="0"/>
              <w:autoSpaceDN w:val="0"/>
              <w:adjustRightInd w:val="0"/>
              <w:contextualSpacing/>
              <w:rPr>
                <w:rFonts w:eastAsia="Times New Roman" w:cs="Times New Roman"/>
                <w:szCs w:val="28"/>
                <w:lang w:eastAsia="ru-RU"/>
              </w:rPr>
            </w:pPr>
            <w:r>
              <w:rPr>
                <w:rFonts w:eastAsia="Times New Roman" w:cs="Times New Roman"/>
                <w:szCs w:val="28"/>
                <w:lang w:eastAsia="ru-RU"/>
              </w:rPr>
              <w:t>6</w:t>
            </w:r>
            <w:r w:rsidRPr="00F4341B">
              <w:rPr>
                <w:rFonts w:eastAsia="Times New Roman" w:cs="Times New Roman"/>
                <w:szCs w:val="28"/>
                <w:lang w:eastAsia="ru-RU"/>
              </w:rPr>
              <w:t xml:space="preserve">.1. </w:t>
            </w:r>
            <w:r>
              <w:rPr>
                <w:rFonts w:eastAsia="Times New Roman" w:cs="Times New Roman"/>
                <w:szCs w:val="28"/>
                <w:lang w:eastAsia="ru-RU"/>
              </w:rPr>
              <w:t>З</w:t>
            </w:r>
            <w:r w:rsidRPr="00F4341B">
              <w:rPr>
                <w:rFonts w:eastAsia="Times New Roman" w:cs="Times New Roman"/>
                <w:szCs w:val="28"/>
                <w:lang w:eastAsia="ru-RU"/>
              </w:rPr>
              <w:t xml:space="preserve">а присуждение государственной награды: ордена, медали, знака, почетного звания Российской Федерации – </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10</w:t>
            </w:r>
            <w:r>
              <w:rPr>
                <w:rFonts w:eastAsia="Times New Roman" w:cs="Times New Roman"/>
                <w:szCs w:val="28"/>
                <w:lang w:eastAsia="ru-RU"/>
              </w:rPr>
              <w:t xml:space="preserve"> </w:t>
            </w:r>
            <w:r w:rsidRPr="00F4341B">
              <w:rPr>
                <w:rFonts w:eastAsia="Times New Roman" w:cs="Times New Roman"/>
                <w:szCs w:val="28"/>
                <w:lang w:eastAsia="ru-RU"/>
              </w:rPr>
              <w:t>000 рублей</w:t>
            </w:r>
          </w:p>
        </w:tc>
        <w:tc>
          <w:tcPr>
            <w:tcW w:w="1985" w:type="dxa"/>
            <w:vMerge w:val="restart"/>
            <w:tcBorders>
              <w:top w:val="single" w:sz="4" w:space="0" w:color="auto"/>
              <w:lef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по основному месту работы, по основной занимаемой должности,</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в порядке, установленном </w:t>
            </w:r>
            <w:hyperlink w:anchor="sub_1047" w:history="1">
              <w:r w:rsidRPr="00F4341B">
                <w:rPr>
                  <w:rFonts w:eastAsia="Times New Roman" w:cs="Times New Roman"/>
                  <w:szCs w:val="28"/>
                  <w:lang w:eastAsia="ru-RU"/>
                </w:rPr>
                <w:t>пунктом 8 раздела IV</w:t>
              </w:r>
            </w:hyperlink>
            <w:r w:rsidRPr="00F4341B">
              <w:rPr>
                <w:rFonts w:eastAsia="Times New Roman" w:cs="Times New Roman"/>
                <w:szCs w:val="28"/>
                <w:lang w:eastAsia="ru-RU"/>
              </w:rPr>
              <w:t xml:space="preserve"> настоящего</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положения</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tc>
        <w:tc>
          <w:tcPr>
            <w:tcW w:w="2012" w:type="dxa"/>
            <w:vMerge w:val="restart"/>
            <w:tcBorders>
              <w:top w:val="single" w:sz="4" w:space="0" w:color="auto"/>
              <w:left w:val="single" w:sz="4" w:space="0" w:color="auto"/>
            </w:tcBorders>
          </w:tcPr>
          <w:p w:rsidR="00F4341B" w:rsidRPr="00F4341B" w:rsidRDefault="00F4341B" w:rsidP="00F4341B">
            <w:pPr>
              <w:widowControl w:val="0"/>
              <w:autoSpaceDE w:val="0"/>
              <w:autoSpaceDN w:val="0"/>
              <w:ind w:right="-113"/>
              <w:contextualSpacing/>
              <w:rPr>
                <w:rFonts w:eastAsia="Times New Roman" w:cs="Times New Roman"/>
                <w:szCs w:val="28"/>
                <w:lang w:eastAsia="ru-RU"/>
              </w:rPr>
            </w:pPr>
            <w:r w:rsidRPr="00F4341B">
              <w:rPr>
                <w:rFonts w:eastAsia="Times New Roman" w:cs="Times New Roman"/>
                <w:szCs w:val="28"/>
                <w:lang w:eastAsia="ru-RU"/>
              </w:rPr>
              <w:t xml:space="preserve">единовременно </w:t>
            </w: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p w:rsidR="00F4341B" w:rsidRPr="00F4341B" w:rsidRDefault="00F4341B" w:rsidP="00F4341B">
            <w:pPr>
              <w:widowControl w:val="0"/>
              <w:autoSpaceDE w:val="0"/>
              <w:autoSpaceDN w:val="0"/>
              <w:contextualSpacing/>
              <w:rPr>
                <w:rFonts w:eastAsia="Times New Roman" w:cs="Times New Roman"/>
                <w:szCs w:val="28"/>
                <w:lang w:eastAsia="ru-RU"/>
              </w:rPr>
            </w:pPr>
          </w:p>
        </w:tc>
      </w:tr>
      <w:tr w:rsidR="00F4341B" w:rsidRPr="00F4341B" w:rsidTr="00F4341B">
        <w:tc>
          <w:tcPr>
            <w:tcW w:w="1985" w:type="dxa"/>
            <w:vMerge/>
            <w:tcBorders>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Pr>
                <w:rFonts w:eastAsia="Times New Roman" w:cs="Times New Roman"/>
                <w:szCs w:val="28"/>
                <w:lang w:eastAsia="ru-RU"/>
              </w:rPr>
              <w:t>6</w:t>
            </w:r>
            <w:r w:rsidRPr="00F4341B">
              <w:rPr>
                <w:rFonts w:eastAsia="Times New Roman" w:cs="Times New Roman"/>
                <w:szCs w:val="28"/>
                <w:lang w:eastAsia="ru-RU"/>
              </w:rPr>
              <w:t xml:space="preserve">.2. </w:t>
            </w:r>
            <w:r>
              <w:rPr>
                <w:rFonts w:eastAsia="Times New Roman" w:cs="Times New Roman"/>
                <w:szCs w:val="28"/>
                <w:lang w:eastAsia="ru-RU"/>
              </w:rPr>
              <w:t>З</w:t>
            </w:r>
            <w:r w:rsidRPr="00F4341B">
              <w:rPr>
                <w:rFonts w:eastAsia="Times New Roman" w:cs="Times New Roman"/>
                <w:szCs w:val="28"/>
                <w:lang w:eastAsia="ru-RU"/>
              </w:rPr>
              <w:t xml:space="preserve">а присуждение спортивного звания Российской Федерации –  </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7 000 рублей</w:t>
            </w:r>
          </w:p>
        </w:tc>
        <w:tc>
          <w:tcPr>
            <w:tcW w:w="1985" w:type="dxa"/>
            <w:vMerge/>
            <w:tcBorders>
              <w:left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tc>
        <w:tc>
          <w:tcPr>
            <w:tcW w:w="2012" w:type="dxa"/>
            <w:vMerge/>
            <w:tcBorders>
              <w:left w:val="single" w:sz="4" w:space="0" w:color="auto"/>
            </w:tcBorders>
          </w:tcPr>
          <w:p w:rsidR="00F4341B" w:rsidRPr="00F4341B" w:rsidRDefault="00F4341B" w:rsidP="00F4341B">
            <w:pPr>
              <w:widowControl w:val="0"/>
              <w:autoSpaceDE w:val="0"/>
              <w:autoSpaceDN w:val="0"/>
              <w:contextualSpacing/>
              <w:rPr>
                <w:rFonts w:eastAsia="Times New Roman" w:cs="Times New Roman"/>
                <w:szCs w:val="28"/>
                <w:lang w:eastAsia="ru-RU"/>
              </w:rPr>
            </w:pPr>
          </w:p>
        </w:tc>
      </w:tr>
      <w:tr w:rsidR="00F4341B" w:rsidRPr="00F4341B" w:rsidTr="00F4341B">
        <w:tc>
          <w:tcPr>
            <w:tcW w:w="1985" w:type="dxa"/>
            <w:vMerge/>
            <w:tcBorders>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Pr>
                <w:rFonts w:eastAsia="Times New Roman" w:cs="Times New Roman"/>
                <w:szCs w:val="28"/>
                <w:lang w:eastAsia="ru-RU"/>
              </w:rPr>
              <w:t>6</w:t>
            </w:r>
            <w:r w:rsidRPr="00F4341B">
              <w:rPr>
                <w:rFonts w:eastAsia="Times New Roman" w:cs="Times New Roman"/>
                <w:szCs w:val="28"/>
                <w:lang w:eastAsia="ru-RU"/>
              </w:rPr>
              <w:t xml:space="preserve">.3. </w:t>
            </w:r>
            <w:r>
              <w:rPr>
                <w:rFonts w:eastAsia="Times New Roman" w:cs="Times New Roman"/>
                <w:szCs w:val="28"/>
                <w:lang w:eastAsia="ru-RU"/>
              </w:rPr>
              <w:t>З</w:t>
            </w:r>
            <w:r w:rsidRPr="00F4341B">
              <w:rPr>
                <w:rFonts w:eastAsia="Times New Roman" w:cs="Times New Roman"/>
                <w:szCs w:val="28"/>
                <w:lang w:eastAsia="ru-RU"/>
              </w:rPr>
              <w:t xml:space="preserve">а присуждение ведомственной награды Российской Федерации: знака отличия, медали, почетного звания, </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 xml:space="preserve">нагрудного знака – </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7 000 рублей</w:t>
            </w:r>
          </w:p>
        </w:tc>
        <w:tc>
          <w:tcPr>
            <w:tcW w:w="1985" w:type="dxa"/>
            <w:vMerge/>
            <w:tcBorders>
              <w:left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tc>
        <w:tc>
          <w:tcPr>
            <w:tcW w:w="2012" w:type="dxa"/>
            <w:vMerge/>
            <w:tcBorders>
              <w:left w:val="single" w:sz="4" w:space="0" w:color="auto"/>
            </w:tcBorders>
          </w:tcPr>
          <w:p w:rsidR="00F4341B" w:rsidRPr="00F4341B" w:rsidRDefault="00F4341B" w:rsidP="00F4341B">
            <w:pPr>
              <w:widowControl w:val="0"/>
              <w:autoSpaceDE w:val="0"/>
              <w:autoSpaceDN w:val="0"/>
              <w:contextualSpacing/>
              <w:rPr>
                <w:rFonts w:eastAsia="Times New Roman" w:cs="Times New Roman"/>
                <w:szCs w:val="28"/>
                <w:lang w:eastAsia="ru-RU"/>
              </w:rPr>
            </w:pPr>
          </w:p>
        </w:tc>
      </w:tr>
      <w:tr w:rsidR="00F4341B" w:rsidRPr="00F4341B" w:rsidTr="00F4341B">
        <w:tc>
          <w:tcPr>
            <w:tcW w:w="1985" w:type="dxa"/>
            <w:vMerge/>
            <w:tcBorders>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bottom w:val="single" w:sz="4" w:space="0" w:color="auto"/>
              <w:right w:val="single" w:sz="4" w:space="0" w:color="auto"/>
            </w:tcBorders>
          </w:tcPr>
          <w:p w:rsidR="00F4341B" w:rsidRDefault="00F4341B" w:rsidP="00F4341B">
            <w:pPr>
              <w:widowControl w:val="0"/>
              <w:autoSpaceDE w:val="0"/>
              <w:autoSpaceDN w:val="0"/>
              <w:adjustRightInd w:val="0"/>
              <w:contextualSpacing/>
              <w:rPr>
                <w:rFonts w:eastAsia="Times New Roman" w:cs="Times New Roman"/>
                <w:szCs w:val="28"/>
                <w:lang w:eastAsia="ru-RU"/>
              </w:rPr>
            </w:pPr>
            <w:r>
              <w:rPr>
                <w:rFonts w:eastAsia="Times New Roman" w:cs="Times New Roman"/>
                <w:szCs w:val="28"/>
                <w:lang w:eastAsia="ru-RU"/>
              </w:rPr>
              <w:t>6</w:t>
            </w:r>
            <w:r w:rsidRPr="00F4341B">
              <w:rPr>
                <w:rFonts w:eastAsia="Times New Roman" w:cs="Times New Roman"/>
                <w:szCs w:val="28"/>
                <w:lang w:eastAsia="ru-RU"/>
              </w:rPr>
              <w:t xml:space="preserve">.4. </w:t>
            </w:r>
            <w:r>
              <w:rPr>
                <w:rFonts w:eastAsia="Times New Roman" w:cs="Times New Roman"/>
                <w:szCs w:val="28"/>
                <w:lang w:eastAsia="ru-RU"/>
              </w:rPr>
              <w:t>З</w:t>
            </w:r>
            <w:r w:rsidRPr="00F4341B">
              <w:rPr>
                <w:rFonts w:eastAsia="Times New Roman" w:cs="Times New Roman"/>
                <w:szCs w:val="28"/>
                <w:lang w:eastAsia="ru-RU"/>
              </w:rPr>
              <w:t xml:space="preserve">а присуждение награды Ханты-Мансийского автономного округа – Югры: медали, знака, почетного звания – </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5 000 рублей</w:t>
            </w:r>
          </w:p>
        </w:tc>
        <w:tc>
          <w:tcPr>
            <w:tcW w:w="1985" w:type="dxa"/>
            <w:vMerge/>
            <w:tcBorders>
              <w:left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tc>
        <w:tc>
          <w:tcPr>
            <w:tcW w:w="2012" w:type="dxa"/>
            <w:vMerge/>
            <w:tcBorders>
              <w:left w:val="single" w:sz="4" w:space="0" w:color="auto"/>
            </w:tcBorders>
          </w:tcPr>
          <w:p w:rsidR="00F4341B" w:rsidRPr="00F4341B" w:rsidRDefault="00F4341B" w:rsidP="00F4341B">
            <w:pPr>
              <w:widowControl w:val="0"/>
              <w:autoSpaceDE w:val="0"/>
              <w:autoSpaceDN w:val="0"/>
              <w:contextualSpacing/>
              <w:rPr>
                <w:rFonts w:eastAsia="Times New Roman" w:cs="Times New Roman"/>
                <w:szCs w:val="28"/>
                <w:lang w:eastAsia="ru-RU"/>
              </w:rPr>
            </w:pPr>
          </w:p>
        </w:tc>
      </w:tr>
      <w:tr w:rsidR="00F4341B" w:rsidRPr="00F4341B" w:rsidTr="00F4341B">
        <w:tc>
          <w:tcPr>
            <w:tcW w:w="1985" w:type="dxa"/>
            <w:vMerge/>
            <w:tcBorders>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Pr>
                <w:rFonts w:eastAsia="Times New Roman" w:cs="Times New Roman"/>
                <w:szCs w:val="28"/>
                <w:lang w:eastAsia="ru-RU"/>
              </w:rPr>
              <w:t>6</w:t>
            </w:r>
            <w:r w:rsidRPr="00F4341B">
              <w:rPr>
                <w:rFonts w:eastAsia="Times New Roman" w:cs="Times New Roman"/>
                <w:szCs w:val="28"/>
                <w:lang w:eastAsia="ru-RU"/>
              </w:rPr>
              <w:t xml:space="preserve">.5. </w:t>
            </w:r>
            <w:r>
              <w:rPr>
                <w:rFonts w:eastAsia="Times New Roman" w:cs="Times New Roman"/>
                <w:szCs w:val="28"/>
                <w:lang w:eastAsia="ru-RU"/>
              </w:rPr>
              <w:t>З</w:t>
            </w:r>
            <w:r w:rsidRPr="00F4341B">
              <w:rPr>
                <w:rFonts w:eastAsia="Times New Roman" w:cs="Times New Roman"/>
                <w:szCs w:val="28"/>
                <w:lang w:eastAsia="ru-RU"/>
              </w:rPr>
              <w:t>а награждение почетной грамотой, благодарственным письмом органа исполнительной власти Российской Федерации, осуществляющего управление в сфере образования, – 3</w:t>
            </w:r>
            <w:r>
              <w:rPr>
                <w:rFonts w:eastAsia="Times New Roman" w:cs="Times New Roman"/>
                <w:szCs w:val="28"/>
                <w:lang w:eastAsia="ru-RU"/>
              </w:rPr>
              <w:t xml:space="preserve"> </w:t>
            </w:r>
            <w:r w:rsidRPr="00F4341B">
              <w:rPr>
                <w:rFonts w:eastAsia="Times New Roman" w:cs="Times New Roman"/>
                <w:szCs w:val="28"/>
                <w:lang w:eastAsia="ru-RU"/>
              </w:rPr>
              <w:t>000 рублей</w:t>
            </w:r>
          </w:p>
        </w:tc>
        <w:tc>
          <w:tcPr>
            <w:tcW w:w="1985" w:type="dxa"/>
            <w:vMerge/>
            <w:tcBorders>
              <w:left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tc>
        <w:tc>
          <w:tcPr>
            <w:tcW w:w="2012" w:type="dxa"/>
            <w:vMerge/>
            <w:tcBorders>
              <w:left w:val="single" w:sz="4" w:space="0" w:color="auto"/>
            </w:tcBorders>
          </w:tcPr>
          <w:p w:rsidR="00F4341B" w:rsidRPr="00F4341B" w:rsidRDefault="00F4341B" w:rsidP="00F4341B">
            <w:pPr>
              <w:widowControl w:val="0"/>
              <w:autoSpaceDE w:val="0"/>
              <w:autoSpaceDN w:val="0"/>
              <w:contextualSpacing/>
              <w:rPr>
                <w:rFonts w:eastAsia="Times New Roman" w:cs="Times New Roman"/>
                <w:szCs w:val="28"/>
                <w:lang w:eastAsia="ru-RU"/>
              </w:rPr>
            </w:pPr>
          </w:p>
        </w:tc>
      </w:tr>
      <w:tr w:rsidR="00F4341B" w:rsidRPr="00F4341B" w:rsidTr="00F4341B">
        <w:trPr>
          <w:trHeight w:val="3187"/>
        </w:trPr>
        <w:tc>
          <w:tcPr>
            <w:tcW w:w="1985" w:type="dxa"/>
            <w:vMerge/>
            <w:tcBorders>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p>
        </w:tc>
        <w:tc>
          <w:tcPr>
            <w:tcW w:w="3657" w:type="dxa"/>
            <w:tcBorders>
              <w:top w:val="single" w:sz="4" w:space="0" w:color="auto"/>
              <w:bottom w:val="single" w:sz="4" w:space="0" w:color="auto"/>
              <w:right w:val="single" w:sz="4" w:space="0" w:color="auto"/>
            </w:tcBorders>
          </w:tcPr>
          <w:p w:rsidR="00F4341B" w:rsidRDefault="00F4341B" w:rsidP="00F4341B">
            <w:pPr>
              <w:widowControl w:val="0"/>
              <w:autoSpaceDE w:val="0"/>
              <w:autoSpaceDN w:val="0"/>
              <w:adjustRightInd w:val="0"/>
              <w:contextualSpacing/>
              <w:rPr>
                <w:rFonts w:eastAsia="Times New Roman" w:cs="Times New Roman"/>
                <w:szCs w:val="28"/>
                <w:lang w:eastAsia="ru-RU"/>
              </w:rPr>
            </w:pPr>
            <w:r>
              <w:rPr>
                <w:rFonts w:eastAsia="Times New Roman" w:cs="Times New Roman"/>
                <w:szCs w:val="28"/>
                <w:lang w:eastAsia="ru-RU"/>
              </w:rPr>
              <w:t>6</w:t>
            </w:r>
            <w:r w:rsidRPr="00F4341B">
              <w:rPr>
                <w:rFonts w:eastAsia="Times New Roman" w:cs="Times New Roman"/>
                <w:szCs w:val="28"/>
                <w:lang w:eastAsia="ru-RU"/>
              </w:rPr>
              <w:t xml:space="preserve">.6. </w:t>
            </w:r>
            <w:r>
              <w:rPr>
                <w:rFonts w:eastAsia="Times New Roman" w:cs="Times New Roman"/>
                <w:szCs w:val="28"/>
                <w:lang w:eastAsia="ru-RU"/>
              </w:rPr>
              <w:t>З</w:t>
            </w:r>
            <w:r w:rsidRPr="00F4341B">
              <w:rPr>
                <w:rFonts w:eastAsia="Times New Roman" w:cs="Times New Roman"/>
                <w:szCs w:val="28"/>
                <w:lang w:eastAsia="ru-RU"/>
              </w:rPr>
              <w:t xml:space="preserve">а награждение почетной грамотой Губернатора Ханты-Мансийского автономного округа – Югры, почетной грамотой Думы Ханты-Мансийского автономного округа – Югры, благодарностью Губернатора Ханты-Мансийского автономного округа – Югры – </w:t>
            </w:r>
          </w:p>
          <w:p w:rsidR="00F4341B" w:rsidRPr="00F4341B" w:rsidRDefault="00F4341B" w:rsidP="00F4341B">
            <w:pPr>
              <w:widowControl w:val="0"/>
              <w:autoSpaceDE w:val="0"/>
              <w:autoSpaceDN w:val="0"/>
              <w:adjustRightInd w:val="0"/>
              <w:contextualSpacing/>
              <w:rPr>
                <w:rFonts w:eastAsia="Times New Roman" w:cs="Times New Roman"/>
                <w:szCs w:val="28"/>
                <w:lang w:eastAsia="ru-RU"/>
              </w:rPr>
            </w:pPr>
            <w:r w:rsidRPr="00F4341B">
              <w:rPr>
                <w:rFonts w:eastAsia="Times New Roman" w:cs="Times New Roman"/>
                <w:szCs w:val="28"/>
                <w:lang w:eastAsia="ru-RU"/>
              </w:rPr>
              <w:t>3</w:t>
            </w:r>
            <w:r>
              <w:rPr>
                <w:rFonts w:eastAsia="Times New Roman" w:cs="Times New Roman"/>
                <w:szCs w:val="28"/>
                <w:lang w:eastAsia="ru-RU"/>
              </w:rPr>
              <w:t xml:space="preserve"> </w:t>
            </w:r>
            <w:r w:rsidRPr="00F4341B">
              <w:rPr>
                <w:rFonts w:eastAsia="Times New Roman" w:cs="Times New Roman"/>
                <w:szCs w:val="28"/>
                <w:lang w:eastAsia="ru-RU"/>
              </w:rPr>
              <w:t>000 рублей</w:t>
            </w:r>
          </w:p>
        </w:tc>
        <w:tc>
          <w:tcPr>
            <w:tcW w:w="1985" w:type="dxa"/>
            <w:vMerge/>
            <w:tcBorders>
              <w:left w:val="single" w:sz="4" w:space="0" w:color="auto"/>
              <w:bottom w:val="single" w:sz="4" w:space="0" w:color="auto"/>
            </w:tcBorders>
          </w:tcPr>
          <w:p w:rsidR="00F4341B" w:rsidRPr="00F4341B" w:rsidRDefault="00F4341B" w:rsidP="00F4341B">
            <w:pPr>
              <w:widowControl w:val="0"/>
              <w:autoSpaceDE w:val="0"/>
              <w:autoSpaceDN w:val="0"/>
              <w:adjustRightInd w:val="0"/>
              <w:contextualSpacing/>
              <w:rPr>
                <w:rFonts w:eastAsia="Times New Roman" w:cs="Times New Roman"/>
                <w:szCs w:val="28"/>
                <w:lang w:eastAsia="ru-RU"/>
              </w:rPr>
            </w:pPr>
          </w:p>
        </w:tc>
        <w:tc>
          <w:tcPr>
            <w:tcW w:w="2012" w:type="dxa"/>
            <w:vMerge/>
            <w:tcBorders>
              <w:left w:val="single" w:sz="4" w:space="0" w:color="auto"/>
              <w:bottom w:val="single" w:sz="4" w:space="0" w:color="auto"/>
            </w:tcBorders>
          </w:tcPr>
          <w:p w:rsidR="00F4341B" w:rsidRPr="00F4341B" w:rsidRDefault="00F4341B" w:rsidP="00F4341B">
            <w:pPr>
              <w:widowControl w:val="0"/>
              <w:autoSpaceDE w:val="0"/>
              <w:autoSpaceDN w:val="0"/>
              <w:contextualSpacing/>
              <w:rPr>
                <w:rFonts w:eastAsia="Times New Roman" w:cs="Times New Roman"/>
                <w:szCs w:val="28"/>
                <w:lang w:eastAsia="ru-RU"/>
              </w:rPr>
            </w:pPr>
          </w:p>
        </w:tc>
      </w:tr>
      <w:tr w:rsidR="00F4341B" w:rsidRPr="00F4341B" w:rsidTr="00F4341B">
        <w:tc>
          <w:tcPr>
            <w:tcW w:w="1985"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10"/>
              <w:rPr>
                <w:rFonts w:eastAsia="Times New Roman" w:cs="Times New Roman"/>
                <w:szCs w:val="28"/>
                <w:lang w:eastAsia="ru-RU"/>
              </w:rPr>
            </w:pPr>
            <w:bookmarkStart w:id="16" w:name="sub_114"/>
            <w:r w:rsidRPr="00F4341B">
              <w:rPr>
                <w:rFonts w:eastAsia="Times New Roman" w:cs="Times New Roman"/>
                <w:spacing w:val="-6"/>
                <w:szCs w:val="28"/>
                <w:lang w:eastAsia="ru-RU"/>
              </w:rPr>
              <w:t>7. Премиальная</w:t>
            </w:r>
            <w:r w:rsidRPr="00F4341B">
              <w:rPr>
                <w:rFonts w:eastAsia="Times New Roman" w:cs="Times New Roman"/>
                <w:szCs w:val="28"/>
                <w:lang w:eastAsia="ru-RU"/>
              </w:rPr>
              <w:t xml:space="preserve"> выплата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результаты</w:t>
            </w:r>
            <w:bookmarkEnd w:id="16"/>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работы</w:t>
            </w:r>
          </w:p>
        </w:tc>
        <w:tc>
          <w:tcPr>
            <w:tcW w:w="3657"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руководителю центра дополнительного образования детей, заведующему отделом, педагогическим работникам в размере, установленном приказом департамента образования</w:t>
            </w:r>
          </w:p>
        </w:tc>
        <w:tc>
          <w:tcPr>
            <w:tcW w:w="1985" w:type="dxa"/>
            <w:tcBorders>
              <w:top w:val="single" w:sz="4" w:space="0" w:color="auto"/>
              <w:left w:val="single" w:sz="4" w:space="0" w:color="auto"/>
              <w:bottom w:val="single" w:sz="4" w:space="0" w:color="auto"/>
              <w:right w:val="single" w:sz="4" w:space="0" w:color="auto"/>
            </w:tcBorders>
          </w:tcPr>
          <w:p w:rsid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по результатам выполнения работ, </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в порядке, установленном</w:t>
            </w:r>
          </w:p>
          <w:p w:rsidR="00F4341B" w:rsidRPr="00F4341B" w:rsidRDefault="003C3DD0" w:rsidP="00F4341B">
            <w:pPr>
              <w:widowControl w:val="0"/>
              <w:autoSpaceDE w:val="0"/>
              <w:autoSpaceDN w:val="0"/>
              <w:adjustRightInd w:val="0"/>
              <w:rPr>
                <w:rFonts w:eastAsia="Times New Roman" w:cs="Times New Roman"/>
                <w:szCs w:val="28"/>
                <w:lang w:eastAsia="ru-RU"/>
              </w:rPr>
            </w:pPr>
            <w:hyperlink w:anchor="sub_1049" w:history="1">
              <w:r w:rsidR="00F4341B" w:rsidRPr="00F4341B">
                <w:rPr>
                  <w:rFonts w:eastAsia="Times New Roman" w:cs="Times New Roman"/>
                  <w:szCs w:val="28"/>
                  <w:lang w:eastAsia="ru-RU"/>
                </w:rPr>
                <w:t>пунктом 9 раздела IV</w:t>
              </w:r>
            </w:hyperlink>
            <w:r w:rsidR="00F4341B"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ind w:right="-113"/>
              <w:rPr>
                <w:rFonts w:eastAsia="Times New Roman" w:cs="Times New Roman"/>
                <w:szCs w:val="28"/>
                <w:lang w:eastAsia="ru-RU"/>
              </w:rPr>
            </w:pPr>
            <w:r w:rsidRPr="00F4341B">
              <w:rPr>
                <w:rFonts w:eastAsia="Times New Roman" w:cs="Times New Roman"/>
                <w:spacing w:val="-4"/>
                <w:szCs w:val="28"/>
                <w:lang w:eastAsia="ru-RU"/>
              </w:rPr>
              <w:t>единовременно,</w:t>
            </w:r>
            <w:r w:rsidRPr="00F4341B">
              <w:rPr>
                <w:rFonts w:eastAsia="Times New Roman" w:cs="Times New Roman"/>
                <w:szCs w:val="28"/>
                <w:lang w:eastAsia="ru-RU"/>
              </w:rPr>
              <w:t xml:space="preserve"> по мере издания приказов департамента образования,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в пределах средств</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фонда оплаты труда</w:t>
            </w:r>
          </w:p>
        </w:tc>
      </w:tr>
      <w:tr w:rsidR="00F4341B" w:rsidRPr="00F4341B" w:rsidTr="00F4341B">
        <w:tc>
          <w:tcPr>
            <w:tcW w:w="1985" w:type="dxa"/>
            <w:tcBorders>
              <w:top w:val="single" w:sz="4" w:space="0" w:color="auto"/>
              <w:bottom w:val="single" w:sz="4" w:space="0" w:color="auto"/>
              <w:right w:val="single" w:sz="4" w:space="0" w:color="auto"/>
            </w:tcBorders>
          </w:tcPr>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8. Премия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 выполнение особо важных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и сложных</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заданий</w:t>
            </w:r>
          </w:p>
        </w:tc>
        <w:tc>
          <w:tcPr>
            <w:tcW w:w="3657"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до 0,5 оклада (должностного оклада), ставки заработной платы</w:t>
            </w:r>
          </w:p>
        </w:tc>
        <w:tc>
          <w:tcPr>
            <w:tcW w:w="1985"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по результатам</w:t>
            </w:r>
          </w:p>
          <w:p w:rsid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 xml:space="preserve">выполнения особо важных и сложных заданий, </w:t>
            </w:r>
          </w:p>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в порядке, установленном </w:t>
            </w:r>
            <w:hyperlink w:anchor="sub_1048" w:history="1">
              <w:r w:rsidRPr="00F4341B">
                <w:rPr>
                  <w:rFonts w:eastAsia="Times New Roman" w:cs="Times New Roman"/>
                  <w:szCs w:val="28"/>
                  <w:lang w:eastAsia="ru-RU"/>
                </w:rPr>
                <w:t>пунктами 3, 10 раздела IV</w:t>
              </w:r>
            </w:hyperlink>
            <w:r w:rsidRPr="00F4341B">
              <w:rPr>
                <w:rFonts w:eastAsia="Times New Roman" w:cs="Times New Roman"/>
                <w:szCs w:val="28"/>
                <w:lang w:eastAsia="ru-RU"/>
              </w:rPr>
              <w:t xml:space="preserve"> настоящего 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ind w:right="-113"/>
              <w:rPr>
                <w:rFonts w:eastAsia="Times New Roman" w:cs="Times New Roman"/>
                <w:spacing w:val="-4"/>
                <w:szCs w:val="28"/>
                <w:lang w:eastAsia="ru-RU"/>
              </w:rPr>
            </w:pPr>
            <w:r w:rsidRPr="00F4341B">
              <w:rPr>
                <w:rFonts w:eastAsia="Times New Roman" w:cs="Times New Roman"/>
                <w:spacing w:val="-4"/>
                <w:szCs w:val="28"/>
                <w:lang w:eastAsia="ru-RU"/>
              </w:rPr>
              <w:t xml:space="preserve">единовременно,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при наличии</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экономии средств</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по фонду оплаты труда</w:t>
            </w:r>
          </w:p>
        </w:tc>
      </w:tr>
      <w:tr w:rsidR="00F4341B" w:rsidRPr="00F4341B" w:rsidTr="00F4341B">
        <w:tc>
          <w:tcPr>
            <w:tcW w:w="1985" w:type="dxa"/>
            <w:tcBorders>
              <w:top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10"/>
              <w:rPr>
                <w:rFonts w:eastAsia="Times New Roman" w:cs="Times New Roman"/>
                <w:szCs w:val="28"/>
                <w:lang w:eastAsia="ru-RU"/>
              </w:rPr>
            </w:pPr>
            <w:r w:rsidRPr="00F4341B">
              <w:rPr>
                <w:rFonts w:eastAsia="Times New Roman" w:cs="Times New Roman"/>
                <w:spacing w:val="-6"/>
                <w:szCs w:val="28"/>
                <w:lang w:eastAsia="ru-RU"/>
              </w:rPr>
              <w:t>9. Премиальная</w:t>
            </w:r>
            <w:r w:rsidRPr="00F4341B">
              <w:rPr>
                <w:rFonts w:eastAsia="Times New Roman" w:cs="Times New Roman"/>
                <w:szCs w:val="28"/>
                <w:lang w:eastAsia="ru-RU"/>
              </w:rPr>
              <w:t xml:space="preserve"> выплата</w:t>
            </w:r>
          </w:p>
          <w:p w:rsidR="00F4341B" w:rsidRPr="00F4341B" w:rsidRDefault="00F4341B" w:rsidP="00F4341B">
            <w:pPr>
              <w:widowControl w:val="0"/>
              <w:autoSpaceDE w:val="0"/>
              <w:autoSpaceDN w:val="0"/>
              <w:adjustRightInd w:val="0"/>
              <w:ind w:right="-110"/>
              <w:rPr>
                <w:rFonts w:eastAsia="Times New Roman" w:cs="Times New Roman"/>
                <w:szCs w:val="28"/>
                <w:lang w:eastAsia="ru-RU"/>
              </w:rPr>
            </w:pPr>
            <w:r w:rsidRPr="00F4341B">
              <w:rPr>
                <w:rFonts w:eastAsia="Times New Roman" w:cs="Times New Roman"/>
                <w:szCs w:val="28"/>
                <w:lang w:eastAsia="ru-RU"/>
              </w:rPr>
              <w:t>по результатам работы за год</w:t>
            </w:r>
          </w:p>
        </w:tc>
        <w:tc>
          <w:tcPr>
            <w:tcW w:w="3657"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до двух месячных фондов оплаты труда, но не более размера премиальной выплаты по результатам работы за год, установленного приказом департамента образования</w:t>
            </w:r>
          </w:p>
        </w:tc>
        <w:tc>
          <w:tcPr>
            <w:tcW w:w="1985" w:type="dxa"/>
            <w:tcBorders>
              <w:top w:val="single" w:sz="4" w:space="0" w:color="auto"/>
              <w:left w:val="single" w:sz="4" w:space="0" w:color="auto"/>
              <w:bottom w:val="single" w:sz="4" w:space="0" w:color="auto"/>
              <w:right w:val="single" w:sz="4" w:space="0" w:color="auto"/>
            </w:tcBorders>
          </w:tcPr>
          <w:p w:rsidR="00F4341B" w:rsidRPr="00F4341B" w:rsidRDefault="00F4341B" w:rsidP="00F4341B">
            <w:pPr>
              <w:widowControl w:val="0"/>
              <w:autoSpaceDE w:val="0"/>
              <w:autoSpaceDN w:val="0"/>
              <w:adjustRightInd w:val="0"/>
              <w:ind w:right="-140"/>
              <w:rPr>
                <w:rFonts w:eastAsia="Times New Roman" w:cs="Times New Roman"/>
                <w:szCs w:val="28"/>
                <w:lang w:eastAsia="ru-RU"/>
              </w:rPr>
            </w:pPr>
            <w:r w:rsidRPr="00F4341B">
              <w:rPr>
                <w:rFonts w:eastAsia="Times New Roman" w:cs="Times New Roman"/>
                <w:szCs w:val="28"/>
                <w:lang w:eastAsia="ru-RU"/>
              </w:rPr>
              <w:t xml:space="preserve">на основании приказа департамента образования,               в порядке, установленном </w:t>
            </w:r>
            <w:hyperlink w:anchor="sub_1047" w:history="1">
              <w:r w:rsidRPr="00F4341B">
                <w:rPr>
                  <w:rFonts w:eastAsia="Times New Roman" w:cs="Times New Roman"/>
                  <w:szCs w:val="28"/>
                  <w:lang w:eastAsia="ru-RU"/>
                </w:rPr>
                <w:t xml:space="preserve">пунктом 11 раздела IV </w:t>
              </w:r>
            </w:hyperlink>
            <w:r w:rsidRPr="00F4341B">
              <w:rPr>
                <w:rFonts w:eastAsia="Times New Roman" w:cs="Times New Roman"/>
                <w:szCs w:val="28"/>
                <w:lang w:eastAsia="ru-RU"/>
              </w:rPr>
              <w:t xml:space="preserve"> настоящего</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положения</w:t>
            </w:r>
          </w:p>
        </w:tc>
        <w:tc>
          <w:tcPr>
            <w:tcW w:w="2012" w:type="dxa"/>
            <w:tcBorders>
              <w:top w:val="single" w:sz="4" w:space="0" w:color="auto"/>
              <w:left w:val="single" w:sz="4" w:space="0" w:color="auto"/>
              <w:bottom w:val="single" w:sz="4" w:space="0" w:color="auto"/>
            </w:tcBorders>
          </w:tcPr>
          <w:p w:rsidR="00F4341B" w:rsidRPr="00F4341B" w:rsidRDefault="00F4341B" w:rsidP="00F4341B">
            <w:pPr>
              <w:widowControl w:val="0"/>
              <w:autoSpaceDE w:val="0"/>
              <w:autoSpaceDN w:val="0"/>
              <w:adjustRightInd w:val="0"/>
              <w:ind w:right="-113"/>
              <w:rPr>
                <w:rFonts w:eastAsia="Times New Roman" w:cs="Times New Roman"/>
                <w:spacing w:val="-4"/>
                <w:szCs w:val="28"/>
                <w:lang w:eastAsia="ru-RU"/>
              </w:rPr>
            </w:pPr>
            <w:r w:rsidRPr="00F4341B">
              <w:rPr>
                <w:rFonts w:eastAsia="Times New Roman" w:cs="Times New Roman"/>
                <w:spacing w:val="-4"/>
                <w:szCs w:val="28"/>
                <w:lang w:eastAsia="ru-RU"/>
              </w:rPr>
              <w:t xml:space="preserve">единовременно, </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при наличии</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экономии средств</w:t>
            </w:r>
          </w:p>
          <w:p w:rsidR="00F4341B" w:rsidRPr="00F4341B" w:rsidRDefault="00F4341B" w:rsidP="00F4341B">
            <w:pPr>
              <w:widowControl w:val="0"/>
              <w:autoSpaceDE w:val="0"/>
              <w:autoSpaceDN w:val="0"/>
              <w:adjustRightInd w:val="0"/>
              <w:rPr>
                <w:rFonts w:eastAsia="Times New Roman" w:cs="Times New Roman"/>
                <w:szCs w:val="28"/>
                <w:lang w:eastAsia="ru-RU"/>
              </w:rPr>
            </w:pPr>
            <w:r w:rsidRPr="00F4341B">
              <w:rPr>
                <w:rFonts w:eastAsia="Times New Roman" w:cs="Times New Roman"/>
                <w:szCs w:val="28"/>
                <w:lang w:eastAsia="ru-RU"/>
              </w:rPr>
              <w:t>по фонду оплаты труда</w:t>
            </w:r>
          </w:p>
        </w:tc>
      </w:tr>
    </w:tbl>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17" w:name="sub_1043"/>
      <w:r w:rsidRPr="00F4341B">
        <w:rPr>
          <w:rFonts w:eastAsia="Times New Roman" w:cs="Times New Roman"/>
          <w:szCs w:val="28"/>
          <w:lang w:eastAsia="ru-RU"/>
        </w:rPr>
        <w:t xml:space="preserve">3. Стимулирующие выплаты, указанные в подпунктах 1.1 – 1.3 </w:t>
      </w:r>
      <w:hyperlink w:anchor="sub_1111" w:history="1">
        <w:r w:rsidRPr="00F4341B">
          <w:rPr>
            <w:rFonts w:eastAsia="Times New Roman" w:cs="Times New Roman"/>
            <w:szCs w:val="28"/>
            <w:lang w:eastAsia="ru-RU"/>
          </w:rPr>
          <w:t>пункта 1</w:t>
        </w:r>
      </w:hyperlink>
      <w:r w:rsidRPr="00F4341B">
        <w:rPr>
          <w:rFonts w:eastAsia="Times New Roman" w:cs="Times New Roman"/>
          <w:szCs w:val="28"/>
          <w:lang w:eastAsia="ru-RU"/>
        </w:rPr>
        <w:t xml:space="preserve">,              в пунктах </w:t>
      </w:r>
      <w:hyperlink w:anchor="sub_1121" w:history="1">
        <w:r w:rsidRPr="00F4341B">
          <w:rPr>
            <w:rFonts w:eastAsia="Times New Roman" w:cs="Times New Roman"/>
            <w:szCs w:val="28"/>
            <w:lang w:eastAsia="ru-RU"/>
          </w:rPr>
          <w:t>2</w:t>
        </w:r>
      </w:hyperlink>
      <w:r w:rsidRPr="00F4341B">
        <w:rPr>
          <w:rFonts w:eastAsia="Times New Roman" w:cs="Times New Roman"/>
          <w:szCs w:val="28"/>
          <w:lang w:eastAsia="ru-RU"/>
        </w:rPr>
        <w:t xml:space="preserve"> – 5, 8</w:t>
      </w:r>
      <w:hyperlink w:anchor="sub_1141" w:history="1">
        <w:r w:rsidRPr="00F4341B">
          <w:rPr>
            <w:rFonts w:eastAsia="Times New Roman" w:cs="Times New Roman"/>
            <w:szCs w:val="28"/>
            <w:lang w:eastAsia="ru-RU"/>
          </w:rPr>
          <w:t xml:space="preserve"> таблицы 14</w:t>
        </w:r>
      </w:hyperlink>
      <w:r w:rsidRPr="00F4341B">
        <w:rPr>
          <w:rFonts w:eastAsia="Times New Roman" w:cs="Times New Roman"/>
          <w:szCs w:val="28"/>
          <w:lang w:eastAsia="ru-RU"/>
        </w:rPr>
        <w:t xml:space="preserve">, производятся с применением </w:t>
      </w:r>
      <w:bookmarkStart w:id="18" w:name="sub_1044"/>
      <w:bookmarkEnd w:id="17"/>
      <w:r w:rsidRPr="00F4341B">
        <w:rPr>
          <w:rFonts w:eastAsia="Times New Roman" w:cs="Times New Roman"/>
          <w:szCs w:val="28"/>
          <w:lang w:eastAsia="ru-RU"/>
        </w:rPr>
        <w:t>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4. Выплата за качество выполняемой работы, указанная в подпунктах 1.1 – 1.3 </w:t>
      </w:r>
      <w:hyperlink w:anchor="sub_1111" w:history="1">
        <w:r w:rsidRPr="00F4341B">
          <w:rPr>
            <w:rFonts w:eastAsia="Times New Roman" w:cs="Times New Roman"/>
            <w:szCs w:val="28"/>
            <w:lang w:eastAsia="ru-RU"/>
          </w:rPr>
          <w:t>пункта 1</w:t>
        </w:r>
      </w:hyperlink>
      <w:hyperlink w:anchor="sub_1141" w:history="1">
        <w:r w:rsidRPr="00F4341B">
          <w:rPr>
            <w:rFonts w:eastAsia="Times New Roman" w:cs="Times New Roman"/>
            <w:szCs w:val="28"/>
            <w:lang w:eastAsia="ru-RU"/>
          </w:rPr>
          <w:t xml:space="preserve"> таблицы 14</w:t>
        </w:r>
      </w:hyperlink>
      <w:r w:rsidRPr="00F4341B">
        <w:rPr>
          <w:rFonts w:eastAsia="Times New Roman" w:cs="Times New Roman"/>
          <w:szCs w:val="28"/>
          <w:lang w:eastAsia="ru-RU"/>
        </w:rPr>
        <w:t xml:space="preserve">, устанавливается </w:t>
      </w:r>
      <w:bookmarkEnd w:id="18"/>
      <w:r w:rsidRPr="00F4341B">
        <w:rPr>
          <w:rFonts w:eastAsia="Times New Roman" w:cs="Times New Roman"/>
          <w:szCs w:val="28"/>
          <w:lang w:eastAsia="ru-RU"/>
        </w:rPr>
        <w:t>работнику с учетом результатов оценки эффективности его деятельности и качества труда за предшествующий учебный год (за период с 01 сентября по 31 августа).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Для оценки эффективности деятельности и качества труда работника используются показатели, указывающие на результаты его труда, участие                      в повышении результатов деятельности учреждения, качества оказываемых муниципальных услуг и достижении показателей эффективности деятельности учреждения. Инструменты оценки (показатели, индикаторы, оценивающие данный показатель, вес индикатора) устанавливаются в зависимости                            от используемых показателей анализа деятельности учреждения и отдельных категорий работников.</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Для эффективного использования в качестве инструмента оценки эффективности деятельности и качества труда индикатор должен быть представлен в исчислимом формате (в единицах, долях, процентах и прочих единицах измерений). Допускается применение показателей, характеризующих выполнение определенных условий (да/нет, наличие/отсутствие).</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Оценка эффективности деятельности и качества труда проводится                       на основании отчетов учреждения о результатах деятельности и об использо</w:t>
      </w:r>
      <w:r>
        <w:rPr>
          <w:rFonts w:eastAsia="Times New Roman" w:cs="Times New Roman"/>
          <w:szCs w:val="28"/>
          <w:lang w:eastAsia="ru-RU"/>
        </w:rPr>
        <w:t>-</w:t>
      </w:r>
      <w:r w:rsidRPr="00F4341B">
        <w:rPr>
          <w:rFonts w:eastAsia="Times New Roman" w:cs="Times New Roman"/>
          <w:szCs w:val="28"/>
          <w:lang w:eastAsia="ru-RU"/>
        </w:rPr>
        <w:t>вании муниципального имущества, о выполнении муниципального задания, статистических и аналитических данных, результатов диагностик, замеров, опросов, иных оценочных мониторинговых процедур.</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Показатели оценки эффективности деятельности и качества труда работников рассматриваются и принимаются на общем собрании трудового коллектива, утверждаются приказом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Департамент образования может разрабатывать и рекомендовать </w:t>
      </w:r>
      <w:r>
        <w:rPr>
          <w:rFonts w:eastAsia="Times New Roman" w:cs="Times New Roman"/>
          <w:szCs w:val="28"/>
          <w:lang w:eastAsia="ru-RU"/>
        </w:rPr>
        <w:t xml:space="preserve">                         </w:t>
      </w:r>
      <w:r w:rsidRPr="00F4341B">
        <w:rPr>
          <w:rFonts w:eastAsia="Times New Roman" w:cs="Times New Roman"/>
          <w:szCs w:val="28"/>
          <w:lang w:eastAsia="ru-RU"/>
        </w:rPr>
        <w:t>для применения примерные показатели оценки эффективности деятельности                 и качества труда различных категорий работников учреждений.</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19" w:name="sub_442"/>
      <w:r w:rsidRPr="00F4341B">
        <w:rPr>
          <w:rFonts w:eastAsia="Times New Roman" w:cs="Times New Roman"/>
          <w:szCs w:val="28"/>
          <w:lang w:eastAsia="ru-RU"/>
        </w:rPr>
        <w:t>Оценка эффективности деятельности и качества труда работников проводится один раз в год, в сентябре, комиссией, избранной на общем собрании трудового коллектива из числа работников, в количестве не менее пяти человек. В состав комиссии в обязательном порядке включается руководитель органа первичной профсоюзной организации учреждения. Председателем комиссии является руководитель учреждения, на период его отсутствия – должностное лицо, исполняющее его обязанности. Состав комиссии утверждается приказом учреждения.</w:t>
      </w:r>
    </w:p>
    <w:bookmarkEnd w:id="19"/>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Деятельность комиссии по оценке эффективности деятельности                          и качества труда работников регламентируется соответствующим положением, утвержденным приказом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По результатам оценки эффективности деятельности и качества труда </w:t>
      </w:r>
      <w:r w:rsidRPr="00F4341B">
        <w:rPr>
          <w:rFonts w:eastAsia="Times New Roman" w:cs="Times New Roman"/>
          <w:spacing w:val="-4"/>
          <w:szCs w:val="28"/>
          <w:lang w:eastAsia="ru-RU"/>
        </w:rPr>
        <w:t xml:space="preserve">работников учреждения оформляется ведомость по форме согласно </w:t>
      </w:r>
      <w:hyperlink w:anchor="sub_1200" w:history="1">
        <w:r w:rsidRPr="00F4341B">
          <w:rPr>
            <w:rFonts w:eastAsia="Times New Roman" w:cs="Times New Roman"/>
            <w:spacing w:val="-4"/>
            <w:szCs w:val="28"/>
            <w:lang w:eastAsia="ru-RU"/>
          </w:rPr>
          <w:t>приложению 1</w:t>
        </w:r>
      </w:hyperlink>
      <w:r w:rsidRPr="00F4341B">
        <w:rPr>
          <w:rFonts w:eastAsia="Times New Roman" w:cs="Times New Roman"/>
          <w:szCs w:val="28"/>
          <w:lang w:eastAsia="ru-RU"/>
        </w:rPr>
        <w:t xml:space="preserve"> к настоящему положению.</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20" w:name="sub_443"/>
      <w:r w:rsidRPr="00F4341B">
        <w:rPr>
          <w:rFonts w:eastAsia="Times New Roman" w:cs="Times New Roman"/>
          <w:szCs w:val="28"/>
          <w:lang w:eastAsia="ru-RU"/>
        </w:rPr>
        <w:t>Размер ежемесячной выплаты за качество выполняемой работы устанавливается один раз в год, в сентябре, производится работнику                               ежемесячно в течение одного года (в период с 01 сентября по 31 августа).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21" w:name="sub_445"/>
      <w:bookmarkEnd w:id="20"/>
      <w:r w:rsidRPr="00F4341B">
        <w:rPr>
          <w:rFonts w:eastAsia="Times New Roman" w:cs="Times New Roman"/>
          <w:szCs w:val="28"/>
          <w:lang w:eastAsia="ru-RU"/>
        </w:rPr>
        <w:t>Размер ежемесячной выплаты за качество выполняемой работы устанавливается работнику в процентах от оклада (должностного оклада), ставки заработной платы по следующей формуле:</w:t>
      </w:r>
    </w:p>
    <w:bookmarkEnd w:id="21"/>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Вквр</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xml:space="preserve"> = Мвкр × Дип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где:</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Вквр</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xml:space="preserve"> – размер ежемесячной выплаты за качество выполняемой работы                </w:t>
      </w:r>
      <w:r w:rsidRPr="00F4341B">
        <w:rPr>
          <w:rFonts w:eastAsia="Times New Roman" w:cs="Times New Roman"/>
          <w:szCs w:val="28"/>
          <w:lang w:val="en-US" w:eastAsia="ru-RU"/>
        </w:rPr>
        <w:t>i</w:t>
      </w:r>
      <w:r w:rsidRPr="00F4341B">
        <w:rPr>
          <w:rFonts w:eastAsia="Times New Roman" w:cs="Times New Roman"/>
          <w:szCs w:val="28"/>
          <w:lang w:eastAsia="ru-RU"/>
        </w:rPr>
        <w:t>-го работника;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Мвкр – значение максимального размера ежемесячной выплаты                         за качество выполняемой работы по соответствующей категории работников;</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Дип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xml:space="preserve"> – значение доли исполненных показателей по отношению к общему количеству показателей, по которым проведена оценка эффективности деятельности и качества труда </w:t>
      </w:r>
      <w:r w:rsidRPr="00F4341B">
        <w:rPr>
          <w:rFonts w:eastAsia="Times New Roman" w:cs="Times New Roman"/>
          <w:szCs w:val="28"/>
          <w:lang w:val="en-US" w:eastAsia="ru-RU"/>
        </w:rPr>
        <w:t>i</w:t>
      </w:r>
      <w:r w:rsidRPr="00F4341B">
        <w:rPr>
          <w:rFonts w:eastAsia="Times New Roman" w:cs="Times New Roman"/>
          <w:szCs w:val="28"/>
          <w:lang w:eastAsia="ru-RU"/>
        </w:rPr>
        <w:t>-го работника.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Значение доли исполненных показателей по отношению к общему количеству показателей, по которым проведена оценка эффективности деятельности и качества труда </w:t>
      </w:r>
      <w:r w:rsidRPr="00F4341B">
        <w:rPr>
          <w:rFonts w:eastAsia="Times New Roman" w:cs="Times New Roman"/>
          <w:szCs w:val="28"/>
          <w:lang w:val="en-US" w:eastAsia="ru-RU"/>
        </w:rPr>
        <w:t>i</w:t>
      </w:r>
      <w:r w:rsidRPr="00F4341B">
        <w:rPr>
          <w:rFonts w:eastAsia="Times New Roman" w:cs="Times New Roman"/>
          <w:szCs w:val="28"/>
          <w:lang w:eastAsia="ru-RU"/>
        </w:rPr>
        <w:t>-го работника (Дип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определяется                                по следующей формуле:</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Дип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xml:space="preserve"> = Кип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xml:space="preserve"> / Кп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где:</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Кип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xml:space="preserve"> – количество исполненных показателей оценки эффективности деятельности и качества труда </w:t>
      </w:r>
      <w:r w:rsidRPr="00F4341B">
        <w:rPr>
          <w:rFonts w:eastAsia="Times New Roman" w:cs="Times New Roman"/>
          <w:szCs w:val="28"/>
          <w:lang w:val="en-US" w:eastAsia="ru-RU"/>
        </w:rPr>
        <w:t>i</w:t>
      </w:r>
      <w:r w:rsidRPr="00F4341B">
        <w:rPr>
          <w:rFonts w:eastAsia="Times New Roman" w:cs="Times New Roman"/>
          <w:szCs w:val="28"/>
          <w:lang w:eastAsia="ru-RU"/>
        </w:rPr>
        <w:t>-го работника;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Кп</w:t>
      </w:r>
      <w:r w:rsidRPr="00F4341B">
        <w:rPr>
          <w:rFonts w:eastAsia="Times New Roman" w:cs="Times New Roman"/>
          <w:szCs w:val="28"/>
          <w:vertAlign w:val="subscript"/>
          <w:lang w:val="en-US" w:eastAsia="ru-RU"/>
        </w:rPr>
        <w:t>i</w:t>
      </w:r>
      <w:r w:rsidRPr="00F4341B">
        <w:rPr>
          <w:rFonts w:eastAsia="Times New Roman" w:cs="Times New Roman"/>
          <w:szCs w:val="28"/>
          <w:lang w:eastAsia="ru-RU"/>
        </w:rPr>
        <w:t xml:space="preserve"> – общее количество показателей, по которым проведена оценка эффективности деятельности и качества труда </w:t>
      </w:r>
      <w:r w:rsidRPr="00F4341B">
        <w:rPr>
          <w:rFonts w:eastAsia="Times New Roman" w:cs="Times New Roman"/>
          <w:szCs w:val="28"/>
          <w:lang w:val="en-US" w:eastAsia="ru-RU"/>
        </w:rPr>
        <w:t>i</w:t>
      </w:r>
      <w:r w:rsidRPr="00F4341B">
        <w:rPr>
          <w:rFonts w:eastAsia="Times New Roman" w:cs="Times New Roman"/>
          <w:szCs w:val="28"/>
          <w:lang w:eastAsia="ru-RU"/>
        </w:rPr>
        <w:t>-го работника.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Размер ежемесячной выплаты за качество выполняемой работы устанавливается в целых числах, округление производится по правилам математики.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Расчет размера ежемесячной выплаты за качество выполняемой работы осуществляется в ведомости на выплату за качество выполняемой работы                   по результатам оценки эффективности деятельности и качества труда работников по форме согласно </w:t>
      </w:r>
      <w:hyperlink w:anchor="sub_1300" w:history="1">
        <w:r w:rsidRPr="00F4341B">
          <w:rPr>
            <w:rFonts w:eastAsia="Times New Roman" w:cs="Times New Roman"/>
            <w:szCs w:val="28"/>
            <w:lang w:eastAsia="ru-RU"/>
          </w:rPr>
          <w:t>приложению 2</w:t>
        </w:r>
      </w:hyperlink>
      <w:r w:rsidRPr="00F4341B">
        <w:rPr>
          <w:rFonts w:eastAsia="Times New Roman" w:cs="Times New Roman"/>
          <w:szCs w:val="28"/>
          <w:lang w:eastAsia="ru-RU"/>
        </w:rPr>
        <w:t xml:space="preserve"> к настоящему положению, утверждаемой руководителем учреждения, являющейся основанием                              для издания приказа учреждения о ежемесячной выплате за качество выполняемой работы работникам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Вновь принятому работнику, работнику, приступившему к работе                      по окончании отпуска по уходу за ребенком до достижения им возраста полутора лет, трех лет, по окончании длительного отпуска сроком до одного года ежемесячная выплата за качество выполняемой работы устанавливается </w:t>
      </w:r>
      <w:r>
        <w:rPr>
          <w:rFonts w:eastAsia="Times New Roman" w:cs="Times New Roman"/>
          <w:szCs w:val="28"/>
          <w:lang w:eastAsia="ru-RU"/>
        </w:rPr>
        <w:t xml:space="preserve">                            </w:t>
      </w:r>
      <w:r w:rsidRPr="00F4341B">
        <w:rPr>
          <w:rFonts w:eastAsia="Times New Roman" w:cs="Times New Roman"/>
          <w:szCs w:val="28"/>
          <w:lang w:eastAsia="ru-RU"/>
        </w:rPr>
        <w:t xml:space="preserve">без проведения оценки эффективности деятельности и качества труда на один календарный год с даты приема, выхода на работу. </w:t>
      </w:r>
      <w:bookmarkStart w:id="22" w:name="sub_4515"/>
      <w:r w:rsidRPr="00F4341B">
        <w:rPr>
          <w:rFonts w:eastAsia="Times New Roman" w:cs="Times New Roman"/>
          <w:szCs w:val="28"/>
          <w:lang w:eastAsia="ru-RU"/>
        </w:rPr>
        <w:t>По истечении одного календарного года с даты приема, выхода на работу до проведения очередной оценки эффективности деятельности и качества труда вновь принятому работнику, работнику, приступившему к работе по окончании отпуска по уходу за ребенком до достижения им возраста полутора лет, трех лет, по окончании длительного отпуска сроком до одного года, ежемесячная выплата за качество выполняемой работы устанавливается по результатам внеочередной оценки эффективности его деятельности и качества труда.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23" w:name="sub_446"/>
      <w:bookmarkEnd w:id="22"/>
      <w:r w:rsidRPr="00F4341B">
        <w:rPr>
          <w:rFonts w:eastAsia="Times New Roman" w:cs="Times New Roman"/>
          <w:szCs w:val="28"/>
          <w:lang w:eastAsia="ru-RU"/>
        </w:rPr>
        <w:t>Допускается снижение размера ежемесячной выплаты за качество выполняемой работы, установленной работнику, но не более, чем на 20%, сроком не более чем на один месяц, по следующим основаниям:</w:t>
      </w:r>
    </w:p>
    <w:bookmarkEnd w:id="23"/>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неисполнение или ненадлежащее исполнение своих должностных обязанностей;</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прогул, появление на работе в нетрезвом состоянии, систематическое опоздание на работу без уважительных причин и другие нарушения правил внутреннего трудового распорядка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pacing w:val="-4"/>
          <w:szCs w:val="28"/>
          <w:lang w:eastAsia="ru-RU"/>
        </w:rPr>
        <w:t>- нарушение законодательства Российской Федерации, Ханты-Мансийского</w:t>
      </w:r>
      <w:r w:rsidRPr="00F4341B">
        <w:rPr>
          <w:rFonts w:eastAsia="Times New Roman" w:cs="Times New Roman"/>
          <w:szCs w:val="28"/>
          <w:lang w:eastAsia="ru-RU"/>
        </w:rPr>
        <w:t xml:space="preserve"> автономного округа – Югры, иных нормативных правовых актов, регулирующих деятельность учреждения; нарушение прав и законных интересов граждан, юридических лиц;</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нарушение бюджетного законодательства и иных нормативных правовых актов, регулирующих бюджетные правоотношения;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причинение ущерба учреждению, выявленное в отчетном периоде                  по результатам контрольных мероприятий в отношении учреждения                             или за предыдущие периоды, но не более чем за два года;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нарушение установленных сроков отчетности, представления информации; недостоверность представленных отчетов, информации;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неправильное хранение материалов, инструментов, оборудования, инвентаря;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нарушение правил и норм безопасности учреждения, охраны труда, техники безопасности.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Конкретные размеры и условия снижения ежемесячной выплаты </w:t>
      </w:r>
      <w:r>
        <w:rPr>
          <w:rFonts w:eastAsia="Times New Roman" w:cs="Times New Roman"/>
          <w:szCs w:val="28"/>
          <w:lang w:eastAsia="ru-RU"/>
        </w:rPr>
        <w:t xml:space="preserve">                             </w:t>
      </w:r>
      <w:r w:rsidRPr="00F4341B">
        <w:rPr>
          <w:rFonts w:eastAsia="Times New Roman" w:cs="Times New Roman"/>
          <w:szCs w:val="28"/>
          <w:lang w:eastAsia="ru-RU"/>
        </w:rPr>
        <w:t>за качество выполняемой работы, установленной работнику, определяются учреждением самостоятельно, регламентируются положением об оплате труда работников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Ежемесячная выплата за качество выполняемой работы снижается                         при наличии у работника дисциплинарного взыскания на 20% в месяце,                          в котором оно было применено.</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24" w:name="sub_447"/>
      <w:r w:rsidRPr="00F4341B">
        <w:rPr>
          <w:rFonts w:eastAsia="Times New Roman" w:cs="Times New Roman"/>
          <w:szCs w:val="28"/>
          <w:lang w:eastAsia="ru-RU"/>
        </w:rPr>
        <w:t xml:space="preserve">5. Выплата за качество выполняемой работы, указанная в подпункте 1.4 </w:t>
      </w:r>
      <w:hyperlink w:anchor="sub_1111" w:history="1">
        <w:r w:rsidRPr="00F4341B">
          <w:rPr>
            <w:rFonts w:eastAsia="Times New Roman" w:cs="Times New Roman"/>
            <w:szCs w:val="28"/>
            <w:lang w:eastAsia="ru-RU"/>
          </w:rPr>
          <w:t>пункта 1</w:t>
        </w:r>
      </w:hyperlink>
      <w:hyperlink w:anchor="sub_1141" w:history="1">
        <w:r w:rsidRPr="00F4341B">
          <w:rPr>
            <w:rFonts w:eastAsia="Times New Roman" w:cs="Times New Roman"/>
            <w:szCs w:val="28"/>
            <w:lang w:eastAsia="ru-RU"/>
          </w:rPr>
          <w:t xml:space="preserve"> таблицы 14</w:t>
        </w:r>
      </w:hyperlink>
      <w:r w:rsidRPr="00F4341B">
        <w:rPr>
          <w:rFonts w:eastAsia="Times New Roman" w:cs="Times New Roman"/>
          <w:szCs w:val="28"/>
          <w:lang w:eastAsia="ru-RU"/>
        </w:rPr>
        <w:t>, производится в абсолютном размере, в пределах экономии средств по фонду оплаты труда.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25" w:name="sub_477"/>
      <w:bookmarkEnd w:id="24"/>
      <w:r w:rsidRPr="00F4341B">
        <w:rPr>
          <w:rFonts w:eastAsia="Times New Roman" w:cs="Times New Roman"/>
          <w:szCs w:val="28"/>
          <w:lang w:eastAsia="ru-RU"/>
        </w:rPr>
        <w:t>В случае если подготовку победителя (1 место), призера (2, 3 место) Всероссийской олимпиады школьников (регионального, федерального этапов) осуществляло несколько учителей-наставников, выплата за качество выполня</w:t>
      </w:r>
      <w:r>
        <w:rPr>
          <w:rFonts w:eastAsia="Times New Roman" w:cs="Times New Roman"/>
          <w:szCs w:val="28"/>
          <w:lang w:eastAsia="ru-RU"/>
        </w:rPr>
        <w:t>-</w:t>
      </w:r>
      <w:r w:rsidRPr="00F4341B">
        <w:rPr>
          <w:rFonts w:eastAsia="Times New Roman" w:cs="Times New Roman"/>
          <w:szCs w:val="28"/>
          <w:lang w:eastAsia="ru-RU"/>
        </w:rPr>
        <w:t>емой работы производится всем указанным учителям в одинаковом размере, который определяется путем деления установленного размера единовременной выплаты за качество выполняемой работы на число учителей-наставников, осуществляющих подготовку учащегося.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26" w:name="sub_1045"/>
      <w:bookmarkEnd w:id="25"/>
      <w:r w:rsidRPr="00F4341B">
        <w:rPr>
          <w:rFonts w:eastAsia="Times New Roman" w:cs="Times New Roman"/>
          <w:szCs w:val="28"/>
          <w:lang w:eastAsia="ru-RU"/>
        </w:rPr>
        <w:t xml:space="preserve">6. </w:t>
      </w:r>
      <w:bookmarkStart w:id="27" w:name="sub_1046"/>
      <w:bookmarkEnd w:id="26"/>
      <w:r w:rsidRPr="00F4341B">
        <w:rPr>
          <w:rFonts w:eastAsia="Times New Roman" w:cs="Times New Roman"/>
          <w:szCs w:val="28"/>
          <w:lang w:eastAsia="ru-RU"/>
        </w:rPr>
        <w:t>Выплата за высокие результаты работы</w:t>
      </w:r>
      <w:bookmarkStart w:id="28" w:name="sub_661"/>
      <w:bookmarkEnd w:id="27"/>
      <w:r w:rsidRPr="00F4341B">
        <w:rPr>
          <w:rFonts w:eastAsia="Times New Roman" w:cs="Times New Roman"/>
          <w:szCs w:val="28"/>
          <w:lang w:eastAsia="ru-RU"/>
        </w:rPr>
        <w:t xml:space="preserve"> устанавливается за высокую результативность работы, обеспечение безаварийной, бесперебойной работы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29" w:name="sub_662"/>
      <w:bookmarkEnd w:id="28"/>
      <w:r w:rsidRPr="00F4341B">
        <w:rPr>
          <w:rFonts w:eastAsia="Times New Roman" w:cs="Times New Roman"/>
          <w:szCs w:val="28"/>
          <w:lang w:eastAsia="ru-RU"/>
        </w:rPr>
        <w:t xml:space="preserve">Допускается снижение размера выплаты за высокие результаты работы, установленной работнику, но не более чем на 20%, сроком не более </w:t>
      </w:r>
      <w:r>
        <w:rPr>
          <w:rFonts w:eastAsia="Times New Roman" w:cs="Times New Roman"/>
          <w:szCs w:val="28"/>
          <w:lang w:eastAsia="ru-RU"/>
        </w:rPr>
        <w:t xml:space="preserve">                                   </w:t>
      </w:r>
      <w:r w:rsidRPr="00F4341B">
        <w:rPr>
          <w:rFonts w:eastAsia="Times New Roman" w:cs="Times New Roman"/>
          <w:szCs w:val="28"/>
          <w:lang w:eastAsia="ru-RU"/>
        </w:rPr>
        <w:t>чем на один месяц, по следующим основаниям:</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неисполнение или ненадлежащее исполнение своих должностных обязанностей;</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прогул, появление на работе в нетрезвом состоянии, систематическое опоздание на работу без уважительных причин и другие нарушения правил внутреннего трудового распорядка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pacing w:val="-4"/>
          <w:szCs w:val="28"/>
          <w:lang w:eastAsia="ru-RU"/>
        </w:rPr>
        <w:t>- нарушение законодательства Российской Федерации, Ханты-Мансийского</w:t>
      </w:r>
      <w:r w:rsidRPr="00F4341B">
        <w:rPr>
          <w:rFonts w:eastAsia="Times New Roman" w:cs="Times New Roman"/>
          <w:szCs w:val="28"/>
          <w:lang w:eastAsia="ru-RU"/>
        </w:rPr>
        <w:t xml:space="preserve"> автономного округа – Югры, иных нормативных правовых актов, регулирующих деятельность учреждения; нарушение прав и законных интересов граждан, юридических лиц;</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Pr>
          <w:rFonts w:eastAsia="Times New Roman" w:cs="Times New Roman"/>
          <w:szCs w:val="28"/>
          <w:lang w:eastAsia="ru-RU"/>
        </w:rPr>
        <w:t xml:space="preserve">                           </w:t>
      </w:r>
      <w:r w:rsidRPr="00F4341B">
        <w:rPr>
          <w:rFonts w:eastAsia="Times New Roman" w:cs="Times New Roman"/>
          <w:szCs w:val="28"/>
          <w:lang w:eastAsia="ru-RU"/>
        </w:rPr>
        <w:t>о закупках товаров, работ, услуг отдельными видами юридических лиц;</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 причинение ущерба учреждению, выявленное в отчетном периоде                  по результатам контрольных мероприятий в отношении учреждения </w:t>
      </w:r>
      <w:r>
        <w:rPr>
          <w:rFonts w:eastAsia="Times New Roman" w:cs="Times New Roman"/>
          <w:szCs w:val="28"/>
          <w:lang w:eastAsia="ru-RU"/>
        </w:rPr>
        <w:t xml:space="preserve">                                  </w:t>
      </w:r>
      <w:r w:rsidRPr="00F4341B">
        <w:rPr>
          <w:rFonts w:eastAsia="Times New Roman" w:cs="Times New Roman"/>
          <w:szCs w:val="28"/>
          <w:lang w:eastAsia="ru-RU"/>
        </w:rPr>
        <w:t>или за предыдущие периоды, но не более чем за два года;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нарушение установленных сроков отчетности, представления информации; недостоверность представленных отчетов, информации;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неправильное хранение материалов, инструментов, оборудования, инвентаря;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нарушение правил и норм безопасности учреждения, охраны труда, техники безопасности.</w:t>
      </w:r>
    </w:p>
    <w:bookmarkEnd w:id="29"/>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Конкретные размеры и условия снижения выплаты за высокие результаты работы, установленной работнику, определяются учреждением самостоятельно, регламентируются положением об оплате труда работников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Выплата за высокие результаты работы снижается при наличии                            у работника дисциплинарного взыскания на 20% в месяце, в котором оно было применено.</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30" w:name="sub_1049"/>
      <w:bookmarkStart w:id="31" w:name="sub_1048"/>
      <w:bookmarkStart w:id="32" w:name="sub_1047"/>
      <w:r w:rsidRPr="00F4341B">
        <w:rPr>
          <w:rFonts w:eastAsia="Times New Roman" w:cs="Times New Roman"/>
          <w:szCs w:val="28"/>
          <w:lang w:eastAsia="ru-RU"/>
        </w:rPr>
        <w:t>7. Доплата за квалификационную категорию устанавливается педагоги</w:t>
      </w:r>
      <w:r w:rsidR="0050276C">
        <w:rPr>
          <w:rFonts w:eastAsia="Times New Roman" w:cs="Times New Roman"/>
          <w:szCs w:val="28"/>
          <w:lang w:eastAsia="ru-RU"/>
        </w:rPr>
        <w:t>-</w:t>
      </w:r>
      <w:r w:rsidRPr="00F4341B">
        <w:rPr>
          <w:rFonts w:eastAsia="Times New Roman" w:cs="Times New Roman"/>
          <w:szCs w:val="28"/>
          <w:lang w:eastAsia="ru-RU"/>
        </w:rPr>
        <w:t xml:space="preserve">ческому работнику со дня вынесения решения аттестационной комиссией </w:t>
      </w:r>
      <w:r w:rsidR="0050276C">
        <w:rPr>
          <w:rFonts w:eastAsia="Times New Roman" w:cs="Times New Roman"/>
          <w:szCs w:val="28"/>
          <w:lang w:eastAsia="ru-RU"/>
        </w:rPr>
        <w:t xml:space="preserve">                       </w:t>
      </w:r>
      <w:r w:rsidRPr="00F4341B">
        <w:rPr>
          <w:rFonts w:eastAsia="Times New Roman" w:cs="Times New Roman"/>
          <w:szCs w:val="28"/>
          <w:lang w:eastAsia="ru-RU"/>
        </w:rPr>
        <w:t xml:space="preserve">о присвоении ему квалификационной категории. </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При наступлении у педагогического работника права на получение доплаты за квалификационную категорию в период пребывания в ежегодном </w:t>
      </w:r>
      <w:r>
        <w:rPr>
          <w:rFonts w:eastAsia="Times New Roman" w:cs="Times New Roman"/>
          <w:szCs w:val="28"/>
          <w:lang w:eastAsia="ru-RU"/>
        </w:rPr>
        <w:t xml:space="preserve">                 </w:t>
      </w:r>
      <w:r w:rsidRPr="00F4341B">
        <w:rPr>
          <w:rFonts w:eastAsia="Times New Roman" w:cs="Times New Roman"/>
          <w:szCs w:val="28"/>
          <w:lang w:eastAsia="ru-RU"/>
        </w:rPr>
        <w:t>или ином отпуске, в период его временной нетрудоспособности, а также                       в другие периоды, в течение которых за ним сохраняется средняя заработная плата, доплата за квалификационную категорию устанавливается работнику                 по окончании указанных периодов.</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8. Премиальная выплата за особые достижения производится                             за присуждение государственной награды, спортивного звания, ведомственной награды Российской Федерации, награды, почетного звания Ханты-Мансийского автономного округа – Югры при условии ее соответствия профилю деятельности.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9. Премиальная выплата за результаты работы </w:t>
      </w:r>
      <w:bookmarkStart w:id="33" w:name="sub_991"/>
      <w:bookmarkEnd w:id="30"/>
      <w:r w:rsidRPr="00F4341B">
        <w:rPr>
          <w:rFonts w:eastAsia="Times New Roman" w:cs="Times New Roman"/>
          <w:szCs w:val="28"/>
          <w:lang w:eastAsia="ru-RU"/>
        </w:rPr>
        <w:t xml:space="preserve">осуществляется с целью поощрения работников по результатам выполнения работ, выплачивается </w:t>
      </w:r>
      <w:r>
        <w:rPr>
          <w:rFonts w:eastAsia="Times New Roman" w:cs="Times New Roman"/>
          <w:szCs w:val="28"/>
          <w:lang w:eastAsia="ru-RU"/>
        </w:rPr>
        <w:t xml:space="preserve">                           </w:t>
      </w:r>
      <w:r w:rsidRPr="00F4341B">
        <w:rPr>
          <w:rFonts w:eastAsia="Times New Roman" w:cs="Times New Roman"/>
          <w:szCs w:val="28"/>
          <w:lang w:eastAsia="ru-RU"/>
        </w:rPr>
        <w:t>в пределах средств фонда оплаты труда, на основании приказов департамента образования, в соответствии с которыми издаются приказы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34" w:name="sub_992"/>
      <w:bookmarkEnd w:id="33"/>
      <w:r w:rsidRPr="00F4341B">
        <w:rPr>
          <w:rFonts w:eastAsia="Times New Roman" w:cs="Times New Roman"/>
          <w:szCs w:val="28"/>
          <w:lang w:eastAsia="ru-RU"/>
        </w:rPr>
        <w:t>Премиальная выплата за результаты работы выплачивается в размере, установленном приказом департамента образования.</w:t>
      </w:r>
    </w:p>
    <w:bookmarkEnd w:id="34"/>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10. Премия за выполнение особо важных и сложных заданий выплачи</w:t>
      </w:r>
      <w:r>
        <w:rPr>
          <w:rFonts w:eastAsia="Times New Roman" w:cs="Times New Roman"/>
          <w:szCs w:val="28"/>
          <w:lang w:eastAsia="ru-RU"/>
        </w:rPr>
        <w:t>-</w:t>
      </w:r>
      <w:r w:rsidRPr="00F4341B">
        <w:rPr>
          <w:rFonts w:eastAsia="Times New Roman" w:cs="Times New Roman"/>
          <w:szCs w:val="28"/>
          <w:lang w:eastAsia="ru-RU"/>
        </w:rPr>
        <w:t xml:space="preserve">вается </w:t>
      </w:r>
      <w:bookmarkEnd w:id="31"/>
      <w:r w:rsidRPr="00F4341B">
        <w:rPr>
          <w:rFonts w:eastAsia="Times New Roman" w:cs="Times New Roman"/>
          <w:szCs w:val="28"/>
          <w:lang w:eastAsia="ru-RU"/>
        </w:rPr>
        <w:t xml:space="preserve">за своевременное, качественное и полное выполнение особо важных, сложных работ, в результате выполнения которых получен экономический эффект или иные положительные результаты для улучшения социально-экономического положения муниципального образования городской округ Сургут Ханты-Мансийского автономного округа – Югры, отрасли «Образование», определенной сферы деятельности.                       </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Основанием для выплаты премии за выполнение особо важных                                и сложных заданий является соответствующий муниципальный правовой акт,                 в котором руководителю учреждения разрешено выплатить премию                             за выполнение особо важных и сложных заданий работникам учреждения, непосредственно обеспечивающим выполнение особо важных и сложных заданий, по согласованию с департаментом образования. Выплата премии                       за выполнение особо важных и сложных заданий работникам учреждения производится на основании приказа учреждения. </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11. Премиальная выплата по результатам работы за год </w:t>
      </w:r>
      <w:bookmarkStart w:id="35" w:name="sub_771"/>
      <w:bookmarkEnd w:id="32"/>
      <w:r w:rsidRPr="00F4341B">
        <w:rPr>
          <w:rFonts w:eastAsia="Times New Roman" w:cs="Times New Roman"/>
          <w:szCs w:val="28"/>
          <w:lang w:eastAsia="ru-RU"/>
        </w:rPr>
        <w:t>выплачивается                в конце финансового года (в декабре) при наличии экономии средств по фонду оплаты труда, на основании приказа департамента образования, в соответствии с которым издается приказ учреждения.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36" w:name="sub_772"/>
      <w:bookmarkEnd w:id="35"/>
      <w:r w:rsidRPr="00F4341B">
        <w:rPr>
          <w:rFonts w:eastAsia="Times New Roman" w:cs="Times New Roman"/>
          <w:szCs w:val="28"/>
          <w:lang w:eastAsia="ru-RU"/>
        </w:rPr>
        <w:t>Премиальная выплата по результатам работы за год производится работникам, проработавшим полный календарный год, а также работникам, проработавшим неполный календарный год, по следующим причинам:</w:t>
      </w:r>
    </w:p>
    <w:bookmarkEnd w:id="36"/>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прием на работу в текущем календарном году;</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отпуск по уходу за ребенком до достижения им возраста трех лет;</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отпуск по беременности и родам;</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расторжение трудового договора по следующим причинам:                               по инициативе работника – выход на пенсию, уход за ребенком, поступление                    в образовательное учреждение; по инициативе работодателя – сокращение штатной численности работников;</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перевод работника по его просьбе или с его согласия на работу                            к другому работодателю или переход на выборную должность;</w:t>
      </w:r>
    </w:p>
    <w:p w:rsidR="0050276C" w:rsidRDefault="0050276C" w:rsidP="00F4341B">
      <w:pPr>
        <w:widowControl w:val="0"/>
        <w:autoSpaceDE w:val="0"/>
        <w:autoSpaceDN w:val="0"/>
        <w:adjustRightInd w:val="0"/>
        <w:ind w:firstLine="709"/>
        <w:jc w:val="both"/>
        <w:rPr>
          <w:rFonts w:eastAsia="Times New Roman" w:cs="Times New Roman"/>
          <w:szCs w:val="28"/>
          <w:lang w:eastAsia="ru-RU"/>
        </w:rPr>
      </w:pP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отказ работника от продолжения работы в связи с изменениями определенных сторонами условий трудового договора;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отказ работника от перевода на другую работу вследствие состояния здоровья в соответствии с медицинским заключением;</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обстоятельства, не зависящие от воли сторон: призыв работника                      на военную службу или направление на замещаемую ей альтернативную гражданскую службу и возвращение в связи с окончанием военной службы; восстановление на работе работника, ранее выполнявшего эту работу,                           по решению государственной инспекции труда или суда; состояние здоровья работника в соответствии с медицинским заключением; смерть работника.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37" w:name="sub_773"/>
      <w:r w:rsidRPr="00F4341B">
        <w:rPr>
          <w:rFonts w:eastAsia="Times New Roman" w:cs="Times New Roman"/>
          <w:szCs w:val="28"/>
          <w:lang w:eastAsia="ru-RU"/>
        </w:rPr>
        <w:t>Размер премиальной выплаты по результатам работы за год устанавли</w:t>
      </w:r>
      <w:r>
        <w:rPr>
          <w:rFonts w:eastAsia="Times New Roman" w:cs="Times New Roman"/>
          <w:szCs w:val="28"/>
          <w:lang w:eastAsia="ru-RU"/>
        </w:rPr>
        <w:t>-</w:t>
      </w:r>
      <w:r w:rsidRPr="00F4341B">
        <w:rPr>
          <w:rFonts w:eastAsia="Times New Roman" w:cs="Times New Roman"/>
          <w:szCs w:val="28"/>
          <w:lang w:eastAsia="ru-RU"/>
        </w:rPr>
        <w:t>вается работнику исходя из его месячного фонда оплаты труда, установленного на дату издания приказа учреждения о премиальной выплате по результатам работы за год, размера сложившейся экономии средств по фонду оплаты труда учреждения, но не более размера премиальной выплаты по результатам работы за год, установленного приказом департамента образования.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bookmarkStart w:id="38" w:name="sub_775"/>
      <w:bookmarkEnd w:id="37"/>
      <w:r w:rsidRPr="00F4341B">
        <w:rPr>
          <w:rFonts w:eastAsia="Times New Roman" w:cs="Times New Roman"/>
          <w:szCs w:val="28"/>
          <w:lang w:eastAsia="ru-RU"/>
        </w:rPr>
        <w:t>Премиальная выплата по результатам работы за год исчисляется пропорционально отработанному в течение текущего года времени.</w:t>
      </w:r>
    </w:p>
    <w:bookmarkEnd w:id="38"/>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В период работы включается время, отработанное в соответствии                       с табелем учета рабочего времени, время исполнения государственных обязанностей, время нахождения в служебной командировке, время участия                   в курсах повышения квалификации, семинарах, конференциях, форумах, конкурсах, время нахождения в ежегодном оплачиваемом отпуске, время нахождения в дополнительном оплачиваемом отпуске, установленном коллективным договором, время простоя не по вине работника, время прохождения периодического медицинского осмотра.</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В расчет премиальной выплаты по результатам работы за год                              не включаются: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период временной нетрудоспособности;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время нахождения в отпуске без сохранения заработной платы;</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дополнительные выходные дни без сохранения заработной платы, предоставляемые одному из родителей (опекуну, попечителю, приемному родителю), имеющему ребенка в возрасте до шестнадцати лет;</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 время нахождения в дополнительном отпуске, предоставленном                       на основании </w:t>
      </w:r>
      <w:hyperlink r:id="rId40" w:history="1">
        <w:r w:rsidRPr="00F4341B">
          <w:rPr>
            <w:rFonts w:eastAsia="Times New Roman" w:cs="Times New Roman"/>
            <w:szCs w:val="28"/>
            <w:lang w:eastAsia="ru-RU"/>
          </w:rPr>
          <w:t>статей 173</w:t>
        </w:r>
      </w:hyperlink>
      <w:r w:rsidRPr="00F4341B">
        <w:rPr>
          <w:rFonts w:eastAsia="Times New Roman" w:cs="Times New Roman"/>
          <w:szCs w:val="28"/>
          <w:lang w:eastAsia="ru-RU"/>
        </w:rPr>
        <w:t xml:space="preserve">, </w:t>
      </w:r>
      <w:hyperlink r:id="rId41" w:history="1">
        <w:r w:rsidRPr="00F4341B">
          <w:rPr>
            <w:rFonts w:eastAsia="Times New Roman" w:cs="Times New Roman"/>
            <w:szCs w:val="28"/>
            <w:lang w:eastAsia="ru-RU"/>
          </w:rPr>
          <w:t>173.1</w:t>
        </w:r>
      </w:hyperlink>
      <w:r w:rsidRPr="00F4341B">
        <w:rPr>
          <w:rFonts w:eastAsia="Times New Roman" w:cs="Times New Roman"/>
          <w:szCs w:val="28"/>
          <w:lang w:eastAsia="ru-RU"/>
        </w:rPr>
        <w:t xml:space="preserve">, </w:t>
      </w:r>
      <w:hyperlink r:id="rId42" w:history="1">
        <w:r w:rsidRPr="00F4341B">
          <w:rPr>
            <w:rFonts w:eastAsia="Times New Roman" w:cs="Times New Roman"/>
            <w:szCs w:val="28"/>
            <w:lang w:eastAsia="ru-RU"/>
          </w:rPr>
          <w:t>174</w:t>
        </w:r>
      </w:hyperlink>
      <w:r w:rsidRPr="00F4341B">
        <w:rPr>
          <w:rFonts w:eastAsia="Times New Roman" w:cs="Times New Roman"/>
          <w:szCs w:val="28"/>
          <w:lang w:eastAsia="ru-RU"/>
        </w:rPr>
        <w:t xml:space="preserve">, </w:t>
      </w:r>
      <w:hyperlink r:id="rId43" w:history="1">
        <w:r w:rsidRPr="00F4341B">
          <w:rPr>
            <w:rFonts w:eastAsia="Times New Roman" w:cs="Times New Roman"/>
            <w:szCs w:val="28"/>
            <w:lang w:eastAsia="ru-RU"/>
          </w:rPr>
          <w:t>176</w:t>
        </w:r>
      </w:hyperlink>
      <w:r w:rsidRPr="00F4341B">
        <w:rPr>
          <w:rFonts w:eastAsia="Times New Roman" w:cs="Times New Roman"/>
          <w:szCs w:val="28"/>
          <w:lang w:eastAsia="ru-RU"/>
        </w:rPr>
        <w:t xml:space="preserve"> Трудового кодекса Российской Федерации;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дополнительные выходные дни лицам, осуществляющим уход                          за детьми-инвалидами;</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дополнительные дни отдыха за сдачу крови и ее компонентов;</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дни освобождения от работы для прохождения диспансеризации                        в порядке, предусмотренном законодательством в сфере охраны здоровья;</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время простоя по вине работника.</w:t>
      </w:r>
    </w:p>
    <w:p w:rsidR="00F4341B" w:rsidRDefault="00F4341B" w:rsidP="00F4341B">
      <w:pPr>
        <w:widowControl w:val="0"/>
        <w:autoSpaceDE w:val="0"/>
        <w:autoSpaceDN w:val="0"/>
        <w:adjustRightInd w:val="0"/>
        <w:ind w:firstLine="709"/>
        <w:jc w:val="both"/>
        <w:rPr>
          <w:rFonts w:eastAsia="Times New Roman" w:cs="Times New Roman"/>
          <w:szCs w:val="28"/>
          <w:lang w:eastAsia="ru-RU"/>
        </w:rPr>
      </w:pPr>
    </w:p>
    <w:p w:rsidR="0050276C" w:rsidRDefault="0050276C" w:rsidP="00F4341B">
      <w:pPr>
        <w:widowControl w:val="0"/>
        <w:autoSpaceDE w:val="0"/>
        <w:autoSpaceDN w:val="0"/>
        <w:adjustRightInd w:val="0"/>
        <w:ind w:firstLine="709"/>
        <w:jc w:val="both"/>
        <w:rPr>
          <w:rFonts w:eastAsia="Times New Roman" w:cs="Times New Roman"/>
          <w:szCs w:val="28"/>
          <w:lang w:eastAsia="ru-RU"/>
        </w:rPr>
      </w:pP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r w:rsidRPr="00F4341B">
        <w:rPr>
          <w:rFonts w:eastAsia="Times New Roman" w:cs="Times New Roman"/>
          <w:bCs/>
          <w:szCs w:val="28"/>
          <w:lang w:eastAsia="ru-RU"/>
        </w:rPr>
        <w:t xml:space="preserve">Раздел </w:t>
      </w:r>
      <w:r w:rsidRPr="00F4341B">
        <w:rPr>
          <w:rFonts w:eastAsia="Times New Roman" w:cs="Times New Roman"/>
          <w:bCs/>
          <w:szCs w:val="28"/>
          <w:lang w:val="en-US" w:eastAsia="ru-RU"/>
        </w:rPr>
        <w:t>V</w:t>
      </w:r>
      <w:r w:rsidRPr="00F4341B">
        <w:rPr>
          <w:rFonts w:eastAsia="Times New Roman" w:cs="Times New Roman"/>
          <w:szCs w:val="28"/>
          <w:lang w:eastAsia="ru-RU"/>
        </w:rPr>
        <w:t xml:space="preserve">. Порядок и условия оплаты труда руководителя учреждения, заместителя руководителя учреждения </w:t>
      </w:r>
    </w:p>
    <w:p w:rsidR="00F4341B" w:rsidRPr="00F4341B" w:rsidRDefault="00F4341B" w:rsidP="00F4341B">
      <w:pPr>
        <w:widowControl w:val="0"/>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1. Заработная плата руководителя учреждения, заместителя руководителя учреждения состоит из оклада (должностного оклада), компенсационных, стимулирующих и иных выплат, предусмотренных настоящим положением.</w:t>
      </w:r>
    </w:p>
    <w:p w:rsidR="005C3330" w:rsidRDefault="00F4341B" w:rsidP="00F4341B">
      <w:pPr>
        <w:keepNext/>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2. Размер оклада (должностного оклада) руководителю учреждения устанавливается в зависимости от численности учащихся, воспитанников                      в учреждении, согласно таблице 15.</w:t>
      </w:r>
    </w:p>
    <w:p w:rsidR="00F4341B" w:rsidRDefault="00F4341B" w:rsidP="00F4341B">
      <w:pPr>
        <w:autoSpaceDE w:val="0"/>
        <w:autoSpaceDN w:val="0"/>
        <w:spacing w:before="220"/>
        <w:ind w:firstLine="540"/>
        <w:contextualSpacing/>
        <w:jc w:val="right"/>
        <w:rPr>
          <w:rFonts w:eastAsia="Times New Roman" w:cs="Times New Roman"/>
          <w:szCs w:val="28"/>
          <w:lang w:eastAsia="ru-RU"/>
        </w:rPr>
      </w:pPr>
      <w:r w:rsidRPr="00F4341B">
        <w:rPr>
          <w:rFonts w:eastAsia="Times New Roman" w:cs="Times New Roman"/>
          <w:szCs w:val="28"/>
          <w:lang w:eastAsia="ru-RU"/>
        </w:rPr>
        <w:t>Таблица 15</w:t>
      </w:r>
    </w:p>
    <w:p w:rsidR="00F4341B" w:rsidRPr="00F4341B" w:rsidRDefault="00F4341B" w:rsidP="00F4341B">
      <w:pPr>
        <w:autoSpaceDE w:val="0"/>
        <w:autoSpaceDN w:val="0"/>
        <w:spacing w:before="220"/>
        <w:ind w:firstLine="540"/>
        <w:contextualSpacing/>
        <w:jc w:val="right"/>
        <w:rPr>
          <w:rFonts w:eastAsia="Times New Roman" w:cs="Times New Roman"/>
          <w:szCs w:val="28"/>
          <w:lang w:eastAsia="ru-RU"/>
        </w:rPr>
      </w:pPr>
    </w:p>
    <w:tbl>
      <w:tblPr>
        <w:tblStyle w:val="43"/>
        <w:tblW w:w="9639" w:type="dxa"/>
        <w:tblInd w:w="108" w:type="dxa"/>
        <w:tblLook w:val="04A0" w:firstRow="1" w:lastRow="0" w:firstColumn="1" w:lastColumn="0" w:noHBand="0" w:noVBand="1"/>
      </w:tblPr>
      <w:tblGrid>
        <w:gridCol w:w="4077"/>
        <w:gridCol w:w="3436"/>
        <w:gridCol w:w="2126"/>
      </w:tblGrid>
      <w:tr w:rsidR="00F4341B" w:rsidRPr="00F4341B" w:rsidTr="005C3330">
        <w:tc>
          <w:tcPr>
            <w:tcW w:w="4077"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Тип образовательного учреждения</w:t>
            </w:r>
          </w:p>
        </w:tc>
        <w:tc>
          <w:tcPr>
            <w:tcW w:w="3436" w:type="dxa"/>
            <w:tcBorders>
              <w:top w:val="single" w:sz="6" w:space="0" w:color="000000"/>
              <w:left w:val="single" w:sz="6" w:space="0" w:color="000000"/>
              <w:bottom w:val="single" w:sz="6" w:space="0" w:color="000000"/>
              <w:right w:val="single" w:sz="6" w:space="0" w:color="000000"/>
            </w:tcBorders>
          </w:tcPr>
          <w:p w:rsidR="00F4341B" w:rsidRPr="005C3330" w:rsidRDefault="00F4341B" w:rsidP="005C3330">
            <w:pPr>
              <w:ind w:left="-193" w:right="-140"/>
              <w:contextualSpacing/>
              <w:jc w:val="center"/>
              <w:rPr>
                <w:spacing w:val="-6"/>
                <w:szCs w:val="28"/>
              </w:rPr>
            </w:pPr>
            <w:r w:rsidRPr="005C3330">
              <w:rPr>
                <w:spacing w:val="-6"/>
                <w:szCs w:val="28"/>
              </w:rPr>
              <w:t>Численность воспитанников, учащихся в учреждении</w:t>
            </w:r>
          </w:p>
          <w:p w:rsidR="005C3330" w:rsidRDefault="00F4341B" w:rsidP="005C3330">
            <w:pPr>
              <w:ind w:left="-193" w:right="-140"/>
              <w:contextualSpacing/>
              <w:jc w:val="center"/>
              <w:rPr>
                <w:spacing w:val="-6"/>
                <w:szCs w:val="28"/>
              </w:rPr>
            </w:pPr>
            <w:r w:rsidRPr="005C3330">
              <w:rPr>
                <w:spacing w:val="-6"/>
                <w:szCs w:val="28"/>
              </w:rPr>
              <w:t xml:space="preserve">по данным официальной статистической отчетности </w:t>
            </w:r>
          </w:p>
          <w:p w:rsidR="00F4341B" w:rsidRPr="00F4341B" w:rsidRDefault="00F4341B" w:rsidP="005C3330">
            <w:pPr>
              <w:ind w:left="-193" w:right="-140"/>
              <w:contextualSpacing/>
              <w:jc w:val="center"/>
              <w:rPr>
                <w:rFonts w:ascii="Arial" w:hAnsi="Arial"/>
                <w:szCs w:val="28"/>
              </w:rPr>
            </w:pPr>
            <w:r w:rsidRPr="005C3330">
              <w:rPr>
                <w:spacing w:val="-6"/>
                <w:szCs w:val="28"/>
              </w:rPr>
              <w:t>на отчетную дату</w:t>
            </w:r>
          </w:p>
        </w:tc>
        <w:tc>
          <w:tcPr>
            <w:tcW w:w="2126" w:type="dxa"/>
            <w:tcBorders>
              <w:top w:val="single" w:sz="6" w:space="0" w:color="000000"/>
              <w:left w:val="single" w:sz="6" w:space="0" w:color="000000"/>
              <w:bottom w:val="single" w:sz="6" w:space="0" w:color="000000"/>
              <w:right w:val="single" w:sz="6" w:space="0" w:color="000000"/>
            </w:tcBorders>
          </w:tcPr>
          <w:p w:rsidR="0050276C" w:rsidRDefault="00F4341B" w:rsidP="0050276C">
            <w:pPr>
              <w:ind w:left="-84" w:right="-108" w:firstLine="24"/>
              <w:contextualSpacing/>
              <w:jc w:val="center"/>
              <w:rPr>
                <w:szCs w:val="28"/>
              </w:rPr>
            </w:pPr>
            <w:r w:rsidRPr="00F4341B">
              <w:rPr>
                <w:szCs w:val="28"/>
              </w:rPr>
              <w:t xml:space="preserve">Размер оклада </w:t>
            </w:r>
            <w:r w:rsidR="0050276C">
              <w:rPr>
                <w:szCs w:val="28"/>
              </w:rPr>
              <w:t>(</w:t>
            </w:r>
            <w:r w:rsidRPr="00F4341B">
              <w:rPr>
                <w:szCs w:val="28"/>
              </w:rPr>
              <w:t>должностного оклада</w:t>
            </w:r>
            <w:r w:rsidR="0050276C">
              <w:rPr>
                <w:szCs w:val="28"/>
              </w:rPr>
              <w:t>),</w:t>
            </w:r>
          </w:p>
          <w:p w:rsidR="00F4341B" w:rsidRPr="00F4341B" w:rsidRDefault="00F4341B" w:rsidP="0050276C">
            <w:pPr>
              <w:ind w:left="-84" w:right="-108" w:firstLine="24"/>
              <w:contextualSpacing/>
              <w:jc w:val="center"/>
              <w:rPr>
                <w:rFonts w:ascii="Arial" w:hAnsi="Arial"/>
                <w:szCs w:val="28"/>
              </w:rPr>
            </w:pPr>
            <w:r w:rsidRPr="00F4341B">
              <w:rPr>
                <w:szCs w:val="28"/>
              </w:rPr>
              <w:t>(рублей)</w:t>
            </w:r>
          </w:p>
        </w:tc>
      </w:tr>
      <w:tr w:rsidR="00F4341B" w:rsidRPr="00F4341B" w:rsidTr="005C3330">
        <w:tc>
          <w:tcPr>
            <w:tcW w:w="4077" w:type="dxa"/>
            <w:vMerge w:val="restart"/>
          </w:tcPr>
          <w:p w:rsidR="00F4341B" w:rsidRPr="00F4341B" w:rsidRDefault="00F4341B" w:rsidP="00F4341B">
            <w:pPr>
              <w:contextualSpacing/>
              <w:rPr>
                <w:szCs w:val="28"/>
              </w:rPr>
            </w:pPr>
            <w:r w:rsidRPr="00F4341B">
              <w:rPr>
                <w:szCs w:val="28"/>
              </w:rPr>
              <w:t>1. Дошкольное образовательное учреждение</w:t>
            </w: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color w:val="000000"/>
                <w:szCs w:val="28"/>
              </w:rPr>
              <w:t>до 500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50 000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color w:val="000000"/>
                <w:szCs w:val="28"/>
              </w:rPr>
              <w:t>от 501 до 700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60 000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color w:val="000000"/>
                <w:szCs w:val="28"/>
              </w:rPr>
              <w:t>от 701 до 900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65 000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color w:val="000000"/>
                <w:szCs w:val="28"/>
              </w:rPr>
              <w:t>901 человек и более</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70 000</w:t>
            </w:r>
          </w:p>
        </w:tc>
      </w:tr>
      <w:tr w:rsidR="00F4341B" w:rsidRPr="00F4341B" w:rsidTr="005C3330">
        <w:tc>
          <w:tcPr>
            <w:tcW w:w="4077" w:type="dxa"/>
            <w:vMerge w:val="restart"/>
          </w:tcPr>
          <w:p w:rsidR="00F4341B" w:rsidRPr="00F4341B" w:rsidRDefault="00F4341B" w:rsidP="00F4341B">
            <w:pPr>
              <w:contextualSpacing/>
              <w:rPr>
                <w:szCs w:val="28"/>
              </w:rPr>
            </w:pPr>
            <w:r w:rsidRPr="00F4341B">
              <w:rPr>
                <w:szCs w:val="28"/>
              </w:rPr>
              <w:t>2. Общеобразовательное учреждение</w:t>
            </w: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color w:val="000000"/>
                <w:szCs w:val="28"/>
              </w:rPr>
              <w:t>до 1 300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60 000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keepNext/>
              <w:contextualSpacing/>
              <w:rPr>
                <w:rFonts w:ascii="Arial" w:hAnsi="Arial"/>
                <w:szCs w:val="28"/>
              </w:rPr>
            </w:pPr>
            <w:r w:rsidRPr="00F4341B">
              <w:rPr>
                <w:szCs w:val="28"/>
              </w:rPr>
              <w:t>от 1 301 до 2 500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70 000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keepNext/>
              <w:contextualSpacing/>
              <w:rPr>
                <w:rFonts w:ascii="Arial" w:hAnsi="Arial"/>
                <w:szCs w:val="28"/>
              </w:rPr>
            </w:pPr>
            <w:r w:rsidRPr="00F4341B">
              <w:rPr>
                <w:szCs w:val="28"/>
              </w:rPr>
              <w:t>от 2 501 до 3 500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75 000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5C3330" w:rsidRPr="00F4341B" w:rsidRDefault="00F4341B" w:rsidP="005C3330">
            <w:pPr>
              <w:keepNext/>
              <w:contextualSpacing/>
              <w:rPr>
                <w:rFonts w:ascii="Arial" w:hAnsi="Arial"/>
                <w:szCs w:val="28"/>
              </w:rPr>
            </w:pPr>
            <w:r w:rsidRPr="00F4341B">
              <w:rPr>
                <w:szCs w:val="28"/>
              </w:rPr>
              <w:t>3 501 человек и более</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80 000</w:t>
            </w:r>
          </w:p>
        </w:tc>
      </w:tr>
      <w:tr w:rsidR="00F4341B" w:rsidRPr="00F4341B" w:rsidTr="005C3330">
        <w:tc>
          <w:tcPr>
            <w:tcW w:w="4077" w:type="dxa"/>
            <w:vMerge w:val="restart"/>
          </w:tcPr>
          <w:p w:rsidR="00F4341B" w:rsidRPr="00F4341B" w:rsidRDefault="00F4341B" w:rsidP="00F4341B">
            <w:pPr>
              <w:contextualSpacing/>
              <w:rPr>
                <w:szCs w:val="28"/>
              </w:rPr>
            </w:pPr>
            <w:r w:rsidRPr="00F4341B">
              <w:rPr>
                <w:szCs w:val="28"/>
              </w:rPr>
              <w:t>3. Учреждение дополнительного образования</w:t>
            </w: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szCs w:val="28"/>
              </w:rPr>
              <w:t>до 1 800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50 000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szCs w:val="28"/>
              </w:rPr>
            </w:pPr>
            <w:r w:rsidRPr="00F4341B">
              <w:rPr>
                <w:szCs w:val="28"/>
              </w:rPr>
              <w:t>от 1 801 до 2 500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55 000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szCs w:val="28"/>
              </w:rPr>
              <w:t>от 2 501 до 3 500 человек</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60 000</w:t>
            </w:r>
          </w:p>
        </w:tc>
      </w:tr>
      <w:tr w:rsidR="00F4341B" w:rsidRPr="00F4341B" w:rsidTr="005C3330">
        <w:tc>
          <w:tcPr>
            <w:tcW w:w="4077" w:type="dxa"/>
            <w:vMerge/>
          </w:tcPr>
          <w:p w:rsidR="00F4341B" w:rsidRPr="00F4341B" w:rsidRDefault="00F4341B" w:rsidP="00F4341B">
            <w:pPr>
              <w:contextualSpacing/>
              <w:rPr>
                <w:szCs w:val="28"/>
              </w:rPr>
            </w:pPr>
          </w:p>
        </w:tc>
        <w:tc>
          <w:tcPr>
            <w:tcW w:w="343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rFonts w:ascii="Arial" w:hAnsi="Arial"/>
                <w:szCs w:val="28"/>
              </w:rPr>
            </w:pPr>
            <w:r w:rsidRPr="00F4341B">
              <w:rPr>
                <w:szCs w:val="28"/>
              </w:rPr>
              <w:t>3 501 человек и более</w:t>
            </w:r>
          </w:p>
        </w:tc>
        <w:tc>
          <w:tcPr>
            <w:tcW w:w="2126"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65 000</w:t>
            </w:r>
          </w:p>
        </w:tc>
      </w:tr>
    </w:tbl>
    <w:p w:rsidR="0050276C" w:rsidRDefault="0050276C" w:rsidP="00F4341B">
      <w:pPr>
        <w:autoSpaceDE w:val="0"/>
        <w:autoSpaceDN w:val="0"/>
        <w:ind w:firstLine="709"/>
        <w:contextualSpacing/>
        <w:jc w:val="both"/>
        <w:rPr>
          <w:rFonts w:eastAsia="Times New Roman" w:cs="Times New Roman"/>
          <w:szCs w:val="28"/>
          <w:lang w:eastAsia="ru-RU"/>
        </w:rPr>
      </w:pPr>
    </w:p>
    <w:p w:rsidR="00F4341B" w:rsidRPr="00F4341B" w:rsidRDefault="00F4341B" w:rsidP="00F4341B">
      <w:pPr>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В случае изменения (увеличения) численности воспитанников, учащихся  в учреждении после сдачи официальной статистической отчетности по причине ввода объекта образования в эксплуатацию по окончании строительства, капитального ремонта, размер оклада (должностного оклада) руководителю учреждения устанавливается с даты начала функционирования объекта образования в зависимости от численности воспитанников, учащихся                               в учреждении в соответствии с утвержденным руководителем комплектованием групп, классов.</w:t>
      </w:r>
    </w:p>
    <w:p w:rsidR="00F4341B" w:rsidRPr="00F4341B" w:rsidRDefault="00F4341B" w:rsidP="00F4341B">
      <w:pPr>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В случае приостановления функционирования учреждения в связи                         с проведением капитального ремонта здания образовательного учреждения                     и выводом воспитанников, учащихся из списочного состава образовательного учреждения, размер оклада (должностного оклада) руководителю учреждения       с даты приостановления функционирования учреждения устанавливается                            в минимальном размере для соответствующего типа образовательного учреждения.</w:t>
      </w:r>
    </w:p>
    <w:p w:rsidR="00F4341B" w:rsidRDefault="00F4341B" w:rsidP="00F4341B">
      <w:pPr>
        <w:autoSpaceDE w:val="0"/>
        <w:autoSpaceDN w:val="0"/>
        <w:ind w:firstLine="709"/>
        <w:contextualSpacing/>
        <w:jc w:val="both"/>
        <w:rPr>
          <w:rFonts w:eastAsia="Times New Roman" w:cs="Times New Roman"/>
          <w:szCs w:val="28"/>
          <w:lang w:eastAsia="ru-RU"/>
        </w:rPr>
      </w:pPr>
      <w:r w:rsidRPr="00F4341B">
        <w:rPr>
          <w:rFonts w:eastAsia="Times New Roman" w:cs="Times New Roman"/>
          <w:szCs w:val="28"/>
          <w:lang w:eastAsia="ru-RU"/>
        </w:rPr>
        <w:t>3. Размер оклада (должностного оклада</w:t>
      </w:r>
      <w:r w:rsidRPr="005C3330">
        <w:rPr>
          <w:rFonts w:eastAsia="Times New Roman" w:cs="Times New Roman"/>
          <w:szCs w:val="28"/>
          <w:lang w:eastAsia="ru-RU"/>
        </w:rPr>
        <w:t>) заместителю руководителя учреждения устанавливается согласно таблице 16.</w:t>
      </w:r>
    </w:p>
    <w:p w:rsidR="00F4341B" w:rsidRDefault="00F4341B" w:rsidP="00F4341B">
      <w:pPr>
        <w:autoSpaceDE w:val="0"/>
        <w:autoSpaceDN w:val="0"/>
        <w:spacing w:before="220"/>
        <w:ind w:firstLine="540"/>
        <w:contextualSpacing/>
        <w:jc w:val="right"/>
        <w:rPr>
          <w:rFonts w:eastAsia="Times New Roman" w:cs="Times New Roman"/>
          <w:szCs w:val="28"/>
          <w:lang w:eastAsia="ru-RU"/>
        </w:rPr>
      </w:pPr>
      <w:r w:rsidRPr="00F4341B">
        <w:rPr>
          <w:rFonts w:eastAsia="Times New Roman" w:cs="Times New Roman"/>
          <w:szCs w:val="28"/>
          <w:lang w:eastAsia="ru-RU"/>
        </w:rPr>
        <w:t>Таблица 16</w:t>
      </w:r>
    </w:p>
    <w:p w:rsidR="00F4341B" w:rsidRPr="00F4341B" w:rsidRDefault="00F4341B" w:rsidP="00F4341B">
      <w:pPr>
        <w:autoSpaceDE w:val="0"/>
        <w:autoSpaceDN w:val="0"/>
        <w:spacing w:before="220"/>
        <w:ind w:firstLine="540"/>
        <w:contextualSpacing/>
        <w:jc w:val="right"/>
        <w:rPr>
          <w:rFonts w:eastAsia="Times New Roman" w:cs="Times New Roman"/>
          <w:szCs w:val="28"/>
          <w:lang w:eastAsia="ru-RU"/>
        </w:rPr>
      </w:pPr>
    </w:p>
    <w:tbl>
      <w:tblPr>
        <w:tblStyle w:val="43"/>
        <w:tblW w:w="9639" w:type="dxa"/>
        <w:tblInd w:w="-8" w:type="dxa"/>
        <w:tblLook w:val="04A0" w:firstRow="1" w:lastRow="0" w:firstColumn="1" w:lastColumn="0" w:noHBand="0" w:noVBand="1"/>
      </w:tblPr>
      <w:tblGrid>
        <w:gridCol w:w="6779"/>
        <w:gridCol w:w="2860"/>
      </w:tblGrid>
      <w:tr w:rsidR="00F4341B" w:rsidRPr="00F4341B" w:rsidTr="005C3330">
        <w:tc>
          <w:tcPr>
            <w:tcW w:w="6779"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jc w:val="center"/>
              <w:rPr>
                <w:rFonts w:ascii="Arial" w:hAnsi="Arial"/>
                <w:szCs w:val="28"/>
              </w:rPr>
            </w:pPr>
            <w:r w:rsidRPr="00F4341B">
              <w:rPr>
                <w:szCs w:val="28"/>
              </w:rPr>
              <w:t>Тип образовательного учреждения</w:t>
            </w:r>
          </w:p>
        </w:tc>
        <w:tc>
          <w:tcPr>
            <w:tcW w:w="2860"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ind w:left="-108" w:right="-108" w:firstLine="108"/>
              <w:contextualSpacing/>
              <w:jc w:val="center"/>
              <w:rPr>
                <w:rFonts w:ascii="Arial" w:hAnsi="Arial"/>
                <w:szCs w:val="28"/>
              </w:rPr>
            </w:pPr>
            <w:r w:rsidRPr="00F4341B">
              <w:rPr>
                <w:szCs w:val="28"/>
              </w:rPr>
              <w:t>Размер оклада должностного оклада (рублей)</w:t>
            </w:r>
          </w:p>
        </w:tc>
      </w:tr>
      <w:tr w:rsidR="00F4341B" w:rsidRPr="00F4341B" w:rsidTr="005C3330">
        <w:tc>
          <w:tcPr>
            <w:tcW w:w="6779"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szCs w:val="28"/>
              </w:rPr>
            </w:pPr>
            <w:r w:rsidRPr="00F4341B">
              <w:rPr>
                <w:szCs w:val="28"/>
              </w:rPr>
              <w:t>1. Дошкольное образовательное учреждение</w:t>
            </w:r>
          </w:p>
        </w:tc>
        <w:tc>
          <w:tcPr>
            <w:tcW w:w="2860"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ind w:left="-108" w:right="-108" w:firstLine="108"/>
              <w:contextualSpacing/>
              <w:jc w:val="center"/>
              <w:rPr>
                <w:szCs w:val="28"/>
              </w:rPr>
            </w:pPr>
            <w:r w:rsidRPr="00F4341B">
              <w:rPr>
                <w:szCs w:val="28"/>
              </w:rPr>
              <w:t>45 000</w:t>
            </w:r>
          </w:p>
        </w:tc>
      </w:tr>
      <w:tr w:rsidR="00F4341B" w:rsidRPr="00F4341B" w:rsidTr="005C3330">
        <w:tc>
          <w:tcPr>
            <w:tcW w:w="6779"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szCs w:val="28"/>
              </w:rPr>
            </w:pPr>
            <w:r w:rsidRPr="00F4341B">
              <w:rPr>
                <w:szCs w:val="28"/>
              </w:rPr>
              <w:t>2. Общеобразовательное учреждение</w:t>
            </w:r>
          </w:p>
        </w:tc>
        <w:tc>
          <w:tcPr>
            <w:tcW w:w="2860"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ind w:left="-108" w:right="-108" w:firstLine="108"/>
              <w:contextualSpacing/>
              <w:jc w:val="center"/>
              <w:rPr>
                <w:szCs w:val="28"/>
              </w:rPr>
            </w:pPr>
            <w:r w:rsidRPr="00F4341B">
              <w:rPr>
                <w:szCs w:val="28"/>
              </w:rPr>
              <w:t>45 000</w:t>
            </w:r>
          </w:p>
        </w:tc>
      </w:tr>
      <w:tr w:rsidR="00F4341B" w:rsidRPr="00F4341B" w:rsidTr="005C3330">
        <w:tc>
          <w:tcPr>
            <w:tcW w:w="6779"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contextualSpacing/>
              <w:rPr>
                <w:szCs w:val="28"/>
              </w:rPr>
            </w:pPr>
            <w:r w:rsidRPr="00F4341B">
              <w:rPr>
                <w:szCs w:val="28"/>
              </w:rPr>
              <w:t>3. Учреждение дополнительного образования</w:t>
            </w:r>
          </w:p>
        </w:tc>
        <w:tc>
          <w:tcPr>
            <w:tcW w:w="2860" w:type="dxa"/>
            <w:tcBorders>
              <w:top w:val="single" w:sz="6" w:space="0" w:color="000000"/>
              <w:left w:val="single" w:sz="6" w:space="0" w:color="000000"/>
              <w:bottom w:val="single" w:sz="6" w:space="0" w:color="000000"/>
              <w:right w:val="single" w:sz="6" w:space="0" w:color="000000"/>
            </w:tcBorders>
          </w:tcPr>
          <w:p w:rsidR="00F4341B" w:rsidRPr="00F4341B" w:rsidRDefault="00F4341B" w:rsidP="00F4341B">
            <w:pPr>
              <w:ind w:left="-108" w:right="-108" w:firstLine="108"/>
              <w:contextualSpacing/>
              <w:jc w:val="center"/>
              <w:rPr>
                <w:szCs w:val="28"/>
              </w:rPr>
            </w:pPr>
            <w:r w:rsidRPr="00F4341B">
              <w:rPr>
                <w:szCs w:val="28"/>
              </w:rPr>
              <w:t>45 000</w:t>
            </w:r>
          </w:p>
        </w:tc>
      </w:tr>
    </w:tbl>
    <w:p w:rsidR="00F4341B" w:rsidRPr="005C3330" w:rsidRDefault="00F4341B" w:rsidP="00F4341B">
      <w:pPr>
        <w:autoSpaceDE w:val="0"/>
        <w:autoSpaceDN w:val="0"/>
        <w:contextualSpacing/>
        <w:jc w:val="both"/>
        <w:rPr>
          <w:rFonts w:eastAsia="Times New Roman" w:cs="Times New Roman"/>
          <w:szCs w:val="28"/>
          <w:lang w:eastAsia="ru-RU"/>
        </w:rPr>
      </w:pP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t xml:space="preserve">4. Компенсационные выплаты руководителю учреждения, заместителю руководителя учреждения производятся в порядке, установленном в </w:t>
      </w:r>
      <w:r w:rsidRPr="00F4341B">
        <w:rPr>
          <w:rFonts w:eastAsia="Times New Roman" w:cs="Times New Roman"/>
          <w:szCs w:val="28"/>
          <w:lang w:eastAsia="ru-RU"/>
        </w:rPr>
        <w:fldChar w:fldCharType="begin"/>
      </w:r>
      <w:r w:rsidRPr="00F4341B">
        <w:rPr>
          <w:rFonts w:eastAsia="Times New Roman" w:cs="Times New Roman"/>
          <w:szCs w:val="28"/>
          <w:lang w:eastAsia="ru-RU"/>
        </w:rPr>
        <w:instrText>HYPERLINK \l "sub_1001"</w:instrText>
      </w:r>
      <w:r w:rsidRPr="00F4341B">
        <w:rPr>
          <w:rFonts w:eastAsia="Times New Roman" w:cs="Times New Roman"/>
          <w:szCs w:val="28"/>
          <w:lang w:eastAsia="ru-RU"/>
        </w:rPr>
        <w:fldChar w:fldCharType="separate"/>
      </w:r>
      <w:r w:rsidRPr="00F4341B">
        <w:rPr>
          <w:rFonts w:eastAsia="Times New Roman" w:cs="Times New Roman"/>
          <w:szCs w:val="28"/>
          <w:lang w:eastAsia="ru-RU"/>
        </w:rPr>
        <w:t xml:space="preserve">разделе </w:t>
      </w:r>
      <w:r w:rsidRPr="00F4341B">
        <w:rPr>
          <w:rFonts w:eastAsia="Times New Roman" w:cs="Times New Roman"/>
          <w:szCs w:val="28"/>
          <w:lang w:val="en-US" w:eastAsia="ru-RU"/>
        </w:rPr>
        <w:t>III</w:t>
      </w:r>
      <w:r w:rsidRPr="00F4341B">
        <w:rPr>
          <w:rFonts w:eastAsia="Times New Roman" w:cs="Times New Roman"/>
          <w:szCs w:val="28"/>
          <w:lang w:eastAsia="ru-RU"/>
        </w:rPr>
        <w:t xml:space="preserve"> настоящего положения. </w:t>
      </w:r>
    </w:p>
    <w:p w:rsidR="00F4341B" w:rsidRPr="00F4341B" w:rsidRDefault="00F4341B" w:rsidP="00F4341B">
      <w:pPr>
        <w:widowControl w:val="0"/>
        <w:autoSpaceDE w:val="0"/>
        <w:autoSpaceDN w:val="0"/>
        <w:adjustRightInd w:val="0"/>
        <w:ind w:firstLine="709"/>
        <w:jc w:val="both"/>
        <w:rPr>
          <w:rFonts w:eastAsia="Times New Roman" w:cs="Times New Roman"/>
          <w:szCs w:val="28"/>
          <w:lang w:eastAsia="ru-RU"/>
        </w:rPr>
      </w:pPr>
      <w:r w:rsidRPr="00F4341B">
        <w:rPr>
          <w:rFonts w:eastAsia="Times New Roman" w:cs="Times New Roman"/>
          <w:szCs w:val="28"/>
          <w:lang w:eastAsia="ru-RU"/>
        </w:rPr>
        <w:fldChar w:fldCharType="end"/>
      </w:r>
      <w:bookmarkStart w:id="39" w:name="sub_1053"/>
      <w:r w:rsidRPr="00F4341B">
        <w:rPr>
          <w:rFonts w:eastAsia="Times New Roman" w:cs="Times New Roman"/>
          <w:szCs w:val="28"/>
          <w:lang w:eastAsia="ru-RU"/>
        </w:rPr>
        <w:t xml:space="preserve">5. </w:t>
      </w:r>
      <w:bookmarkStart w:id="40" w:name="sub_331"/>
      <w:bookmarkEnd w:id="39"/>
      <w:r w:rsidRPr="00F4341B">
        <w:rPr>
          <w:rFonts w:eastAsia="Times New Roman" w:cs="Times New Roman"/>
          <w:szCs w:val="28"/>
          <w:lang w:eastAsia="ru-RU"/>
        </w:rPr>
        <w:t>Перечень, размеры, условия, периодичность осуществления стимули</w:t>
      </w:r>
      <w:r w:rsidR="00C44A0C">
        <w:rPr>
          <w:rFonts w:eastAsia="Times New Roman" w:cs="Times New Roman"/>
          <w:szCs w:val="28"/>
          <w:lang w:eastAsia="ru-RU"/>
        </w:rPr>
        <w:t>-</w:t>
      </w:r>
      <w:r w:rsidRPr="00F4341B">
        <w:rPr>
          <w:rFonts w:eastAsia="Times New Roman" w:cs="Times New Roman"/>
          <w:szCs w:val="28"/>
          <w:lang w:eastAsia="ru-RU"/>
        </w:rPr>
        <w:t xml:space="preserve">рующих выплат руководителю учреждения, заместителю руководителя учреждения указаны в </w:t>
      </w:r>
      <w:hyperlink w:anchor="sub_130" w:history="1">
        <w:r w:rsidRPr="00F4341B">
          <w:rPr>
            <w:rFonts w:eastAsia="Times New Roman" w:cs="Times New Roman"/>
            <w:szCs w:val="28"/>
            <w:lang w:eastAsia="ru-RU"/>
          </w:rPr>
          <w:t>таблице 17</w:t>
        </w:r>
      </w:hyperlink>
      <w:r w:rsidRPr="00F4341B">
        <w:rPr>
          <w:rFonts w:eastAsia="Times New Roman" w:cs="Times New Roman"/>
          <w:szCs w:val="28"/>
          <w:lang w:eastAsia="ru-RU"/>
        </w:rPr>
        <w:t>.</w:t>
      </w:r>
    </w:p>
    <w:p w:rsidR="00F4341B" w:rsidRDefault="00F4341B" w:rsidP="00F4341B">
      <w:pPr>
        <w:widowControl w:val="0"/>
        <w:autoSpaceDE w:val="0"/>
        <w:autoSpaceDN w:val="0"/>
        <w:adjustRightInd w:val="0"/>
        <w:ind w:firstLine="720"/>
        <w:jc w:val="right"/>
        <w:rPr>
          <w:rFonts w:eastAsia="Times New Roman" w:cs="Times New Roman"/>
          <w:bCs/>
          <w:szCs w:val="28"/>
          <w:lang w:eastAsia="ru-RU"/>
        </w:rPr>
      </w:pPr>
      <w:bookmarkStart w:id="41" w:name="sub_130"/>
      <w:bookmarkEnd w:id="40"/>
      <w:r w:rsidRPr="00F4341B">
        <w:rPr>
          <w:rFonts w:eastAsia="Times New Roman" w:cs="Times New Roman"/>
          <w:bCs/>
          <w:szCs w:val="28"/>
          <w:lang w:eastAsia="ru-RU"/>
        </w:rPr>
        <w:t>Таблица 17</w:t>
      </w:r>
    </w:p>
    <w:p w:rsidR="00F4341B" w:rsidRPr="00F4341B" w:rsidRDefault="00F4341B" w:rsidP="00F4341B">
      <w:pPr>
        <w:widowControl w:val="0"/>
        <w:autoSpaceDE w:val="0"/>
        <w:autoSpaceDN w:val="0"/>
        <w:adjustRightInd w:val="0"/>
        <w:ind w:firstLine="720"/>
        <w:jc w:val="right"/>
        <w:rPr>
          <w:rFonts w:eastAsia="Times New Roman" w:cs="Times New Roman"/>
          <w:szCs w:val="28"/>
          <w:lang w:eastAsia="ru-RU"/>
        </w:rPr>
      </w:pPr>
    </w:p>
    <w:bookmarkEnd w:id="41"/>
    <w:p w:rsidR="00AD1CAF" w:rsidRDefault="00F4341B" w:rsidP="00F4341B">
      <w:pPr>
        <w:widowControl w:val="0"/>
        <w:autoSpaceDE w:val="0"/>
        <w:autoSpaceDN w:val="0"/>
        <w:adjustRightInd w:val="0"/>
        <w:jc w:val="center"/>
        <w:outlineLvl w:val="0"/>
        <w:rPr>
          <w:rFonts w:eastAsia="Times New Roman" w:cs="Times New Roman"/>
          <w:szCs w:val="28"/>
          <w:lang w:eastAsia="ru-RU"/>
        </w:rPr>
      </w:pPr>
      <w:r w:rsidRPr="00F4341B">
        <w:rPr>
          <w:rFonts w:eastAsia="Times New Roman" w:cs="Times New Roman"/>
          <w:szCs w:val="28"/>
          <w:lang w:eastAsia="ru-RU"/>
        </w:rPr>
        <w:t xml:space="preserve">Перечень, размеры, условия, </w:t>
      </w:r>
    </w:p>
    <w:p w:rsidR="00AD1CAF" w:rsidRDefault="00F4341B" w:rsidP="00F4341B">
      <w:pPr>
        <w:widowControl w:val="0"/>
        <w:autoSpaceDE w:val="0"/>
        <w:autoSpaceDN w:val="0"/>
        <w:adjustRightInd w:val="0"/>
        <w:jc w:val="center"/>
        <w:outlineLvl w:val="0"/>
        <w:rPr>
          <w:rFonts w:eastAsia="Times New Roman" w:cs="Times New Roman"/>
          <w:bCs/>
          <w:szCs w:val="28"/>
          <w:lang w:eastAsia="ru-RU"/>
        </w:rPr>
      </w:pPr>
      <w:r w:rsidRPr="00F4341B">
        <w:rPr>
          <w:rFonts w:eastAsia="Times New Roman" w:cs="Times New Roman"/>
          <w:szCs w:val="28"/>
          <w:lang w:eastAsia="ru-RU"/>
        </w:rPr>
        <w:t>периодичность осуществления</w:t>
      </w:r>
      <w:r w:rsidRPr="00F4341B">
        <w:rPr>
          <w:rFonts w:eastAsia="Times New Roman" w:cs="Times New Roman"/>
          <w:bCs/>
          <w:szCs w:val="28"/>
          <w:lang w:eastAsia="ru-RU"/>
        </w:rPr>
        <w:t xml:space="preserve"> стимулирующих выплат </w:t>
      </w:r>
    </w:p>
    <w:p w:rsidR="00F4341B" w:rsidRDefault="00F4341B" w:rsidP="00F4341B">
      <w:pPr>
        <w:widowControl w:val="0"/>
        <w:autoSpaceDE w:val="0"/>
        <w:autoSpaceDN w:val="0"/>
        <w:adjustRightInd w:val="0"/>
        <w:jc w:val="center"/>
        <w:outlineLvl w:val="0"/>
        <w:rPr>
          <w:rFonts w:eastAsia="Times New Roman" w:cs="Times New Roman"/>
          <w:bCs/>
          <w:szCs w:val="28"/>
          <w:lang w:eastAsia="ru-RU"/>
        </w:rPr>
      </w:pPr>
      <w:r w:rsidRPr="00F4341B">
        <w:rPr>
          <w:rFonts w:eastAsia="Times New Roman" w:cs="Times New Roman"/>
          <w:bCs/>
          <w:szCs w:val="28"/>
          <w:lang w:eastAsia="ru-RU"/>
        </w:rPr>
        <w:t>руководител</w:t>
      </w:r>
      <w:r w:rsidR="00AD1CAF">
        <w:rPr>
          <w:rFonts w:eastAsia="Times New Roman" w:cs="Times New Roman"/>
          <w:bCs/>
          <w:szCs w:val="28"/>
          <w:lang w:eastAsia="ru-RU"/>
        </w:rPr>
        <w:t>ю учреждения</w:t>
      </w:r>
      <w:r w:rsidRPr="00F4341B">
        <w:rPr>
          <w:rFonts w:eastAsia="Times New Roman" w:cs="Times New Roman"/>
          <w:bCs/>
          <w:szCs w:val="28"/>
          <w:lang w:eastAsia="ru-RU"/>
        </w:rPr>
        <w:t>, заместител</w:t>
      </w:r>
      <w:r w:rsidR="00AD1CAF">
        <w:rPr>
          <w:rFonts w:eastAsia="Times New Roman" w:cs="Times New Roman"/>
          <w:bCs/>
          <w:szCs w:val="28"/>
          <w:lang w:eastAsia="ru-RU"/>
        </w:rPr>
        <w:t>ю</w:t>
      </w:r>
      <w:r w:rsidRPr="00F4341B">
        <w:rPr>
          <w:rFonts w:eastAsia="Times New Roman" w:cs="Times New Roman"/>
          <w:bCs/>
          <w:szCs w:val="28"/>
          <w:lang w:eastAsia="ru-RU"/>
        </w:rPr>
        <w:t xml:space="preserve"> руководителя </w:t>
      </w:r>
      <w:r w:rsidR="00FB5250" w:rsidRPr="00F4341B">
        <w:rPr>
          <w:rFonts w:eastAsia="Times New Roman" w:cs="Times New Roman"/>
          <w:szCs w:val="28"/>
          <w:lang w:eastAsia="ru-RU"/>
        </w:rPr>
        <w:t>учреждения</w:t>
      </w:r>
    </w:p>
    <w:p w:rsidR="00AD1CAF" w:rsidRPr="00F4341B" w:rsidRDefault="00AD1CAF" w:rsidP="00F4341B">
      <w:pPr>
        <w:widowControl w:val="0"/>
        <w:autoSpaceDE w:val="0"/>
        <w:autoSpaceDN w:val="0"/>
        <w:adjustRightInd w:val="0"/>
        <w:jc w:val="center"/>
        <w:outlineLvl w:val="0"/>
        <w:rPr>
          <w:rFonts w:eastAsia="Times New Roman" w:cs="Times New Roman"/>
          <w:bCs/>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6"/>
        <w:gridCol w:w="3260"/>
        <w:gridCol w:w="2410"/>
        <w:gridCol w:w="2013"/>
      </w:tblGrid>
      <w:tr w:rsidR="00F4341B" w:rsidRPr="00C44A0C" w:rsidTr="005C3330">
        <w:tc>
          <w:tcPr>
            <w:tcW w:w="1956" w:type="dxa"/>
            <w:tcBorders>
              <w:top w:val="single" w:sz="4" w:space="0" w:color="auto"/>
              <w:bottom w:val="single" w:sz="4" w:space="0" w:color="auto"/>
              <w:right w:val="single" w:sz="4" w:space="0" w:color="auto"/>
            </w:tcBorders>
          </w:tcPr>
          <w:p w:rsidR="00F4341B" w:rsidRPr="00C44A0C" w:rsidRDefault="00F4341B" w:rsidP="00C44A0C">
            <w:pPr>
              <w:widowControl w:val="0"/>
              <w:autoSpaceDE w:val="0"/>
              <w:autoSpaceDN w:val="0"/>
              <w:adjustRightInd w:val="0"/>
              <w:ind w:left="-105" w:right="-140"/>
              <w:jc w:val="center"/>
              <w:rPr>
                <w:rFonts w:eastAsia="Times New Roman" w:cs="Times New Roman"/>
                <w:szCs w:val="28"/>
                <w:lang w:eastAsia="ru-RU"/>
              </w:rPr>
            </w:pPr>
            <w:r w:rsidRPr="00C44A0C">
              <w:rPr>
                <w:rFonts w:eastAsia="Times New Roman" w:cs="Times New Roman"/>
                <w:szCs w:val="28"/>
                <w:lang w:eastAsia="ru-RU"/>
              </w:rPr>
              <w:t>Наименование выплаты</w:t>
            </w:r>
          </w:p>
        </w:tc>
        <w:tc>
          <w:tcPr>
            <w:tcW w:w="326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jc w:val="center"/>
              <w:rPr>
                <w:rFonts w:eastAsia="Times New Roman" w:cs="Times New Roman"/>
                <w:szCs w:val="28"/>
                <w:lang w:eastAsia="ru-RU"/>
              </w:rPr>
            </w:pPr>
            <w:r w:rsidRPr="00C44A0C">
              <w:rPr>
                <w:rFonts w:eastAsia="Times New Roman" w:cs="Times New Roman"/>
                <w:szCs w:val="28"/>
                <w:lang w:eastAsia="ru-RU"/>
              </w:rPr>
              <w:t>Размер выплаты</w:t>
            </w:r>
          </w:p>
        </w:tc>
        <w:tc>
          <w:tcPr>
            <w:tcW w:w="241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jc w:val="center"/>
              <w:rPr>
                <w:rFonts w:eastAsia="Times New Roman" w:cs="Times New Roman"/>
                <w:szCs w:val="28"/>
                <w:lang w:eastAsia="ru-RU"/>
              </w:rPr>
            </w:pPr>
            <w:r w:rsidRPr="00C44A0C">
              <w:rPr>
                <w:rFonts w:eastAsia="Times New Roman" w:cs="Times New Roman"/>
                <w:szCs w:val="28"/>
                <w:lang w:eastAsia="ru-RU"/>
              </w:rPr>
              <w:t>Условия осуществления</w:t>
            </w:r>
          </w:p>
          <w:p w:rsidR="00F4341B" w:rsidRPr="00C44A0C" w:rsidRDefault="00F4341B" w:rsidP="00F4341B">
            <w:pPr>
              <w:widowControl w:val="0"/>
              <w:autoSpaceDE w:val="0"/>
              <w:autoSpaceDN w:val="0"/>
              <w:adjustRightInd w:val="0"/>
              <w:jc w:val="center"/>
              <w:rPr>
                <w:rFonts w:eastAsia="Times New Roman" w:cs="Times New Roman"/>
                <w:szCs w:val="28"/>
                <w:lang w:eastAsia="ru-RU"/>
              </w:rPr>
            </w:pPr>
            <w:r w:rsidRPr="00C44A0C">
              <w:rPr>
                <w:rFonts w:eastAsia="Times New Roman" w:cs="Times New Roman"/>
                <w:szCs w:val="28"/>
                <w:lang w:eastAsia="ru-RU"/>
              </w:rPr>
              <w:t>выплаты</w:t>
            </w:r>
          </w:p>
        </w:tc>
        <w:tc>
          <w:tcPr>
            <w:tcW w:w="2013" w:type="dxa"/>
            <w:tcBorders>
              <w:top w:val="single" w:sz="4" w:space="0" w:color="auto"/>
              <w:left w:val="single" w:sz="4" w:space="0" w:color="auto"/>
              <w:bottom w:val="single" w:sz="4" w:space="0" w:color="auto"/>
            </w:tcBorders>
          </w:tcPr>
          <w:p w:rsidR="00F4341B" w:rsidRPr="00C44A0C" w:rsidRDefault="00F4341B" w:rsidP="005C3330">
            <w:pPr>
              <w:widowControl w:val="0"/>
              <w:autoSpaceDE w:val="0"/>
              <w:autoSpaceDN w:val="0"/>
              <w:adjustRightInd w:val="0"/>
              <w:ind w:left="-84" w:right="-113"/>
              <w:jc w:val="center"/>
              <w:rPr>
                <w:rFonts w:eastAsia="Times New Roman" w:cs="Times New Roman"/>
                <w:szCs w:val="28"/>
                <w:lang w:eastAsia="ru-RU"/>
              </w:rPr>
            </w:pPr>
            <w:r w:rsidRPr="00C44A0C">
              <w:rPr>
                <w:rFonts w:eastAsia="Times New Roman" w:cs="Times New Roman"/>
                <w:szCs w:val="28"/>
                <w:lang w:eastAsia="ru-RU"/>
              </w:rPr>
              <w:t>Периодичность осуществления выплаты</w:t>
            </w:r>
          </w:p>
        </w:tc>
      </w:tr>
      <w:tr w:rsidR="00F4341B" w:rsidRPr="00C44A0C" w:rsidTr="005C3330">
        <w:trPr>
          <w:trHeight w:val="58"/>
        </w:trPr>
        <w:tc>
          <w:tcPr>
            <w:tcW w:w="1956" w:type="dxa"/>
            <w:vMerge w:val="restart"/>
            <w:tcBorders>
              <w:top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1. Выплата           за качество выполняемой работы </w:t>
            </w: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7683" w:type="dxa"/>
            <w:gridSpan w:val="3"/>
            <w:tcBorders>
              <w:top w:val="single" w:sz="4" w:space="0" w:color="auto"/>
              <w:left w:val="single" w:sz="4" w:space="0" w:color="auto"/>
              <w:bottom w:val="single" w:sz="4" w:space="0" w:color="auto"/>
            </w:tcBorders>
          </w:tcPr>
          <w:p w:rsidR="00F4341B" w:rsidRPr="00C44A0C" w:rsidRDefault="00F4341B" w:rsidP="0050276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1.1. </w:t>
            </w:r>
            <w:r w:rsidR="00C44A0C">
              <w:rPr>
                <w:rFonts w:eastAsia="Times New Roman" w:cs="Times New Roman"/>
                <w:szCs w:val="28"/>
                <w:lang w:eastAsia="ru-RU"/>
              </w:rPr>
              <w:t>Р</w:t>
            </w:r>
            <w:r w:rsidRPr="00C44A0C">
              <w:rPr>
                <w:rFonts w:eastAsia="Times New Roman" w:cs="Times New Roman"/>
                <w:szCs w:val="28"/>
                <w:lang w:eastAsia="ru-RU"/>
              </w:rPr>
              <w:t>уководителю учреждения по основной деятельности</w:t>
            </w: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1.1.1. </w:t>
            </w:r>
            <w:r w:rsidR="00C44A0C">
              <w:rPr>
                <w:rFonts w:eastAsia="Times New Roman" w:cs="Times New Roman"/>
                <w:szCs w:val="28"/>
                <w:lang w:eastAsia="ru-RU"/>
              </w:rPr>
              <w:t>Р</w:t>
            </w:r>
            <w:r w:rsidRPr="00C44A0C">
              <w:rPr>
                <w:rFonts w:eastAsia="Times New Roman" w:cs="Times New Roman"/>
                <w:szCs w:val="28"/>
                <w:lang w:eastAsia="ru-RU"/>
              </w:rPr>
              <w:t xml:space="preserve">уководителю учреждения, проработавшему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не менее четырех месяцев в оцениваемом периоде – до 60%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от оклада (должностного оклада)</w:t>
            </w:r>
          </w:p>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по результатам оценки</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эффективности деятельности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и качества труда по основной деятельности,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334" w:history="1">
              <w:r w:rsidRPr="00C44A0C">
                <w:rPr>
                  <w:rFonts w:eastAsia="Times New Roman" w:cs="Times New Roman"/>
                  <w:szCs w:val="28"/>
                  <w:lang w:eastAsia="ru-RU"/>
                </w:rPr>
                <w:t xml:space="preserve">пунктами 6, 7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ежемесячно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w:t>
            </w: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1.1.2. </w:t>
            </w:r>
            <w:r w:rsidR="00C44A0C">
              <w:rPr>
                <w:rFonts w:eastAsia="Times New Roman" w:cs="Times New Roman"/>
                <w:szCs w:val="28"/>
                <w:lang w:eastAsia="ru-RU"/>
              </w:rPr>
              <w:t>Р</w:t>
            </w:r>
            <w:r w:rsidRPr="00C44A0C">
              <w:rPr>
                <w:rFonts w:eastAsia="Times New Roman" w:cs="Times New Roman"/>
                <w:szCs w:val="28"/>
                <w:lang w:eastAsia="ru-RU"/>
              </w:rPr>
              <w:t xml:space="preserve">уководителю учреждения, вновь назначенному </w:t>
            </w:r>
          </w:p>
          <w:p w:rsid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на должность, приступившему к работе по окончании отпуска </w:t>
            </w:r>
          </w:p>
          <w:p w:rsid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уходу за ребенком </w:t>
            </w:r>
          </w:p>
          <w:p w:rsid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достижения </w:t>
            </w:r>
          </w:p>
          <w:p w:rsid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им возраста полутора лет, трех лет – 40% </w:t>
            </w:r>
          </w:p>
          <w:p w:rsidR="00F4341B" w:rsidRP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от оклада (должностного оклада)</w:t>
            </w:r>
          </w:p>
        </w:tc>
        <w:tc>
          <w:tcPr>
            <w:tcW w:w="241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с первого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дня работы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проведения очередной оценки эффективности деятельности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и качества труда,</w:t>
            </w:r>
          </w:p>
          <w:p w:rsidR="00F4341B" w:rsidRP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334" w:history="1">
              <w:r w:rsidRPr="00C44A0C">
                <w:rPr>
                  <w:rFonts w:eastAsia="Times New Roman" w:cs="Times New Roman"/>
                  <w:szCs w:val="28"/>
                  <w:lang w:eastAsia="ru-RU"/>
                </w:rPr>
                <w:t xml:space="preserve">пунктами 6, 7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 </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ежемесячно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w:t>
            </w: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7683" w:type="dxa"/>
            <w:gridSpan w:val="3"/>
            <w:tcBorders>
              <w:top w:val="single" w:sz="4" w:space="0" w:color="auto"/>
              <w:left w:val="single" w:sz="4" w:space="0" w:color="auto"/>
              <w:bottom w:val="single" w:sz="4" w:space="0" w:color="auto"/>
            </w:tcBorders>
          </w:tcPr>
          <w:p w:rsidR="00F4341B" w:rsidRPr="00C44A0C" w:rsidRDefault="00F4341B" w:rsidP="0050276C">
            <w:pPr>
              <w:widowControl w:val="0"/>
              <w:autoSpaceDE w:val="0"/>
              <w:autoSpaceDN w:val="0"/>
              <w:adjustRightInd w:val="0"/>
              <w:jc w:val="both"/>
              <w:rPr>
                <w:rFonts w:eastAsia="Times New Roman" w:cs="Times New Roman"/>
                <w:szCs w:val="28"/>
                <w:lang w:eastAsia="ru-RU"/>
              </w:rPr>
            </w:pPr>
            <w:r w:rsidRPr="00C44A0C">
              <w:rPr>
                <w:rFonts w:eastAsia="Times New Roman" w:cs="Times New Roman"/>
                <w:szCs w:val="28"/>
                <w:lang w:eastAsia="ru-RU"/>
              </w:rPr>
              <w:t xml:space="preserve">1.2. </w:t>
            </w:r>
            <w:r w:rsidR="005C3330">
              <w:rPr>
                <w:rFonts w:eastAsia="Times New Roman" w:cs="Times New Roman"/>
                <w:szCs w:val="28"/>
                <w:lang w:eastAsia="ru-RU"/>
              </w:rPr>
              <w:t>Р</w:t>
            </w:r>
            <w:r w:rsidRPr="00C44A0C">
              <w:rPr>
                <w:rFonts w:eastAsia="Times New Roman" w:cs="Times New Roman"/>
                <w:szCs w:val="28"/>
                <w:lang w:eastAsia="ru-RU"/>
              </w:rPr>
              <w:t>уководителю учреждения по деятельности по оказанию платных образовательных услуг</w:t>
            </w: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1.2.1. </w:t>
            </w:r>
            <w:r w:rsidR="005C3330">
              <w:rPr>
                <w:rFonts w:eastAsia="Times New Roman" w:cs="Times New Roman"/>
                <w:szCs w:val="28"/>
                <w:lang w:eastAsia="ru-RU"/>
              </w:rPr>
              <w:t>Р</w:t>
            </w:r>
            <w:r w:rsidRPr="00C44A0C">
              <w:rPr>
                <w:rFonts w:eastAsia="Times New Roman" w:cs="Times New Roman"/>
                <w:szCs w:val="28"/>
                <w:lang w:eastAsia="ru-RU"/>
              </w:rPr>
              <w:t xml:space="preserve">уководителю учреждения, проработавшему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не менее четырех месяцев в оцениваемом периоде</w:t>
            </w:r>
            <w:r w:rsidR="00C44A0C">
              <w:rPr>
                <w:rFonts w:eastAsia="Times New Roman" w:cs="Times New Roman"/>
                <w:szCs w:val="28"/>
                <w:lang w:eastAsia="ru-RU"/>
              </w:rPr>
              <w:t>,</w:t>
            </w:r>
            <w:r w:rsidRPr="00C44A0C">
              <w:rPr>
                <w:rFonts w:eastAsia="Times New Roman" w:cs="Times New Roman"/>
                <w:szCs w:val="28"/>
                <w:lang w:eastAsia="ru-RU"/>
              </w:rPr>
              <w:t xml:space="preserve"> –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абсолютном размере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зависимости от объема средств, поступивших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оказания платных образовательных услуг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предшествующем финансовом году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(далее – доход):</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1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500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1 млн. руб.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3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1 000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3 млн. руб.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5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2 000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5 млн. руб.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7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3 000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7 млн. руб.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9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4 000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9 млн. руб.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11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5 000 рублей;</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при доходе 11 млн. руб. и более – до 6 000 рублей</w:t>
            </w:r>
          </w:p>
        </w:tc>
        <w:tc>
          <w:tcPr>
            <w:tcW w:w="241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по результатам оценки</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эффективности деятельности</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и качества труда по оказанию платных образовательных услуг, в порядке, установленном  </w:t>
            </w:r>
            <w:hyperlink w:anchor="sub_334" w:history="1">
              <w:r w:rsidRPr="00C44A0C">
                <w:rPr>
                  <w:rFonts w:eastAsia="Times New Roman" w:cs="Times New Roman"/>
                  <w:szCs w:val="28"/>
                  <w:lang w:eastAsia="ru-RU"/>
                </w:rPr>
                <w:t xml:space="preserve">пунктами 6, 7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ежемесячно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за счет средств </w:t>
            </w:r>
          </w:p>
          <w:p w:rsidR="00F4341B" w:rsidRPr="00C44A0C" w:rsidRDefault="00F4341B" w:rsidP="00C44A0C">
            <w:pPr>
              <w:widowControl w:val="0"/>
              <w:autoSpaceDE w:val="0"/>
              <w:autoSpaceDN w:val="0"/>
              <w:adjustRightInd w:val="0"/>
              <w:ind w:right="-157"/>
              <w:rPr>
                <w:rFonts w:eastAsia="Times New Roman" w:cs="Times New Roman"/>
                <w:szCs w:val="28"/>
                <w:lang w:eastAsia="ru-RU"/>
              </w:rPr>
            </w:pPr>
            <w:r w:rsidRPr="00C44A0C">
              <w:rPr>
                <w:rFonts w:eastAsia="Times New Roman" w:cs="Times New Roman"/>
                <w:szCs w:val="28"/>
                <w:lang w:eastAsia="ru-RU"/>
              </w:rPr>
              <w:t xml:space="preserve">от приносящей доход деятельности,  при условии </w:t>
            </w:r>
            <w:r w:rsidRPr="00C44A0C">
              <w:rPr>
                <w:rFonts w:eastAsia="Times New Roman" w:cs="Times New Roman"/>
                <w:spacing w:val="-4"/>
                <w:szCs w:val="28"/>
                <w:lang w:eastAsia="ru-RU"/>
              </w:rPr>
              <w:t xml:space="preserve">оказания платных </w:t>
            </w:r>
            <w:r w:rsidRPr="005C3330">
              <w:rPr>
                <w:rFonts w:eastAsia="Times New Roman" w:cs="Times New Roman"/>
                <w:spacing w:val="-12"/>
                <w:szCs w:val="28"/>
                <w:lang w:eastAsia="ru-RU"/>
              </w:rPr>
              <w:t xml:space="preserve">образовательных </w:t>
            </w:r>
            <w:r w:rsidRPr="00C44A0C">
              <w:rPr>
                <w:rFonts w:eastAsia="Times New Roman" w:cs="Times New Roman"/>
                <w:szCs w:val="28"/>
                <w:lang w:eastAsia="ru-RU"/>
              </w:rPr>
              <w:t xml:space="preserve">услуг </w:t>
            </w: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1.2.2. </w:t>
            </w:r>
            <w:r w:rsidR="00C44A0C">
              <w:rPr>
                <w:rFonts w:eastAsia="Times New Roman" w:cs="Times New Roman"/>
                <w:szCs w:val="28"/>
                <w:lang w:eastAsia="ru-RU"/>
              </w:rPr>
              <w:t>Р</w:t>
            </w:r>
            <w:r w:rsidRPr="00C44A0C">
              <w:rPr>
                <w:rFonts w:eastAsia="Times New Roman" w:cs="Times New Roman"/>
                <w:szCs w:val="28"/>
                <w:lang w:eastAsia="ru-RU"/>
              </w:rPr>
              <w:t xml:space="preserve">уководителю учреждения, вновь назначенному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на должность, приступившему к работе по окончании отпуска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по уходу за ребенком</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достижения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им возраста полутора лет, трех лет, –                 в абсолютном размере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в зависимости от дохода:</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1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200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1 млн. руб.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3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400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от 3 млн. руб. до 5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800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от 5 млн. руб. до 7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1 200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от 7 млн. руб. до 9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1 600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 при доходе от 9 млн. руб. до 11 млн. руб.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2 000 рублей;</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при доходе 11 млн. руб. и более – 2 400 рублей</w:t>
            </w:r>
          </w:p>
        </w:tc>
        <w:tc>
          <w:tcPr>
            <w:tcW w:w="241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с первого дня работы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проведения очередной оценки эффективности деятельности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и качества труда,</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334" w:history="1">
              <w:r w:rsidRPr="00C44A0C">
                <w:rPr>
                  <w:rFonts w:eastAsia="Times New Roman" w:cs="Times New Roman"/>
                  <w:szCs w:val="28"/>
                  <w:lang w:eastAsia="ru-RU"/>
                </w:rPr>
                <w:t xml:space="preserve">пунктами 6, 7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ежемесячно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за счет средств </w:t>
            </w:r>
          </w:p>
          <w:p w:rsidR="00F4341B" w:rsidRPr="00C44A0C" w:rsidRDefault="00F4341B" w:rsidP="005C3330">
            <w:pPr>
              <w:widowControl w:val="0"/>
              <w:autoSpaceDE w:val="0"/>
              <w:autoSpaceDN w:val="0"/>
              <w:adjustRightInd w:val="0"/>
              <w:ind w:right="-113"/>
              <w:rPr>
                <w:rFonts w:eastAsia="Times New Roman" w:cs="Times New Roman"/>
                <w:szCs w:val="28"/>
                <w:lang w:eastAsia="ru-RU"/>
              </w:rPr>
            </w:pPr>
            <w:r w:rsidRPr="00C44A0C">
              <w:rPr>
                <w:rFonts w:eastAsia="Times New Roman" w:cs="Times New Roman"/>
                <w:szCs w:val="28"/>
                <w:lang w:eastAsia="ru-RU"/>
              </w:rPr>
              <w:t xml:space="preserve">от приносящей доход деятельности,  при условии оказания платных </w:t>
            </w:r>
            <w:r w:rsidRPr="005C3330">
              <w:rPr>
                <w:rFonts w:eastAsia="Times New Roman" w:cs="Times New Roman"/>
                <w:spacing w:val="-12"/>
                <w:szCs w:val="28"/>
                <w:lang w:eastAsia="ru-RU"/>
              </w:rPr>
              <w:t xml:space="preserve">образовательных </w:t>
            </w:r>
            <w:r w:rsidRPr="00C44A0C">
              <w:rPr>
                <w:rFonts w:eastAsia="Times New Roman" w:cs="Times New Roman"/>
                <w:szCs w:val="28"/>
                <w:lang w:eastAsia="ru-RU"/>
              </w:rPr>
              <w:t xml:space="preserve">услуг </w:t>
            </w:r>
          </w:p>
        </w:tc>
      </w:tr>
      <w:tr w:rsidR="00F4341B" w:rsidRPr="00C44A0C" w:rsidTr="005C3330">
        <w:tc>
          <w:tcPr>
            <w:tcW w:w="1956" w:type="dxa"/>
            <w:vMerge/>
            <w:tcBorders>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1.3. </w:t>
            </w:r>
            <w:r w:rsidR="00C44A0C">
              <w:rPr>
                <w:rFonts w:eastAsia="Times New Roman" w:cs="Times New Roman"/>
                <w:szCs w:val="28"/>
                <w:lang w:eastAsia="ru-RU"/>
              </w:rPr>
              <w:t>З</w:t>
            </w:r>
            <w:r w:rsidRPr="00C44A0C">
              <w:rPr>
                <w:rFonts w:eastAsia="Times New Roman" w:cs="Times New Roman"/>
                <w:szCs w:val="28"/>
                <w:lang w:eastAsia="ru-RU"/>
              </w:rPr>
              <w:t xml:space="preserve">аместителю руководителя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(кроме заместителя руководителя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административно-хозяйственной работе)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30% от оклада (должностного оклада);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вновь принятым работникам, работникам, приступившим к работе по окончании отпуска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уходу за ребенком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достижения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им возраста полутора лет, трех лет, – 20%</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 оклада (должностного оклада) на один календарный год </w:t>
            </w:r>
          </w:p>
        </w:tc>
        <w:tc>
          <w:tcPr>
            <w:tcW w:w="241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результатам оценки эффективности деятельности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и качества труда,</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пунктом 4 </w:t>
            </w:r>
            <w:hyperlink w:anchor="sub_441" w:history="1">
              <w:r w:rsidRPr="00C44A0C">
                <w:rPr>
                  <w:rFonts w:eastAsia="Times New Roman" w:cs="Times New Roman"/>
                  <w:szCs w:val="28"/>
                  <w:lang w:eastAsia="ru-RU"/>
                </w:rPr>
                <w:t xml:space="preserve">раздела </w:t>
              </w:r>
              <w:r w:rsidRPr="00C44A0C">
                <w:rPr>
                  <w:rFonts w:eastAsia="Times New Roman" w:cs="Times New Roman"/>
                  <w:szCs w:val="28"/>
                  <w:lang w:val="en-US" w:eastAsia="ru-RU"/>
                </w:rPr>
                <w:t>IV</w:t>
              </w:r>
            </w:hyperlink>
            <w:r w:rsidRPr="00C44A0C">
              <w:rPr>
                <w:rFonts w:eastAsia="Times New Roman" w:cs="Times New Roman"/>
                <w:szCs w:val="28"/>
                <w:lang w:eastAsia="ru-RU"/>
              </w:rPr>
              <w:t xml:space="preserve"> настоящего положения, </w:t>
            </w:r>
            <w:hyperlink w:anchor="sub_334" w:history="1">
              <w:r w:rsidRPr="00C44A0C">
                <w:rPr>
                  <w:rFonts w:eastAsia="Times New Roman" w:cs="Times New Roman"/>
                  <w:szCs w:val="28"/>
                  <w:lang w:eastAsia="ru-RU"/>
                </w:rPr>
                <w:t xml:space="preserve">пунктом 6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ежемесячно </w:t>
            </w:r>
          </w:p>
          <w:p w:rsidR="00F4341B" w:rsidRPr="00C44A0C" w:rsidRDefault="00F4341B" w:rsidP="00F4341B">
            <w:pPr>
              <w:widowControl w:val="0"/>
              <w:autoSpaceDE w:val="0"/>
              <w:autoSpaceDN w:val="0"/>
              <w:adjustRightInd w:val="0"/>
              <w:rPr>
                <w:rFonts w:eastAsia="Times New Roman" w:cs="Times New Roman"/>
                <w:szCs w:val="28"/>
                <w:lang w:eastAsia="ru-RU"/>
              </w:rPr>
            </w:pPr>
          </w:p>
        </w:tc>
      </w:tr>
      <w:tr w:rsidR="00F4341B" w:rsidRPr="00C44A0C" w:rsidTr="005C3330">
        <w:tc>
          <w:tcPr>
            <w:tcW w:w="1956" w:type="dxa"/>
            <w:tcBorders>
              <w:top w:val="single" w:sz="4" w:space="0" w:color="auto"/>
              <w:right w:val="single" w:sz="4" w:space="0" w:color="auto"/>
            </w:tcBorders>
          </w:tcPr>
          <w:p w:rsidR="00F4341B" w:rsidRPr="00C44A0C" w:rsidRDefault="00F4341B" w:rsidP="00C44A0C">
            <w:pPr>
              <w:widowControl w:val="0"/>
              <w:autoSpaceDE w:val="0"/>
              <w:autoSpaceDN w:val="0"/>
              <w:adjustRightInd w:val="0"/>
              <w:ind w:right="-140"/>
              <w:rPr>
                <w:rFonts w:eastAsia="Times New Roman" w:cs="Times New Roman"/>
                <w:szCs w:val="28"/>
                <w:lang w:eastAsia="ru-RU"/>
              </w:rPr>
            </w:pPr>
            <w:bookmarkStart w:id="42" w:name="sub_131"/>
            <w:r w:rsidRPr="00C44A0C">
              <w:rPr>
                <w:rFonts w:eastAsia="Times New Roman" w:cs="Times New Roman"/>
                <w:spacing w:val="-4"/>
                <w:szCs w:val="28"/>
                <w:lang w:eastAsia="ru-RU"/>
              </w:rPr>
              <w:t>2</w:t>
            </w:r>
            <w:r w:rsidRPr="00C44A0C">
              <w:rPr>
                <w:rFonts w:eastAsia="Times New Roman" w:cs="Times New Roman"/>
                <w:szCs w:val="28"/>
                <w:lang w:eastAsia="ru-RU"/>
              </w:rPr>
              <w:t>. Выплата</w:t>
            </w:r>
            <w:bookmarkEnd w:id="42"/>
          </w:p>
          <w:p w:rsidR="00F4341B" w:rsidRPr="00C44A0C" w:rsidRDefault="00F4341B" w:rsidP="00C44A0C">
            <w:pPr>
              <w:widowControl w:val="0"/>
              <w:autoSpaceDE w:val="0"/>
              <w:autoSpaceDN w:val="0"/>
              <w:adjustRightInd w:val="0"/>
              <w:ind w:right="-140"/>
              <w:rPr>
                <w:rFonts w:eastAsia="Times New Roman" w:cs="Times New Roman"/>
                <w:szCs w:val="28"/>
                <w:lang w:eastAsia="ru-RU"/>
              </w:rPr>
            </w:pPr>
            <w:r w:rsidRPr="00C44A0C">
              <w:rPr>
                <w:rFonts w:eastAsia="Times New Roman" w:cs="Times New Roman"/>
                <w:spacing w:val="-16"/>
                <w:szCs w:val="28"/>
                <w:lang w:eastAsia="ru-RU"/>
              </w:rPr>
              <w:t>за интенсивность</w:t>
            </w:r>
            <w:r w:rsidRPr="00C44A0C">
              <w:rPr>
                <w:rFonts w:eastAsia="Times New Roman" w:cs="Times New Roman"/>
                <w:szCs w:val="28"/>
                <w:lang w:eastAsia="ru-RU"/>
              </w:rPr>
              <w:t xml:space="preserve"> работы</w:t>
            </w: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2.1. </w:t>
            </w:r>
            <w:r w:rsidR="00C44A0C">
              <w:rPr>
                <w:rFonts w:eastAsia="Times New Roman" w:cs="Times New Roman"/>
                <w:szCs w:val="28"/>
                <w:lang w:eastAsia="ru-RU"/>
              </w:rPr>
              <w:t>З</w:t>
            </w:r>
            <w:r w:rsidRPr="00C44A0C">
              <w:rPr>
                <w:rFonts w:eastAsia="Times New Roman" w:cs="Times New Roman"/>
                <w:szCs w:val="28"/>
                <w:lang w:eastAsia="ru-RU"/>
              </w:rPr>
              <w:t xml:space="preserve">аведующему дошкольного образовательного учреждения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13 000 рублей;</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директору общеобразовательного учреждения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21</w:t>
            </w:r>
            <w:r w:rsidR="00C44A0C">
              <w:rPr>
                <w:rFonts w:eastAsia="Times New Roman" w:cs="Times New Roman"/>
                <w:szCs w:val="28"/>
                <w:lang w:eastAsia="ru-RU"/>
              </w:rPr>
              <w:t xml:space="preserve"> </w:t>
            </w:r>
            <w:r w:rsidRPr="00C44A0C">
              <w:rPr>
                <w:rFonts w:eastAsia="Times New Roman" w:cs="Times New Roman"/>
                <w:szCs w:val="28"/>
                <w:lang w:eastAsia="ru-RU"/>
              </w:rPr>
              <w:t>000 рублей;</w:t>
            </w:r>
          </w:p>
          <w:p w:rsid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директору учреждения дополнительного образования – </w:t>
            </w:r>
          </w:p>
          <w:p w:rsidR="00F4341B" w:rsidRP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10</w:t>
            </w:r>
            <w:r w:rsidR="00C44A0C">
              <w:rPr>
                <w:rFonts w:eastAsia="Times New Roman" w:cs="Times New Roman"/>
                <w:szCs w:val="28"/>
                <w:lang w:eastAsia="ru-RU"/>
              </w:rPr>
              <w:t xml:space="preserve"> </w:t>
            </w:r>
            <w:r w:rsidRPr="00C44A0C">
              <w:rPr>
                <w:rFonts w:eastAsia="Times New Roman" w:cs="Times New Roman"/>
                <w:szCs w:val="28"/>
                <w:lang w:eastAsia="ru-RU"/>
              </w:rPr>
              <w:t>000 рублей</w:t>
            </w:r>
          </w:p>
        </w:tc>
        <w:tc>
          <w:tcPr>
            <w:tcW w:w="241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на основании показателей, установленных </w:t>
            </w:r>
            <w:hyperlink w:anchor="sub_334" w:history="1">
              <w:r w:rsidRPr="00C44A0C">
                <w:rPr>
                  <w:rFonts w:eastAsia="Times New Roman" w:cs="Times New Roman"/>
                  <w:szCs w:val="28"/>
                  <w:lang w:eastAsia="ru-RU"/>
                </w:rPr>
                <w:t xml:space="preserve">пунктом 8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334" w:history="1">
              <w:r w:rsidRPr="00C44A0C">
                <w:rPr>
                  <w:rFonts w:eastAsia="Times New Roman" w:cs="Times New Roman"/>
                  <w:szCs w:val="28"/>
                  <w:lang w:eastAsia="ru-RU"/>
                </w:rPr>
                <w:t xml:space="preserve">пунктами 6, 8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ежемесячно</w:t>
            </w:r>
          </w:p>
        </w:tc>
      </w:tr>
      <w:tr w:rsidR="00F4341B" w:rsidRPr="00C44A0C" w:rsidTr="005C3330">
        <w:tc>
          <w:tcPr>
            <w:tcW w:w="1956" w:type="dxa"/>
            <w:tcBorders>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2.2. </w:t>
            </w:r>
            <w:r w:rsidR="005C3330">
              <w:rPr>
                <w:rFonts w:eastAsia="Times New Roman" w:cs="Times New Roman"/>
                <w:szCs w:val="28"/>
                <w:lang w:eastAsia="ru-RU"/>
              </w:rPr>
              <w:t>З</w:t>
            </w:r>
            <w:r w:rsidRPr="00C44A0C">
              <w:rPr>
                <w:rFonts w:eastAsia="Times New Roman" w:cs="Times New Roman"/>
                <w:szCs w:val="28"/>
                <w:lang w:eastAsia="ru-RU"/>
              </w:rPr>
              <w:t xml:space="preserve">аместителю директора </w:t>
            </w:r>
          </w:p>
          <w:p w:rsidR="00F4341B" w:rsidRPr="00C44A0C" w:rsidRDefault="00F4341B" w:rsidP="00C44A0C">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по внеклассной, внешкольной воспитательной работе общеобразовательного учреждения 3</w:t>
            </w:r>
            <w:r w:rsidR="00C44A0C">
              <w:rPr>
                <w:rFonts w:eastAsia="Times New Roman" w:cs="Times New Roman"/>
                <w:szCs w:val="28"/>
                <w:lang w:eastAsia="ru-RU"/>
              </w:rPr>
              <w:t xml:space="preserve"> </w:t>
            </w:r>
            <w:r w:rsidRPr="00C44A0C">
              <w:rPr>
                <w:rFonts w:eastAsia="Times New Roman" w:cs="Times New Roman"/>
                <w:szCs w:val="28"/>
                <w:lang w:eastAsia="ru-RU"/>
              </w:rPr>
              <w:t>000 рублей</w:t>
            </w:r>
          </w:p>
        </w:tc>
        <w:tc>
          <w:tcPr>
            <w:tcW w:w="2410" w:type="dxa"/>
            <w:tcBorders>
              <w:top w:val="single" w:sz="4" w:space="0" w:color="auto"/>
              <w:left w:val="single" w:sz="4" w:space="0" w:color="auto"/>
              <w:bottom w:val="single" w:sz="4" w:space="0" w:color="auto"/>
              <w:right w:val="single" w:sz="4" w:space="0" w:color="auto"/>
            </w:tcBorders>
          </w:tcPr>
          <w:p w:rsidR="00F4341B" w:rsidRPr="00C44A0C" w:rsidRDefault="00F4341B" w:rsidP="00C44A0C">
            <w:pPr>
              <w:widowControl w:val="0"/>
              <w:autoSpaceDE w:val="0"/>
              <w:autoSpaceDN w:val="0"/>
              <w:adjustRightInd w:val="0"/>
              <w:ind w:right="-140"/>
              <w:rPr>
                <w:rFonts w:eastAsia="Times New Roman" w:cs="Times New Roman"/>
                <w:szCs w:val="28"/>
                <w:lang w:eastAsia="ru-RU"/>
              </w:rPr>
            </w:pPr>
            <w:r w:rsidRPr="00C44A0C">
              <w:rPr>
                <w:rFonts w:eastAsia="Times New Roman" w:cs="Times New Roman"/>
                <w:spacing w:val="-6"/>
                <w:szCs w:val="28"/>
                <w:lang w:eastAsia="ru-RU"/>
              </w:rPr>
              <w:t xml:space="preserve">при осуществлении </w:t>
            </w:r>
            <w:r w:rsidRPr="00C44A0C">
              <w:rPr>
                <w:rFonts w:eastAsia="Times New Roman" w:cs="Times New Roman"/>
                <w:szCs w:val="28"/>
                <w:lang w:eastAsia="ru-RU"/>
              </w:rPr>
              <w:t>руководства</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воспитательной работой в двух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и более отдельно стоящих зданиях общеобразова</w:t>
            </w:r>
            <w:r w:rsidR="00C44A0C">
              <w:rPr>
                <w:rFonts w:eastAsia="Times New Roman" w:cs="Times New Roman"/>
                <w:szCs w:val="28"/>
                <w:lang w:eastAsia="ru-RU"/>
              </w:rPr>
              <w:t>-</w:t>
            </w:r>
            <w:r w:rsidRPr="00C44A0C">
              <w:rPr>
                <w:rFonts w:eastAsia="Times New Roman" w:cs="Times New Roman"/>
                <w:szCs w:val="28"/>
                <w:lang w:eastAsia="ru-RU"/>
              </w:rPr>
              <w:t xml:space="preserve">тельного учреждения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(не соединенных</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переходами),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которых осуществляется образовательный процесс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(кроме здания дошкольного</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отделения, спортивного комплекса),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334" w:history="1">
              <w:r w:rsidRPr="00C44A0C">
                <w:rPr>
                  <w:rFonts w:eastAsia="Times New Roman" w:cs="Times New Roman"/>
                  <w:szCs w:val="28"/>
                  <w:lang w:eastAsia="ru-RU"/>
                </w:rPr>
                <w:t xml:space="preserve">пунктом 6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ежемесячно</w:t>
            </w:r>
          </w:p>
        </w:tc>
      </w:tr>
      <w:tr w:rsidR="00F4341B" w:rsidRPr="00C44A0C" w:rsidTr="005C3330">
        <w:tc>
          <w:tcPr>
            <w:tcW w:w="1956" w:type="dxa"/>
            <w:tcBorders>
              <w:top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3. Выплата              за высокие результаты работы</w:t>
            </w: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заместителю руководителя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административно-хозяйственной работе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30% от оклада (должностного</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оклада) </w:t>
            </w:r>
          </w:p>
        </w:tc>
        <w:tc>
          <w:tcPr>
            <w:tcW w:w="241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1046" w:history="1">
              <w:r w:rsidRPr="00C44A0C">
                <w:rPr>
                  <w:rFonts w:eastAsia="Times New Roman" w:cs="Times New Roman"/>
                  <w:szCs w:val="28"/>
                  <w:lang w:eastAsia="ru-RU"/>
                </w:rPr>
                <w:t xml:space="preserve">пунктом 6 раздела IV </w:t>
              </w:r>
            </w:hyperlink>
            <w:r w:rsidRPr="00C44A0C">
              <w:rPr>
                <w:rFonts w:eastAsia="Times New Roman" w:cs="Times New Roman"/>
                <w:szCs w:val="28"/>
                <w:lang w:eastAsia="ru-RU"/>
              </w:rPr>
              <w:t xml:space="preserve">настоящего положения, </w:t>
            </w:r>
            <w:hyperlink w:anchor="sub_334" w:history="1">
              <w:r w:rsidRPr="00C44A0C">
                <w:rPr>
                  <w:rFonts w:eastAsia="Times New Roman" w:cs="Times New Roman"/>
                  <w:szCs w:val="28"/>
                  <w:lang w:eastAsia="ru-RU"/>
                </w:rPr>
                <w:t xml:space="preserve">пунктом 6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ежемесячно</w:t>
            </w:r>
          </w:p>
        </w:tc>
      </w:tr>
      <w:tr w:rsidR="00F4341B" w:rsidRPr="00C44A0C" w:rsidTr="005C3330">
        <w:tc>
          <w:tcPr>
            <w:tcW w:w="1956" w:type="dxa"/>
            <w:vMerge w:val="restart"/>
            <w:tcBorders>
              <w:top w:val="single" w:sz="4" w:space="0" w:color="auto"/>
              <w:right w:val="single" w:sz="4" w:space="0" w:color="auto"/>
            </w:tcBorders>
          </w:tcPr>
          <w:p w:rsidR="00F4341B" w:rsidRPr="00C44A0C" w:rsidRDefault="00F4341B" w:rsidP="00C44A0C">
            <w:pPr>
              <w:widowControl w:val="0"/>
              <w:autoSpaceDE w:val="0"/>
              <w:autoSpaceDN w:val="0"/>
              <w:adjustRightInd w:val="0"/>
              <w:ind w:right="-140"/>
              <w:rPr>
                <w:rFonts w:eastAsia="Times New Roman" w:cs="Times New Roman"/>
                <w:szCs w:val="28"/>
                <w:lang w:eastAsia="ru-RU"/>
              </w:rPr>
            </w:pPr>
            <w:r w:rsidRPr="00C44A0C">
              <w:rPr>
                <w:rFonts w:eastAsia="Times New Roman" w:cs="Times New Roman"/>
                <w:spacing w:val="-6"/>
                <w:szCs w:val="28"/>
                <w:lang w:eastAsia="ru-RU"/>
              </w:rPr>
              <w:t>4. Премиальная</w:t>
            </w:r>
            <w:r w:rsidRPr="00C44A0C">
              <w:rPr>
                <w:rFonts w:eastAsia="Times New Roman" w:cs="Times New Roman"/>
                <w:szCs w:val="28"/>
                <w:lang w:eastAsia="ru-RU"/>
              </w:rPr>
              <w:t xml:space="preserve"> выплата              за особые достижения</w:t>
            </w: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bottom w:val="single" w:sz="4" w:space="0" w:color="auto"/>
              <w:right w:val="single" w:sz="4" w:space="0" w:color="auto"/>
            </w:tcBorders>
          </w:tcPr>
          <w:p w:rsidR="00C44A0C" w:rsidRPr="00C44A0C" w:rsidRDefault="00F4341B" w:rsidP="005C3330">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 xml:space="preserve">4.1. </w:t>
            </w:r>
            <w:r w:rsidR="00C44A0C" w:rsidRPr="00C44A0C">
              <w:rPr>
                <w:rFonts w:eastAsia="Times New Roman" w:cs="Times New Roman"/>
                <w:szCs w:val="28"/>
                <w:lang w:eastAsia="ru-RU"/>
              </w:rPr>
              <w:t>З</w:t>
            </w:r>
            <w:r w:rsidRPr="00C44A0C">
              <w:rPr>
                <w:rFonts w:eastAsia="Times New Roman" w:cs="Times New Roman"/>
                <w:szCs w:val="28"/>
                <w:lang w:eastAsia="ru-RU"/>
              </w:rPr>
              <w:t>а присуждение государственной награды: ордена, медали, знака, почетного звания Российской Федерации –  10</w:t>
            </w:r>
            <w:r w:rsidR="00C44A0C" w:rsidRPr="00C44A0C">
              <w:rPr>
                <w:rFonts w:eastAsia="Times New Roman" w:cs="Times New Roman"/>
                <w:szCs w:val="28"/>
                <w:lang w:eastAsia="ru-RU"/>
              </w:rPr>
              <w:t xml:space="preserve"> </w:t>
            </w:r>
            <w:r w:rsidRPr="00C44A0C">
              <w:rPr>
                <w:rFonts w:eastAsia="Times New Roman" w:cs="Times New Roman"/>
                <w:szCs w:val="28"/>
                <w:lang w:eastAsia="ru-RU"/>
              </w:rPr>
              <w:t>000 рублей</w:t>
            </w:r>
            <w:r w:rsidR="00C44A0C" w:rsidRPr="00C44A0C">
              <w:rPr>
                <w:rFonts w:eastAsia="Times New Roman" w:cs="Times New Roman"/>
                <w:szCs w:val="28"/>
                <w:lang w:eastAsia="ru-RU"/>
              </w:rPr>
              <w:t xml:space="preserve"> </w:t>
            </w:r>
          </w:p>
        </w:tc>
        <w:tc>
          <w:tcPr>
            <w:tcW w:w="2410" w:type="dxa"/>
            <w:vMerge w:val="restart"/>
            <w:tcBorders>
              <w:top w:val="single" w:sz="4" w:space="0" w:color="auto"/>
              <w:left w:val="single" w:sz="4" w:space="0" w:color="auto"/>
            </w:tcBorders>
          </w:tcPr>
          <w:p w:rsidR="00F4341B" w:rsidRPr="00C44A0C" w:rsidRDefault="00F4341B" w:rsidP="00F4341B">
            <w:pPr>
              <w:widowControl w:val="0"/>
              <w:autoSpaceDE w:val="0"/>
              <w:autoSpaceDN w:val="0"/>
              <w:contextualSpacing/>
              <w:rPr>
                <w:rFonts w:eastAsia="Times New Roman" w:cs="Calibri"/>
                <w:szCs w:val="28"/>
                <w:lang w:eastAsia="ru-RU"/>
              </w:rPr>
            </w:pPr>
            <w:r w:rsidRPr="00C44A0C">
              <w:rPr>
                <w:rFonts w:eastAsia="Times New Roman" w:cs="Calibri"/>
                <w:szCs w:val="28"/>
                <w:lang w:eastAsia="ru-RU"/>
              </w:rPr>
              <w:t xml:space="preserve">по основному месту работы, </w:t>
            </w:r>
          </w:p>
          <w:p w:rsidR="00F4341B" w:rsidRPr="00C44A0C" w:rsidRDefault="00F4341B" w:rsidP="00F4341B">
            <w:pPr>
              <w:widowControl w:val="0"/>
              <w:autoSpaceDE w:val="0"/>
              <w:autoSpaceDN w:val="0"/>
              <w:contextualSpacing/>
              <w:rPr>
                <w:rFonts w:eastAsia="Times New Roman" w:cs="Calibri"/>
                <w:szCs w:val="28"/>
                <w:lang w:eastAsia="ru-RU"/>
              </w:rPr>
            </w:pPr>
            <w:r w:rsidRPr="00C44A0C">
              <w:rPr>
                <w:rFonts w:eastAsia="Times New Roman" w:cs="Calibri"/>
                <w:szCs w:val="28"/>
                <w:lang w:eastAsia="ru-RU"/>
              </w:rPr>
              <w:t>по основной занимаемой должности,</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1047" w:history="1">
              <w:r w:rsidRPr="00C44A0C">
                <w:rPr>
                  <w:rFonts w:eastAsia="Times New Roman" w:cs="Times New Roman"/>
                  <w:szCs w:val="28"/>
                  <w:lang w:eastAsia="ru-RU"/>
                </w:rPr>
                <w:t xml:space="preserve">пунктом 9 раздела </w:t>
              </w:r>
              <w:r w:rsidRPr="00C44A0C">
                <w:rPr>
                  <w:rFonts w:eastAsia="Times New Roman" w:cs="Times New Roman"/>
                  <w:szCs w:val="28"/>
                  <w:lang w:val="en-US" w:eastAsia="ru-RU"/>
                </w:rPr>
                <w:t>V</w:t>
              </w:r>
            </w:hyperlink>
            <w:r w:rsidRPr="00C44A0C">
              <w:rPr>
                <w:rFonts w:eastAsia="Times New Roman" w:cs="Times New Roman"/>
                <w:szCs w:val="28"/>
                <w:lang w:eastAsia="ru-RU"/>
              </w:rPr>
              <w:t xml:space="preserve"> настоящего положения</w:t>
            </w: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013" w:type="dxa"/>
            <w:vMerge w:val="restart"/>
            <w:tcBorders>
              <w:top w:val="single" w:sz="4" w:space="0" w:color="auto"/>
              <w:left w:val="single" w:sz="4" w:space="0" w:color="auto"/>
            </w:tcBorders>
          </w:tcPr>
          <w:p w:rsidR="00F4341B" w:rsidRPr="00C44A0C" w:rsidRDefault="00F4341B" w:rsidP="005C3330">
            <w:pPr>
              <w:widowControl w:val="0"/>
              <w:autoSpaceDE w:val="0"/>
              <w:autoSpaceDN w:val="0"/>
              <w:ind w:right="-113"/>
              <w:contextualSpacing/>
              <w:rPr>
                <w:rFonts w:eastAsia="Times New Roman" w:cs="Calibri"/>
                <w:szCs w:val="28"/>
                <w:lang w:eastAsia="ru-RU"/>
              </w:rPr>
            </w:pPr>
            <w:r w:rsidRPr="00C44A0C">
              <w:rPr>
                <w:rFonts w:eastAsia="Times New Roman" w:cs="Calibri"/>
                <w:szCs w:val="28"/>
                <w:lang w:eastAsia="ru-RU"/>
              </w:rPr>
              <w:t xml:space="preserve">единовременно </w:t>
            </w: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Calibri"/>
                <w:szCs w:val="28"/>
                <w:lang w:eastAsia="ru-RU"/>
              </w:rPr>
            </w:pPr>
          </w:p>
          <w:p w:rsidR="00F4341B" w:rsidRPr="00C44A0C" w:rsidRDefault="00F4341B" w:rsidP="00F4341B">
            <w:pPr>
              <w:widowControl w:val="0"/>
              <w:autoSpaceDE w:val="0"/>
              <w:autoSpaceDN w:val="0"/>
              <w:contextualSpacing/>
              <w:rPr>
                <w:rFonts w:eastAsia="Times New Roman" w:cs="Times New Roman"/>
                <w:szCs w:val="28"/>
                <w:lang w:eastAsia="ru-RU"/>
              </w:rPr>
            </w:pP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bottom w:val="single" w:sz="4" w:space="0" w:color="auto"/>
              <w:right w:val="single" w:sz="4" w:space="0" w:color="auto"/>
            </w:tcBorders>
          </w:tcPr>
          <w:p w:rsidR="00F4341B" w:rsidRPr="00C44A0C" w:rsidRDefault="00F4341B" w:rsidP="00C44A0C">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 xml:space="preserve">4.2. </w:t>
            </w:r>
            <w:r w:rsidR="00C44A0C" w:rsidRPr="00C44A0C">
              <w:rPr>
                <w:rFonts w:eastAsia="Times New Roman" w:cs="Times New Roman"/>
                <w:szCs w:val="28"/>
                <w:lang w:eastAsia="ru-RU"/>
              </w:rPr>
              <w:t>З</w:t>
            </w:r>
            <w:r w:rsidRPr="00C44A0C">
              <w:rPr>
                <w:rFonts w:eastAsia="Times New Roman" w:cs="Times New Roman"/>
                <w:szCs w:val="28"/>
                <w:lang w:eastAsia="ru-RU"/>
              </w:rPr>
              <w:t>а присуждение спортивного звания Российской Федерации –              7 000 рублей</w:t>
            </w:r>
          </w:p>
        </w:tc>
        <w:tc>
          <w:tcPr>
            <w:tcW w:w="2410" w:type="dxa"/>
            <w:vMerge/>
            <w:tcBorders>
              <w:lef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013" w:type="dxa"/>
            <w:vMerge/>
            <w:tcBorders>
              <w:left w:val="single" w:sz="4" w:space="0" w:color="auto"/>
            </w:tcBorders>
          </w:tcPr>
          <w:p w:rsidR="00F4341B" w:rsidRPr="00C44A0C" w:rsidRDefault="00F4341B" w:rsidP="00F4341B">
            <w:pPr>
              <w:widowControl w:val="0"/>
              <w:autoSpaceDE w:val="0"/>
              <w:autoSpaceDN w:val="0"/>
              <w:contextualSpacing/>
              <w:rPr>
                <w:rFonts w:eastAsia="Times New Roman" w:cs="Times New Roman"/>
                <w:szCs w:val="28"/>
                <w:lang w:eastAsia="ru-RU"/>
              </w:rPr>
            </w:pP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 xml:space="preserve">4.3. </w:t>
            </w:r>
            <w:r w:rsidR="00C44A0C" w:rsidRPr="00C44A0C">
              <w:rPr>
                <w:rFonts w:eastAsia="Times New Roman" w:cs="Times New Roman"/>
                <w:szCs w:val="28"/>
                <w:lang w:eastAsia="ru-RU"/>
              </w:rPr>
              <w:t>З</w:t>
            </w:r>
            <w:r w:rsidRPr="00C44A0C">
              <w:rPr>
                <w:rFonts w:eastAsia="Times New Roman" w:cs="Times New Roman"/>
                <w:szCs w:val="28"/>
                <w:lang w:eastAsia="ru-RU"/>
              </w:rPr>
              <w:t xml:space="preserve">а присуждение ведомственной награды Российской Федерации: знака отличия, медали, почетного звания, нагрудного знака – </w:t>
            </w:r>
          </w:p>
          <w:p w:rsidR="00F4341B" w:rsidRPr="00C44A0C" w:rsidRDefault="00F4341B" w:rsidP="00C44A0C">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7</w:t>
            </w:r>
            <w:r w:rsidR="00C44A0C" w:rsidRPr="00C44A0C">
              <w:rPr>
                <w:rFonts w:eastAsia="Times New Roman" w:cs="Times New Roman"/>
                <w:szCs w:val="28"/>
                <w:lang w:eastAsia="ru-RU"/>
              </w:rPr>
              <w:t xml:space="preserve"> </w:t>
            </w:r>
            <w:r w:rsidRPr="00C44A0C">
              <w:rPr>
                <w:rFonts w:eastAsia="Times New Roman" w:cs="Times New Roman"/>
                <w:szCs w:val="28"/>
                <w:lang w:eastAsia="ru-RU"/>
              </w:rPr>
              <w:t>000 рублей</w:t>
            </w:r>
          </w:p>
        </w:tc>
        <w:tc>
          <w:tcPr>
            <w:tcW w:w="2410" w:type="dxa"/>
            <w:vMerge/>
            <w:tcBorders>
              <w:lef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013" w:type="dxa"/>
            <w:vMerge/>
            <w:tcBorders>
              <w:left w:val="single" w:sz="4" w:space="0" w:color="auto"/>
            </w:tcBorders>
          </w:tcPr>
          <w:p w:rsidR="00F4341B" w:rsidRPr="00C44A0C" w:rsidRDefault="00F4341B" w:rsidP="00F4341B">
            <w:pPr>
              <w:widowControl w:val="0"/>
              <w:autoSpaceDE w:val="0"/>
              <w:autoSpaceDN w:val="0"/>
              <w:contextualSpacing/>
              <w:rPr>
                <w:rFonts w:eastAsia="Times New Roman" w:cs="Times New Roman"/>
                <w:szCs w:val="28"/>
                <w:lang w:eastAsia="ru-RU"/>
              </w:rPr>
            </w:pP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bottom w:val="single" w:sz="4" w:space="0" w:color="auto"/>
              <w:right w:val="single" w:sz="4" w:space="0" w:color="auto"/>
            </w:tcBorders>
          </w:tcPr>
          <w:p w:rsidR="00C44A0C" w:rsidRDefault="00F4341B" w:rsidP="00C44A0C">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 xml:space="preserve">4.4. </w:t>
            </w:r>
            <w:r w:rsidR="00C44A0C" w:rsidRPr="00C44A0C">
              <w:rPr>
                <w:rFonts w:eastAsia="Times New Roman" w:cs="Times New Roman"/>
                <w:szCs w:val="28"/>
                <w:lang w:eastAsia="ru-RU"/>
              </w:rPr>
              <w:t>З</w:t>
            </w:r>
            <w:r w:rsidRPr="00C44A0C">
              <w:rPr>
                <w:rFonts w:eastAsia="Times New Roman" w:cs="Times New Roman"/>
                <w:szCs w:val="28"/>
                <w:lang w:eastAsia="ru-RU"/>
              </w:rPr>
              <w:t xml:space="preserve">а присуждение награды Ханты-Мансийского автономного округа – Югры: медали, знака, почетного звания – </w:t>
            </w:r>
          </w:p>
          <w:p w:rsidR="00F4341B" w:rsidRPr="00C44A0C" w:rsidRDefault="00F4341B" w:rsidP="00C44A0C">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5 000 рублей</w:t>
            </w:r>
          </w:p>
        </w:tc>
        <w:tc>
          <w:tcPr>
            <w:tcW w:w="2410" w:type="dxa"/>
            <w:vMerge/>
            <w:tcBorders>
              <w:lef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013" w:type="dxa"/>
            <w:vMerge/>
            <w:tcBorders>
              <w:left w:val="single" w:sz="4" w:space="0" w:color="auto"/>
            </w:tcBorders>
          </w:tcPr>
          <w:p w:rsidR="00F4341B" w:rsidRPr="00C44A0C" w:rsidRDefault="00F4341B" w:rsidP="00F4341B">
            <w:pPr>
              <w:widowControl w:val="0"/>
              <w:autoSpaceDE w:val="0"/>
              <w:autoSpaceDN w:val="0"/>
              <w:contextualSpacing/>
              <w:rPr>
                <w:rFonts w:eastAsia="Times New Roman" w:cs="Times New Roman"/>
                <w:szCs w:val="28"/>
                <w:lang w:eastAsia="ru-RU"/>
              </w:rPr>
            </w:pPr>
          </w:p>
        </w:tc>
      </w:tr>
      <w:tr w:rsidR="00F4341B" w:rsidRPr="00C44A0C" w:rsidTr="005C3330">
        <w:tc>
          <w:tcPr>
            <w:tcW w:w="1956" w:type="dxa"/>
            <w:vMerge/>
            <w:tcBorders>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 xml:space="preserve">4.5. </w:t>
            </w:r>
            <w:r w:rsidR="00C44A0C" w:rsidRPr="00C44A0C">
              <w:rPr>
                <w:rFonts w:eastAsia="Times New Roman" w:cs="Times New Roman"/>
                <w:szCs w:val="28"/>
                <w:lang w:eastAsia="ru-RU"/>
              </w:rPr>
              <w:t>З</w:t>
            </w:r>
            <w:r w:rsidRPr="00C44A0C">
              <w:rPr>
                <w:rFonts w:eastAsia="Times New Roman" w:cs="Times New Roman"/>
                <w:szCs w:val="28"/>
                <w:lang w:eastAsia="ru-RU"/>
              </w:rPr>
              <w:t xml:space="preserve">а награждение почетной грамотой, благодарственным письмом органа исполнительной власти Российской Федерации, осуществляющего управление в сфере образования, – </w:t>
            </w:r>
          </w:p>
          <w:p w:rsidR="00F4341B" w:rsidRPr="00C44A0C" w:rsidRDefault="00F4341B" w:rsidP="00C44A0C">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3</w:t>
            </w:r>
            <w:r w:rsidR="00C44A0C">
              <w:rPr>
                <w:rFonts w:eastAsia="Times New Roman" w:cs="Times New Roman"/>
                <w:szCs w:val="28"/>
                <w:lang w:eastAsia="ru-RU"/>
              </w:rPr>
              <w:t xml:space="preserve"> </w:t>
            </w:r>
            <w:r w:rsidRPr="00C44A0C">
              <w:rPr>
                <w:rFonts w:eastAsia="Times New Roman" w:cs="Times New Roman"/>
                <w:szCs w:val="28"/>
                <w:lang w:eastAsia="ru-RU"/>
              </w:rPr>
              <w:t>000 рублей</w:t>
            </w:r>
          </w:p>
        </w:tc>
        <w:tc>
          <w:tcPr>
            <w:tcW w:w="2410" w:type="dxa"/>
            <w:vMerge/>
            <w:tcBorders>
              <w:lef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013" w:type="dxa"/>
            <w:vMerge/>
            <w:tcBorders>
              <w:left w:val="single" w:sz="4" w:space="0" w:color="auto"/>
            </w:tcBorders>
          </w:tcPr>
          <w:p w:rsidR="00F4341B" w:rsidRPr="00C44A0C" w:rsidRDefault="00F4341B" w:rsidP="00F4341B">
            <w:pPr>
              <w:widowControl w:val="0"/>
              <w:autoSpaceDE w:val="0"/>
              <w:autoSpaceDN w:val="0"/>
              <w:contextualSpacing/>
              <w:rPr>
                <w:rFonts w:eastAsia="Times New Roman" w:cs="Times New Roman"/>
                <w:szCs w:val="28"/>
                <w:lang w:eastAsia="ru-RU"/>
              </w:rPr>
            </w:pPr>
          </w:p>
        </w:tc>
      </w:tr>
      <w:tr w:rsidR="00F4341B" w:rsidRPr="00C44A0C" w:rsidTr="005C3330">
        <w:trPr>
          <w:trHeight w:val="3552"/>
        </w:trPr>
        <w:tc>
          <w:tcPr>
            <w:tcW w:w="1956" w:type="dxa"/>
            <w:vMerge/>
            <w:tcBorders>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3260" w:type="dxa"/>
            <w:tcBorders>
              <w:top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 xml:space="preserve">4.6. </w:t>
            </w:r>
            <w:r w:rsidR="00C44A0C" w:rsidRPr="00C44A0C">
              <w:rPr>
                <w:rFonts w:eastAsia="Times New Roman" w:cs="Times New Roman"/>
                <w:szCs w:val="28"/>
                <w:lang w:eastAsia="ru-RU"/>
              </w:rPr>
              <w:t>З</w:t>
            </w:r>
            <w:r w:rsidRPr="00C44A0C">
              <w:rPr>
                <w:rFonts w:eastAsia="Times New Roman" w:cs="Times New Roman"/>
                <w:szCs w:val="28"/>
                <w:lang w:eastAsia="ru-RU"/>
              </w:rPr>
              <w:t xml:space="preserve">а награждение почетной грамотой Губернатора Ханты-Мансийского автономного округа – Югры, почетной грамотой Думы Ханты-Мансийского автономного округа – Югры, благодарностью Губернатора Ханты-Мансийского автономного округа – Югры – </w:t>
            </w:r>
          </w:p>
          <w:p w:rsidR="00F4341B" w:rsidRPr="00C44A0C" w:rsidRDefault="00F4341B" w:rsidP="00C44A0C">
            <w:pPr>
              <w:widowControl w:val="0"/>
              <w:autoSpaceDE w:val="0"/>
              <w:autoSpaceDN w:val="0"/>
              <w:adjustRightInd w:val="0"/>
              <w:contextualSpacing/>
              <w:rPr>
                <w:rFonts w:eastAsia="Times New Roman" w:cs="Times New Roman"/>
                <w:szCs w:val="28"/>
                <w:lang w:eastAsia="ru-RU"/>
              </w:rPr>
            </w:pPr>
            <w:r w:rsidRPr="00C44A0C">
              <w:rPr>
                <w:rFonts w:eastAsia="Times New Roman" w:cs="Times New Roman"/>
                <w:szCs w:val="28"/>
                <w:lang w:eastAsia="ru-RU"/>
              </w:rPr>
              <w:t>3</w:t>
            </w:r>
            <w:r w:rsidR="00C44A0C">
              <w:rPr>
                <w:rFonts w:eastAsia="Times New Roman" w:cs="Times New Roman"/>
                <w:szCs w:val="28"/>
                <w:lang w:eastAsia="ru-RU"/>
              </w:rPr>
              <w:t xml:space="preserve"> </w:t>
            </w:r>
            <w:r w:rsidRPr="00C44A0C">
              <w:rPr>
                <w:rFonts w:eastAsia="Times New Roman" w:cs="Times New Roman"/>
                <w:szCs w:val="28"/>
                <w:lang w:eastAsia="ru-RU"/>
              </w:rPr>
              <w:t>000 рублей</w:t>
            </w:r>
          </w:p>
        </w:tc>
        <w:tc>
          <w:tcPr>
            <w:tcW w:w="2410" w:type="dxa"/>
            <w:vMerge/>
            <w:tcBorders>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p>
        </w:tc>
        <w:tc>
          <w:tcPr>
            <w:tcW w:w="2013" w:type="dxa"/>
            <w:vMerge/>
            <w:tcBorders>
              <w:left w:val="single" w:sz="4" w:space="0" w:color="auto"/>
              <w:bottom w:val="single" w:sz="4" w:space="0" w:color="auto"/>
            </w:tcBorders>
          </w:tcPr>
          <w:p w:rsidR="00F4341B" w:rsidRPr="00C44A0C" w:rsidRDefault="00F4341B" w:rsidP="00F4341B">
            <w:pPr>
              <w:widowControl w:val="0"/>
              <w:autoSpaceDE w:val="0"/>
              <w:autoSpaceDN w:val="0"/>
              <w:contextualSpacing/>
              <w:rPr>
                <w:rFonts w:eastAsia="Times New Roman" w:cs="Times New Roman"/>
                <w:szCs w:val="28"/>
                <w:lang w:eastAsia="ru-RU"/>
              </w:rPr>
            </w:pPr>
          </w:p>
        </w:tc>
      </w:tr>
      <w:tr w:rsidR="00F4341B" w:rsidRPr="00C44A0C" w:rsidTr="005C3330">
        <w:trPr>
          <w:trHeight w:val="2170"/>
        </w:trPr>
        <w:tc>
          <w:tcPr>
            <w:tcW w:w="1956" w:type="dxa"/>
            <w:tcBorders>
              <w:top w:val="single" w:sz="4" w:space="0" w:color="auto"/>
              <w:bottom w:val="single" w:sz="4" w:space="0" w:color="auto"/>
              <w:right w:val="single" w:sz="4" w:space="0" w:color="auto"/>
            </w:tcBorders>
          </w:tcPr>
          <w:p w:rsidR="00F4341B" w:rsidRPr="00C44A0C" w:rsidRDefault="00F4341B" w:rsidP="00C44A0C">
            <w:pPr>
              <w:widowControl w:val="0"/>
              <w:autoSpaceDE w:val="0"/>
              <w:autoSpaceDN w:val="0"/>
              <w:adjustRightInd w:val="0"/>
              <w:ind w:right="-140"/>
              <w:rPr>
                <w:rFonts w:eastAsia="Times New Roman" w:cs="Times New Roman"/>
                <w:szCs w:val="28"/>
                <w:lang w:eastAsia="ru-RU"/>
              </w:rPr>
            </w:pPr>
            <w:bookmarkStart w:id="43" w:name="sub_315"/>
            <w:r w:rsidRPr="00C44A0C">
              <w:rPr>
                <w:rFonts w:eastAsia="Times New Roman" w:cs="Times New Roman"/>
                <w:spacing w:val="-6"/>
                <w:szCs w:val="28"/>
                <w:lang w:eastAsia="ru-RU"/>
              </w:rPr>
              <w:t>5. Премиальн</w:t>
            </w:r>
            <w:bookmarkEnd w:id="43"/>
            <w:r w:rsidRPr="00C44A0C">
              <w:rPr>
                <w:rFonts w:eastAsia="Times New Roman" w:cs="Times New Roman"/>
                <w:spacing w:val="-6"/>
                <w:szCs w:val="28"/>
                <w:lang w:eastAsia="ru-RU"/>
              </w:rPr>
              <w:t>ая</w:t>
            </w:r>
            <w:r w:rsidRPr="00C44A0C">
              <w:rPr>
                <w:rFonts w:eastAsia="Times New Roman" w:cs="Times New Roman"/>
                <w:szCs w:val="28"/>
                <w:lang w:eastAsia="ru-RU"/>
              </w:rPr>
              <w:t xml:space="preserve"> выплата                    за результаты</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работы</w:t>
            </w: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руководителю учреждения, заместителю руководителя учреждения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(кроме заместителя руководителя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административно-хозяйственной работе)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размере,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установленном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приказом департамента</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образования</w:t>
            </w:r>
          </w:p>
        </w:tc>
        <w:tc>
          <w:tcPr>
            <w:tcW w:w="241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результатам выполнения работ, руководителю учреждения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в порядке, установленном</w:t>
            </w:r>
          </w:p>
          <w:p w:rsidR="00F4341B" w:rsidRPr="00C44A0C" w:rsidRDefault="003C3DD0" w:rsidP="00F4341B">
            <w:pPr>
              <w:widowControl w:val="0"/>
              <w:autoSpaceDE w:val="0"/>
              <w:autoSpaceDN w:val="0"/>
              <w:adjustRightInd w:val="0"/>
              <w:rPr>
                <w:rFonts w:eastAsia="Times New Roman" w:cs="Times New Roman"/>
                <w:szCs w:val="28"/>
                <w:lang w:eastAsia="ru-RU"/>
              </w:rPr>
            </w:pPr>
            <w:hyperlink w:anchor="sub_1535" w:history="1">
              <w:r w:rsidR="00F4341B" w:rsidRPr="00C44A0C">
                <w:rPr>
                  <w:rFonts w:eastAsia="Times New Roman" w:cs="Times New Roman"/>
                  <w:szCs w:val="28"/>
                  <w:lang w:eastAsia="ru-RU"/>
                </w:rPr>
                <w:t xml:space="preserve">пунктом 10 раздела </w:t>
              </w:r>
              <w:r w:rsidR="00F4341B" w:rsidRPr="00C44A0C">
                <w:rPr>
                  <w:rFonts w:eastAsia="Times New Roman" w:cs="Times New Roman"/>
                  <w:szCs w:val="28"/>
                  <w:lang w:val="en-US" w:eastAsia="ru-RU"/>
                </w:rPr>
                <w:t>V</w:t>
              </w:r>
              <w:r w:rsidR="00F4341B" w:rsidRPr="00C44A0C">
                <w:rPr>
                  <w:rFonts w:eastAsia="Times New Roman" w:cs="Times New Roman"/>
                  <w:szCs w:val="28"/>
                  <w:lang w:eastAsia="ru-RU"/>
                </w:rPr>
                <w:t xml:space="preserve"> </w:t>
              </w:r>
            </w:hyperlink>
            <w:r w:rsidR="00F4341B" w:rsidRPr="00C44A0C">
              <w:rPr>
                <w:rFonts w:eastAsia="Times New Roman" w:cs="Times New Roman"/>
                <w:szCs w:val="28"/>
                <w:lang w:eastAsia="ru-RU"/>
              </w:rPr>
              <w:t>настоящего положения;</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заместителю руководителя учреждения (кроме заместителя руководителя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pacing w:val="-6"/>
                <w:szCs w:val="28"/>
                <w:lang w:eastAsia="ru-RU"/>
              </w:rPr>
              <w:t>по административно-</w:t>
            </w:r>
            <w:r w:rsidRPr="00C44A0C">
              <w:rPr>
                <w:rFonts w:eastAsia="Times New Roman" w:cs="Times New Roman"/>
                <w:szCs w:val="28"/>
                <w:lang w:eastAsia="ru-RU"/>
              </w:rPr>
              <w:t xml:space="preserve">хозяйственной работе) –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в порядке, установленном</w:t>
            </w:r>
          </w:p>
          <w:p w:rsidR="00F4341B" w:rsidRPr="00C44A0C" w:rsidRDefault="003C3DD0" w:rsidP="00F4341B">
            <w:pPr>
              <w:widowControl w:val="0"/>
              <w:autoSpaceDE w:val="0"/>
              <w:autoSpaceDN w:val="0"/>
              <w:adjustRightInd w:val="0"/>
              <w:rPr>
                <w:rFonts w:eastAsia="Times New Roman" w:cs="Times New Roman"/>
                <w:szCs w:val="28"/>
                <w:lang w:eastAsia="ru-RU"/>
              </w:rPr>
            </w:pPr>
            <w:hyperlink w:anchor="sub_1049" w:history="1">
              <w:r w:rsidR="00F4341B" w:rsidRPr="00C44A0C">
                <w:rPr>
                  <w:rFonts w:eastAsia="Times New Roman" w:cs="Times New Roman"/>
                  <w:szCs w:val="28"/>
                  <w:lang w:eastAsia="ru-RU"/>
                </w:rPr>
                <w:t xml:space="preserve">пунктом 9 раздела IV </w:t>
              </w:r>
            </w:hyperlink>
            <w:r w:rsidR="00F4341B" w:rsidRPr="00C44A0C">
              <w:rPr>
                <w:rFonts w:eastAsia="Times New Roman" w:cs="Times New Roman"/>
                <w:szCs w:val="28"/>
                <w:lang w:eastAsia="ru-RU"/>
              </w:rPr>
              <w:t>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по мере издания</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приказов департамента образования,                   в пределах средств</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фонда оплаты труда</w:t>
            </w:r>
          </w:p>
          <w:p w:rsidR="00F4341B" w:rsidRPr="00C44A0C" w:rsidRDefault="00F4341B" w:rsidP="00F4341B">
            <w:pPr>
              <w:widowControl w:val="0"/>
              <w:autoSpaceDE w:val="0"/>
              <w:autoSpaceDN w:val="0"/>
              <w:adjustRightInd w:val="0"/>
              <w:rPr>
                <w:rFonts w:eastAsia="Times New Roman" w:cs="Times New Roman"/>
                <w:szCs w:val="28"/>
                <w:lang w:eastAsia="ru-RU"/>
              </w:rPr>
            </w:pPr>
          </w:p>
        </w:tc>
      </w:tr>
      <w:tr w:rsidR="00F4341B" w:rsidRPr="00C44A0C" w:rsidTr="005C3330">
        <w:trPr>
          <w:trHeight w:val="2170"/>
        </w:trPr>
        <w:tc>
          <w:tcPr>
            <w:tcW w:w="1956" w:type="dxa"/>
            <w:tcBorders>
              <w:top w:val="single" w:sz="4" w:space="0" w:color="auto"/>
              <w:bottom w:val="single" w:sz="4" w:space="0" w:color="auto"/>
              <w:right w:val="single" w:sz="4" w:space="0" w:color="auto"/>
            </w:tcBorders>
          </w:tcPr>
          <w:p w:rsidR="00F4341B" w:rsidRPr="00C44A0C" w:rsidRDefault="00F4341B" w:rsidP="00C44A0C">
            <w:pPr>
              <w:widowControl w:val="0"/>
              <w:autoSpaceDE w:val="0"/>
              <w:autoSpaceDN w:val="0"/>
              <w:adjustRightInd w:val="0"/>
              <w:ind w:right="-140"/>
              <w:rPr>
                <w:rFonts w:eastAsia="Times New Roman" w:cs="Times New Roman"/>
                <w:szCs w:val="28"/>
                <w:lang w:eastAsia="ru-RU"/>
              </w:rPr>
            </w:pPr>
            <w:r w:rsidRPr="00C44A0C">
              <w:rPr>
                <w:rFonts w:eastAsia="Times New Roman" w:cs="Times New Roman"/>
                <w:szCs w:val="28"/>
                <w:lang w:eastAsia="ru-RU"/>
              </w:rPr>
              <w:t>6. Премия                 за выполнение особо важных и сложных</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заданий</w:t>
            </w:r>
          </w:p>
        </w:tc>
        <w:tc>
          <w:tcPr>
            <w:tcW w:w="326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до 0,5 оклада (должностного оклада), размер премии руководителю учреждения устанавливается муниципальным правовым актом</w:t>
            </w:r>
          </w:p>
        </w:tc>
        <w:tc>
          <w:tcPr>
            <w:tcW w:w="241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по результатам выполнения особо важных </w:t>
            </w:r>
          </w:p>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и сложных заданий,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1048" w:history="1">
              <w:r w:rsidRPr="00C44A0C">
                <w:rPr>
                  <w:rFonts w:eastAsia="Times New Roman" w:cs="Times New Roman"/>
                  <w:szCs w:val="28"/>
                  <w:lang w:eastAsia="ru-RU"/>
                </w:rPr>
                <w:t xml:space="preserve">пунктом 10 раздела </w:t>
              </w:r>
              <w:r w:rsidRPr="00C44A0C">
                <w:rPr>
                  <w:rFonts w:eastAsia="Times New Roman" w:cs="Times New Roman"/>
                  <w:szCs w:val="28"/>
                  <w:lang w:val="en-US" w:eastAsia="ru-RU"/>
                </w:rPr>
                <w:t>IV</w:t>
              </w:r>
            </w:hyperlink>
            <w:r w:rsidRPr="00C44A0C">
              <w:rPr>
                <w:rFonts w:eastAsia="Times New Roman" w:cs="Times New Roman"/>
                <w:szCs w:val="28"/>
                <w:lang w:eastAsia="ru-RU"/>
              </w:rPr>
              <w:t xml:space="preserve"> настоящего положения, </w:t>
            </w:r>
            <w:hyperlink w:anchor="sub_1535" w:history="1">
              <w:r w:rsidRPr="00C44A0C">
                <w:rPr>
                  <w:rFonts w:eastAsia="Times New Roman" w:cs="Times New Roman"/>
                  <w:szCs w:val="28"/>
                  <w:lang w:eastAsia="ru-RU"/>
                </w:rPr>
                <w:t xml:space="preserve">пунктом 6 раздела </w:t>
              </w:r>
              <w:r w:rsidRPr="00C44A0C">
                <w:rPr>
                  <w:rFonts w:eastAsia="Times New Roman" w:cs="Times New Roman"/>
                  <w:szCs w:val="28"/>
                  <w:lang w:val="en-US" w:eastAsia="ru-RU"/>
                </w:rPr>
                <w:t>V</w:t>
              </w:r>
              <w:r w:rsidRPr="00C44A0C">
                <w:rPr>
                  <w:rFonts w:eastAsia="Times New Roman" w:cs="Times New Roman"/>
                  <w:szCs w:val="28"/>
                  <w:lang w:eastAsia="ru-RU"/>
                </w:rPr>
                <w:t xml:space="preserve"> </w:t>
              </w:r>
            </w:hyperlink>
            <w:r w:rsidRPr="00C44A0C">
              <w:rPr>
                <w:rFonts w:eastAsia="Times New Roman" w:cs="Times New Roman"/>
                <w:szCs w:val="28"/>
                <w:lang w:eastAsia="ru-RU"/>
              </w:rPr>
              <w:t>настоящего положения</w:t>
            </w:r>
          </w:p>
        </w:tc>
        <w:tc>
          <w:tcPr>
            <w:tcW w:w="2013" w:type="dxa"/>
            <w:tcBorders>
              <w:top w:val="single" w:sz="4" w:space="0" w:color="auto"/>
              <w:left w:val="single" w:sz="4" w:space="0" w:color="auto"/>
              <w:bottom w:val="single" w:sz="4" w:space="0" w:color="auto"/>
            </w:tcBorders>
          </w:tcPr>
          <w:p w:rsidR="00F4341B" w:rsidRPr="005C3330" w:rsidRDefault="00F4341B" w:rsidP="005C3330">
            <w:pPr>
              <w:widowControl w:val="0"/>
              <w:autoSpaceDE w:val="0"/>
              <w:autoSpaceDN w:val="0"/>
              <w:adjustRightInd w:val="0"/>
              <w:ind w:right="-113"/>
              <w:rPr>
                <w:rFonts w:eastAsia="Times New Roman" w:cs="Times New Roman"/>
                <w:spacing w:val="-4"/>
                <w:szCs w:val="28"/>
                <w:lang w:eastAsia="ru-RU"/>
              </w:rPr>
            </w:pPr>
            <w:r w:rsidRPr="005C3330">
              <w:rPr>
                <w:rFonts w:eastAsia="Times New Roman" w:cs="Times New Roman"/>
                <w:spacing w:val="-4"/>
                <w:szCs w:val="28"/>
                <w:lang w:eastAsia="ru-RU"/>
              </w:rPr>
              <w:t>единовременно,</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при наличии экономии средств</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по фонду оплаты труда</w:t>
            </w:r>
          </w:p>
          <w:p w:rsidR="00F4341B" w:rsidRPr="00C44A0C" w:rsidRDefault="00F4341B" w:rsidP="00F4341B">
            <w:pPr>
              <w:widowControl w:val="0"/>
              <w:autoSpaceDE w:val="0"/>
              <w:autoSpaceDN w:val="0"/>
              <w:adjustRightInd w:val="0"/>
              <w:rPr>
                <w:rFonts w:eastAsia="Times New Roman" w:cs="Times New Roman"/>
                <w:szCs w:val="28"/>
                <w:lang w:eastAsia="ru-RU"/>
              </w:rPr>
            </w:pPr>
          </w:p>
        </w:tc>
      </w:tr>
      <w:tr w:rsidR="00F4341B" w:rsidRPr="00C44A0C" w:rsidTr="005C3330">
        <w:tc>
          <w:tcPr>
            <w:tcW w:w="1956" w:type="dxa"/>
            <w:tcBorders>
              <w:top w:val="single" w:sz="4" w:space="0" w:color="auto"/>
              <w:bottom w:val="single" w:sz="4" w:space="0" w:color="auto"/>
              <w:right w:val="single" w:sz="4" w:space="0" w:color="auto"/>
            </w:tcBorders>
          </w:tcPr>
          <w:p w:rsidR="0050276C" w:rsidRDefault="00F4341B" w:rsidP="00C44A0C">
            <w:pPr>
              <w:widowControl w:val="0"/>
              <w:autoSpaceDE w:val="0"/>
              <w:autoSpaceDN w:val="0"/>
              <w:adjustRightInd w:val="0"/>
              <w:ind w:right="-140"/>
              <w:rPr>
                <w:rFonts w:eastAsia="Times New Roman" w:cs="Times New Roman"/>
                <w:szCs w:val="28"/>
                <w:lang w:eastAsia="ru-RU"/>
              </w:rPr>
            </w:pPr>
            <w:r w:rsidRPr="00C44A0C">
              <w:rPr>
                <w:rFonts w:eastAsia="Times New Roman" w:cs="Times New Roman"/>
                <w:spacing w:val="-6"/>
                <w:szCs w:val="28"/>
                <w:lang w:eastAsia="ru-RU"/>
              </w:rPr>
              <w:t>7. Премиальная</w:t>
            </w:r>
            <w:r w:rsidRPr="00C44A0C">
              <w:rPr>
                <w:rFonts w:eastAsia="Times New Roman" w:cs="Times New Roman"/>
                <w:szCs w:val="28"/>
                <w:lang w:eastAsia="ru-RU"/>
              </w:rPr>
              <w:t xml:space="preserve"> выплата </w:t>
            </w:r>
          </w:p>
          <w:p w:rsidR="00F4341B" w:rsidRPr="00C44A0C" w:rsidRDefault="00F4341B" w:rsidP="00C44A0C">
            <w:pPr>
              <w:widowControl w:val="0"/>
              <w:autoSpaceDE w:val="0"/>
              <w:autoSpaceDN w:val="0"/>
              <w:adjustRightInd w:val="0"/>
              <w:ind w:right="-140"/>
              <w:rPr>
                <w:rFonts w:eastAsia="Times New Roman" w:cs="Times New Roman"/>
                <w:szCs w:val="28"/>
                <w:lang w:eastAsia="ru-RU"/>
              </w:rPr>
            </w:pPr>
            <w:r w:rsidRPr="00C44A0C">
              <w:rPr>
                <w:rFonts w:eastAsia="Times New Roman" w:cs="Times New Roman"/>
                <w:szCs w:val="28"/>
                <w:lang w:eastAsia="ru-RU"/>
              </w:rPr>
              <w:t>по результатам работы за год</w:t>
            </w:r>
          </w:p>
        </w:tc>
        <w:tc>
          <w:tcPr>
            <w:tcW w:w="3260" w:type="dxa"/>
            <w:tcBorders>
              <w:top w:val="single" w:sz="4" w:space="0" w:color="auto"/>
              <w:left w:val="single" w:sz="4" w:space="0" w:color="auto"/>
              <w:bottom w:val="single" w:sz="4" w:space="0" w:color="auto"/>
              <w:right w:val="single" w:sz="4" w:space="0" w:color="auto"/>
            </w:tcBorders>
          </w:tcPr>
          <w:p w:rsid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до двух месячных фондов оплаты труда, </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но не более размера премиальной выплаты по результатам работы за год, установленного приказом департамента образования</w:t>
            </w:r>
          </w:p>
        </w:tc>
        <w:tc>
          <w:tcPr>
            <w:tcW w:w="2410" w:type="dxa"/>
            <w:tcBorders>
              <w:top w:val="single" w:sz="4" w:space="0" w:color="auto"/>
              <w:left w:val="single" w:sz="4" w:space="0" w:color="auto"/>
              <w:bottom w:val="single" w:sz="4" w:space="0" w:color="auto"/>
              <w:right w:val="single" w:sz="4" w:space="0" w:color="auto"/>
            </w:tcBorders>
          </w:tcPr>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 xml:space="preserve">в порядке, установленном </w:t>
            </w:r>
            <w:hyperlink w:anchor="sub_1048" w:history="1">
              <w:r w:rsidRPr="00C44A0C">
                <w:rPr>
                  <w:rFonts w:eastAsia="Times New Roman" w:cs="Times New Roman"/>
                  <w:szCs w:val="28"/>
                  <w:lang w:eastAsia="ru-RU"/>
                </w:rPr>
                <w:t xml:space="preserve">пунктом 11 раздела </w:t>
              </w:r>
              <w:r w:rsidRPr="00C44A0C">
                <w:rPr>
                  <w:rFonts w:eastAsia="Times New Roman" w:cs="Times New Roman"/>
                  <w:szCs w:val="28"/>
                  <w:lang w:val="en-US" w:eastAsia="ru-RU"/>
                </w:rPr>
                <w:t>IV</w:t>
              </w:r>
            </w:hyperlink>
            <w:r w:rsidRPr="00C44A0C">
              <w:rPr>
                <w:rFonts w:eastAsia="Times New Roman" w:cs="Times New Roman"/>
                <w:szCs w:val="28"/>
                <w:lang w:eastAsia="ru-RU"/>
              </w:rPr>
              <w:t xml:space="preserve"> настоящего положения</w:t>
            </w:r>
          </w:p>
        </w:tc>
        <w:tc>
          <w:tcPr>
            <w:tcW w:w="2013" w:type="dxa"/>
            <w:tcBorders>
              <w:top w:val="single" w:sz="4" w:space="0" w:color="auto"/>
              <w:left w:val="single" w:sz="4" w:space="0" w:color="auto"/>
              <w:bottom w:val="single" w:sz="4" w:space="0" w:color="auto"/>
            </w:tcBorders>
          </w:tcPr>
          <w:p w:rsidR="00F4341B" w:rsidRPr="00C44A0C" w:rsidRDefault="00F4341B" w:rsidP="005C3330">
            <w:pPr>
              <w:widowControl w:val="0"/>
              <w:autoSpaceDE w:val="0"/>
              <w:autoSpaceDN w:val="0"/>
              <w:adjustRightInd w:val="0"/>
              <w:ind w:right="-113"/>
              <w:rPr>
                <w:rFonts w:eastAsia="Times New Roman" w:cs="Times New Roman"/>
                <w:szCs w:val="28"/>
                <w:lang w:eastAsia="ru-RU"/>
              </w:rPr>
            </w:pPr>
            <w:r w:rsidRPr="005C3330">
              <w:rPr>
                <w:rFonts w:eastAsia="Times New Roman" w:cs="Times New Roman"/>
                <w:spacing w:val="-6"/>
                <w:szCs w:val="28"/>
                <w:lang w:eastAsia="ru-RU"/>
              </w:rPr>
              <w:t>единовременно,</w:t>
            </w:r>
            <w:r w:rsidRPr="00C44A0C">
              <w:rPr>
                <w:rFonts w:eastAsia="Times New Roman" w:cs="Times New Roman"/>
                <w:szCs w:val="28"/>
                <w:lang w:eastAsia="ru-RU"/>
              </w:rPr>
              <w:t xml:space="preserve"> при наличии экономии средств</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по фонду</w:t>
            </w:r>
          </w:p>
          <w:p w:rsidR="00F4341B" w:rsidRPr="00C44A0C" w:rsidRDefault="00F4341B" w:rsidP="00F4341B">
            <w:pPr>
              <w:widowControl w:val="0"/>
              <w:autoSpaceDE w:val="0"/>
              <w:autoSpaceDN w:val="0"/>
              <w:adjustRightInd w:val="0"/>
              <w:rPr>
                <w:rFonts w:eastAsia="Times New Roman" w:cs="Times New Roman"/>
                <w:szCs w:val="28"/>
                <w:lang w:eastAsia="ru-RU"/>
              </w:rPr>
            </w:pPr>
            <w:r w:rsidRPr="00C44A0C">
              <w:rPr>
                <w:rFonts w:eastAsia="Times New Roman" w:cs="Times New Roman"/>
                <w:szCs w:val="28"/>
                <w:lang w:eastAsia="ru-RU"/>
              </w:rPr>
              <w:t>оплаты труда</w:t>
            </w:r>
          </w:p>
        </w:tc>
      </w:tr>
    </w:tbl>
    <w:p w:rsidR="00F4341B" w:rsidRPr="005C3330" w:rsidRDefault="00F4341B" w:rsidP="00F4341B">
      <w:pPr>
        <w:widowControl w:val="0"/>
        <w:autoSpaceDE w:val="0"/>
        <w:autoSpaceDN w:val="0"/>
        <w:adjustRightInd w:val="0"/>
        <w:ind w:firstLine="720"/>
        <w:jc w:val="both"/>
        <w:rPr>
          <w:rFonts w:eastAsia="Times New Roman" w:cs="Times New Roman"/>
          <w:szCs w:val="28"/>
          <w:lang w:eastAsia="ru-RU"/>
        </w:rPr>
      </w:pPr>
      <w:bookmarkStart w:id="44" w:name="sub_332"/>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6. Стимулирующие выплаты, указанные в пунктах 1, </w:t>
      </w:r>
      <w:hyperlink w:anchor="sub_1121" w:history="1">
        <w:r w:rsidRPr="00C44A0C">
          <w:rPr>
            <w:rFonts w:eastAsia="Times New Roman" w:cs="Times New Roman"/>
            <w:szCs w:val="28"/>
            <w:lang w:eastAsia="ru-RU"/>
          </w:rPr>
          <w:t>2</w:t>
        </w:r>
      </w:hyperlink>
      <w:r w:rsidRPr="00C44A0C">
        <w:rPr>
          <w:rFonts w:eastAsia="Times New Roman" w:cs="Times New Roman"/>
          <w:szCs w:val="28"/>
          <w:lang w:eastAsia="ru-RU"/>
        </w:rPr>
        <w:t xml:space="preserve">, </w:t>
      </w:r>
      <w:hyperlink w:anchor="sub_1131" w:history="1">
        <w:r w:rsidRPr="00C44A0C">
          <w:rPr>
            <w:rFonts w:eastAsia="Times New Roman" w:cs="Times New Roman"/>
            <w:szCs w:val="28"/>
            <w:lang w:eastAsia="ru-RU"/>
          </w:rPr>
          <w:t>3</w:t>
        </w:r>
      </w:hyperlink>
      <w:r w:rsidRPr="00C44A0C">
        <w:rPr>
          <w:rFonts w:eastAsia="Times New Roman" w:cs="Times New Roman"/>
          <w:szCs w:val="28"/>
          <w:lang w:eastAsia="ru-RU"/>
        </w:rPr>
        <w:t>, 6</w:t>
      </w:r>
      <w:hyperlink w:anchor="sub_1141" w:history="1">
        <w:r w:rsidRPr="00C44A0C">
          <w:rPr>
            <w:rFonts w:eastAsia="Times New Roman" w:cs="Times New Roman"/>
            <w:szCs w:val="28"/>
            <w:lang w:eastAsia="ru-RU"/>
          </w:rPr>
          <w:t xml:space="preserve"> таблицы 17</w:t>
        </w:r>
      </w:hyperlink>
      <w:r w:rsidRPr="00C44A0C">
        <w:rPr>
          <w:rFonts w:eastAsia="Times New Roman" w:cs="Times New Roman"/>
          <w:szCs w:val="28"/>
          <w:lang w:eastAsia="ru-RU"/>
        </w:rPr>
        <w:t>, производятся с применением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7. Выплата за качество выполняемой работы руководителю учреждения </w:t>
      </w:r>
      <w:bookmarkEnd w:id="44"/>
      <w:r w:rsidRPr="00C44A0C">
        <w:rPr>
          <w:rFonts w:eastAsia="Times New Roman" w:cs="Times New Roman"/>
          <w:szCs w:val="28"/>
          <w:lang w:eastAsia="ru-RU"/>
        </w:rPr>
        <w:t>призвана способствовать развитию его управленческого потенциала, поощрять эффективный стиль управления, приводящий к развитию ресурсов и значимым результатам работы учреждения.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Установление руководителю учреждения выплаты за качество выполняемой работы осуществляется по основной деятельности, по оказанию платных образовательных услуг два раза в год: в январе, июле, с учетом результатов оценки эффективности деятельности и качества труда руководителя </w:t>
      </w:r>
      <w:r w:rsidRPr="00C44A0C">
        <w:rPr>
          <w:rFonts w:eastAsia="Times New Roman" w:cs="Times New Roman"/>
          <w:spacing w:val="-4"/>
          <w:szCs w:val="28"/>
          <w:lang w:eastAsia="ru-RU"/>
        </w:rPr>
        <w:t>учреждения по результатам работы за предшествующие шесть месяцев (за июль –</w:t>
      </w:r>
      <w:r w:rsidRPr="00C44A0C">
        <w:rPr>
          <w:rFonts w:eastAsia="Times New Roman" w:cs="Times New Roman"/>
          <w:szCs w:val="28"/>
          <w:lang w:eastAsia="ru-RU"/>
        </w:rPr>
        <w:t xml:space="preserve"> декабрь, за январь – июнь, соответственно).</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Для оценки используются показатели оценки эффективности деятельности и качества труда руководителей учреждений, указывающие на результаты деятельности учреждения и руководителя учреждения, качество оказываемых муниципальных услуг, достижение показателей эффективности деятельности учреждения, утвержденных приказом департамента образования, личный вклад руководителя учреждения в осуществление основных задач и функций, определенных уставом учреждения, а также выполнение должностных обязанностей, предусмотренных трудовым договором.</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Показатели оценки эффективности деятельности и качества труда руководителей учреждений по основной деятельности, по оказанию платных образовательных услуг утверждаются приказом департамента образования.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Оценка эффективности деятельности и качества труда руководителя учреждения проводится на основании отчетов учреждения о результатах деятельности и об использовании муниципального имущества, о выполнении муниципального задания, статистических и аналитических данных, результатов диагностик, замеров, опросов, иных оценочных мониторинговых процедур.</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Оценка эффективности деятельности и качества труда руководителя учреждения осуществляется комиссией, состав которой утверждается приказом департамента образования. Деятельность комиссии по оценке эффективности деятельности и качества труда руководителей учреждений регламентируется положением, утвержденным приказом департамента образования.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При проведении оценки эффективности деятельности и качества труда руководителей учреждений по решению комиссии из расчета исключаются: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показатели, в достижении фактических значений которых руководитель учреждения не принимал участие;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показатели, данные по которым отсутствуют по объективным причинам.</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По результатам оценки эффективности деятельности и качества труда руководителей учреждений оформляются ведомости по форме согласно </w:t>
      </w:r>
      <w:hyperlink w:anchor="sub_1500" w:history="1">
        <w:r w:rsidRPr="00C44A0C">
          <w:rPr>
            <w:rFonts w:eastAsia="Times New Roman" w:cs="Times New Roman"/>
            <w:szCs w:val="28"/>
            <w:lang w:eastAsia="ru-RU"/>
          </w:rPr>
          <w:t>приложению 3</w:t>
        </w:r>
      </w:hyperlink>
      <w:r w:rsidRPr="00C44A0C">
        <w:rPr>
          <w:rFonts w:eastAsia="Times New Roman" w:cs="Times New Roman"/>
          <w:szCs w:val="28"/>
          <w:lang w:eastAsia="ru-RU"/>
        </w:rPr>
        <w:t xml:space="preserve"> к настоящему положению по основной деятельности,                            по оказанию платных образовательных услуг.</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45" w:name="sub_343"/>
      <w:r w:rsidRPr="00C44A0C">
        <w:rPr>
          <w:rFonts w:eastAsia="Times New Roman" w:cs="Times New Roman"/>
          <w:szCs w:val="28"/>
          <w:lang w:eastAsia="ru-RU"/>
        </w:rPr>
        <w:t>Размер выплаты за качество выполняемой работы руководителю учреждения по основной деятельности устанавливается в % от оклада (должностного оклада) по следующей формуле:</w:t>
      </w:r>
    </w:p>
    <w:bookmarkEnd w:id="45"/>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Вк1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Мв1</w:t>
      </w:r>
      <w:r w:rsidRPr="00C44A0C">
        <w:rPr>
          <w:rFonts w:eastAsia="Times New Roman" w:cs="Times New Roman"/>
          <w:szCs w:val="28"/>
          <w:vertAlign w:val="subscript"/>
          <w:lang w:eastAsia="ru-RU"/>
        </w:rPr>
        <w:t>рук</w:t>
      </w:r>
      <w:r w:rsidRPr="00C44A0C">
        <w:rPr>
          <w:rFonts w:eastAsia="Times New Roman" w:cs="Times New Roman"/>
          <w:szCs w:val="28"/>
          <w:lang w:eastAsia="ru-RU"/>
        </w:rPr>
        <w:t xml:space="preserve"> × Д1</w:t>
      </w:r>
      <w:r w:rsidRPr="00C44A0C">
        <w:rPr>
          <w:rFonts w:eastAsia="Times New Roman" w:cs="Times New Roman"/>
          <w:szCs w:val="28"/>
          <w:vertAlign w:val="subscript"/>
          <w:lang w:eastAsia="ru-RU"/>
        </w:rPr>
        <w:t xml:space="preserve"> 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где: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46" w:name="sub_3433"/>
      <w:r w:rsidRPr="00C44A0C">
        <w:rPr>
          <w:rFonts w:eastAsia="Times New Roman" w:cs="Times New Roman"/>
          <w:szCs w:val="28"/>
          <w:lang w:eastAsia="ru-RU"/>
        </w:rPr>
        <w:t>Вк1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размер выплаты за качество выполняемой работы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основной деятельности;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Мв1</w:t>
      </w:r>
      <w:r w:rsidRPr="00C44A0C">
        <w:rPr>
          <w:rFonts w:eastAsia="Times New Roman" w:cs="Times New Roman"/>
          <w:szCs w:val="28"/>
          <w:vertAlign w:val="subscript"/>
          <w:lang w:eastAsia="ru-RU"/>
        </w:rPr>
        <w:t>рук</w:t>
      </w:r>
      <w:r w:rsidRPr="00C44A0C">
        <w:rPr>
          <w:rFonts w:eastAsia="Times New Roman" w:cs="Times New Roman"/>
          <w:szCs w:val="28"/>
          <w:lang w:eastAsia="ru-RU"/>
        </w:rPr>
        <w:t xml:space="preserve"> – значение максимального размера выплаты за качество выполняемой работы руководителю учреждения, установленное подпунктом 1.1.1 пункта 1 таблицы 17 настоящего положения;</w:t>
      </w:r>
    </w:p>
    <w:bookmarkEnd w:id="46"/>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Д1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значение доли исполненных показателей по отношению                              к общему количеству показателей, по которым проведена оценка эффективности деятельности и качества труда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основной деятельности.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Значение доли исполненных показателей по отношению к общему количеству показателей, по которым проведена оценка эффективности деятельности и качества труда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основной деятельности (Д1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vertAlign w:val="subscript"/>
          <w:lang w:eastAsia="ru-RU"/>
        </w:rPr>
        <w:t>)</w:t>
      </w:r>
      <w:r w:rsidRPr="00C44A0C">
        <w:rPr>
          <w:rFonts w:eastAsia="Times New Roman" w:cs="Times New Roman"/>
          <w:szCs w:val="28"/>
          <w:lang w:eastAsia="ru-RU"/>
        </w:rPr>
        <w:t>, определяется по следующей формуле: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Д1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Кип1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/Кп1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где: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Кип1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количество исполненных показателей оценки эффективности деятельности и качества труда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основной деятельности;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Кп1</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общее количество показателей, по которым проведена оценка эффективности деятельности и качества труда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основной деятельности.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Размер выплаты за качество выполняемой работы по оказанию платных образовательных услуг за счет средств от приносящей доход деятельности устанавливается руководителю учреждения в абсолютном размере                               по следующей формуле: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Вк2</w:t>
      </w:r>
      <w:r w:rsidRPr="00C44A0C">
        <w:rPr>
          <w:rFonts w:eastAsia="Times New Roman" w:cs="Times New Roman"/>
          <w:szCs w:val="28"/>
          <w:vertAlign w:val="subscript"/>
          <w:lang w:eastAsia="ru-RU"/>
        </w:rPr>
        <w:t xml:space="preserve"> 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Мв2</w:t>
      </w:r>
      <w:r w:rsidRPr="00C44A0C">
        <w:rPr>
          <w:rFonts w:eastAsia="Times New Roman" w:cs="Times New Roman"/>
          <w:szCs w:val="28"/>
          <w:vertAlign w:val="subscript"/>
          <w:lang w:eastAsia="ru-RU"/>
        </w:rPr>
        <w:t>рук</w:t>
      </w:r>
      <w:r w:rsidRPr="00C44A0C">
        <w:rPr>
          <w:rFonts w:eastAsia="Times New Roman" w:cs="Times New Roman"/>
          <w:szCs w:val="28"/>
          <w:lang w:eastAsia="ru-RU"/>
        </w:rPr>
        <w:t xml:space="preserve"> × Д2</w:t>
      </w:r>
      <w:r w:rsidRPr="00C44A0C">
        <w:rPr>
          <w:rFonts w:eastAsia="Times New Roman" w:cs="Times New Roman"/>
          <w:szCs w:val="28"/>
          <w:vertAlign w:val="subscript"/>
          <w:lang w:eastAsia="ru-RU"/>
        </w:rPr>
        <w:t xml:space="preserve"> 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где: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Вк2</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размер выплаты за качество выполняемой работы учреждения      по оказанию платных образовательных услуг за счет средств от приносящей доход деятельности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Мв2</w:t>
      </w:r>
      <w:r w:rsidRPr="00C44A0C">
        <w:rPr>
          <w:rFonts w:eastAsia="Times New Roman" w:cs="Times New Roman"/>
          <w:szCs w:val="28"/>
          <w:vertAlign w:val="subscript"/>
          <w:lang w:eastAsia="ru-RU"/>
        </w:rPr>
        <w:t>рук</w:t>
      </w:r>
      <w:r w:rsidRPr="00C44A0C">
        <w:rPr>
          <w:rFonts w:eastAsia="Times New Roman" w:cs="Times New Roman"/>
          <w:szCs w:val="28"/>
          <w:lang w:eastAsia="ru-RU"/>
        </w:rPr>
        <w:t xml:space="preserve"> – значение максимального размера выплаты за качество </w:t>
      </w:r>
      <w:r w:rsidRPr="00C44A0C">
        <w:rPr>
          <w:rFonts w:eastAsia="Times New Roman" w:cs="Times New Roman"/>
          <w:spacing w:val="-4"/>
          <w:szCs w:val="28"/>
          <w:lang w:eastAsia="ru-RU"/>
        </w:rPr>
        <w:t>выполняемой работы руководителю учреждения, установленное подпунктом 1.2.1</w:t>
      </w:r>
      <w:r w:rsidRPr="00C44A0C">
        <w:rPr>
          <w:rFonts w:eastAsia="Times New Roman" w:cs="Times New Roman"/>
          <w:szCs w:val="28"/>
          <w:lang w:eastAsia="ru-RU"/>
        </w:rPr>
        <w:t xml:space="preserve"> пункта 1 таблицы 17 настоящего положения;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Д2</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значение доли исполненных показателей по отношению                              к общему количеству показателей, по которым проведена оценка эффективности деятельности и качества труда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оказанию платных образовательных услуг.</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Значение доли исполненных показателей по отношению к общему количеству показателей, по которым проведена оценка эффективности деятельности руководителя (Д2</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определяется по следующей формуле: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Д2</w:t>
      </w:r>
      <w:r w:rsidRPr="00C44A0C">
        <w:rPr>
          <w:rFonts w:eastAsia="Times New Roman" w:cs="Times New Roman"/>
          <w:szCs w:val="28"/>
          <w:vertAlign w:val="subscript"/>
          <w:lang w:eastAsia="ru-RU"/>
        </w:rPr>
        <w:t xml:space="preserve"> 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Кип2</w:t>
      </w:r>
      <w:r w:rsidRPr="00C44A0C">
        <w:rPr>
          <w:rFonts w:eastAsia="Times New Roman" w:cs="Times New Roman"/>
          <w:szCs w:val="28"/>
          <w:vertAlign w:val="subscript"/>
          <w:lang w:eastAsia="ru-RU"/>
        </w:rPr>
        <w:t xml:space="preserve"> 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/Кп2</w:t>
      </w:r>
      <w:r w:rsidRPr="00C44A0C">
        <w:rPr>
          <w:rFonts w:eastAsia="Times New Roman" w:cs="Times New Roman"/>
          <w:szCs w:val="28"/>
          <w:vertAlign w:val="subscript"/>
          <w:lang w:eastAsia="ru-RU"/>
        </w:rPr>
        <w:t xml:space="preserve"> 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где: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Кип2</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количество исполненных показателей оценки эффективности деятельности и качества труда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оказанию платных образовательных услуг;</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Кп2</w:t>
      </w:r>
      <w:r w:rsidRPr="00C44A0C">
        <w:rPr>
          <w:rFonts w:eastAsia="Times New Roman" w:cs="Times New Roman"/>
          <w:szCs w:val="28"/>
          <w:vertAlign w:val="subscript"/>
          <w:lang w:eastAsia="ru-RU"/>
        </w:rPr>
        <w:t>рук</w:t>
      </w:r>
      <w:r w:rsidRPr="00C44A0C">
        <w:rPr>
          <w:rFonts w:eastAsia="Times New Roman" w:cs="Times New Roman"/>
          <w:szCs w:val="28"/>
          <w:vertAlign w:val="subscript"/>
          <w:lang w:val="en-US" w:eastAsia="ru-RU"/>
        </w:rPr>
        <w:t>i</w:t>
      </w:r>
      <w:r w:rsidRPr="00C44A0C">
        <w:rPr>
          <w:rFonts w:eastAsia="Times New Roman" w:cs="Times New Roman"/>
          <w:szCs w:val="28"/>
          <w:lang w:eastAsia="ru-RU"/>
        </w:rPr>
        <w:t xml:space="preserve"> – общее количество показателей, по которым проведена оценка эффективности деятельности и качества труда </w:t>
      </w:r>
      <w:r w:rsidRPr="00C44A0C">
        <w:rPr>
          <w:rFonts w:eastAsia="Times New Roman" w:cs="Times New Roman"/>
          <w:szCs w:val="28"/>
          <w:lang w:val="en-US" w:eastAsia="ru-RU"/>
        </w:rPr>
        <w:t>i</w:t>
      </w:r>
      <w:r w:rsidRPr="00C44A0C">
        <w:rPr>
          <w:rFonts w:eastAsia="Times New Roman" w:cs="Times New Roman"/>
          <w:szCs w:val="28"/>
          <w:lang w:eastAsia="ru-RU"/>
        </w:rPr>
        <w:t>-го руководителя учреждения                        по оказанию платных образовательных услуг.</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Размер выплаты за качество выполняемой работы руководителю учреждения по основной деятельности, по оказанию платных образовательных услуг устанавливается в целых числах, округление производится по правилам математики.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Выплата за качество выполняемой работы в установленном размере производится руководителю учреждения в течение шести месяцев: в период                 с 01 января по 30 июня, с 01 июля по 31 декабря в зависимости от времени проведения оценки.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47" w:name="sub_344"/>
      <w:r w:rsidRPr="00C44A0C">
        <w:rPr>
          <w:rFonts w:eastAsia="Times New Roman" w:cs="Times New Roman"/>
          <w:szCs w:val="28"/>
          <w:lang w:eastAsia="ru-RU"/>
        </w:rPr>
        <w:t>Выплата за качество выполняемой работы руководителю учреждения, вновь назначенному на должность, руководителю учреждения, приступившему к работе по окончании отпуска по уходу за ребенком до достижения                           им возраста полутора лет, трех лет, на период с первого дня работы                             до проведения очередной оценки эффективности деятельности и качества труда руководителей учреждений устанавливается без проведения оценки эффективности деятельности и качества труда. Очередной оценкой эффективности деятельности и качества труда для указанного руководителя учреждения является первая оценка эффективности деятельности и качества труда, проводимая по истечении не менее четырех месяцев его работы                          в оцениваемом периоде.</w:t>
      </w:r>
    </w:p>
    <w:bookmarkEnd w:id="47"/>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Руководителю учреждения, в котором образовательный процесс                           не осуществлялся более трех месяцев в оцениваемом периоде, выплата                          за качество выполняемой работы до проведения очередной оценки эффективности деятельности и качества труда руководителей учреждений устанавливается без проведения оценки эффективности деятельности                             и качества труда по основной деятельности – в размере, установленном подпунктом 1.1.2 пункта 1 таблицы 17 настоящего положения, по оказанию платных образовательных услуг – в размере, установленном подпунктом 1.2.2 пункта 1 таблицы 17 настоящего положения.</w:t>
      </w:r>
      <w:bookmarkStart w:id="48" w:name="sub_321"/>
      <w:r w:rsidRPr="00C44A0C">
        <w:rPr>
          <w:rFonts w:eastAsia="Times New Roman" w:cs="Times New Roman"/>
          <w:szCs w:val="28"/>
          <w:lang w:eastAsia="ru-RU"/>
        </w:rPr>
        <w:t xml:space="preserve"> Очередной оценкой эффективности деятельности и качества труда для указанного руководителя учреждения является первая оценка эффективности деятельности и качества труда, проводимая по истечении не менее четырех месяцев его работы в оцениваемом периоде.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В случае, когда функционирование учреждения приостановлено                           на длительный период времени (более шести месяцев) в связи с проведением ремонтных работ здания, при этом произведены организационно-штатные мероприятия (сокращена штатная численность учреждения более чем на 90%), выплата за качество выполняемой работы руководителю учреждения в данный период времени устанавливается по основной деятельности в размере                       10% от оклада (должностного оклада), стимулирование за счет средств                                  от приносящей доход деятельности не производится.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49" w:name="sub_5347"/>
      <w:bookmarkEnd w:id="48"/>
      <w:r w:rsidRPr="00C44A0C">
        <w:rPr>
          <w:rFonts w:eastAsia="Times New Roman" w:cs="Times New Roman"/>
          <w:szCs w:val="28"/>
          <w:lang w:eastAsia="ru-RU"/>
        </w:rPr>
        <w:t>Допускается снижение размера выплаты за качество выполняемой работы, установленной руководителю, в размере не более 20%</w:t>
      </w:r>
      <w:r w:rsidR="0050276C">
        <w:rPr>
          <w:rFonts w:eastAsia="Times New Roman" w:cs="Times New Roman"/>
          <w:szCs w:val="28"/>
          <w:lang w:eastAsia="ru-RU"/>
        </w:rPr>
        <w:t>,</w:t>
      </w:r>
      <w:r w:rsidRPr="00C44A0C">
        <w:rPr>
          <w:rFonts w:eastAsia="Times New Roman" w:cs="Times New Roman"/>
          <w:szCs w:val="28"/>
          <w:lang w:eastAsia="ru-RU"/>
        </w:rPr>
        <w:t xml:space="preserve"> сроком не более </w:t>
      </w:r>
      <w:r w:rsidR="00C44A0C">
        <w:rPr>
          <w:rFonts w:eastAsia="Times New Roman" w:cs="Times New Roman"/>
          <w:szCs w:val="28"/>
          <w:lang w:eastAsia="ru-RU"/>
        </w:rPr>
        <w:t xml:space="preserve">                                        </w:t>
      </w:r>
      <w:r w:rsidRPr="00C44A0C">
        <w:rPr>
          <w:rFonts w:eastAsia="Times New Roman" w:cs="Times New Roman"/>
          <w:szCs w:val="28"/>
          <w:lang w:eastAsia="ru-RU"/>
        </w:rPr>
        <w:t>чем на один месяц по следующим основаниям:</w:t>
      </w:r>
    </w:p>
    <w:bookmarkEnd w:id="49"/>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неисполнение или ненадлежащее исполнение руководителем учреждения своих должностных обязанностей, возложенных на него функций и полномочий;</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прогул, появление на работе в нетрезвом состоянии, систематическое опоздание на работу без уважительных причин и другие нарушения правил внутреннего трудового распорядка учреждения;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pacing w:val="-4"/>
          <w:szCs w:val="28"/>
          <w:lang w:eastAsia="ru-RU"/>
        </w:rPr>
        <w:t>- нарушение законодательства Российской Федерации, Ханты-Мансийского</w:t>
      </w:r>
      <w:r w:rsidRPr="00C44A0C">
        <w:rPr>
          <w:rFonts w:eastAsia="Times New Roman" w:cs="Times New Roman"/>
          <w:szCs w:val="28"/>
          <w:lang w:eastAsia="ru-RU"/>
        </w:rPr>
        <w:t xml:space="preserve"> автономного округа – Югры, иных нормативных правовых актов; нарушение прав и законных интересов граждан, юридических лиц;</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недостижение показателей эффективности и результативности работы учреждения;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несоблюдение настоящего положения;</w:t>
      </w:r>
    </w:p>
    <w:p w:rsidR="00F4341B" w:rsidRPr="00C44A0C" w:rsidRDefault="00F4341B" w:rsidP="00C44A0C">
      <w:pPr>
        <w:widowControl w:val="0"/>
        <w:tabs>
          <w:tab w:val="left" w:pos="993"/>
        </w:tabs>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00C44A0C">
        <w:rPr>
          <w:rFonts w:eastAsia="Times New Roman" w:cs="Times New Roman"/>
          <w:szCs w:val="28"/>
          <w:lang w:eastAsia="ru-RU"/>
        </w:rPr>
        <w:t xml:space="preserve">                               </w:t>
      </w:r>
      <w:r w:rsidRPr="00C44A0C">
        <w:rPr>
          <w:rFonts w:eastAsia="Times New Roman" w:cs="Times New Roman"/>
          <w:szCs w:val="28"/>
          <w:lang w:eastAsia="ru-RU"/>
        </w:rPr>
        <w:t>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наличие у учреждения просроченной кредиторской задолженности, превышающей предельно допустимые значения, установленные муниципальным правовым актом Администрации города;</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причинения ущерба учреждению, выявленного в отчетном периоде                    по результатам контрольных мероприятий в отношении учреждения                                или за предыдущие периоды, но не более чем за два года;</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нарушение установленных сроков отчетности, представления информации; недостоверность предоставленных отчетов, информации;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неправильное хранение материалов, инструментов, оборудования, инвентаря;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нарушение правил и норм безопасности учреждения, охраны труда, техники безопасности.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50" w:name="sub_712"/>
      <w:r w:rsidRPr="00C44A0C">
        <w:rPr>
          <w:rFonts w:eastAsia="Times New Roman" w:cs="Times New Roman"/>
          <w:szCs w:val="28"/>
          <w:lang w:eastAsia="ru-RU"/>
        </w:rPr>
        <w:t xml:space="preserve">Выплата за качество выполняемой работы руководителю учреждения снижается при наличии дисциплинарного взыскания на 20% в месяце,                              в котором оно было применено. </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51" w:name="sub_1535"/>
      <w:bookmarkEnd w:id="50"/>
      <w:r w:rsidRPr="00C44A0C">
        <w:rPr>
          <w:rFonts w:eastAsia="Times New Roman" w:cs="Times New Roman"/>
          <w:szCs w:val="28"/>
          <w:lang w:eastAsia="ru-RU"/>
        </w:rPr>
        <w:t>8. Выплата за интенсивность работы руководителю учреждения характеризуется степенью напряженности в процессе труда.</w:t>
      </w:r>
    </w:p>
    <w:p w:rsid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52" w:name="sub_3303"/>
      <w:r w:rsidRPr="00C44A0C">
        <w:rPr>
          <w:rFonts w:eastAsia="Times New Roman" w:cs="Times New Roman"/>
          <w:szCs w:val="28"/>
          <w:lang w:eastAsia="ru-RU"/>
        </w:rPr>
        <w:t>Размер выплаты за интенсивность работы устанавливается руководителю учреждения исходя из следующих показателей:</w:t>
      </w:r>
      <w:bookmarkEnd w:id="52"/>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1) </w:t>
      </w:r>
      <w:r w:rsidR="00F4341B" w:rsidRPr="00C44A0C">
        <w:rPr>
          <w:rFonts w:eastAsia="Times New Roman" w:cs="Times New Roman"/>
          <w:szCs w:val="28"/>
          <w:lang w:eastAsia="ru-RU"/>
        </w:rPr>
        <w:t xml:space="preserve">наличие отдельно стоящих зданий (не соединенных переходами),                      в которых осуществляется образовательный процесс: </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при наличии двух отдельно стоящих зданий – 5</w:t>
      </w:r>
      <w:r>
        <w:rPr>
          <w:rFonts w:eastAsia="Times New Roman" w:cs="Times New Roman"/>
          <w:szCs w:val="28"/>
          <w:lang w:eastAsia="ru-RU"/>
        </w:rPr>
        <w:t xml:space="preserve"> </w:t>
      </w:r>
      <w:r w:rsidR="00F4341B" w:rsidRPr="00C44A0C">
        <w:rPr>
          <w:rFonts w:eastAsia="Times New Roman" w:cs="Times New Roman"/>
          <w:szCs w:val="28"/>
          <w:lang w:eastAsia="ru-RU"/>
        </w:rPr>
        <w:t xml:space="preserve">000 рублей; </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при наличии трех и более отдельно стоящих зданий – 10</w:t>
      </w:r>
      <w:r>
        <w:rPr>
          <w:rFonts w:eastAsia="Times New Roman" w:cs="Times New Roman"/>
          <w:szCs w:val="28"/>
          <w:lang w:eastAsia="ru-RU"/>
        </w:rPr>
        <w:t xml:space="preserve"> </w:t>
      </w:r>
      <w:r w:rsidR="00F4341B" w:rsidRPr="00C44A0C">
        <w:rPr>
          <w:rFonts w:eastAsia="Times New Roman" w:cs="Times New Roman"/>
          <w:szCs w:val="28"/>
          <w:lang w:eastAsia="ru-RU"/>
        </w:rPr>
        <w:t>000 рублей;</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2) наличие в общеобразовательном учреждении плавательного бассейна           с машинным отделением – 5</w:t>
      </w:r>
      <w:r w:rsidR="00C44A0C">
        <w:rPr>
          <w:rFonts w:eastAsia="Times New Roman" w:cs="Times New Roman"/>
          <w:szCs w:val="28"/>
          <w:lang w:eastAsia="ru-RU"/>
        </w:rPr>
        <w:t xml:space="preserve"> </w:t>
      </w:r>
      <w:r w:rsidRPr="00C44A0C">
        <w:rPr>
          <w:rFonts w:eastAsia="Times New Roman" w:cs="Times New Roman"/>
          <w:szCs w:val="28"/>
          <w:lang w:eastAsia="ru-RU"/>
        </w:rPr>
        <w:t>000 рублей, в период приостановки эксплуатации бассейна по причине аварийного состояния, проведения ремонтных работ данный показатель не учитывается;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3) наличие групп продленного дня в общеобразовательном учреждении:</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1 – 5 групп продленного дня – 1</w:t>
      </w:r>
      <w:r>
        <w:rPr>
          <w:rFonts w:eastAsia="Times New Roman" w:cs="Times New Roman"/>
          <w:szCs w:val="28"/>
          <w:lang w:eastAsia="ru-RU"/>
        </w:rPr>
        <w:t xml:space="preserve"> </w:t>
      </w:r>
      <w:r w:rsidR="00F4341B" w:rsidRPr="00C44A0C">
        <w:rPr>
          <w:rFonts w:eastAsia="Times New Roman" w:cs="Times New Roman"/>
          <w:szCs w:val="28"/>
          <w:lang w:eastAsia="ru-RU"/>
        </w:rPr>
        <w:t xml:space="preserve">500 рублей; </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6 и более групп продленного дня – 3</w:t>
      </w:r>
      <w:r>
        <w:rPr>
          <w:rFonts w:eastAsia="Times New Roman" w:cs="Times New Roman"/>
          <w:szCs w:val="28"/>
          <w:lang w:eastAsia="ru-RU"/>
        </w:rPr>
        <w:t xml:space="preserve"> </w:t>
      </w:r>
      <w:r w:rsidR="00F4341B" w:rsidRPr="00C44A0C">
        <w:rPr>
          <w:rFonts w:eastAsia="Times New Roman" w:cs="Times New Roman"/>
          <w:szCs w:val="28"/>
          <w:lang w:eastAsia="ru-RU"/>
        </w:rPr>
        <w:t>000 рублей;</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53" w:name="sub_335"/>
      <w:r w:rsidRPr="00C44A0C">
        <w:rPr>
          <w:rFonts w:eastAsia="Times New Roman" w:cs="Times New Roman"/>
          <w:szCs w:val="28"/>
          <w:lang w:eastAsia="ru-RU"/>
        </w:rPr>
        <w:t>4) наличие в дошкольном образовательном учреждении группы круглосуточного пребывания – 3 000 рублей;</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5) предоставление дополнительной меры социальной поддержки в виде бесплатной перевозки до учреждения и обратно учащихся, проживающих                     на территории города, – 3</w:t>
      </w:r>
      <w:r w:rsidR="00C44A0C">
        <w:rPr>
          <w:rFonts w:eastAsia="Times New Roman" w:cs="Times New Roman"/>
          <w:szCs w:val="28"/>
          <w:lang w:eastAsia="ru-RU"/>
        </w:rPr>
        <w:t xml:space="preserve"> </w:t>
      </w:r>
      <w:r w:rsidRPr="00C44A0C">
        <w:rPr>
          <w:rFonts w:eastAsia="Times New Roman" w:cs="Times New Roman"/>
          <w:szCs w:val="28"/>
          <w:lang w:eastAsia="ru-RU"/>
        </w:rPr>
        <w:t>000 рублей.</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54" w:name="sub_354"/>
      <w:bookmarkEnd w:id="53"/>
      <w:r w:rsidRPr="00C44A0C">
        <w:rPr>
          <w:rFonts w:eastAsia="Times New Roman" w:cs="Times New Roman"/>
          <w:szCs w:val="28"/>
          <w:lang w:eastAsia="ru-RU"/>
        </w:rPr>
        <w:t xml:space="preserve">9. Премиальная выплата за особые достижения </w:t>
      </w:r>
      <w:r w:rsidR="0050276C">
        <w:rPr>
          <w:rFonts w:eastAsia="Times New Roman" w:cs="Times New Roman"/>
          <w:szCs w:val="28"/>
          <w:lang w:eastAsia="ru-RU"/>
        </w:rPr>
        <w:t>(</w:t>
      </w:r>
      <w:r w:rsidRPr="00C44A0C">
        <w:rPr>
          <w:rFonts w:eastAsia="Times New Roman" w:cs="Times New Roman"/>
          <w:szCs w:val="28"/>
          <w:lang w:eastAsia="ru-RU"/>
        </w:rPr>
        <w:t>за присуждение государственной награды, спортивного звания, ведомственной награды Российской Федерации, награды, почетного звания Ханты-Мансийского автономного округа – Югры</w:t>
      </w:r>
      <w:r w:rsidR="0050276C">
        <w:rPr>
          <w:rFonts w:eastAsia="Times New Roman" w:cs="Times New Roman"/>
          <w:szCs w:val="28"/>
          <w:lang w:eastAsia="ru-RU"/>
        </w:rPr>
        <w:t>)</w:t>
      </w:r>
      <w:r w:rsidRPr="00C44A0C">
        <w:rPr>
          <w:rFonts w:eastAsia="Times New Roman" w:cs="Times New Roman"/>
          <w:szCs w:val="28"/>
          <w:lang w:eastAsia="ru-RU"/>
        </w:rPr>
        <w:t xml:space="preserve"> производится при условии соответствия </w:t>
      </w:r>
      <w:r w:rsidR="0050276C">
        <w:rPr>
          <w:rFonts w:eastAsia="Times New Roman" w:cs="Times New Roman"/>
          <w:szCs w:val="28"/>
          <w:lang w:eastAsia="ru-RU"/>
        </w:rPr>
        <w:t xml:space="preserve">награды, звания </w:t>
      </w:r>
      <w:r w:rsidRPr="00C44A0C">
        <w:rPr>
          <w:rFonts w:eastAsia="Times New Roman" w:cs="Times New Roman"/>
          <w:szCs w:val="28"/>
          <w:lang w:eastAsia="ru-RU"/>
        </w:rPr>
        <w:t>профилю деятельности.</w:t>
      </w:r>
    </w:p>
    <w:bookmarkEnd w:id="54"/>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10. Премиальная выплата за результаты работы руководителю учреждения</w:t>
      </w:r>
      <w:bookmarkEnd w:id="51"/>
      <w:r w:rsidRPr="00C44A0C">
        <w:rPr>
          <w:rFonts w:eastAsia="Times New Roman" w:cs="Times New Roman"/>
          <w:szCs w:val="28"/>
          <w:lang w:eastAsia="ru-RU"/>
        </w:rPr>
        <w:t xml:space="preserve"> осуществляется с целью поощрения руководителя учреждения по результатам выполнения работ: за качественное организационное обеспечение проведения государственной итоговой аттестации, за высокие результаты деятельности, достижения в реализации проектов регионального, федерального уровней</w:t>
      </w:r>
      <w:r w:rsidR="00C44A0C">
        <w:rPr>
          <w:rFonts w:eastAsia="Times New Roman" w:cs="Times New Roman"/>
          <w:szCs w:val="28"/>
          <w:lang w:eastAsia="ru-RU"/>
        </w:rPr>
        <w:t xml:space="preserve">                         </w:t>
      </w:r>
      <w:r w:rsidRPr="00C44A0C">
        <w:rPr>
          <w:rFonts w:eastAsia="Times New Roman" w:cs="Times New Roman"/>
          <w:szCs w:val="28"/>
          <w:lang w:eastAsia="ru-RU"/>
        </w:rPr>
        <w:t xml:space="preserve"> и другое.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Премиальная выплата за результаты работы выплачивается на основании приказа департамента образования во II, III кварталах, в размере, установленном приказом департамента образования, в пределах средств фонда оплаты труда.</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11. Руководителю учреждения, заместителю руководителя учреждения производятся иные выплаты в порядке, установленном в </w:t>
      </w:r>
      <w:r w:rsidRPr="00C44A0C">
        <w:rPr>
          <w:rFonts w:eastAsia="Times New Roman" w:cs="Times New Roman"/>
          <w:szCs w:val="28"/>
          <w:lang w:eastAsia="ru-RU"/>
        </w:rPr>
        <w:fldChar w:fldCharType="begin"/>
      </w:r>
      <w:r w:rsidRPr="00C44A0C">
        <w:rPr>
          <w:rFonts w:eastAsia="Times New Roman" w:cs="Times New Roman"/>
          <w:szCs w:val="28"/>
          <w:lang w:eastAsia="ru-RU"/>
        </w:rPr>
        <w:instrText>HYPERLINK \l "sub_1001"</w:instrText>
      </w:r>
      <w:r w:rsidRPr="00C44A0C">
        <w:rPr>
          <w:rFonts w:eastAsia="Times New Roman" w:cs="Times New Roman"/>
          <w:szCs w:val="28"/>
          <w:lang w:eastAsia="ru-RU"/>
        </w:rPr>
        <w:fldChar w:fldCharType="separate"/>
      </w:r>
      <w:r w:rsidRPr="00C44A0C">
        <w:rPr>
          <w:rFonts w:eastAsia="Times New Roman" w:cs="Times New Roman"/>
          <w:szCs w:val="28"/>
          <w:lang w:eastAsia="ru-RU"/>
        </w:rPr>
        <w:t xml:space="preserve">разделе </w:t>
      </w:r>
      <w:r w:rsidRPr="00C44A0C">
        <w:rPr>
          <w:rFonts w:eastAsia="Times New Roman" w:cs="Times New Roman"/>
          <w:szCs w:val="28"/>
          <w:lang w:val="en-US" w:eastAsia="ru-RU"/>
        </w:rPr>
        <w:t>VI</w:t>
      </w:r>
      <w:r w:rsidRPr="00C44A0C">
        <w:rPr>
          <w:rFonts w:eastAsia="Times New Roman" w:cs="Times New Roman"/>
          <w:szCs w:val="28"/>
          <w:lang w:eastAsia="ru-RU"/>
        </w:rPr>
        <w:t xml:space="preserve"> настоящего положения.  </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fldChar w:fldCharType="end"/>
      </w:r>
      <w:r w:rsidRPr="00C44A0C">
        <w:rPr>
          <w:rFonts w:eastAsia="Times New Roman" w:cs="Times New Roman"/>
          <w:szCs w:val="28"/>
          <w:lang w:eastAsia="ru-RU"/>
        </w:rPr>
        <w:t>12. Предельный уровень соотношения среднемесячной заработной платы руководителя учреждения, заместителей руководителя учреждения и среднеме</w:t>
      </w:r>
      <w:r w:rsidR="00C44A0C">
        <w:rPr>
          <w:rFonts w:eastAsia="Times New Roman" w:cs="Times New Roman"/>
          <w:szCs w:val="28"/>
          <w:lang w:eastAsia="ru-RU"/>
        </w:rPr>
        <w:t>-</w:t>
      </w:r>
      <w:r w:rsidRPr="00C44A0C">
        <w:rPr>
          <w:rFonts w:eastAsia="Times New Roman" w:cs="Times New Roman"/>
          <w:szCs w:val="28"/>
          <w:lang w:eastAsia="ru-RU"/>
        </w:rPr>
        <w:t>сячной заработной платы работников учреждения (без учета заработной платы руководителя учреждения, заместителей руководителя учреждения) устанавли</w:t>
      </w:r>
      <w:r w:rsidR="00C44A0C">
        <w:rPr>
          <w:rFonts w:eastAsia="Times New Roman" w:cs="Times New Roman"/>
          <w:szCs w:val="28"/>
          <w:lang w:eastAsia="ru-RU"/>
        </w:rPr>
        <w:t>-</w:t>
      </w:r>
      <w:r w:rsidRPr="00C44A0C">
        <w:rPr>
          <w:rFonts w:eastAsia="Times New Roman" w:cs="Times New Roman"/>
          <w:szCs w:val="28"/>
          <w:lang w:eastAsia="ru-RU"/>
        </w:rPr>
        <w:t>вается в кратности 1 к 6.</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r w:rsidRPr="00C44A0C">
        <w:rPr>
          <w:rFonts w:eastAsia="Times New Roman" w:cs="Times New Roman"/>
          <w:szCs w:val="28"/>
          <w:lang w:eastAsia="ru-RU"/>
        </w:rPr>
        <w:t>Соотношение среднемесячной заработной платы руководителя учреждения, заместителей руководителя учреждения и среднемесячной заработной платы работников учреждения (без учета заработной платы руково</w:t>
      </w:r>
      <w:r w:rsidR="00C44A0C">
        <w:rPr>
          <w:rFonts w:eastAsia="Times New Roman" w:cs="Times New Roman"/>
          <w:szCs w:val="28"/>
          <w:lang w:eastAsia="ru-RU"/>
        </w:rPr>
        <w:t>-</w:t>
      </w:r>
      <w:r w:rsidRPr="00C44A0C">
        <w:rPr>
          <w:rFonts w:eastAsia="Times New Roman" w:cs="Times New Roman"/>
          <w:szCs w:val="28"/>
          <w:lang w:eastAsia="ru-RU"/>
        </w:rPr>
        <w:t xml:space="preserve">дителя учреждения, заместителей руководителя учреждения) формируется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за счет всех источников финансового обеспечения и рассчитывается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на календарный год. </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r w:rsidRPr="00C44A0C">
        <w:rPr>
          <w:rFonts w:eastAsia="Times New Roman" w:cs="Times New Roman"/>
          <w:szCs w:val="28"/>
          <w:lang w:eastAsia="ru-RU"/>
        </w:rPr>
        <w:t>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bookmarkStart w:id="55" w:name="undefined"/>
      <w:bookmarkEnd w:id="55"/>
      <w:r w:rsidRPr="00C44A0C">
        <w:rPr>
          <w:rFonts w:eastAsia="Times New Roman" w:cs="Times New Roman"/>
          <w:bCs/>
          <w:szCs w:val="28"/>
          <w:lang w:eastAsia="ru-RU"/>
        </w:rPr>
        <w:t xml:space="preserve">Раздел </w:t>
      </w:r>
      <w:r w:rsidRPr="00C44A0C">
        <w:rPr>
          <w:rFonts w:eastAsia="Times New Roman" w:cs="Times New Roman"/>
          <w:bCs/>
          <w:szCs w:val="28"/>
          <w:lang w:val="en-US" w:eastAsia="ru-RU"/>
        </w:rPr>
        <w:t>VI</w:t>
      </w:r>
      <w:r w:rsidRPr="00C44A0C">
        <w:rPr>
          <w:rFonts w:eastAsia="Times New Roman" w:cs="Times New Roman"/>
          <w:szCs w:val="28"/>
          <w:lang w:eastAsia="ru-RU"/>
        </w:rPr>
        <w:t>. Другие вопросы оплаты труда</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bookmarkStart w:id="56" w:name="sub_1061"/>
      <w:r w:rsidRPr="00C44A0C">
        <w:rPr>
          <w:rFonts w:eastAsia="Times New Roman" w:cs="Times New Roman"/>
          <w:szCs w:val="28"/>
          <w:lang w:eastAsia="ru-RU"/>
        </w:rPr>
        <w:t xml:space="preserve">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 за счет средств фонда оплаты труда, формируемого в соответствии с разделом </w:t>
      </w:r>
      <w:r w:rsidRPr="00C44A0C">
        <w:rPr>
          <w:rFonts w:eastAsia="Times New Roman" w:cs="Times New Roman"/>
          <w:szCs w:val="28"/>
          <w:lang w:val="en-US" w:eastAsia="ru-RU"/>
        </w:rPr>
        <w:t>VII</w:t>
      </w:r>
      <w:r w:rsidRPr="00C44A0C">
        <w:rPr>
          <w:rFonts w:eastAsia="Times New Roman" w:cs="Times New Roman"/>
          <w:szCs w:val="28"/>
          <w:lang w:eastAsia="ru-RU"/>
        </w:rPr>
        <w:t xml:space="preserve"> настоящего положения: </w:t>
      </w:r>
    </w:p>
    <w:bookmarkEnd w:id="56"/>
    <w:p w:rsidR="00F4341B" w:rsidRPr="00C44A0C" w:rsidRDefault="00C44A0C" w:rsidP="00C44A0C">
      <w:pPr>
        <w:widowControl w:val="0"/>
        <w:autoSpaceDE w:val="0"/>
        <w:autoSpaceDN w:val="0"/>
        <w:adjustRightInd w:val="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ежемесячная доплата за ученую степень «Доктор наук», «Кандидат наук»;</w:t>
      </w:r>
    </w:p>
    <w:p w:rsidR="00F4341B" w:rsidRPr="00C44A0C" w:rsidRDefault="00C44A0C" w:rsidP="00C44A0C">
      <w:pPr>
        <w:widowControl w:val="0"/>
        <w:autoSpaceDE w:val="0"/>
        <w:autoSpaceDN w:val="0"/>
        <w:adjustRightInd w:val="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 xml:space="preserve">ежемесячная доплата на обеспечение книгоиздательской продукцией                            и периодическими изданиями; </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персональная доплата;</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 xml:space="preserve">ежемесячная выплата педагогическим работникам, находящимся                        в длительном отпуске сроком до одного года; </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единовременная премия к праздничным дням, профессиональным праздникам;</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единовременная выплата при предоставлении ежегодного оплачиваемого отпуска;</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единовременная выплата социальной поддержки молодым специалистам;</w:t>
      </w:r>
    </w:p>
    <w:p w:rsidR="00F4341B" w:rsidRPr="00C44A0C" w:rsidRDefault="00C44A0C" w:rsidP="00C44A0C">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прочие единовременные выплаты, установленные решением Думы города от 24.12.2014 №</w:t>
      </w:r>
      <w:r>
        <w:rPr>
          <w:rFonts w:eastAsia="Times New Roman" w:cs="Times New Roman"/>
          <w:szCs w:val="28"/>
          <w:lang w:eastAsia="ru-RU"/>
        </w:rPr>
        <w:t xml:space="preserve"> </w:t>
      </w:r>
      <w:r w:rsidR="00F4341B" w:rsidRPr="00C44A0C">
        <w:rPr>
          <w:rFonts w:eastAsia="Times New Roman" w:cs="Times New Roman"/>
          <w:szCs w:val="28"/>
          <w:lang w:eastAsia="ru-RU"/>
        </w:rPr>
        <w:t>639-V</w:t>
      </w:r>
      <w:r>
        <w:rPr>
          <w:rFonts w:eastAsia="Times New Roman" w:cs="Times New Roman"/>
          <w:szCs w:val="28"/>
          <w:lang w:eastAsia="ru-RU"/>
        </w:rPr>
        <w:t xml:space="preserve"> </w:t>
      </w:r>
      <w:r w:rsidR="00F4341B" w:rsidRPr="00C44A0C">
        <w:rPr>
          <w:rFonts w:eastAsia="Times New Roman" w:cs="Times New Roman"/>
          <w:szCs w:val="28"/>
          <w:lang w:eastAsia="ru-RU"/>
        </w:rPr>
        <w:t>ДГ «О выплатах социального характера работникам муниципальных учреждений города Сургута», относящиеся</w:t>
      </w:r>
      <w:r>
        <w:rPr>
          <w:rFonts w:eastAsia="Times New Roman" w:cs="Times New Roman"/>
          <w:szCs w:val="28"/>
          <w:lang w:eastAsia="ru-RU"/>
        </w:rPr>
        <w:t xml:space="preserve">                          </w:t>
      </w:r>
      <w:r w:rsidR="00F4341B" w:rsidRPr="00C44A0C">
        <w:rPr>
          <w:rFonts w:eastAsia="Times New Roman" w:cs="Times New Roman"/>
          <w:szCs w:val="28"/>
          <w:lang w:eastAsia="ru-RU"/>
        </w:rPr>
        <w:t xml:space="preserve"> в соответствии с бюджетной классификацией, утвержденной приказом Министерства финансов Российской Федерации, к элементам вида расходов «Фонд оплаты труда учреждений».</w:t>
      </w:r>
    </w:p>
    <w:p w:rsidR="00F4341B" w:rsidRPr="00C44A0C" w:rsidRDefault="00F4341B" w:rsidP="00C44A0C">
      <w:pPr>
        <w:widowControl w:val="0"/>
        <w:autoSpaceDE w:val="0"/>
        <w:autoSpaceDN w:val="0"/>
        <w:adjustRightInd w:val="0"/>
        <w:ind w:firstLine="709"/>
        <w:contextualSpacing/>
        <w:jc w:val="both"/>
        <w:rPr>
          <w:rFonts w:eastAsia="Times New Roman" w:cs="Times New Roman"/>
          <w:szCs w:val="28"/>
          <w:lang w:eastAsia="ru-RU"/>
        </w:rPr>
      </w:pPr>
      <w:bookmarkStart w:id="57" w:name="sub_1065"/>
      <w:r w:rsidRPr="00C44A0C">
        <w:rPr>
          <w:rFonts w:eastAsia="Times New Roman" w:cs="Times New Roman"/>
          <w:szCs w:val="28"/>
          <w:lang w:eastAsia="ru-RU"/>
        </w:rPr>
        <w:t>2. Ежемесячная доплата за ученую степень «Доктор наук», «Кандидат наук» производится при условии соответствия ученой степени профилю деятельности учреждения или занимаемой должности, в размере:</w:t>
      </w:r>
    </w:p>
    <w:p w:rsidR="00F4341B" w:rsidRPr="00C44A0C" w:rsidRDefault="00C44A0C" w:rsidP="00C44A0C">
      <w:pPr>
        <w:widowControl w:val="0"/>
        <w:autoSpaceDE w:val="0"/>
        <w:autoSpaceDN w:val="0"/>
        <w:adjustRightInd w:val="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за ученую степень «Доктор наук» – 2</w:t>
      </w:r>
      <w:r>
        <w:rPr>
          <w:rFonts w:eastAsia="Times New Roman" w:cs="Times New Roman"/>
          <w:szCs w:val="28"/>
          <w:lang w:eastAsia="ru-RU"/>
        </w:rPr>
        <w:t xml:space="preserve"> </w:t>
      </w:r>
      <w:r w:rsidR="00F4341B" w:rsidRPr="00C44A0C">
        <w:rPr>
          <w:rFonts w:eastAsia="Times New Roman" w:cs="Times New Roman"/>
          <w:szCs w:val="28"/>
          <w:lang w:eastAsia="ru-RU"/>
        </w:rPr>
        <w:t>500 рублей;</w:t>
      </w:r>
    </w:p>
    <w:p w:rsidR="00F4341B" w:rsidRPr="00C44A0C" w:rsidRDefault="00C44A0C" w:rsidP="00C44A0C">
      <w:pPr>
        <w:widowControl w:val="0"/>
        <w:autoSpaceDE w:val="0"/>
        <w:autoSpaceDN w:val="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F4341B" w:rsidRPr="00C44A0C">
        <w:rPr>
          <w:rFonts w:eastAsia="Times New Roman" w:cs="Times New Roman"/>
          <w:szCs w:val="28"/>
          <w:lang w:eastAsia="ru-RU"/>
        </w:rPr>
        <w:t>за ученую степень «Кандидат наук» – 1</w:t>
      </w:r>
      <w:r>
        <w:rPr>
          <w:rFonts w:eastAsia="Times New Roman" w:cs="Times New Roman"/>
          <w:szCs w:val="28"/>
          <w:lang w:eastAsia="ru-RU"/>
        </w:rPr>
        <w:t xml:space="preserve"> </w:t>
      </w:r>
      <w:r w:rsidR="00F4341B" w:rsidRPr="00C44A0C">
        <w:rPr>
          <w:rFonts w:eastAsia="Times New Roman" w:cs="Times New Roman"/>
          <w:szCs w:val="28"/>
          <w:lang w:eastAsia="ru-RU"/>
        </w:rPr>
        <w:t>600 рублей.</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Ежемесячная доплата за ученую степень «Доктор наук», «Кандидат наук» устанавливается пропорционально доле ставки, занимаемой работником,                            но не свыше одной доплаты. Производится по основному месту работы                       и основной занимаемой должности, исходя из фактически отработанного времени, с применением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 входит в расчет среднего заработка                          в установленном порядке.</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При присуждении ученой степени доктора наук, кандидата наук ежемесячная доплата за ученую степень устанавливается со дня принятия Министерством науки и высшего образования Российской Федерации решения о выдаче диплома. При наступлении у работника права на получение ежемесячной доплаты за ученую степень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ежемесячная доплата за ученую степень устанавливается работнику                 по окончании указанных периодов.</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3. Ежемесячная доплата на обеспечение книгоиздательской продукцией                            и периодическими изданиями производится педагогическим работникам, руководителю учреждения, заместителю руководителя учреждения (кроме заместителя руководителя учреждения по административно-хозяйственной деятельности), руководителю структурного подразделения, деятельность которого непосредственно связана с образовательной деятельностью, в размере                          50 рублей в месяц, без учета установленной нагрузки, но не свыше одной доплаты. </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Ежемесячная доплата на обеспечение книгоиздательской продукцией                            и периодическими изданиями устанавливается по основной должности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либо по должности, замещаемой на условиях совместительства, в случае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если основное место работы – не образовательное учреждение или основная должность является не педагогической. </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Ежемесячная доплата на обеспечение книгоиздательской продукцией                   и периодическими изданиями производится исходя из фактически отработанного времени, с применением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 входит в расчет среднего заработка                 в установленном порядке.</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r w:rsidRPr="00C44A0C">
        <w:rPr>
          <w:rFonts w:eastAsia="Times New Roman" w:cs="Times New Roman"/>
          <w:szCs w:val="28"/>
          <w:lang w:eastAsia="ru-RU"/>
        </w:rPr>
        <w:t>4. Персональная доплата устанавливается работнику в абсолютном размере в случае, если заработная плата работника учреждения (без учета премий и иных стимулирующих выплат) при изменении (совершенствовании) условий оплаты труда в соответствии с настоящим положением, уменьшилась. Персональная доплата устанавливается работнику до даты достижения размера заработной платы работника (без учета премий и иных стимулирующих выплат) до перехода на оплату труда, основанную на профессиональных квалифи</w:t>
      </w:r>
      <w:r w:rsidR="00C44A0C">
        <w:rPr>
          <w:rFonts w:eastAsia="Times New Roman" w:cs="Times New Roman"/>
          <w:szCs w:val="28"/>
          <w:lang w:eastAsia="ru-RU"/>
        </w:rPr>
        <w:t>-</w:t>
      </w:r>
      <w:r w:rsidRPr="00C44A0C">
        <w:rPr>
          <w:rFonts w:eastAsia="Times New Roman" w:cs="Times New Roman"/>
          <w:szCs w:val="28"/>
          <w:lang w:eastAsia="ru-RU"/>
        </w:rPr>
        <w:t>кационных группах, в соответствии с настоящим положением.</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r w:rsidRPr="00C44A0C">
        <w:rPr>
          <w:rFonts w:eastAsia="Times New Roman" w:cs="Times New Roman"/>
          <w:szCs w:val="28"/>
          <w:lang w:eastAsia="ru-RU"/>
        </w:rPr>
        <w:t>Размер персональной доплаты устанавливается работнику в размере разницы между должностным окладом, тарифной ставкой с учетом надбавки                за ученую степень, надбавки на обеспечение книгоиздательской продукцией                    и периодическими изданиями, надбавки за классность, установленным работнику по состоянию на 31 декабря 2023</w:t>
      </w:r>
      <w:r w:rsidRPr="00C44A0C">
        <w:rPr>
          <w:rFonts w:eastAsia="Times New Roman" w:cs="Times New Roman"/>
          <w:color w:val="FF0000"/>
          <w:szCs w:val="28"/>
          <w:lang w:eastAsia="ru-RU"/>
        </w:rPr>
        <w:t xml:space="preserve"> </w:t>
      </w:r>
      <w:r w:rsidRPr="00C44A0C">
        <w:rPr>
          <w:rFonts w:eastAsia="Times New Roman" w:cs="Times New Roman"/>
          <w:szCs w:val="28"/>
          <w:lang w:eastAsia="ru-RU"/>
        </w:rPr>
        <w:t xml:space="preserve">года, и суммой оклада (должностного оклада), ставки заработной платы установленного работнику                                    в соответствии с настоящим положением, с учетом компенсационных выплат, указанных в таблице 12 настоящего положения, доплаты за квалификационную категорию, установленную пунктом 4 таблицы 14 настоящего положения, ежемесячной доплаты за ученую степень, ежемесячной доплаты на обеспечение книгоиздательской продукцией и периодическими изданиями, доплаты                       за классность, при условии сохранения объема работы, с применением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w:t>
      </w:r>
      <w:r w:rsidR="00C44A0C">
        <w:rPr>
          <w:rFonts w:eastAsia="Times New Roman" w:cs="Times New Roman"/>
          <w:szCs w:val="28"/>
          <w:lang w:eastAsia="ru-RU"/>
        </w:rPr>
        <w:t xml:space="preserve">                                                 </w:t>
      </w:r>
      <w:r w:rsidRPr="00C44A0C">
        <w:rPr>
          <w:rFonts w:eastAsia="Times New Roman" w:cs="Times New Roman"/>
          <w:szCs w:val="28"/>
          <w:lang w:eastAsia="ru-RU"/>
        </w:rPr>
        <w:t>к ним местностях.</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5. </w:t>
      </w:r>
      <w:bookmarkStart w:id="58" w:name="sub_1063"/>
      <w:r w:rsidRPr="00C44A0C">
        <w:rPr>
          <w:rFonts w:eastAsia="Times New Roman" w:cs="Times New Roman"/>
          <w:szCs w:val="28"/>
          <w:lang w:eastAsia="ru-RU"/>
        </w:rPr>
        <w:t>Ежемесячная выплата педагогическим работникам, находящимся                        в длительном отпуске сроком до одного года, производится в размере                                     2 700 рублей с применением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w:t>
      </w:r>
    </w:p>
    <w:bookmarkEnd w:id="58"/>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6. Единовременная премия к праздничным дням, профессиональным праздникам выплачивается не более двух раз в календарном году, в едином размере в отношении всех категорий работников. </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Размер единовременной премии к праздничным дням, профессиональным праздникам не может превышать 10 тысяч рублей.</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Единовременная премия к праздничным дням, профессиональным праздникам производится работникам учреждения, состоящим в списочном составе (за исключением работников, находящихся в отпуске по уходу                         за ребенком (кроме работающих на условиях неполного рабочего времени),                   в отпуске без сохранения заработной платы, продолжительность которого более 14</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календарных дней). </w:t>
      </w:r>
      <w:bookmarkEnd w:id="57"/>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Единовременная премия к праздничным дням, профессиональным праздникам не выплачивается: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работнику, принятому на работу по совместительству;</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работнику, заключившему срочный трудовой договор (сроком до двух месяцев).</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Единовременная премия к праздничным дням, профессиональным праздникам производится по основному месту работы и основной занимаемой должности, на основании приказа департамента образования, в соответствии                 с которым руководитель учреждения издает приказ о выплате единовременной премии работникам учреждения.</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bookmarkStart w:id="59" w:name="sub_1064"/>
      <w:r w:rsidRPr="00C44A0C">
        <w:rPr>
          <w:rFonts w:eastAsia="Times New Roman" w:cs="Times New Roman"/>
          <w:szCs w:val="28"/>
          <w:lang w:eastAsia="ru-RU"/>
        </w:rPr>
        <w:t>7. Единовременная выплата при предоставлении ежегодного оплачиваемого отпуска устанавливается в размере одного оклада (должностного оклада), ставки заработной платы за норму часов работы за ставку заработной платы по основной занимаемой должности, с применением районного коэффициента к заработной плате за работу в районах Крайнего Севера</w:t>
      </w:r>
      <w:r w:rsidR="00C44A0C">
        <w:rPr>
          <w:rFonts w:eastAsia="Times New Roman" w:cs="Times New Roman"/>
          <w:szCs w:val="28"/>
          <w:lang w:eastAsia="ru-RU"/>
        </w:rPr>
        <w:t xml:space="preserve">                                    </w:t>
      </w:r>
      <w:r w:rsidRPr="00C44A0C">
        <w:rPr>
          <w:rFonts w:eastAsia="Times New Roman" w:cs="Times New Roman"/>
          <w:szCs w:val="28"/>
          <w:lang w:eastAsia="ru-RU"/>
        </w:rPr>
        <w:t xml:space="preserve"> и приравненных к ним местностях, процентной надбавки к заработной плате </w:t>
      </w:r>
      <w:r w:rsidR="00C44A0C">
        <w:rPr>
          <w:rFonts w:eastAsia="Times New Roman" w:cs="Times New Roman"/>
          <w:szCs w:val="28"/>
          <w:lang w:eastAsia="ru-RU"/>
        </w:rPr>
        <w:t xml:space="preserve">                       </w:t>
      </w:r>
      <w:r w:rsidRPr="00C44A0C">
        <w:rPr>
          <w:rFonts w:eastAsia="Times New Roman" w:cs="Times New Roman"/>
          <w:szCs w:val="28"/>
          <w:lang w:eastAsia="ru-RU"/>
        </w:rPr>
        <w:t>за стаж работы в районах Крайнего Севера и приравненных к ним местностях.</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Единовременная выплата при предоставлении ежегодного оплачиваемого отпуска производится один раз в календарном году работникам учреждения, состоящим в списочном составе (за исключением работников, находящихся                  в отпуске по уходу за ребенком, в отпуске без сохранения заработной платы, продолжительность которого более 14 календарных дней), проработавшим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 не менее шести месяцев с момента трудоустройства. </w:t>
      </w:r>
    </w:p>
    <w:bookmarkEnd w:id="59"/>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Единовременная выплата при предоставлении ежегодного оплачиваемого отпуска не выплачивается: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работнику, принятому на работу по совместительству;</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работнику, заключившему срочный трудовой договор (сроком до двух месяцев).</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Единовременная выплата при предоставлении ежегодного оплачиваемого отпуска производится по основному месту работы и основной занимаемой должности, на основании письменного заявления работника, приказа учреждения.</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r w:rsidRPr="00C44A0C">
        <w:rPr>
          <w:rFonts w:eastAsia="Times New Roman" w:cs="Times New Roman"/>
          <w:szCs w:val="28"/>
          <w:lang w:eastAsia="ru-RU"/>
        </w:rPr>
        <w:t>Размер единовременной выплаты при предоставлении ежегодного оплачиваемого отпуска не зависит от итогов оценки труда работника.</w:t>
      </w:r>
    </w:p>
    <w:p w:rsidR="00F4341B" w:rsidRPr="00C44A0C" w:rsidRDefault="00F4341B" w:rsidP="00C44A0C">
      <w:pPr>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8. Единовременная выплата социальной поддержки молодым специалистам производится в размере и порядке, установленном решением Думы города от 24.12.2014 №</w:t>
      </w:r>
      <w:r w:rsidR="00C44A0C">
        <w:rPr>
          <w:rFonts w:eastAsia="Times New Roman" w:cs="Times New Roman"/>
          <w:szCs w:val="28"/>
          <w:lang w:eastAsia="ru-RU"/>
        </w:rPr>
        <w:t xml:space="preserve"> </w:t>
      </w:r>
      <w:r w:rsidRPr="00C44A0C">
        <w:rPr>
          <w:rFonts w:eastAsia="Times New Roman" w:cs="Times New Roman"/>
          <w:szCs w:val="28"/>
          <w:lang w:eastAsia="ru-RU"/>
        </w:rPr>
        <w:t>639-V</w:t>
      </w:r>
      <w:r w:rsidR="00C44A0C">
        <w:rPr>
          <w:rFonts w:eastAsia="Times New Roman" w:cs="Times New Roman"/>
          <w:szCs w:val="28"/>
          <w:lang w:eastAsia="ru-RU"/>
        </w:rPr>
        <w:t xml:space="preserve"> </w:t>
      </w:r>
      <w:r w:rsidRPr="00C44A0C">
        <w:rPr>
          <w:rFonts w:eastAsia="Times New Roman" w:cs="Times New Roman"/>
          <w:szCs w:val="28"/>
          <w:lang w:eastAsia="ru-RU"/>
        </w:rPr>
        <w:t>ДГ «О выплатах социального характера работникам муниципальных учреждений города Сургута», постановлением Администрации города от 02.06.2015 № 3710 «О порядке осуществления выплат, предусмотренных решением Думы города от 24.12.2014 № 639-V</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ДГ </w:t>
      </w:r>
      <w:r w:rsidR="00C44A0C">
        <w:rPr>
          <w:rFonts w:eastAsia="Times New Roman" w:cs="Times New Roman"/>
          <w:szCs w:val="28"/>
          <w:lang w:eastAsia="ru-RU"/>
        </w:rPr>
        <w:t xml:space="preserve">                                          </w:t>
      </w:r>
      <w:r w:rsidRPr="00C44A0C">
        <w:rPr>
          <w:rFonts w:eastAsia="Times New Roman" w:cs="Times New Roman"/>
          <w:szCs w:val="28"/>
          <w:lang w:eastAsia="ru-RU"/>
        </w:rPr>
        <w:t>«О выплатах социального характера работникам муниципальных учреждений города Сургута».</w:t>
      </w: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r w:rsidRPr="00C44A0C">
        <w:rPr>
          <w:rFonts w:eastAsia="Times New Roman" w:cs="Times New Roman"/>
          <w:szCs w:val="28"/>
          <w:lang w:eastAsia="ru-RU"/>
        </w:rPr>
        <w:t>9. Прочие единовременные выплаты, относящиеся в соответствии                      с бюджетной классификацией, утвержденной приказом Министерства финансов Российской Федерации, к элементам вида расходов «Фонд оплаты труда учреждений», производятся в порядке, установленном решением Думы города от 24.12.2014 №</w:t>
      </w:r>
      <w:r w:rsidR="00C44A0C">
        <w:rPr>
          <w:rFonts w:eastAsia="Times New Roman" w:cs="Times New Roman"/>
          <w:szCs w:val="28"/>
          <w:lang w:eastAsia="ru-RU"/>
        </w:rPr>
        <w:t xml:space="preserve"> </w:t>
      </w:r>
      <w:r w:rsidRPr="00C44A0C">
        <w:rPr>
          <w:rFonts w:eastAsia="Times New Roman" w:cs="Times New Roman"/>
          <w:szCs w:val="28"/>
          <w:lang w:eastAsia="ru-RU"/>
        </w:rPr>
        <w:t>639-V</w:t>
      </w:r>
      <w:r w:rsidR="00C44A0C">
        <w:rPr>
          <w:rFonts w:eastAsia="Times New Roman" w:cs="Times New Roman"/>
          <w:szCs w:val="28"/>
          <w:lang w:eastAsia="ru-RU"/>
        </w:rPr>
        <w:t xml:space="preserve"> </w:t>
      </w:r>
      <w:r w:rsidRPr="00C44A0C">
        <w:rPr>
          <w:rFonts w:eastAsia="Times New Roman" w:cs="Times New Roman"/>
          <w:szCs w:val="28"/>
          <w:lang w:eastAsia="ru-RU"/>
        </w:rPr>
        <w:t>ДГ «О выплатах социального характера работникам муниципальных учреждений города Сургута», постановлением Администрации города от 02.06.2015 № 3710 «О порядке осуществления выплат, предусмотренных решением Думы города от 24.12.2014 № 639-V</w:t>
      </w:r>
      <w:r w:rsidR="00C44A0C">
        <w:rPr>
          <w:rFonts w:eastAsia="Times New Roman" w:cs="Times New Roman"/>
          <w:szCs w:val="28"/>
          <w:lang w:eastAsia="ru-RU"/>
        </w:rPr>
        <w:t xml:space="preserve"> </w:t>
      </w:r>
      <w:r w:rsidRPr="00C44A0C">
        <w:rPr>
          <w:rFonts w:eastAsia="Times New Roman" w:cs="Times New Roman"/>
          <w:szCs w:val="28"/>
          <w:lang w:eastAsia="ru-RU"/>
        </w:rPr>
        <w:t>ДГ                        «О выплатах социального характера работникам муниципальных учреждений города Сургута».</w:t>
      </w:r>
    </w:p>
    <w:p w:rsidR="005C3330" w:rsidRDefault="005C3330" w:rsidP="00C44A0C">
      <w:pPr>
        <w:widowControl w:val="0"/>
        <w:autoSpaceDE w:val="0"/>
        <w:autoSpaceDN w:val="0"/>
        <w:ind w:firstLine="709"/>
        <w:contextualSpacing/>
        <w:jc w:val="both"/>
        <w:rPr>
          <w:rFonts w:eastAsia="Times New Roman" w:cs="Times New Roman"/>
          <w:szCs w:val="28"/>
          <w:lang w:eastAsia="ru-RU"/>
        </w:rPr>
      </w:pPr>
    </w:p>
    <w:p w:rsidR="00F4341B" w:rsidRPr="00C44A0C" w:rsidRDefault="00F4341B" w:rsidP="00C44A0C">
      <w:pPr>
        <w:widowControl w:val="0"/>
        <w:autoSpaceDE w:val="0"/>
        <w:autoSpaceDN w:val="0"/>
        <w:ind w:firstLine="709"/>
        <w:contextualSpacing/>
        <w:jc w:val="both"/>
        <w:rPr>
          <w:rFonts w:eastAsia="Times New Roman" w:cs="Times New Roman"/>
          <w:szCs w:val="28"/>
          <w:lang w:eastAsia="ru-RU"/>
        </w:rPr>
      </w:pPr>
      <w:r w:rsidRPr="00C44A0C">
        <w:rPr>
          <w:rFonts w:eastAsia="Times New Roman" w:cs="Times New Roman"/>
          <w:bCs/>
          <w:szCs w:val="28"/>
          <w:lang w:eastAsia="ru-RU"/>
        </w:rPr>
        <w:t xml:space="preserve">Раздел </w:t>
      </w:r>
      <w:r w:rsidRPr="00C44A0C">
        <w:rPr>
          <w:rFonts w:eastAsia="Times New Roman" w:cs="Times New Roman"/>
          <w:bCs/>
          <w:szCs w:val="28"/>
          <w:lang w:val="en-US" w:eastAsia="ru-RU"/>
        </w:rPr>
        <w:t>VII</w:t>
      </w:r>
      <w:r w:rsidRPr="00C44A0C">
        <w:rPr>
          <w:rFonts w:eastAsia="Times New Roman" w:cs="Times New Roman"/>
          <w:szCs w:val="28"/>
          <w:lang w:eastAsia="ru-RU"/>
        </w:rPr>
        <w:t>. Порядок формирования фонда оплаты труда учреждения</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1. Фонд оплаты труда учреждения формируется из расчета на 12 месяцев, определяется суммированием фонда окладов (должностных окладов), ставок заработной платы, фонда компенсационных выплат, фонда ежемесячных стимулирующих выплат, фонда иных выплат, предусмотренных разделом </w:t>
      </w:r>
      <w:r w:rsidRPr="00C44A0C">
        <w:rPr>
          <w:rFonts w:eastAsia="Times New Roman" w:cs="Times New Roman"/>
          <w:szCs w:val="28"/>
          <w:lang w:val="en-US" w:eastAsia="ru-RU"/>
        </w:rPr>
        <w:t>VI</w:t>
      </w:r>
      <w:r w:rsidRPr="00C44A0C">
        <w:rPr>
          <w:rFonts w:eastAsia="Times New Roman" w:cs="Times New Roman"/>
          <w:szCs w:val="28"/>
          <w:lang w:eastAsia="ru-RU"/>
        </w:rPr>
        <w:t xml:space="preserve"> настоящего положения (ежемесячных, единовременной премии к праздничным дням, профессиональным праздникам, единовременной выплаты при предостав</w:t>
      </w:r>
      <w:r w:rsidR="00C44A0C">
        <w:rPr>
          <w:rFonts w:eastAsia="Times New Roman" w:cs="Times New Roman"/>
          <w:szCs w:val="28"/>
          <w:lang w:eastAsia="ru-RU"/>
        </w:rPr>
        <w:t>-</w:t>
      </w:r>
      <w:r w:rsidRPr="00C44A0C">
        <w:rPr>
          <w:rFonts w:eastAsia="Times New Roman" w:cs="Times New Roman"/>
          <w:szCs w:val="28"/>
          <w:lang w:eastAsia="ru-RU"/>
        </w:rPr>
        <w:t xml:space="preserve">лении ежегодного оплачиваемого отпуска), суммы доплаты до уровня минимальной заработной платы в соответствии с пунктом 3 раздела </w:t>
      </w:r>
      <w:r w:rsidRPr="00C44A0C">
        <w:rPr>
          <w:rFonts w:eastAsia="Times New Roman" w:cs="Times New Roman"/>
          <w:szCs w:val="28"/>
          <w:lang w:val="en-US" w:eastAsia="ru-RU"/>
        </w:rPr>
        <w:t>II</w:t>
      </w:r>
      <w:r w:rsidRPr="00C44A0C">
        <w:rPr>
          <w:rFonts w:eastAsia="Times New Roman" w:cs="Times New Roman"/>
          <w:szCs w:val="28"/>
          <w:lang w:eastAsia="ru-RU"/>
        </w:rPr>
        <w:t xml:space="preserve"> настоящего положения, районного коэффициента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 суммы доплаты до среднего заработка при начислении отпускных.</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2. При формировании фонда оплаты труда учреждения на единовременные стимулирующие выплаты (премиальная выплата за особые достижения), на иные выплаты, не указанные в пункте 1 р</w:t>
      </w:r>
      <w:r w:rsidRPr="00C44A0C">
        <w:rPr>
          <w:rFonts w:eastAsia="Times New Roman" w:cs="Times New Roman"/>
          <w:bCs/>
          <w:szCs w:val="28"/>
          <w:lang w:eastAsia="ru-RU"/>
        </w:rPr>
        <w:t xml:space="preserve">аздела </w:t>
      </w:r>
      <w:r w:rsidRPr="00C44A0C">
        <w:rPr>
          <w:rFonts w:eastAsia="Times New Roman" w:cs="Times New Roman"/>
          <w:bCs/>
          <w:szCs w:val="28"/>
          <w:lang w:val="en-US" w:eastAsia="ru-RU"/>
        </w:rPr>
        <w:t>VII</w:t>
      </w:r>
      <w:r w:rsidRPr="00C44A0C">
        <w:rPr>
          <w:rFonts w:eastAsia="Times New Roman" w:cs="Times New Roman"/>
          <w:bCs/>
          <w:szCs w:val="28"/>
          <w:lang w:eastAsia="ru-RU"/>
        </w:rPr>
        <w:t xml:space="preserve"> настоящего положения</w:t>
      </w:r>
      <w:r w:rsidRPr="00C44A0C">
        <w:rPr>
          <w:rFonts w:eastAsia="Times New Roman" w:cs="Times New Roman"/>
          <w:szCs w:val="28"/>
          <w:lang w:eastAsia="ru-RU"/>
        </w:rPr>
        <w:t xml:space="preserve"> (единовременная выплата молодым специалистам, прочие единовременные выплаты), предусматривается до 5% от месячной суммы фонда окладов (должностных окладов), ставок заработной платы, фонда компенсационных выплат, фонда стимулирующих выплат, с учетом районного коэффициента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к заработной плате за работу в районах Крайнего Севера и приравненных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к ним местностях, процентной надбавки к заработной плате за стаж работы </w:t>
      </w:r>
      <w:r w:rsidR="00C44A0C">
        <w:rPr>
          <w:rFonts w:eastAsia="Times New Roman" w:cs="Times New Roman"/>
          <w:szCs w:val="28"/>
          <w:lang w:eastAsia="ru-RU"/>
        </w:rPr>
        <w:t xml:space="preserve">                               </w:t>
      </w:r>
      <w:r w:rsidRPr="00C44A0C">
        <w:rPr>
          <w:rFonts w:eastAsia="Times New Roman" w:cs="Times New Roman"/>
          <w:szCs w:val="28"/>
          <w:lang w:eastAsia="ru-RU"/>
        </w:rPr>
        <w:t>в районах Крайнего Севера и приравненных к ним местностях.</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3. При формировании фонда оплаты труда учреждения учитывается необходимость реализации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w:t>
      </w:r>
      <w:r w:rsidR="0050276C">
        <w:rPr>
          <w:rFonts w:eastAsia="Times New Roman" w:cs="Times New Roman"/>
          <w:szCs w:val="28"/>
          <w:lang w:eastAsia="ru-RU"/>
        </w:rPr>
        <w:t>, а именно</w:t>
      </w:r>
      <w:r w:rsidRPr="00C44A0C">
        <w:rPr>
          <w:rFonts w:eastAsia="Times New Roman" w:cs="Times New Roman"/>
          <w:szCs w:val="28"/>
          <w:lang w:eastAsia="ru-RU"/>
        </w:rPr>
        <w:t xml:space="preserve">: достижения целевых показателей заработной платы педагогических работников дошкольных, общеобразовательных учреждений, учреждений дополнительного образования, соблюдения установленного соотношения уровня заработной платы между различными категориями работников. </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4. Фонд оплаты труда учреждения формируется с учетом размеров субсидий, поступающих в установленном порядке бюджетному, автономному учреждению из бюджета городского округа Сургут Ханты-Мансийского автономного округа – Югры, и средств, поступающих от приносящей доход деятельности.</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 xml:space="preserve">5. Исчисленный годовой фонд оплаты труда учреждения увеличивается </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учитывающего предельную базу для начисления страховых взносов). </w:t>
      </w:r>
    </w:p>
    <w:p w:rsidR="00F4341B" w:rsidRPr="00C44A0C" w:rsidRDefault="00F4341B" w:rsidP="00C44A0C">
      <w:pPr>
        <w:ind w:firstLine="709"/>
        <w:contextualSpacing/>
        <w:jc w:val="both"/>
        <w:rPr>
          <w:rFonts w:eastAsia="Times New Roman" w:cs="Times New Roman"/>
          <w:szCs w:val="28"/>
          <w:lang w:eastAsia="ru-RU"/>
        </w:rPr>
      </w:pPr>
      <w:r w:rsidRPr="00C44A0C">
        <w:rPr>
          <w:rFonts w:eastAsia="Times New Roman" w:cs="Times New Roman"/>
          <w:szCs w:val="28"/>
          <w:lang w:eastAsia="ru-RU"/>
        </w:rPr>
        <w:t xml:space="preserve">6. При формировании фонда оплаты труда учреждения доля фонда оплаты труда административно-управленческого и вспомогательного персонала учреждения предусматривается в размере не более 40%. </w:t>
      </w:r>
    </w:p>
    <w:p w:rsidR="00F4341B" w:rsidRPr="00C44A0C" w:rsidRDefault="00F4341B" w:rsidP="00C44A0C">
      <w:pPr>
        <w:ind w:firstLine="709"/>
        <w:contextualSpacing/>
        <w:jc w:val="both"/>
        <w:rPr>
          <w:rFonts w:eastAsia="Times New Roman" w:cs="Times New Roman"/>
          <w:b/>
          <w:bCs/>
          <w:color w:val="000000"/>
          <w:szCs w:val="28"/>
          <w:highlight w:val="white"/>
          <w:lang w:eastAsia="ru-RU"/>
        </w:rPr>
      </w:pPr>
      <w:r w:rsidRPr="00C44A0C">
        <w:rPr>
          <w:rFonts w:eastAsia="Times New Roman" w:cs="Times New Roman"/>
          <w:szCs w:val="28"/>
          <w:lang w:eastAsia="ru-RU"/>
        </w:rPr>
        <w:t xml:space="preserve">Перечень должностей, относимых к административно-управленческому, вспомогательному и основному персоналу учреждения, утверждается приказом департамента образования. </w:t>
      </w:r>
    </w:p>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p>
    <w:p w:rsidR="00F4341B" w:rsidRPr="00C44A0C" w:rsidRDefault="00F4341B" w:rsidP="00C44A0C">
      <w:pPr>
        <w:widowControl w:val="0"/>
        <w:autoSpaceDE w:val="0"/>
        <w:autoSpaceDN w:val="0"/>
        <w:adjustRightInd w:val="0"/>
        <w:ind w:firstLine="709"/>
        <w:jc w:val="both"/>
        <w:outlineLvl w:val="0"/>
        <w:rPr>
          <w:rFonts w:eastAsia="Times New Roman" w:cs="Times New Roman"/>
          <w:bCs/>
          <w:szCs w:val="28"/>
          <w:lang w:eastAsia="ru-RU"/>
        </w:rPr>
      </w:pPr>
      <w:bookmarkStart w:id="60" w:name="sub_1008"/>
      <w:r w:rsidRPr="00C44A0C">
        <w:rPr>
          <w:rFonts w:eastAsia="Times New Roman" w:cs="Times New Roman"/>
          <w:bCs/>
          <w:szCs w:val="28"/>
          <w:lang w:eastAsia="ru-RU"/>
        </w:rPr>
        <w:t xml:space="preserve">Раздел </w:t>
      </w:r>
      <w:r w:rsidRPr="00C44A0C">
        <w:rPr>
          <w:rFonts w:eastAsia="Times New Roman" w:cs="Times New Roman"/>
          <w:bCs/>
          <w:szCs w:val="28"/>
          <w:lang w:val="en-US" w:eastAsia="ru-RU"/>
        </w:rPr>
        <w:t>VIII</w:t>
      </w:r>
      <w:r w:rsidRPr="00C44A0C">
        <w:rPr>
          <w:rFonts w:eastAsia="Times New Roman" w:cs="Times New Roman"/>
          <w:bCs/>
          <w:szCs w:val="28"/>
          <w:lang w:eastAsia="ru-RU"/>
        </w:rPr>
        <w:t>. Прочие условия</w:t>
      </w:r>
    </w:p>
    <w:bookmarkEnd w:id="60"/>
    <w:p w:rsidR="00F4341B" w:rsidRPr="00C44A0C" w:rsidRDefault="00F4341B" w:rsidP="00C44A0C">
      <w:pPr>
        <w:widowControl w:val="0"/>
        <w:autoSpaceDE w:val="0"/>
        <w:autoSpaceDN w:val="0"/>
        <w:adjustRightInd w:val="0"/>
        <w:ind w:firstLine="709"/>
        <w:jc w:val="both"/>
        <w:rPr>
          <w:rFonts w:eastAsia="Times New Roman" w:cs="Times New Roman"/>
          <w:szCs w:val="28"/>
          <w:lang w:eastAsia="ru-RU"/>
        </w:rPr>
      </w:pPr>
      <w:r w:rsidRPr="00C44A0C">
        <w:rPr>
          <w:rFonts w:eastAsia="Times New Roman" w:cs="Times New Roman"/>
          <w:szCs w:val="28"/>
          <w:lang w:eastAsia="ru-RU"/>
        </w:rPr>
        <w:t>Размер основного оклада, тарифной ставки для исчисления единовре</w:t>
      </w:r>
      <w:r w:rsidR="00D2400E">
        <w:rPr>
          <w:rFonts w:eastAsia="Times New Roman" w:cs="Times New Roman"/>
          <w:szCs w:val="28"/>
          <w:lang w:eastAsia="ru-RU"/>
        </w:rPr>
        <w:t xml:space="preserve">-          </w:t>
      </w:r>
      <w:r w:rsidRPr="00C44A0C">
        <w:rPr>
          <w:rFonts w:eastAsia="Times New Roman" w:cs="Times New Roman"/>
          <w:szCs w:val="28"/>
          <w:lang w:eastAsia="ru-RU"/>
        </w:rPr>
        <w:t xml:space="preserve">менного вознаграждения работникам муниципальных образовательных учреждений, подведомственных департаменту образования, при прекращении трудовых отношений в связи с выходом на пенсию по старости впервые, выплачиваемого на основании </w:t>
      </w:r>
      <w:hyperlink r:id="rId44" w:history="1">
        <w:r w:rsidRPr="00C44A0C">
          <w:rPr>
            <w:rFonts w:eastAsia="Times New Roman" w:cs="Times New Roman"/>
            <w:szCs w:val="28"/>
            <w:lang w:eastAsia="ru-RU"/>
          </w:rPr>
          <w:t>подпунктов 1</w:t>
        </w:r>
      </w:hyperlink>
      <w:r w:rsidRPr="00C44A0C">
        <w:rPr>
          <w:rFonts w:eastAsia="Times New Roman" w:cs="Times New Roman"/>
          <w:szCs w:val="28"/>
          <w:lang w:eastAsia="ru-RU"/>
        </w:rPr>
        <w:t xml:space="preserve">, </w:t>
      </w:r>
      <w:hyperlink r:id="rId45" w:history="1">
        <w:r w:rsidRPr="00C44A0C">
          <w:rPr>
            <w:rFonts w:eastAsia="Times New Roman" w:cs="Times New Roman"/>
            <w:szCs w:val="28"/>
            <w:lang w:eastAsia="ru-RU"/>
          </w:rPr>
          <w:t>3 пункта 10</w:t>
        </w:r>
      </w:hyperlink>
      <w:r w:rsidRPr="00C44A0C">
        <w:rPr>
          <w:rFonts w:eastAsia="Times New Roman" w:cs="Times New Roman"/>
          <w:szCs w:val="28"/>
          <w:lang w:eastAsia="ru-RU"/>
        </w:rPr>
        <w:t xml:space="preserve"> приложения к решению Думы города от 24.12.2014 №</w:t>
      </w:r>
      <w:r w:rsidR="00C44A0C">
        <w:rPr>
          <w:rFonts w:eastAsia="Times New Roman" w:cs="Times New Roman"/>
          <w:szCs w:val="28"/>
          <w:lang w:eastAsia="ru-RU"/>
        </w:rPr>
        <w:t xml:space="preserve"> </w:t>
      </w:r>
      <w:r w:rsidRPr="00C44A0C">
        <w:rPr>
          <w:rFonts w:eastAsia="Times New Roman" w:cs="Times New Roman"/>
          <w:szCs w:val="28"/>
          <w:lang w:eastAsia="ru-RU"/>
        </w:rPr>
        <w:t>639-V</w:t>
      </w:r>
      <w:r w:rsidR="00C44A0C">
        <w:rPr>
          <w:rFonts w:eastAsia="Times New Roman" w:cs="Times New Roman"/>
          <w:szCs w:val="28"/>
          <w:lang w:eastAsia="ru-RU"/>
        </w:rPr>
        <w:t xml:space="preserve"> </w:t>
      </w:r>
      <w:r w:rsidRPr="00C44A0C">
        <w:rPr>
          <w:rFonts w:eastAsia="Times New Roman" w:cs="Times New Roman"/>
          <w:szCs w:val="28"/>
          <w:lang w:eastAsia="ru-RU"/>
        </w:rPr>
        <w:t xml:space="preserve">ДГ «О выплатах социального характера работникам муниципальных учреждений города Сургута», рассчитывается исходя из произведения размера базового оклада 4 482 рубля и базового коэффициента, тарифного коэффициента, действующих по состоянию </w:t>
      </w:r>
      <w:r w:rsidR="00C44A0C">
        <w:rPr>
          <w:rFonts w:eastAsia="Times New Roman" w:cs="Times New Roman"/>
          <w:szCs w:val="28"/>
          <w:lang w:eastAsia="ru-RU"/>
        </w:rPr>
        <w:t xml:space="preserve">                              </w:t>
      </w:r>
      <w:r w:rsidRPr="00C44A0C">
        <w:rPr>
          <w:rFonts w:eastAsia="Times New Roman" w:cs="Times New Roman"/>
          <w:szCs w:val="28"/>
          <w:lang w:eastAsia="ru-RU"/>
        </w:rPr>
        <w:t>на 30.08.2017.</w:t>
      </w:r>
    </w:p>
    <w:p w:rsidR="00F4341B" w:rsidRPr="00C44A0C" w:rsidRDefault="00F4341B" w:rsidP="00C44A0C">
      <w:pPr>
        <w:ind w:firstLine="709"/>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pPr>
    </w:p>
    <w:p w:rsidR="00F4341B" w:rsidRPr="00F4341B" w:rsidRDefault="00F4341B" w:rsidP="00F4341B">
      <w:pPr>
        <w:jc w:val="both"/>
        <w:rPr>
          <w:rFonts w:eastAsia="Times New Roman" w:cs="Times New Roman"/>
          <w:szCs w:val="28"/>
          <w:lang w:eastAsia="ru-RU"/>
        </w:rPr>
        <w:sectPr w:rsidR="00F4341B" w:rsidRPr="00F4341B" w:rsidSect="00C44A0C">
          <w:headerReference w:type="default" r:id="rId46"/>
          <w:pgSz w:w="11907" w:h="16840" w:code="9"/>
          <w:pgMar w:top="1134" w:right="567" w:bottom="1134" w:left="1701" w:header="720" w:footer="720" w:gutter="0"/>
          <w:cols w:space="720"/>
          <w:noEndnote/>
          <w:titlePg/>
          <w:docGrid w:linePitch="326"/>
        </w:sectPr>
      </w:pPr>
    </w:p>
    <w:p w:rsidR="00C44A0C" w:rsidRDefault="00F4341B"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 xml:space="preserve">Приложение 1 </w:t>
      </w:r>
    </w:p>
    <w:p w:rsidR="00C44A0C" w:rsidRDefault="00F4341B"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 xml:space="preserve">к </w:t>
      </w:r>
      <w:r w:rsidR="00C44A0C">
        <w:rPr>
          <w:rFonts w:eastAsia="Times New Roman" w:cs="Times New Roman"/>
          <w:szCs w:val="24"/>
          <w:lang w:eastAsia="ru-RU"/>
        </w:rPr>
        <w:t>п</w:t>
      </w:r>
      <w:r w:rsidRPr="00F4341B">
        <w:rPr>
          <w:rFonts w:eastAsia="Times New Roman" w:cs="Times New Roman"/>
          <w:szCs w:val="24"/>
          <w:lang w:eastAsia="ru-RU"/>
        </w:rPr>
        <w:t>оложению</w:t>
      </w:r>
      <w:r w:rsidR="00C44A0C">
        <w:rPr>
          <w:rFonts w:eastAsia="Times New Roman" w:cs="Times New Roman"/>
          <w:szCs w:val="24"/>
          <w:lang w:eastAsia="ru-RU"/>
        </w:rPr>
        <w:t xml:space="preserve"> </w:t>
      </w:r>
      <w:r w:rsidRPr="00F4341B">
        <w:rPr>
          <w:rFonts w:eastAsia="Times New Roman" w:cs="Times New Roman"/>
          <w:szCs w:val="24"/>
          <w:lang w:eastAsia="ru-RU"/>
        </w:rPr>
        <w:t xml:space="preserve">о системе оплаты </w:t>
      </w:r>
    </w:p>
    <w:p w:rsidR="00C44A0C" w:rsidRDefault="00F4341B"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труда работников</w:t>
      </w:r>
      <w:r w:rsidR="00C44A0C">
        <w:rPr>
          <w:rFonts w:eastAsia="Times New Roman" w:cs="Times New Roman"/>
          <w:szCs w:val="24"/>
          <w:lang w:eastAsia="ru-RU"/>
        </w:rPr>
        <w:t xml:space="preserve"> </w:t>
      </w:r>
      <w:r w:rsidRPr="00F4341B">
        <w:rPr>
          <w:rFonts w:eastAsia="Times New Roman" w:cs="Times New Roman"/>
          <w:szCs w:val="24"/>
          <w:lang w:eastAsia="ru-RU"/>
        </w:rPr>
        <w:t xml:space="preserve">муниципальных </w:t>
      </w:r>
    </w:p>
    <w:p w:rsidR="00C44A0C" w:rsidRDefault="00F4341B"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 xml:space="preserve">образовательных учреждений </w:t>
      </w:r>
    </w:p>
    <w:p w:rsidR="00C44A0C" w:rsidRDefault="00F4341B"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города Сургута</w:t>
      </w:r>
      <w:r w:rsidR="00C44A0C">
        <w:rPr>
          <w:rFonts w:eastAsia="Times New Roman" w:cs="Times New Roman"/>
          <w:szCs w:val="24"/>
          <w:lang w:eastAsia="ru-RU"/>
        </w:rPr>
        <w:t xml:space="preserve"> </w:t>
      </w:r>
      <w:r w:rsidRPr="00F4341B">
        <w:rPr>
          <w:rFonts w:eastAsia="Times New Roman" w:cs="Times New Roman"/>
          <w:szCs w:val="24"/>
          <w:lang w:eastAsia="ru-RU"/>
        </w:rPr>
        <w:t xml:space="preserve">и порядке </w:t>
      </w:r>
    </w:p>
    <w:p w:rsidR="00F4341B" w:rsidRPr="00F4341B" w:rsidRDefault="00F4341B"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ее применения</w:t>
      </w:r>
    </w:p>
    <w:p w:rsidR="00F4341B" w:rsidRPr="00C44A0C" w:rsidRDefault="00F4341B" w:rsidP="00F4341B">
      <w:pPr>
        <w:jc w:val="center"/>
        <w:rPr>
          <w:rFonts w:eastAsia="Times New Roman" w:cs="Times New Roman"/>
          <w:szCs w:val="28"/>
          <w:lang w:eastAsia="ru-RU"/>
        </w:rPr>
      </w:pPr>
    </w:p>
    <w:p w:rsidR="00C44A0C" w:rsidRPr="00C44A0C" w:rsidRDefault="00C44A0C" w:rsidP="00F4341B">
      <w:pPr>
        <w:jc w:val="center"/>
        <w:rPr>
          <w:rFonts w:eastAsia="Times New Roman" w:cs="Times New Roman"/>
          <w:szCs w:val="28"/>
          <w:lang w:eastAsia="ru-RU"/>
        </w:rPr>
      </w:pPr>
    </w:p>
    <w:p w:rsidR="00F4341B" w:rsidRPr="00F4341B" w:rsidRDefault="00F4341B" w:rsidP="00F4341B">
      <w:pPr>
        <w:ind w:right="-596" w:hanging="567"/>
        <w:jc w:val="center"/>
        <w:rPr>
          <w:rFonts w:eastAsia="Times New Roman" w:cs="Times New Roman"/>
          <w:sz w:val="26"/>
          <w:szCs w:val="26"/>
          <w:lang w:eastAsia="ru-RU"/>
        </w:rPr>
      </w:pPr>
      <w:r w:rsidRPr="00F4341B">
        <w:rPr>
          <w:rFonts w:eastAsia="Times New Roman" w:cs="Times New Roman"/>
          <w:sz w:val="26"/>
          <w:szCs w:val="26"/>
          <w:lang w:eastAsia="ru-RU"/>
        </w:rPr>
        <w:t>Ведомость результатов оценки эффективности деятельности и качества труда ______________________________________</w:t>
      </w:r>
    </w:p>
    <w:p w:rsidR="00F4341B" w:rsidRPr="00F4341B" w:rsidRDefault="00F4341B" w:rsidP="00F4341B">
      <w:pPr>
        <w:jc w:val="center"/>
        <w:rPr>
          <w:rFonts w:eastAsia="Times New Roman" w:cs="Times New Roman"/>
          <w:sz w:val="22"/>
          <w:lang w:eastAsia="ru-RU"/>
        </w:rPr>
      </w:pPr>
      <w:r w:rsidRPr="00F4341B">
        <w:rPr>
          <w:rFonts w:eastAsia="Times New Roman" w:cs="Times New Roman"/>
          <w:sz w:val="22"/>
          <w:lang w:eastAsia="ru-RU"/>
        </w:rPr>
        <w:t xml:space="preserve">                                                                                                                                                                  (категория работников)</w:t>
      </w:r>
    </w:p>
    <w:p w:rsidR="00F4341B" w:rsidRPr="00F4341B" w:rsidRDefault="00F4341B" w:rsidP="00F4341B">
      <w:pPr>
        <w:ind w:left="-567" w:right="-596"/>
        <w:jc w:val="center"/>
        <w:rPr>
          <w:rFonts w:eastAsia="Times New Roman" w:cs="Times New Roman"/>
          <w:sz w:val="26"/>
          <w:szCs w:val="26"/>
          <w:lang w:eastAsia="ru-RU"/>
        </w:rPr>
      </w:pPr>
      <w:r w:rsidRPr="00F4341B">
        <w:rPr>
          <w:rFonts w:eastAsia="Times New Roman" w:cs="Times New Roman"/>
          <w:szCs w:val="28"/>
          <w:lang w:eastAsia="ru-RU"/>
        </w:rPr>
        <w:t xml:space="preserve">_________________________________________________ </w:t>
      </w:r>
      <w:r w:rsidRPr="00F4341B">
        <w:rPr>
          <w:rFonts w:eastAsia="Times New Roman" w:cs="Times New Roman"/>
          <w:sz w:val="26"/>
          <w:szCs w:val="26"/>
          <w:lang w:eastAsia="ru-RU"/>
        </w:rPr>
        <w:t xml:space="preserve">за период с ________________ по ________________ </w:t>
      </w:r>
    </w:p>
    <w:p w:rsidR="00F4341B" w:rsidRPr="00F4341B" w:rsidRDefault="00F4341B" w:rsidP="00F4341B">
      <w:pPr>
        <w:rPr>
          <w:rFonts w:eastAsia="Times New Roman" w:cs="Times New Roman"/>
          <w:sz w:val="22"/>
          <w:lang w:eastAsia="ru-RU"/>
        </w:rPr>
      </w:pPr>
      <w:r w:rsidRPr="00F4341B">
        <w:rPr>
          <w:rFonts w:eastAsia="Times New Roman" w:cs="Times New Roman"/>
          <w:sz w:val="22"/>
          <w:lang w:eastAsia="ru-RU"/>
        </w:rPr>
        <w:t xml:space="preserve">                                        (наименование образовательного учреждения)</w:t>
      </w:r>
    </w:p>
    <w:p w:rsidR="00F4341B" w:rsidRPr="00C44A0C" w:rsidRDefault="00F4341B" w:rsidP="00F4341B">
      <w:pPr>
        <w:ind w:firstLine="567"/>
        <w:jc w:val="center"/>
        <w:rPr>
          <w:rFonts w:eastAsia="Times New Roman" w:cs="Times New Roman"/>
          <w:sz w:val="20"/>
          <w:szCs w:val="20"/>
          <w:lang w:eastAsia="ru-RU"/>
        </w:rPr>
      </w:pPr>
    </w:p>
    <w:tbl>
      <w:tblPr>
        <w:tblStyle w:val="311"/>
        <w:tblW w:w="15451" w:type="dxa"/>
        <w:tblInd w:w="137" w:type="dxa"/>
        <w:tblLayout w:type="fixed"/>
        <w:tblLook w:val="04A0" w:firstRow="1" w:lastRow="0" w:firstColumn="1" w:lastColumn="0" w:noHBand="0" w:noVBand="1"/>
      </w:tblPr>
      <w:tblGrid>
        <w:gridCol w:w="3402"/>
        <w:gridCol w:w="1418"/>
        <w:gridCol w:w="2126"/>
        <w:gridCol w:w="2126"/>
        <w:gridCol w:w="2126"/>
        <w:gridCol w:w="2127"/>
        <w:gridCol w:w="2126"/>
      </w:tblGrid>
      <w:tr w:rsidR="00F4341B" w:rsidRPr="00F4341B" w:rsidTr="00C44A0C">
        <w:tc>
          <w:tcPr>
            <w:tcW w:w="3402" w:type="dxa"/>
          </w:tcPr>
          <w:p w:rsidR="00F4341B" w:rsidRPr="00F4341B" w:rsidRDefault="00F4341B" w:rsidP="00C44A0C">
            <w:pPr>
              <w:autoSpaceDE w:val="0"/>
              <w:autoSpaceDN w:val="0"/>
              <w:adjustRightInd w:val="0"/>
              <w:jc w:val="center"/>
              <w:rPr>
                <w:sz w:val="24"/>
                <w:szCs w:val="24"/>
              </w:rPr>
            </w:pPr>
            <w:r w:rsidRPr="00C44A0C">
              <w:rPr>
                <w:spacing w:val="-4"/>
                <w:sz w:val="24"/>
                <w:szCs w:val="24"/>
              </w:rPr>
              <w:t>Порядковый номер показателя в соответствии с приказом образовательного учреждения</w:t>
            </w:r>
          </w:p>
        </w:tc>
        <w:tc>
          <w:tcPr>
            <w:tcW w:w="1418" w:type="dxa"/>
          </w:tcPr>
          <w:p w:rsidR="00F4341B" w:rsidRPr="00F4341B" w:rsidRDefault="00F4341B" w:rsidP="00C44A0C">
            <w:pPr>
              <w:jc w:val="center"/>
              <w:rPr>
                <w:sz w:val="24"/>
                <w:szCs w:val="24"/>
              </w:rPr>
            </w:pPr>
            <w:r w:rsidRPr="00F4341B">
              <w:rPr>
                <w:sz w:val="24"/>
                <w:szCs w:val="24"/>
              </w:rPr>
              <w:t>Значение показателя</w:t>
            </w:r>
          </w:p>
        </w:tc>
        <w:tc>
          <w:tcPr>
            <w:tcW w:w="2126" w:type="dxa"/>
          </w:tcPr>
          <w:p w:rsidR="00F4341B" w:rsidRPr="00F4341B" w:rsidRDefault="00F4341B" w:rsidP="00C44A0C">
            <w:pPr>
              <w:jc w:val="center"/>
              <w:rPr>
                <w:sz w:val="24"/>
                <w:szCs w:val="24"/>
              </w:rPr>
            </w:pPr>
            <w:r w:rsidRPr="00F4341B">
              <w:rPr>
                <w:sz w:val="24"/>
                <w:szCs w:val="24"/>
              </w:rPr>
              <w:t>Ф.И.О. работника, занимаемая должность</w:t>
            </w:r>
          </w:p>
        </w:tc>
        <w:tc>
          <w:tcPr>
            <w:tcW w:w="2126" w:type="dxa"/>
          </w:tcPr>
          <w:p w:rsidR="00F4341B" w:rsidRPr="00F4341B" w:rsidRDefault="00F4341B" w:rsidP="00C44A0C">
            <w:pPr>
              <w:autoSpaceDE w:val="0"/>
              <w:autoSpaceDN w:val="0"/>
              <w:adjustRightInd w:val="0"/>
              <w:jc w:val="center"/>
              <w:rPr>
                <w:rFonts w:ascii="Arial" w:hAnsi="Arial" w:cs="Arial"/>
                <w:sz w:val="24"/>
                <w:szCs w:val="24"/>
              </w:rPr>
            </w:pPr>
            <w:r w:rsidRPr="00F4341B">
              <w:rPr>
                <w:sz w:val="24"/>
                <w:szCs w:val="24"/>
              </w:rPr>
              <w:t>Ф.И.О. работника, занимаемая должность</w:t>
            </w:r>
          </w:p>
        </w:tc>
        <w:tc>
          <w:tcPr>
            <w:tcW w:w="2126" w:type="dxa"/>
          </w:tcPr>
          <w:p w:rsidR="00F4341B" w:rsidRPr="00F4341B" w:rsidRDefault="00F4341B" w:rsidP="00C44A0C">
            <w:pPr>
              <w:autoSpaceDE w:val="0"/>
              <w:autoSpaceDN w:val="0"/>
              <w:adjustRightInd w:val="0"/>
              <w:jc w:val="center"/>
              <w:rPr>
                <w:rFonts w:ascii="Arial" w:hAnsi="Arial" w:cs="Arial"/>
                <w:sz w:val="24"/>
                <w:szCs w:val="24"/>
              </w:rPr>
            </w:pPr>
            <w:r w:rsidRPr="00F4341B">
              <w:rPr>
                <w:sz w:val="24"/>
                <w:szCs w:val="24"/>
              </w:rPr>
              <w:t>Ф.И.О. работника, занимаемая должность</w:t>
            </w:r>
          </w:p>
        </w:tc>
        <w:tc>
          <w:tcPr>
            <w:tcW w:w="2127" w:type="dxa"/>
          </w:tcPr>
          <w:p w:rsidR="00F4341B" w:rsidRPr="00F4341B" w:rsidRDefault="00F4341B" w:rsidP="00C44A0C">
            <w:pPr>
              <w:autoSpaceDE w:val="0"/>
              <w:autoSpaceDN w:val="0"/>
              <w:adjustRightInd w:val="0"/>
              <w:jc w:val="center"/>
              <w:rPr>
                <w:rFonts w:ascii="Arial" w:hAnsi="Arial" w:cs="Arial"/>
                <w:sz w:val="24"/>
                <w:szCs w:val="24"/>
              </w:rPr>
            </w:pPr>
            <w:r w:rsidRPr="00F4341B">
              <w:rPr>
                <w:sz w:val="24"/>
                <w:szCs w:val="24"/>
              </w:rPr>
              <w:t>Ф.И.О. работника, занимаемая должность</w:t>
            </w:r>
          </w:p>
        </w:tc>
        <w:tc>
          <w:tcPr>
            <w:tcW w:w="2126" w:type="dxa"/>
          </w:tcPr>
          <w:p w:rsidR="00F4341B" w:rsidRPr="00F4341B" w:rsidRDefault="00F4341B" w:rsidP="00C44A0C">
            <w:pPr>
              <w:autoSpaceDE w:val="0"/>
              <w:autoSpaceDN w:val="0"/>
              <w:adjustRightInd w:val="0"/>
              <w:jc w:val="center"/>
              <w:rPr>
                <w:rFonts w:ascii="Arial" w:hAnsi="Arial" w:cs="Arial"/>
                <w:sz w:val="24"/>
                <w:szCs w:val="24"/>
              </w:rPr>
            </w:pPr>
            <w:r w:rsidRPr="00F4341B">
              <w:rPr>
                <w:sz w:val="24"/>
                <w:szCs w:val="24"/>
              </w:rPr>
              <w:t>Ф.И.О. работника, занимаемая должность</w:t>
            </w:r>
          </w:p>
        </w:tc>
      </w:tr>
      <w:tr w:rsidR="00F4341B" w:rsidRPr="00F4341B" w:rsidTr="00C44A0C">
        <w:tc>
          <w:tcPr>
            <w:tcW w:w="3402" w:type="dxa"/>
            <w:vMerge w:val="restart"/>
          </w:tcPr>
          <w:p w:rsidR="00F4341B" w:rsidRPr="00F4341B" w:rsidRDefault="00F4341B" w:rsidP="00C44A0C">
            <w:pPr>
              <w:jc w:val="center"/>
              <w:rPr>
                <w:sz w:val="24"/>
                <w:szCs w:val="24"/>
              </w:rPr>
            </w:pPr>
          </w:p>
        </w:tc>
        <w:tc>
          <w:tcPr>
            <w:tcW w:w="1418" w:type="dxa"/>
          </w:tcPr>
          <w:p w:rsidR="00F4341B" w:rsidRPr="00F4341B" w:rsidRDefault="00F4341B" w:rsidP="00C44A0C">
            <w:pPr>
              <w:rPr>
                <w:sz w:val="24"/>
                <w:szCs w:val="24"/>
              </w:rPr>
            </w:pPr>
            <w:r w:rsidRPr="00F4341B">
              <w:rPr>
                <w:sz w:val="24"/>
                <w:szCs w:val="24"/>
              </w:rPr>
              <w:t>план</w:t>
            </w: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vMerge/>
          </w:tcPr>
          <w:p w:rsidR="00F4341B" w:rsidRPr="00F4341B" w:rsidRDefault="00F4341B" w:rsidP="00C44A0C">
            <w:pPr>
              <w:jc w:val="center"/>
              <w:rPr>
                <w:sz w:val="24"/>
                <w:szCs w:val="24"/>
              </w:rPr>
            </w:pPr>
          </w:p>
        </w:tc>
        <w:tc>
          <w:tcPr>
            <w:tcW w:w="1418" w:type="dxa"/>
          </w:tcPr>
          <w:p w:rsidR="00F4341B" w:rsidRPr="00F4341B" w:rsidRDefault="00F4341B" w:rsidP="00C44A0C">
            <w:pPr>
              <w:rPr>
                <w:sz w:val="24"/>
                <w:szCs w:val="24"/>
              </w:rPr>
            </w:pPr>
            <w:r w:rsidRPr="00F4341B">
              <w:rPr>
                <w:sz w:val="24"/>
                <w:szCs w:val="24"/>
              </w:rPr>
              <w:t>факт</w:t>
            </w: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vMerge/>
          </w:tcPr>
          <w:p w:rsidR="00F4341B" w:rsidRPr="00F4341B" w:rsidRDefault="00F4341B" w:rsidP="00C44A0C">
            <w:pPr>
              <w:jc w:val="center"/>
              <w:rPr>
                <w:sz w:val="24"/>
                <w:szCs w:val="24"/>
              </w:rPr>
            </w:pPr>
          </w:p>
        </w:tc>
        <w:tc>
          <w:tcPr>
            <w:tcW w:w="1418" w:type="dxa"/>
          </w:tcPr>
          <w:p w:rsidR="00F4341B" w:rsidRPr="00F4341B" w:rsidRDefault="00F4341B" w:rsidP="00C44A0C">
            <w:pPr>
              <w:rPr>
                <w:sz w:val="24"/>
                <w:szCs w:val="24"/>
              </w:rPr>
            </w:pPr>
            <w:r w:rsidRPr="00F4341B">
              <w:rPr>
                <w:sz w:val="24"/>
                <w:szCs w:val="24"/>
              </w:rPr>
              <w:t>исполнение</w:t>
            </w: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vMerge w:val="restart"/>
          </w:tcPr>
          <w:p w:rsidR="00F4341B" w:rsidRPr="00F4341B" w:rsidRDefault="00F4341B" w:rsidP="00C44A0C">
            <w:pPr>
              <w:jc w:val="center"/>
              <w:rPr>
                <w:sz w:val="24"/>
                <w:szCs w:val="24"/>
              </w:rPr>
            </w:pPr>
          </w:p>
        </w:tc>
        <w:tc>
          <w:tcPr>
            <w:tcW w:w="1418" w:type="dxa"/>
          </w:tcPr>
          <w:p w:rsidR="00F4341B" w:rsidRPr="00F4341B" w:rsidRDefault="00F4341B" w:rsidP="00C44A0C">
            <w:pPr>
              <w:rPr>
                <w:sz w:val="24"/>
                <w:szCs w:val="24"/>
              </w:rPr>
            </w:pPr>
            <w:r w:rsidRPr="00F4341B">
              <w:rPr>
                <w:sz w:val="24"/>
                <w:szCs w:val="24"/>
              </w:rPr>
              <w:t>план</w:t>
            </w: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vMerge/>
          </w:tcPr>
          <w:p w:rsidR="00F4341B" w:rsidRPr="00F4341B" w:rsidRDefault="00F4341B" w:rsidP="00C44A0C">
            <w:pPr>
              <w:jc w:val="center"/>
              <w:rPr>
                <w:sz w:val="24"/>
                <w:szCs w:val="24"/>
              </w:rPr>
            </w:pPr>
          </w:p>
        </w:tc>
        <w:tc>
          <w:tcPr>
            <w:tcW w:w="1418" w:type="dxa"/>
          </w:tcPr>
          <w:p w:rsidR="00F4341B" w:rsidRPr="00F4341B" w:rsidRDefault="00F4341B" w:rsidP="00C44A0C">
            <w:pPr>
              <w:rPr>
                <w:sz w:val="24"/>
                <w:szCs w:val="24"/>
              </w:rPr>
            </w:pPr>
            <w:r w:rsidRPr="00F4341B">
              <w:rPr>
                <w:sz w:val="24"/>
                <w:szCs w:val="24"/>
              </w:rPr>
              <w:t>факт</w:t>
            </w: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vMerge/>
          </w:tcPr>
          <w:p w:rsidR="00F4341B" w:rsidRPr="00F4341B" w:rsidRDefault="00F4341B" w:rsidP="00C44A0C">
            <w:pPr>
              <w:jc w:val="center"/>
              <w:rPr>
                <w:sz w:val="24"/>
                <w:szCs w:val="24"/>
              </w:rPr>
            </w:pPr>
          </w:p>
        </w:tc>
        <w:tc>
          <w:tcPr>
            <w:tcW w:w="1418" w:type="dxa"/>
          </w:tcPr>
          <w:p w:rsidR="00F4341B" w:rsidRPr="00F4341B" w:rsidRDefault="00F4341B" w:rsidP="00C44A0C">
            <w:pPr>
              <w:rPr>
                <w:sz w:val="24"/>
                <w:szCs w:val="24"/>
              </w:rPr>
            </w:pPr>
            <w:r w:rsidRPr="00F4341B">
              <w:rPr>
                <w:sz w:val="24"/>
                <w:szCs w:val="24"/>
              </w:rPr>
              <w:t>исполнение</w:t>
            </w: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tcPr>
          <w:p w:rsidR="00F4341B" w:rsidRPr="00F4341B" w:rsidRDefault="00F4341B" w:rsidP="00C44A0C">
            <w:pPr>
              <w:rPr>
                <w:sz w:val="24"/>
                <w:szCs w:val="24"/>
              </w:rPr>
            </w:pPr>
            <w:r w:rsidRPr="00F4341B">
              <w:rPr>
                <w:sz w:val="24"/>
                <w:szCs w:val="24"/>
              </w:rPr>
              <w:t xml:space="preserve">Количество показателей, </w:t>
            </w:r>
          </w:p>
          <w:p w:rsidR="00F4341B" w:rsidRPr="00F4341B" w:rsidRDefault="00F4341B" w:rsidP="00C44A0C">
            <w:pPr>
              <w:rPr>
                <w:sz w:val="24"/>
                <w:szCs w:val="24"/>
              </w:rPr>
            </w:pPr>
            <w:r w:rsidRPr="00F4341B">
              <w:rPr>
                <w:sz w:val="24"/>
                <w:szCs w:val="24"/>
              </w:rPr>
              <w:t xml:space="preserve">по которым проведена оценка </w:t>
            </w:r>
          </w:p>
        </w:tc>
        <w:tc>
          <w:tcPr>
            <w:tcW w:w="1418" w:type="dxa"/>
          </w:tcPr>
          <w:p w:rsidR="00F4341B" w:rsidRPr="00F4341B" w:rsidRDefault="00F4341B" w:rsidP="00C44A0C">
            <w:pPr>
              <w:jc w:val="center"/>
              <w:rPr>
                <w:sz w:val="24"/>
                <w:szCs w:val="24"/>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tcPr>
          <w:p w:rsidR="00F4341B" w:rsidRPr="00F4341B" w:rsidRDefault="00F4341B" w:rsidP="00C44A0C">
            <w:pPr>
              <w:rPr>
                <w:sz w:val="24"/>
                <w:szCs w:val="24"/>
              </w:rPr>
            </w:pPr>
            <w:r w:rsidRPr="00F4341B">
              <w:rPr>
                <w:sz w:val="24"/>
                <w:szCs w:val="24"/>
              </w:rPr>
              <w:t>Количество исполненных показателей</w:t>
            </w:r>
          </w:p>
        </w:tc>
        <w:tc>
          <w:tcPr>
            <w:tcW w:w="1418" w:type="dxa"/>
          </w:tcPr>
          <w:p w:rsidR="00F4341B" w:rsidRPr="00F4341B" w:rsidRDefault="00F4341B" w:rsidP="00C44A0C">
            <w:pPr>
              <w:jc w:val="center"/>
              <w:rPr>
                <w:sz w:val="24"/>
                <w:szCs w:val="24"/>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r w:rsidR="00F4341B" w:rsidRPr="00F4341B" w:rsidTr="00C44A0C">
        <w:tc>
          <w:tcPr>
            <w:tcW w:w="3402" w:type="dxa"/>
          </w:tcPr>
          <w:p w:rsidR="00F4341B" w:rsidRPr="00F4341B" w:rsidRDefault="00F4341B" w:rsidP="00C44A0C">
            <w:pPr>
              <w:ind w:right="-109"/>
              <w:rPr>
                <w:sz w:val="24"/>
                <w:szCs w:val="24"/>
              </w:rPr>
            </w:pPr>
            <w:r w:rsidRPr="00F4341B">
              <w:rPr>
                <w:sz w:val="24"/>
                <w:szCs w:val="24"/>
              </w:rPr>
              <w:t xml:space="preserve">Доля исполненных показателей по отношению к общему количеству показателей, </w:t>
            </w:r>
          </w:p>
          <w:p w:rsidR="00F4341B" w:rsidRPr="00F4341B" w:rsidRDefault="00F4341B" w:rsidP="00C44A0C">
            <w:pPr>
              <w:ind w:right="-109"/>
              <w:rPr>
                <w:sz w:val="24"/>
                <w:szCs w:val="24"/>
              </w:rPr>
            </w:pPr>
            <w:r w:rsidRPr="00F4341B">
              <w:rPr>
                <w:sz w:val="24"/>
                <w:szCs w:val="24"/>
              </w:rPr>
              <w:t xml:space="preserve">по которым проведена оценка              </w:t>
            </w:r>
          </w:p>
        </w:tc>
        <w:tc>
          <w:tcPr>
            <w:tcW w:w="1418" w:type="dxa"/>
          </w:tcPr>
          <w:p w:rsidR="00F4341B" w:rsidRPr="00F4341B" w:rsidRDefault="00F4341B" w:rsidP="00C44A0C">
            <w:pPr>
              <w:jc w:val="center"/>
              <w:rPr>
                <w:sz w:val="24"/>
                <w:szCs w:val="24"/>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c>
          <w:tcPr>
            <w:tcW w:w="2127" w:type="dxa"/>
          </w:tcPr>
          <w:p w:rsidR="00F4341B" w:rsidRPr="00F4341B" w:rsidRDefault="00F4341B" w:rsidP="00C44A0C">
            <w:pPr>
              <w:jc w:val="center"/>
              <w:rPr>
                <w:sz w:val="22"/>
              </w:rPr>
            </w:pPr>
          </w:p>
        </w:tc>
        <w:tc>
          <w:tcPr>
            <w:tcW w:w="2126" w:type="dxa"/>
          </w:tcPr>
          <w:p w:rsidR="00F4341B" w:rsidRPr="00F4341B" w:rsidRDefault="00F4341B" w:rsidP="00C44A0C">
            <w:pPr>
              <w:jc w:val="center"/>
              <w:rPr>
                <w:sz w:val="22"/>
              </w:rPr>
            </w:pPr>
          </w:p>
        </w:tc>
      </w:tr>
    </w:tbl>
    <w:p w:rsidR="00F4341B" w:rsidRPr="00C44A0C" w:rsidRDefault="00F4341B" w:rsidP="00F4341B">
      <w:pPr>
        <w:jc w:val="center"/>
        <w:rPr>
          <w:rFonts w:eastAsia="Times New Roman" w:cs="Times New Roman"/>
          <w:sz w:val="20"/>
          <w:szCs w:val="20"/>
          <w:lang w:eastAsia="ru-RU"/>
        </w:rPr>
      </w:pPr>
    </w:p>
    <w:p w:rsidR="00F4341B" w:rsidRPr="00F4341B" w:rsidRDefault="00F4341B" w:rsidP="00C44A0C">
      <w:pPr>
        <w:ind w:left="142"/>
        <w:rPr>
          <w:rFonts w:eastAsia="Times New Roman" w:cs="Times New Roman"/>
          <w:sz w:val="26"/>
          <w:szCs w:val="26"/>
          <w:lang w:eastAsia="ru-RU"/>
        </w:rPr>
      </w:pPr>
      <w:r w:rsidRPr="00F4341B">
        <w:rPr>
          <w:rFonts w:eastAsia="Times New Roman" w:cs="Times New Roman"/>
          <w:sz w:val="26"/>
          <w:szCs w:val="26"/>
          <w:lang w:eastAsia="ru-RU"/>
        </w:rPr>
        <w:t xml:space="preserve">Подпись председателя комиссии </w:t>
      </w:r>
    </w:p>
    <w:p w:rsidR="00F4341B" w:rsidRPr="00F4341B" w:rsidRDefault="00F4341B" w:rsidP="00C44A0C">
      <w:pPr>
        <w:ind w:left="142"/>
        <w:rPr>
          <w:rFonts w:eastAsia="Times New Roman" w:cs="Times New Roman"/>
          <w:sz w:val="26"/>
          <w:szCs w:val="26"/>
          <w:lang w:eastAsia="ru-RU"/>
        </w:rPr>
      </w:pPr>
      <w:r w:rsidRPr="00F4341B">
        <w:rPr>
          <w:rFonts w:eastAsia="Times New Roman" w:cs="Times New Roman"/>
          <w:sz w:val="26"/>
          <w:szCs w:val="26"/>
          <w:lang w:eastAsia="ru-RU"/>
        </w:rPr>
        <w:t xml:space="preserve">Подписи членов комиссии </w:t>
      </w:r>
    </w:p>
    <w:p w:rsidR="00C44A0C" w:rsidRDefault="00C44A0C"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 xml:space="preserve">Приложение </w:t>
      </w:r>
      <w:r>
        <w:rPr>
          <w:rFonts w:eastAsia="Times New Roman" w:cs="Times New Roman"/>
          <w:szCs w:val="24"/>
          <w:lang w:eastAsia="ru-RU"/>
        </w:rPr>
        <w:t>2</w:t>
      </w:r>
      <w:r w:rsidRPr="00F4341B">
        <w:rPr>
          <w:rFonts w:eastAsia="Times New Roman" w:cs="Times New Roman"/>
          <w:szCs w:val="24"/>
          <w:lang w:eastAsia="ru-RU"/>
        </w:rPr>
        <w:t xml:space="preserve"> </w:t>
      </w:r>
    </w:p>
    <w:p w:rsidR="00C44A0C" w:rsidRDefault="00C44A0C"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 xml:space="preserve">к </w:t>
      </w:r>
      <w:r>
        <w:rPr>
          <w:rFonts w:eastAsia="Times New Roman" w:cs="Times New Roman"/>
          <w:szCs w:val="24"/>
          <w:lang w:eastAsia="ru-RU"/>
        </w:rPr>
        <w:t>п</w:t>
      </w:r>
      <w:r w:rsidRPr="00F4341B">
        <w:rPr>
          <w:rFonts w:eastAsia="Times New Roman" w:cs="Times New Roman"/>
          <w:szCs w:val="24"/>
          <w:lang w:eastAsia="ru-RU"/>
        </w:rPr>
        <w:t>оложению</w:t>
      </w:r>
      <w:r>
        <w:rPr>
          <w:rFonts w:eastAsia="Times New Roman" w:cs="Times New Roman"/>
          <w:szCs w:val="24"/>
          <w:lang w:eastAsia="ru-RU"/>
        </w:rPr>
        <w:t xml:space="preserve"> </w:t>
      </w:r>
      <w:r w:rsidRPr="00F4341B">
        <w:rPr>
          <w:rFonts w:eastAsia="Times New Roman" w:cs="Times New Roman"/>
          <w:szCs w:val="24"/>
          <w:lang w:eastAsia="ru-RU"/>
        </w:rPr>
        <w:t xml:space="preserve">о системе оплаты </w:t>
      </w:r>
    </w:p>
    <w:p w:rsidR="00C44A0C" w:rsidRDefault="00C44A0C"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труда работников</w:t>
      </w:r>
      <w:r>
        <w:rPr>
          <w:rFonts w:eastAsia="Times New Roman" w:cs="Times New Roman"/>
          <w:szCs w:val="24"/>
          <w:lang w:eastAsia="ru-RU"/>
        </w:rPr>
        <w:t xml:space="preserve"> </w:t>
      </w:r>
      <w:r w:rsidRPr="00F4341B">
        <w:rPr>
          <w:rFonts w:eastAsia="Times New Roman" w:cs="Times New Roman"/>
          <w:szCs w:val="24"/>
          <w:lang w:eastAsia="ru-RU"/>
        </w:rPr>
        <w:t xml:space="preserve">муниципальных </w:t>
      </w:r>
    </w:p>
    <w:p w:rsidR="00C44A0C" w:rsidRDefault="00C44A0C"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 xml:space="preserve">образовательных учреждений </w:t>
      </w:r>
    </w:p>
    <w:p w:rsidR="00C44A0C" w:rsidRDefault="00C44A0C"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города Сургута</w:t>
      </w:r>
      <w:r>
        <w:rPr>
          <w:rFonts w:eastAsia="Times New Roman" w:cs="Times New Roman"/>
          <w:szCs w:val="24"/>
          <w:lang w:eastAsia="ru-RU"/>
        </w:rPr>
        <w:t xml:space="preserve"> </w:t>
      </w:r>
      <w:r w:rsidRPr="00F4341B">
        <w:rPr>
          <w:rFonts w:eastAsia="Times New Roman" w:cs="Times New Roman"/>
          <w:szCs w:val="24"/>
          <w:lang w:eastAsia="ru-RU"/>
        </w:rPr>
        <w:t xml:space="preserve">и порядке </w:t>
      </w:r>
    </w:p>
    <w:p w:rsidR="00C44A0C" w:rsidRPr="00F4341B" w:rsidRDefault="00C44A0C" w:rsidP="00C44A0C">
      <w:pPr>
        <w:ind w:right="113" w:firstLine="11482"/>
        <w:jc w:val="both"/>
        <w:rPr>
          <w:rFonts w:eastAsia="Times New Roman" w:cs="Times New Roman"/>
          <w:szCs w:val="24"/>
          <w:lang w:eastAsia="ru-RU"/>
        </w:rPr>
      </w:pPr>
      <w:r w:rsidRPr="00F4341B">
        <w:rPr>
          <w:rFonts w:eastAsia="Times New Roman" w:cs="Times New Roman"/>
          <w:szCs w:val="24"/>
          <w:lang w:eastAsia="ru-RU"/>
        </w:rPr>
        <w:t>ее применения</w:t>
      </w:r>
    </w:p>
    <w:p w:rsidR="00F4341B" w:rsidRPr="00C44A0C" w:rsidRDefault="00F4341B" w:rsidP="00F4341B">
      <w:pPr>
        <w:jc w:val="center"/>
        <w:rPr>
          <w:rFonts w:eastAsia="Times New Roman" w:cs="Times New Roman"/>
          <w:sz w:val="24"/>
          <w:szCs w:val="24"/>
          <w:lang w:eastAsia="ru-RU"/>
        </w:rPr>
      </w:pPr>
    </w:p>
    <w:p w:rsidR="00C44A0C" w:rsidRPr="00C44A0C" w:rsidRDefault="00C44A0C" w:rsidP="00F4341B">
      <w:pPr>
        <w:jc w:val="center"/>
        <w:rPr>
          <w:rFonts w:eastAsia="Times New Roman" w:cs="Times New Roman"/>
          <w:sz w:val="24"/>
          <w:szCs w:val="24"/>
          <w:lang w:eastAsia="ru-RU"/>
        </w:rPr>
      </w:pPr>
    </w:p>
    <w:p w:rsidR="00F4341B" w:rsidRPr="00F4341B" w:rsidRDefault="00F4341B" w:rsidP="00F4341B">
      <w:pPr>
        <w:ind w:right="-636" w:firstLine="12049"/>
        <w:jc w:val="both"/>
        <w:rPr>
          <w:rFonts w:eastAsia="Times New Roman" w:cs="Times New Roman"/>
          <w:sz w:val="26"/>
          <w:szCs w:val="26"/>
          <w:lang w:eastAsia="ru-RU"/>
        </w:rPr>
      </w:pPr>
      <w:r w:rsidRPr="00F4341B">
        <w:rPr>
          <w:rFonts w:eastAsia="Times New Roman" w:cs="Times New Roman"/>
          <w:sz w:val="26"/>
          <w:szCs w:val="26"/>
          <w:lang w:eastAsia="ru-RU"/>
        </w:rPr>
        <w:t>Утверждаю</w:t>
      </w:r>
    </w:p>
    <w:p w:rsidR="00F4341B" w:rsidRPr="00F4341B" w:rsidRDefault="00F4341B" w:rsidP="00C44A0C">
      <w:pPr>
        <w:ind w:right="113" w:firstLine="12049"/>
        <w:jc w:val="both"/>
        <w:rPr>
          <w:rFonts w:eastAsia="Times New Roman" w:cs="Times New Roman"/>
          <w:sz w:val="26"/>
          <w:szCs w:val="26"/>
          <w:lang w:eastAsia="ru-RU"/>
        </w:rPr>
      </w:pPr>
      <w:r w:rsidRPr="00F4341B">
        <w:rPr>
          <w:rFonts w:eastAsia="Times New Roman" w:cs="Times New Roman"/>
          <w:sz w:val="26"/>
          <w:szCs w:val="26"/>
          <w:lang w:eastAsia="ru-RU"/>
        </w:rPr>
        <w:t>___________________</w:t>
      </w:r>
      <w:r w:rsidR="00C44A0C">
        <w:rPr>
          <w:rFonts w:eastAsia="Times New Roman" w:cs="Times New Roman"/>
          <w:sz w:val="26"/>
          <w:szCs w:val="26"/>
          <w:lang w:eastAsia="ru-RU"/>
        </w:rPr>
        <w:t>_____</w:t>
      </w:r>
      <w:r w:rsidRPr="00F4341B">
        <w:rPr>
          <w:rFonts w:eastAsia="Times New Roman" w:cs="Times New Roman"/>
          <w:sz w:val="26"/>
          <w:szCs w:val="26"/>
          <w:lang w:eastAsia="ru-RU"/>
        </w:rPr>
        <w:t>___</w:t>
      </w:r>
    </w:p>
    <w:p w:rsidR="00F4341B" w:rsidRPr="00F4341B" w:rsidRDefault="00F4341B" w:rsidP="00C44A0C">
      <w:pPr>
        <w:ind w:right="113" w:firstLine="12049"/>
        <w:jc w:val="both"/>
        <w:rPr>
          <w:rFonts w:eastAsia="Times New Roman" w:cs="Times New Roman"/>
          <w:sz w:val="26"/>
          <w:szCs w:val="26"/>
          <w:lang w:eastAsia="ru-RU"/>
        </w:rPr>
      </w:pPr>
      <w:r w:rsidRPr="00F4341B">
        <w:rPr>
          <w:rFonts w:eastAsia="Times New Roman" w:cs="Times New Roman"/>
          <w:sz w:val="26"/>
          <w:szCs w:val="26"/>
          <w:lang w:eastAsia="ru-RU"/>
        </w:rPr>
        <w:t>_________________</w:t>
      </w:r>
      <w:r w:rsidR="00C44A0C">
        <w:rPr>
          <w:rFonts w:eastAsia="Times New Roman" w:cs="Times New Roman"/>
          <w:sz w:val="26"/>
          <w:szCs w:val="26"/>
          <w:lang w:eastAsia="ru-RU"/>
        </w:rPr>
        <w:t>____</w:t>
      </w:r>
      <w:r w:rsidRPr="00F4341B">
        <w:rPr>
          <w:rFonts w:eastAsia="Times New Roman" w:cs="Times New Roman"/>
          <w:sz w:val="26"/>
          <w:szCs w:val="26"/>
          <w:lang w:eastAsia="ru-RU"/>
        </w:rPr>
        <w:t>___</w:t>
      </w:r>
      <w:r w:rsidR="00C44A0C">
        <w:rPr>
          <w:rFonts w:eastAsia="Times New Roman" w:cs="Times New Roman"/>
          <w:sz w:val="26"/>
          <w:szCs w:val="26"/>
          <w:lang w:eastAsia="ru-RU"/>
        </w:rPr>
        <w:t>_</w:t>
      </w:r>
      <w:r w:rsidRPr="00F4341B">
        <w:rPr>
          <w:rFonts w:eastAsia="Times New Roman" w:cs="Times New Roman"/>
          <w:sz w:val="26"/>
          <w:szCs w:val="26"/>
          <w:lang w:eastAsia="ru-RU"/>
        </w:rPr>
        <w:t>_</w:t>
      </w:r>
      <w:r w:rsidR="00C44A0C">
        <w:rPr>
          <w:rFonts w:eastAsia="Times New Roman" w:cs="Times New Roman"/>
          <w:sz w:val="26"/>
          <w:szCs w:val="26"/>
          <w:lang w:eastAsia="ru-RU"/>
        </w:rPr>
        <w:t>_</w:t>
      </w:r>
    </w:p>
    <w:p w:rsidR="00F4341B" w:rsidRPr="00F4341B" w:rsidRDefault="00F4341B" w:rsidP="00C44A0C">
      <w:pPr>
        <w:ind w:right="113" w:firstLine="12049"/>
        <w:jc w:val="both"/>
        <w:rPr>
          <w:rFonts w:eastAsia="Times New Roman" w:cs="Times New Roman"/>
          <w:sz w:val="26"/>
          <w:szCs w:val="26"/>
          <w:lang w:eastAsia="ru-RU"/>
        </w:rPr>
      </w:pPr>
      <w:r w:rsidRPr="00F4341B">
        <w:rPr>
          <w:rFonts w:eastAsia="Times New Roman" w:cs="Times New Roman"/>
          <w:sz w:val="26"/>
          <w:szCs w:val="26"/>
          <w:lang w:eastAsia="ru-RU"/>
        </w:rPr>
        <w:t>«_____» ___________</w:t>
      </w:r>
      <w:r w:rsidR="00C44A0C">
        <w:rPr>
          <w:rFonts w:eastAsia="Times New Roman" w:cs="Times New Roman"/>
          <w:sz w:val="26"/>
          <w:szCs w:val="26"/>
          <w:lang w:eastAsia="ru-RU"/>
        </w:rPr>
        <w:t>____</w:t>
      </w:r>
      <w:r w:rsidR="005C3330">
        <w:rPr>
          <w:rFonts w:eastAsia="Times New Roman" w:cs="Times New Roman"/>
          <w:sz w:val="26"/>
          <w:szCs w:val="26"/>
          <w:lang w:eastAsia="ru-RU"/>
        </w:rPr>
        <w:t>_</w:t>
      </w:r>
      <w:r w:rsidR="00C44A0C">
        <w:rPr>
          <w:rFonts w:eastAsia="Times New Roman" w:cs="Times New Roman"/>
          <w:sz w:val="26"/>
          <w:szCs w:val="26"/>
          <w:lang w:eastAsia="ru-RU"/>
        </w:rPr>
        <w:t>___</w:t>
      </w:r>
    </w:p>
    <w:p w:rsidR="00F4341B" w:rsidRPr="00C44A0C" w:rsidRDefault="00F4341B" w:rsidP="00F4341B">
      <w:pPr>
        <w:jc w:val="center"/>
        <w:rPr>
          <w:rFonts w:eastAsia="Times New Roman" w:cs="Times New Roman"/>
          <w:sz w:val="20"/>
          <w:szCs w:val="20"/>
          <w:lang w:eastAsia="ru-RU"/>
        </w:rPr>
      </w:pPr>
    </w:p>
    <w:p w:rsidR="00F4341B" w:rsidRPr="00F4341B" w:rsidRDefault="00F4341B" w:rsidP="00F4341B">
      <w:pPr>
        <w:ind w:left="-567" w:right="-737"/>
        <w:jc w:val="center"/>
        <w:rPr>
          <w:rFonts w:eastAsia="Times New Roman" w:cs="Times New Roman"/>
          <w:sz w:val="26"/>
          <w:szCs w:val="26"/>
          <w:lang w:eastAsia="ru-RU"/>
        </w:rPr>
      </w:pPr>
      <w:r w:rsidRPr="00F4341B">
        <w:rPr>
          <w:rFonts w:eastAsia="Times New Roman" w:cs="Times New Roman"/>
          <w:sz w:val="26"/>
          <w:szCs w:val="26"/>
          <w:lang w:eastAsia="ru-RU"/>
        </w:rPr>
        <w:t xml:space="preserve">Ведомость на выплату за качество выполняемой работы по результатам оценки эффективности деятельности и качества труда работников </w:t>
      </w:r>
    </w:p>
    <w:p w:rsidR="00F4341B" w:rsidRPr="00F4341B" w:rsidRDefault="00F4341B" w:rsidP="00F4341B">
      <w:pPr>
        <w:ind w:left="-567" w:right="-737"/>
        <w:jc w:val="center"/>
        <w:rPr>
          <w:rFonts w:eastAsia="Times New Roman" w:cs="Times New Roman"/>
          <w:szCs w:val="28"/>
          <w:lang w:eastAsia="ru-RU"/>
        </w:rPr>
      </w:pPr>
      <w:r w:rsidRPr="00F4341B">
        <w:rPr>
          <w:rFonts w:eastAsia="Times New Roman" w:cs="Times New Roman"/>
          <w:szCs w:val="28"/>
          <w:lang w:eastAsia="ru-RU"/>
        </w:rPr>
        <w:t xml:space="preserve">_________________________________________________ </w:t>
      </w:r>
      <w:r w:rsidRPr="00F4341B">
        <w:rPr>
          <w:rFonts w:eastAsia="Times New Roman" w:cs="Times New Roman"/>
          <w:sz w:val="26"/>
          <w:szCs w:val="26"/>
          <w:lang w:eastAsia="ru-RU"/>
        </w:rPr>
        <w:t>за период с ________________ по ________________</w:t>
      </w:r>
    </w:p>
    <w:p w:rsidR="00F4341B" w:rsidRPr="00F4341B" w:rsidRDefault="00F4341B" w:rsidP="00F4341B">
      <w:pPr>
        <w:ind w:left="-567" w:right="-494"/>
        <w:rPr>
          <w:rFonts w:eastAsia="Times New Roman" w:cs="Times New Roman"/>
          <w:sz w:val="24"/>
          <w:szCs w:val="24"/>
          <w:lang w:eastAsia="ru-RU"/>
        </w:rPr>
      </w:pPr>
      <w:r w:rsidRPr="00F4341B">
        <w:rPr>
          <w:rFonts w:eastAsia="Times New Roman" w:cs="Times New Roman"/>
          <w:sz w:val="24"/>
          <w:szCs w:val="24"/>
          <w:lang w:eastAsia="ru-RU"/>
        </w:rPr>
        <w:t xml:space="preserve">                                       (наименование образовательного учреждения) </w:t>
      </w:r>
    </w:p>
    <w:p w:rsidR="00F4341B" w:rsidRPr="00C44A0C" w:rsidRDefault="00F4341B" w:rsidP="00F4341B">
      <w:pPr>
        <w:ind w:left="-567" w:right="-494"/>
        <w:jc w:val="center"/>
        <w:rPr>
          <w:rFonts w:eastAsia="Times New Roman" w:cs="Times New Roman"/>
          <w:sz w:val="20"/>
          <w:szCs w:val="20"/>
          <w:lang w:eastAsia="ru-RU"/>
        </w:rPr>
      </w:pPr>
    </w:p>
    <w:tbl>
      <w:tblPr>
        <w:tblStyle w:val="311"/>
        <w:tblW w:w="15735" w:type="dxa"/>
        <w:tblInd w:w="-5" w:type="dxa"/>
        <w:tblLook w:val="04A0" w:firstRow="1" w:lastRow="0" w:firstColumn="1" w:lastColumn="0" w:noHBand="0" w:noVBand="1"/>
      </w:tblPr>
      <w:tblGrid>
        <w:gridCol w:w="1314"/>
        <w:gridCol w:w="1485"/>
        <w:gridCol w:w="1570"/>
        <w:gridCol w:w="1650"/>
        <w:gridCol w:w="2575"/>
        <w:gridCol w:w="2606"/>
        <w:gridCol w:w="4535"/>
      </w:tblGrid>
      <w:tr w:rsidR="00F4341B" w:rsidRPr="00F4341B" w:rsidTr="00C44A0C">
        <w:tc>
          <w:tcPr>
            <w:tcW w:w="1314" w:type="dxa"/>
          </w:tcPr>
          <w:p w:rsidR="00F4341B" w:rsidRPr="00F4341B" w:rsidRDefault="00F4341B" w:rsidP="00F4341B">
            <w:pPr>
              <w:jc w:val="center"/>
              <w:rPr>
                <w:sz w:val="25"/>
                <w:szCs w:val="25"/>
              </w:rPr>
            </w:pPr>
            <w:r w:rsidRPr="00F4341B">
              <w:rPr>
                <w:sz w:val="25"/>
                <w:szCs w:val="25"/>
              </w:rPr>
              <w:t>Ф.И.О. работника</w:t>
            </w:r>
          </w:p>
        </w:tc>
        <w:tc>
          <w:tcPr>
            <w:tcW w:w="1485" w:type="dxa"/>
          </w:tcPr>
          <w:p w:rsidR="00F4341B" w:rsidRPr="00F4341B" w:rsidRDefault="00F4341B" w:rsidP="00F4341B">
            <w:pPr>
              <w:jc w:val="center"/>
              <w:rPr>
                <w:sz w:val="25"/>
                <w:szCs w:val="25"/>
              </w:rPr>
            </w:pPr>
            <w:r w:rsidRPr="00F4341B">
              <w:rPr>
                <w:sz w:val="25"/>
                <w:szCs w:val="25"/>
              </w:rPr>
              <w:t>Занимаемая должность</w:t>
            </w:r>
          </w:p>
        </w:tc>
        <w:tc>
          <w:tcPr>
            <w:tcW w:w="1570" w:type="dxa"/>
          </w:tcPr>
          <w:p w:rsidR="00F4341B" w:rsidRPr="00F4341B" w:rsidRDefault="00F4341B" w:rsidP="00F4341B">
            <w:pPr>
              <w:jc w:val="center"/>
              <w:rPr>
                <w:sz w:val="25"/>
                <w:szCs w:val="25"/>
              </w:rPr>
            </w:pPr>
            <w:r w:rsidRPr="00F4341B">
              <w:rPr>
                <w:sz w:val="25"/>
                <w:szCs w:val="25"/>
              </w:rPr>
              <w:t xml:space="preserve">Количество показателей, </w:t>
            </w:r>
          </w:p>
          <w:p w:rsidR="00F4341B" w:rsidRPr="00F4341B" w:rsidRDefault="00F4341B" w:rsidP="00F4341B">
            <w:pPr>
              <w:jc w:val="center"/>
              <w:rPr>
                <w:sz w:val="25"/>
                <w:szCs w:val="25"/>
              </w:rPr>
            </w:pPr>
            <w:r w:rsidRPr="00F4341B">
              <w:rPr>
                <w:sz w:val="25"/>
                <w:szCs w:val="25"/>
              </w:rPr>
              <w:t>по которым</w:t>
            </w:r>
          </w:p>
          <w:p w:rsidR="00F4341B" w:rsidRPr="00F4341B" w:rsidRDefault="00F4341B" w:rsidP="00F4341B">
            <w:pPr>
              <w:jc w:val="center"/>
              <w:rPr>
                <w:sz w:val="25"/>
                <w:szCs w:val="25"/>
              </w:rPr>
            </w:pPr>
            <w:r w:rsidRPr="00F4341B">
              <w:rPr>
                <w:sz w:val="25"/>
                <w:szCs w:val="25"/>
              </w:rPr>
              <w:t xml:space="preserve">проведена оценка </w:t>
            </w:r>
          </w:p>
        </w:tc>
        <w:tc>
          <w:tcPr>
            <w:tcW w:w="1650" w:type="dxa"/>
          </w:tcPr>
          <w:p w:rsidR="00F4341B" w:rsidRPr="00F4341B" w:rsidRDefault="00F4341B" w:rsidP="00F4341B">
            <w:pPr>
              <w:jc w:val="center"/>
              <w:rPr>
                <w:sz w:val="25"/>
                <w:szCs w:val="25"/>
              </w:rPr>
            </w:pPr>
            <w:r w:rsidRPr="00F4341B">
              <w:rPr>
                <w:sz w:val="25"/>
                <w:szCs w:val="25"/>
              </w:rPr>
              <w:t>Количество исполненных показателей</w:t>
            </w:r>
          </w:p>
        </w:tc>
        <w:tc>
          <w:tcPr>
            <w:tcW w:w="2575" w:type="dxa"/>
          </w:tcPr>
          <w:p w:rsidR="00F4341B" w:rsidRPr="00F4341B" w:rsidRDefault="00F4341B" w:rsidP="00F4341B">
            <w:pPr>
              <w:jc w:val="center"/>
              <w:rPr>
                <w:sz w:val="25"/>
                <w:szCs w:val="25"/>
              </w:rPr>
            </w:pPr>
            <w:r w:rsidRPr="00F4341B">
              <w:rPr>
                <w:sz w:val="25"/>
                <w:szCs w:val="25"/>
              </w:rPr>
              <w:t xml:space="preserve">Доля исполненных показателей </w:t>
            </w:r>
          </w:p>
          <w:p w:rsidR="00F4341B" w:rsidRPr="00F4341B" w:rsidRDefault="00F4341B" w:rsidP="00F4341B">
            <w:pPr>
              <w:jc w:val="center"/>
              <w:rPr>
                <w:sz w:val="25"/>
                <w:szCs w:val="25"/>
              </w:rPr>
            </w:pPr>
            <w:r w:rsidRPr="00F4341B">
              <w:rPr>
                <w:sz w:val="25"/>
                <w:szCs w:val="25"/>
              </w:rPr>
              <w:t xml:space="preserve">по отношению </w:t>
            </w:r>
          </w:p>
          <w:p w:rsidR="00F4341B" w:rsidRPr="00F4341B" w:rsidRDefault="00F4341B" w:rsidP="00F4341B">
            <w:pPr>
              <w:jc w:val="center"/>
              <w:rPr>
                <w:sz w:val="25"/>
                <w:szCs w:val="25"/>
              </w:rPr>
            </w:pPr>
            <w:r w:rsidRPr="00F4341B">
              <w:rPr>
                <w:sz w:val="25"/>
                <w:szCs w:val="25"/>
              </w:rPr>
              <w:t xml:space="preserve">к общему количеству показателей, </w:t>
            </w:r>
          </w:p>
          <w:p w:rsidR="00F4341B" w:rsidRPr="00F4341B" w:rsidRDefault="00F4341B" w:rsidP="00F4341B">
            <w:pPr>
              <w:jc w:val="center"/>
              <w:rPr>
                <w:sz w:val="25"/>
                <w:szCs w:val="25"/>
              </w:rPr>
            </w:pPr>
            <w:r w:rsidRPr="00F4341B">
              <w:rPr>
                <w:sz w:val="25"/>
                <w:szCs w:val="25"/>
              </w:rPr>
              <w:t>по которым</w:t>
            </w:r>
          </w:p>
          <w:p w:rsidR="00F4341B" w:rsidRPr="00F4341B" w:rsidRDefault="00F4341B" w:rsidP="00F4341B">
            <w:pPr>
              <w:jc w:val="center"/>
              <w:rPr>
                <w:sz w:val="25"/>
                <w:szCs w:val="25"/>
              </w:rPr>
            </w:pPr>
            <w:r w:rsidRPr="00F4341B">
              <w:rPr>
                <w:sz w:val="25"/>
                <w:szCs w:val="25"/>
              </w:rPr>
              <w:t>проведена оценка              (гр. 4 / гр. 3)</w:t>
            </w:r>
          </w:p>
        </w:tc>
        <w:tc>
          <w:tcPr>
            <w:tcW w:w="2606" w:type="dxa"/>
          </w:tcPr>
          <w:p w:rsidR="00F4341B" w:rsidRPr="00F4341B" w:rsidRDefault="00F4341B" w:rsidP="00F4341B">
            <w:pPr>
              <w:jc w:val="center"/>
              <w:rPr>
                <w:sz w:val="25"/>
                <w:szCs w:val="25"/>
              </w:rPr>
            </w:pPr>
            <w:r w:rsidRPr="00F4341B">
              <w:rPr>
                <w:sz w:val="25"/>
                <w:szCs w:val="25"/>
              </w:rPr>
              <w:t xml:space="preserve">Максимальный размер выплаты </w:t>
            </w:r>
          </w:p>
          <w:p w:rsidR="00F4341B" w:rsidRPr="00F4341B" w:rsidRDefault="00F4341B" w:rsidP="00F4341B">
            <w:pPr>
              <w:jc w:val="center"/>
              <w:rPr>
                <w:sz w:val="25"/>
                <w:szCs w:val="25"/>
              </w:rPr>
            </w:pPr>
            <w:r w:rsidRPr="00F4341B">
              <w:rPr>
                <w:sz w:val="25"/>
                <w:szCs w:val="25"/>
              </w:rPr>
              <w:t>за качество выполняемой работы,                       % от оклада должностного оклада), ставки заработной платы</w:t>
            </w:r>
          </w:p>
        </w:tc>
        <w:tc>
          <w:tcPr>
            <w:tcW w:w="4535" w:type="dxa"/>
          </w:tcPr>
          <w:p w:rsidR="00C44A0C" w:rsidRDefault="00F4341B" w:rsidP="00F4341B">
            <w:pPr>
              <w:jc w:val="center"/>
              <w:rPr>
                <w:sz w:val="25"/>
                <w:szCs w:val="25"/>
              </w:rPr>
            </w:pPr>
            <w:r w:rsidRPr="00F4341B">
              <w:rPr>
                <w:sz w:val="25"/>
                <w:szCs w:val="25"/>
              </w:rPr>
              <w:t xml:space="preserve">Размер выплаты за качество выполняемой работы с учетом доли исполненных показателей </w:t>
            </w:r>
          </w:p>
          <w:p w:rsidR="00F4341B" w:rsidRPr="00F4341B" w:rsidRDefault="00F4341B" w:rsidP="00F4341B">
            <w:pPr>
              <w:jc w:val="center"/>
              <w:rPr>
                <w:sz w:val="25"/>
                <w:szCs w:val="25"/>
              </w:rPr>
            </w:pPr>
            <w:r w:rsidRPr="00F4341B">
              <w:rPr>
                <w:sz w:val="25"/>
                <w:szCs w:val="25"/>
              </w:rPr>
              <w:t xml:space="preserve">по отношению к общему количеству показателей, по которым проведена оценка, % от оклада (должностного оклада), ставки заработной платы </w:t>
            </w:r>
          </w:p>
          <w:p w:rsidR="00F4341B" w:rsidRPr="00F4341B" w:rsidRDefault="00F4341B" w:rsidP="00F4341B">
            <w:pPr>
              <w:jc w:val="center"/>
              <w:rPr>
                <w:sz w:val="25"/>
                <w:szCs w:val="25"/>
              </w:rPr>
            </w:pPr>
            <w:r w:rsidRPr="00F4341B">
              <w:rPr>
                <w:sz w:val="25"/>
                <w:szCs w:val="25"/>
              </w:rPr>
              <w:t>(гр. 6 х гр. 5)</w:t>
            </w:r>
          </w:p>
        </w:tc>
      </w:tr>
      <w:tr w:rsidR="00F4341B" w:rsidRPr="00F4341B" w:rsidTr="00C44A0C">
        <w:tc>
          <w:tcPr>
            <w:tcW w:w="1314" w:type="dxa"/>
          </w:tcPr>
          <w:p w:rsidR="00F4341B" w:rsidRPr="00F4341B" w:rsidRDefault="00F4341B" w:rsidP="00F4341B">
            <w:pPr>
              <w:jc w:val="center"/>
              <w:rPr>
                <w:sz w:val="22"/>
              </w:rPr>
            </w:pPr>
            <w:r w:rsidRPr="00F4341B">
              <w:rPr>
                <w:sz w:val="22"/>
              </w:rPr>
              <w:t>1</w:t>
            </w:r>
          </w:p>
        </w:tc>
        <w:tc>
          <w:tcPr>
            <w:tcW w:w="1485" w:type="dxa"/>
          </w:tcPr>
          <w:p w:rsidR="00F4341B" w:rsidRPr="00F4341B" w:rsidRDefault="00F4341B" w:rsidP="00F4341B">
            <w:pPr>
              <w:jc w:val="center"/>
              <w:rPr>
                <w:sz w:val="22"/>
              </w:rPr>
            </w:pPr>
            <w:r w:rsidRPr="00F4341B">
              <w:rPr>
                <w:sz w:val="22"/>
              </w:rPr>
              <w:t>2</w:t>
            </w:r>
          </w:p>
        </w:tc>
        <w:tc>
          <w:tcPr>
            <w:tcW w:w="1570" w:type="dxa"/>
          </w:tcPr>
          <w:p w:rsidR="00F4341B" w:rsidRPr="00F4341B" w:rsidRDefault="00F4341B" w:rsidP="00F4341B">
            <w:pPr>
              <w:jc w:val="center"/>
              <w:rPr>
                <w:sz w:val="22"/>
              </w:rPr>
            </w:pPr>
            <w:r w:rsidRPr="00F4341B">
              <w:rPr>
                <w:sz w:val="22"/>
              </w:rPr>
              <w:t>3</w:t>
            </w:r>
          </w:p>
        </w:tc>
        <w:tc>
          <w:tcPr>
            <w:tcW w:w="1650" w:type="dxa"/>
          </w:tcPr>
          <w:p w:rsidR="00F4341B" w:rsidRPr="00F4341B" w:rsidRDefault="00F4341B" w:rsidP="00F4341B">
            <w:pPr>
              <w:jc w:val="center"/>
              <w:rPr>
                <w:sz w:val="22"/>
              </w:rPr>
            </w:pPr>
            <w:r w:rsidRPr="00F4341B">
              <w:rPr>
                <w:sz w:val="22"/>
              </w:rPr>
              <w:t>4</w:t>
            </w:r>
          </w:p>
        </w:tc>
        <w:tc>
          <w:tcPr>
            <w:tcW w:w="2575" w:type="dxa"/>
          </w:tcPr>
          <w:p w:rsidR="00F4341B" w:rsidRPr="00F4341B" w:rsidRDefault="00F4341B" w:rsidP="00F4341B">
            <w:pPr>
              <w:jc w:val="center"/>
              <w:rPr>
                <w:sz w:val="22"/>
              </w:rPr>
            </w:pPr>
            <w:r w:rsidRPr="00F4341B">
              <w:rPr>
                <w:sz w:val="22"/>
              </w:rPr>
              <w:t>5</w:t>
            </w:r>
          </w:p>
        </w:tc>
        <w:tc>
          <w:tcPr>
            <w:tcW w:w="2606" w:type="dxa"/>
          </w:tcPr>
          <w:p w:rsidR="00F4341B" w:rsidRPr="00F4341B" w:rsidRDefault="00F4341B" w:rsidP="00F4341B">
            <w:pPr>
              <w:jc w:val="center"/>
              <w:rPr>
                <w:sz w:val="22"/>
              </w:rPr>
            </w:pPr>
            <w:r w:rsidRPr="00F4341B">
              <w:rPr>
                <w:sz w:val="22"/>
              </w:rPr>
              <w:t>6</w:t>
            </w:r>
          </w:p>
        </w:tc>
        <w:tc>
          <w:tcPr>
            <w:tcW w:w="4535" w:type="dxa"/>
          </w:tcPr>
          <w:p w:rsidR="00F4341B" w:rsidRPr="00F4341B" w:rsidRDefault="00F4341B" w:rsidP="00F4341B">
            <w:pPr>
              <w:jc w:val="center"/>
              <w:rPr>
                <w:sz w:val="22"/>
              </w:rPr>
            </w:pPr>
            <w:r w:rsidRPr="00F4341B">
              <w:rPr>
                <w:sz w:val="22"/>
              </w:rPr>
              <w:t>7</w:t>
            </w:r>
          </w:p>
        </w:tc>
      </w:tr>
      <w:tr w:rsidR="00F4341B" w:rsidRPr="00F4341B" w:rsidTr="00C44A0C">
        <w:tc>
          <w:tcPr>
            <w:tcW w:w="15735" w:type="dxa"/>
            <w:gridSpan w:val="7"/>
          </w:tcPr>
          <w:p w:rsidR="00F4341B" w:rsidRPr="00F4341B" w:rsidRDefault="00F4341B" w:rsidP="00C44A0C">
            <w:pPr>
              <w:rPr>
                <w:sz w:val="25"/>
                <w:szCs w:val="25"/>
              </w:rPr>
            </w:pPr>
            <w:r w:rsidRPr="00F4341B">
              <w:rPr>
                <w:sz w:val="25"/>
                <w:szCs w:val="25"/>
              </w:rPr>
              <w:t>Заместители руководителя, руководители структурных подразделений</w:t>
            </w:r>
          </w:p>
        </w:tc>
      </w:tr>
      <w:tr w:rsidR="00F4341B" w:rsidRPr="00F4341B" w:rsidTr="00C44A0C">
        <w:tc>
          <w:tcPr>
            <w:tcW w:w="1314" w:type="dxa"/>
          </w:tcPr>
          <w:p w:rsidR="00F4341B" w:rsidRPr="00F4341B" w:rsidRDefault="00F4341B" w:rsidP="00F4341B">
            <w:pPr>
              <w:jc w:val="center"/>
              <w:rPr>
                <w:sz w:val="25"/>
                <w:szCs w:val="25"/>
              </w:rPr>
            </w:pPr>
          </w:p>
        </w:tc>
        <w:tc>
          <w:tcPr>
            <w:tcW w:w="1485" w:type="dxa"/>
          </w:tcPr>
          <w:p w:rsidR="00F4341B" w:rsidRPr="00F4341B" w:rsidRDefault="00F4341B" w:rsidP="00F4341B">
            <w:pPr>
              <w:jc w:val="center"/>
              <w:rPr>
                <w:sz w:val="25"/>
                <w:szCs w:val="25"/>
              </w:rPr>
            </w:pPr>
          </w:p>
        </w:tc>
        <w:tc>
          <w:tcPr>
            <w:tcW w:w="1570" w:type="dxa"/>
          </w:tcPr>
          <w:p w:rsidR="00F4341B" w:rsidRPr="00F4341B" w:rsidRDefault="00F4341B" w:rsidP="00C44A0C">
            <w:pPr>
              <w:rPr>
                <w:sz w:val="25"/>
                <w:szCs w:val="25"/>
              </w:rPr>
            </w:pPr>
          </w:p>
        </w:tc>
        <w:tc>
          <w:tcPr>
            <w:tcW w:w="1650" w:type="dxa"/>
          </w:tcPr>
          <w:p w:rsidR="00F4341B" w:rsidRPr="00F4341B" w:rsidRDefault="00F4341B" w:rsidP="00C44A0C">
            <w:pPr>
              <w:rPr>
                <w:sz w:val="25"/>
                <w:szCs w:val="25"/>
              </w:rPr>
            </w:pPr>
          </w:p>
        </w:tc>
        <w:tc>
          <w:tcPr>
            <w:tcW w:w="2575" w:type="dxa"/>
          </w:tcPr>
          <w:p w:rsidR="00F4341B" w:rsidRPr="00F4341B" w:rsidRDefault="00F4341B" w:rsidP="00F4341B">
            <w:pPr>
              <w:jc w:val="center"/>
              <w:rPr>
                <w:sz w:val="25"/>
                <w:szCs w:val="25"/>
              </w:rPr>
            </w:pPr>
          </w:p>
        </w:tc>
        <w:tc>
          <w:tcPr>
            <w:tcW w:w="2606" w:type="dxa"/>
          </w:tcPr>
          <w:p w:rsidR="00F4341B" w:rsidRPr="00F4341B" w:rsidRDefault="00F4341B" w:rsidP="00F4341B">
            <w:pPr>
              <w:jc w:val="center"/>
              <w:rPr>
                <w:sz w:val="25"/>
                <w:szCs w:val="25"/>
              </w:rPr>
            </w:pPr>
          </w:p>
        </w:tc>
        <w:tc>
          <w:tcPr>
            <w:tcW w:w="4535" w:type="dxa"/>
          </w:tcPr>
          <w:p w:rsidR="00F4341B" w:rsidRPr="00F4341B" w:rsidRDefault="00F4341B" w:rsidP="00F4341B">
            <w:pPr>
              <w:jc w:val="center"/>
              <w:rPr>
                <w:sz w:val="25"/>
                <w:szCs w:val="25"/>
              </w:rPr>
            </w:pPr>
          </w:p>
        </w:tc>
      </w:tr>
      <w:tr w:rsidR="00F4341B" w:rsidRPr="00F4341B" w:rsidTr="00C44A0C">
        <w:tc>
          <w:tcPr>
            <w:tcW w:w="15735" w:type="dxa"/>
            <w:gridSpan w:val="7"/>
          </w:tcPr>
          <w:p w:rsidR="00F4341B" w:rsidRPr="00F4341B" w:rsidRDefault="00F4341B" w:rsidP="00C44A0C">
            <w:pPr>
              <w:rPr>
                <w:sz w:val="25"/>
                <w:szCs w:val="25"/>
              </w:rPr>
            </w:pPr>
            <w:r w:rsidRPr="00F4341B">
              <w:rPr>
                <w:sz w:val="25"/>
                <w:szCs w:val="25"/>
              </w:rPr>
              <w:t>Педагогические работники</w:t>
            </w:r>
          </w:p>
        </w:tc>
      </w:tr>
      <w:tr w:rsidR="00F4341B" w:rsidRPr="00F4341B" w:rsidTr="00C44A0C">
        <w:tc>
          <w:tcPr>
            <w:tcW w:w="1314" w:type="dxa"/>
          </w:tcPr>
          <w:p w:rsidR="00F4341B" w:rsidRPr="00F4341B" w:rsidRDefault="00F4341B" w:rsidP="00F4341B">
            <w:pPr>
              <w:jc w:val="center"/>
              <w:rPr>
                <w:sz w:val="25"/>
                <w:szCs w:val="25"/>
              </w:rPr>
            </w:pPr>
          </w:p>
        </w:tc>
        <w:tc>
          <w:tcPr>
            <w:tcW w:w="1485" w:type="dxa"/>
          </w:tcPr>
          <w:p w:rsidR="00F4341B" w:rsidRPr="00F4341B" w:rsidRDefault="00F4341B" w:rsidP="00F4341B">
            <w:pPr>
              <w:jc w:val="center"/>
              <w:rPr>
                <w:sz w:val="25"/>
                <w:szCs w:val="25"/>
              </w:rPr>
            </w:pPr>
          </w:p>
        </w:tc>
        <w:tc>
          <w:tcPr>
            <w:tcW w:w="1570" w:type="dxa"/>
          </w:tcPr>
          <w:p w:rsidR="00F4341B" w:rsidRPr="00F4341B" w:rsidRDefault="00F4341B" w:rsidP="00F4341B">
            <w:pPr>
              <w:jc w:val="center"/>
              <w:rPr>
                <w:sz w:val="25"/>
                <w:szCs w:val="25"/>
              </w:rPr>
            </w:pPr>
          </w:p>
        </w:tc>
        <w:tc>
          <w:tcPr>
            <w:tcW w:w="1650" w:type="dxa"/>
          </w:tcPr>
          <w:p w:rsidR="00F4341B" w:rsidRPr="00F4341B" w:rsidRDefault="00F4341B" w:rsidP="00F4341B">
            <w:pPr>
              <w:jc w:val="center"/>
              <w:rPr>
                <w:sz w:val="25"/>
                <w:szCs w:val="25"/>
              </w:rPr>
            </w:pPr>
          </w:p>
        </w:tc>
        <w:tc>
          <w:tcPr>
            <w:tcW w:w="2575" w:type="dxa"/>
          </w:tcPr>
          <w:p w:rsidR="00F4341B" w:rsidRPr="00F4341B" w:rsidRDefault="00F4341B" w:rsidP="00F4341B">
            <w:pPr>
              <w:jc w:val="center"/>
              <w:rPr>
                <w:sz w:val="25"/>
                <w:szCs w:val="25"/>
              </w:rPr>
            </w:pPr>
          </w:p>
        </w:tc>
        <w:tc>
          <w:tcPr>
            <w:tcW w:w="2606" w:type="dxa"/>
          </w:tcPr>
          <w:p w:rsidR="00F4341B" w:rsidRPr="00F4341B" w:rsidRDefault="00F4341B" w:rsidP="00F4341B">
            <w:pPr>
              <w:jc w:val="center"/>
              <w:rPr>
                <w:sz w:val="25"/>
                <w:szCs w:val="25"/>
              </w:rPr>
            </w:pPr>
          </w:p>
        </w:tc>
        <w:tc>
          <w:tcPr>
            <w:tcW w:w="4535" w:type="dxa"/>
          </w:tcPr>
          <w:p w:rsidR="00F4341B" w:rsidRPr="00F4341B" w:rsidRDefault="00F4341B" w:rsidP="00F4341B">
            <w:pPr>
              <w:jc w:val="center"/>
              <w:rPr>
                <w:sz w:val="25"/>
                <w:szCs w:val="25"/>
              </w:rPr>
            </w:pPr>
          </w:p>
        </w:tc>
      </w:tr>
    </w:tbl>
    <w:p w:rsidR="00F4341B" w:rsidRPr="00C44A0C" w:rsidRDefault="00F4341B" w:rsidP="00F4341B">
      <w:pPr>
        <w:ind w:firstLine="567"/>
        <w:jc w:val="center"/>
        <w:rPr>
          <w:rFonts w:eastAsia="Times New Roman" w:cs="Times New Roman"/>
          <w:sz w:val="20"/>
          <w:szCs w:val="20"/>
          <w:lang w:eastAsia="ru-RU"/>
        </w:rPr>
      </w:pPr>
    </w:p>
    <w:p w:rsidR="00F4341B" w:rsidRPr="00F4341B" w:rsidRDefault="00F4341B" w:rsidP="00C44A0C">
      <w:pPr>
        <w:jc w:val="both"/>
        <w:rPr>
          <w:rFonts w:eastAsia="Times New Roman" w:cs="Times New Roman"/>
          <w:sz w:val="25"/>
          <w:szCs w:val="25"/>
          <w:lang w:eastAsia="ru-RU"/>
        </w:rPr>
      </w:pPr>
      <w:r w:rsidRPr="00F4341B">
        <w:rPr>
          <w:rFonts w:eastAsia="Times New Roman" w:cs="Times New Roman"/>
          <w:sz w:val="25"/>
          <w:szCs w:val="25"/>
          <w:lang w:eastAsia="ru-RU"/>
        </w:rPr>
        <w:t>Ответственный исполнитель _________________</w:t>
      </w:r>
    </w:p>
    <w:p w:rsidR="00F4341B" w:rsidRPr="00F4341B" w:rsidRDefault="00F4341B" w:rsidP="00C44A0C">
      <w:pPr>
        <w:jc w:val="both"/>
        <w:rPr>
          <w:rFonts w:eastAsia="Times New Roman" w:cs="Times New Roman"/>
          <w:sz w:val="25"/>
          <w:szCs w:val="25"/>
          <w:lang w:eastAsia="ru-RU"/>
        </w:rPr>
      </w:pPr>
      <w:r w:rsidRPr="00F4341B">
        <w:rPr>
          <w:rFonts w:eastAsia="Times New Roman" w:cs="Times New Roman"/>
          <w:sz w:val="25"/>
          <w:szCs w:val="25"/>
          <w:lang w:eastAsia="ru-RU"/>
        </w:rPr>
        <w:t>«_____» ________________</w:t>
      </w:r>
    </w:p>
    <w:p w:rsidR="00F4341B" w:rsidRPr="00F4341B" w:rsidRDefault="00F4341B" w:rsidP="00F4341B">
      <w:pPr>
        <w:ind w:right="-636"/>
        <w:jc w:val="both"/>
        <w:rPr>
          <w:rFonts w:eastAsia="Times New Roman" w:cs="Times New Roman"/>
          <w:szCs w:val="24"/>
          <w:lang w:eastAsia="ru-RU"/>
        </w:rPr>
        <w:sectPr w:rsidR="00F4341B" w:rsidRPr="00F4341B" w:rsidSect="00C44A0C">
          <w:pgSz w:w="16840" w:h="11907" w:orient="landscape" w:code="9"/>
          <w:pgMar w:top="1701" w:right="567" w:bottom="567" w:left="567" w:header="720" w:footer="720" w:gutter="0"/>
          <w:cols w:space="720"/>
          <w:noEndnote/>
          <w:docGrid w:linePitch="326"/>
        </w:sectPr>
      </w:pPr>
    </w:p>
    <w:p w:rsidR="00C44A0C" w:rsidRDefault="00F4341B" w:rsidP="00C44A0C">
      <w:pPr>
        <w:ind w:right="113" w:firstLine="11340"/>
        <w:rPr>
          <w:rFonts w:eastAsia="Times New Roman" w:cs="Times New Roman"/>
          <w:szCs w:val="24"/>
          <w:lang w:eastAsia="ru-RU"/>
        </w:rPr>
      </w:pPr>
      <w:r w:rsidRPr="00F4341B">
        <w:rPr>
          <w:rFonts w:eastAsia="Times New Roman" w:cs="Times New Roman"/>
          <w:szCs w:val="24"/>
          <w:lang w:eastAsia="ru-RU"/>
        </w:rPr>
        <w:t xml:space="preserve">Приложение 3 </w:t>
      </w:r>
    </w:p>
    <w:p w:rsidR="00C44A0C" w:rsidRDefault="00F4341B" w:rsidP="00C44A0C">
      <w:pPr>
        <w:ind w:right="113" w:firstLine="11340"/>
        <w:rPr>
          <w:rFonts w:eastAsia="Times New Roman" w:cs="Times New Roman"/>
          <w:szCs w:val="24"/>
          <w:lang w:eastAsia="ru-RU"/>
        </w:rPr>
      </w:pPr>
      <w:r w:rsidRPr="00F4341B">
        <w:rPr>
          <w:rFonts w:eastAsia="Times New Roman" w:cs="Times New Roman"/>
          <w:szCs w:val="24"/>
          <w:lang w:eastAsia="ru-RU"/>
        </w:rPr>
        <w:t xml:space="preserve">к </w:t>
      </w:r>
      <w:r w:rsidR="00C44A0C">
        <w:rPr>
          <w:rFonts w:eastAsia="Times New Roman" w:cs="Times New Roman"/>
          <w:szCs w:val="24"/>
          <w:lang w:eastAsia="ru-RU"/>
        </w:rPr>
        <w:t>п</w:t>
      </w:r>
      <w:r w:rsidRPr="00F4341B">
        <w:rPr>
          <w:rFonts w:eastAsia="Times New Roman" w:cs="Times New Roman"/>
          <w:szCs w:val="24"/>
          <w:lang w:eastAsia="ru-RU"/>
        </w:rPr>
        <w:t>оложению</w:t>
      </w:r>
      <w:r w:rsidR="00C44A0C">
        <w:rPr>
          <w:rFonts w:eastAsia="Times New Roman" w:cs="Times New Roman"/>
          <w:szCs w:val="24"/>
          <w:lang w:eastAsia="ru-RU"/>
        </w:rPr>
        <w:t xml:space="preserve"> </w:t>
      </w:r>
      <w:r w:rsidRPr="00F4341B">
        <w:rPr>
          <w:rFonts w:eastAsia="Times New Roman" w:cs="Times New Roman"/>
          <w:szCs w:val="24"/>
          <w:lang w:eastAsia="ru-RU"/>
        </w:rPr>
        <w:t xml:space="preserve">о системе оплаты </w:t>
      </w:r>
    </w:p>
    <w:p w:rsidR="00C44A0C" w:rsidRDefault="00F4341B" w:rsidP="00C44A0C">
      <w:pPr>
        <w:ind w:right="113" w:firstLine="11340"/>
        <w:rPr>
          <w:rFonts w:eastAsia="Times New Roman" w:cs="Times New Roman"/>
          <w:szCs w:val="24"/>
          <w:lang w:eastAsia="ru-RU"/>
        </w:rPr>
      </w:pPr>
      <w:r w:rsidRPr="00F4341B">
        <w:rPr>
          <w:rFonts w:eastAsia="Times New Roman" w:cs="Times New Roman"/>
          <w:szCs w:val="24"/>
          <w:lang w:eastAsia="ru-RU"/>
        </w:rPr>
        <w:t>труда работников</w:t>
      </w:r>
      <w:r w:rsidR="00C44A0C">
        <w:rPr>
          <w:rFonts w:eastAsia="Times New Roman" w:cs="Times New Roman"/>
          <w:szCs w:val="24"/>
          <w:lang w:eastAsia="ru-RU"/>
        </w:rPr>
        <w:t xml:space="preserve"> </w:t>
      </w:r>
      <w:r w:rsidRPr="00F4341B">
        <w:rPr>
          <w:rFonts w:eastAsia="Times New Roman" w:cs="Times New Roman"/>
          <w:szCs w:val="24"/>
          <w:lang w:eastAsia="ru-RU"/>
        </w:rPr>
        <w:t xml:space="preserve">муниципальных </w:t>
      </w:r>
    </w:p>
    <w:p w:rsidR="00C44A0C" w:rsidRDefault="00F4341B" w:rsidP="00C44A0C">
      <w:pPr>
        <w:ind w:right="113" w:firstLine="11340"/>
        <w:rPr>
          <w:rFonts w:eastAsia="Times New Roman" w:cs="Times New Roman"/>
          <w:szCs w:val="24"/>
          <w:lang w:eastAsia="ru-RU"/>
        </w:rPr>
      </w:pPr>
      <w:r w:rsidRPr="00F4341B">
        <w:rPr>
          <w:rFonts w:eastAsia="Times New Roman" w:cs="Times New Roman"/>
          <w:szCs w:val="24"/>
          <w:lang w:eastAsia="ru-RU"/>
        </w:rPr>
        <w:t xml:space="preserve">образовательных учреждений </w:t>
      </w:r>
    </w:p>
    <w:p w:rsidR="00C44A0C" w:rsidRDefault="00F4341B" w:rsidP="00C44A0C">
      <w:pPr>
        <w:ind w:right="113" w:firstLine="11340"/>
        <w:rPr>
          <w:rFonts w:eastAsia="Times New Roman" w:cs="Times New Roman"/>
          <w:szCs w:val="24"/>
          <w:lang w:eastAsia="ru-RU"/>
        </w:rPr>
      </w:pPr>
      <w:r w:rsidRPr="00F4341B">
        <w:rPr>
          <w:rFonts w:eastAsia="Times New Roman" w:cs="Times New Roman"/>
          <w:szCs w:val="24"/>
          <w:lang w:eastAsia="ru-RU"/>
        </w:rPr>
        <w:t>города Сургута</w:t>
      </w:r>
      <w:r w:rsidR="00C44A0C">
        <w:rPr>
          <w:rFonts w:eastAsia="Times New Roman" w:cs="Times New Roman"/>
          <w:szCs w:val="24"/>
          <w:lang w:eastAsia="ru-RU"/>
        </w:rPr>
        <w:t xml:space="preserve"> </w:t>
      </w:r>
      <w:r w:rsidRPr="00F4341B">
        <w:rPr>
          <w:rFonts w:eastAsia="Times New Roman" w:cs="Times New Roman"/>
          <w:szCs w:val="24"/>
          <w:lang w:eastAsia="ru-RU"/>
        </w:rPr>
        <w:t xml:space="preserve">и порядке </w:t>
      </w:r>
    </w:p>
    <w:p w:rsidR="00F4341B" w:rsidRPr="00F4341B" w:rsidRDefault="00F4341B" w:rsidP="00C44A0C">
      <w:pPr>
        <w:ind w:right="113" w:firstLine="11340"/>
        <w:rPr>
          <w:rFonts w:eastAsia="Times New Roman" w:cs="Times New Roman"/>
          <w:szCs w:val="24"/>
          <w:lang w:eastAsia="ru-RU"/>
        </w:rPr>
      </w:pPr>
      <w:r w:rsidRPr="00F4341B">
        <w:rPr>
          <w:rFonts w:eastAsia="Times New Roman" w:cs="Times New Roman"/>
          <w:szCs w:val="24"/>
          <w:lang w:eastAsia="ru-RU"/>
        </w:rPr>
        <w:t>ее применения</w:t>
      </w:r>
    </w:p>
    <w:p w:rsidR="00F4341B" w:rsidRPr="00F4341B" w:rsidRDefault="00F4341B" w:rsidP="00F4341B">
      <w:pPr>
        <w:jc w:val="center"/>
        <w:rPr>
          <w:rFonts w:eastAsia="Times New Roman" w:cs="Times New Roman"/>
          <w:sz w:val="26"/>
          <w:szCs w:val="26"/>
          <w:lang w:eastAsia="ru-RU"/>
        </w:rPr>
      </w:pPr>
    </w:p>
    <w:p w:rsidR="00C44A0C" w:rsidRDefault="00F4341B" w:rsidP="00C44A0C">
      <w:pPr>
        <w:ind w:right="-29"/>
        <w:jc w:val="center"/>
        <w:rPr>
          <w:rFonts w:eastAsia="Times New Roman" w:cs="Times New Roman"/>
          <w:sz w:val="26"/>
          <w:szCs w:val="26"/>
          <w:lang w:eastAsia="ru-RU"/>
        </w:rPr>
      </w:pPr>
      <w:r w:rsidRPr="00F4341B">
        <w:rPr>
          <w:rFonts w:eastAsia="Times New Roman" w:cs="Times New Roman"/>
          <w:sz w:val="26"/>
          <w:szCs w:val="26"/>
          <w:lang w:eastAsia="ru-RU"/>
        </w:rPr>
        <w:t xml:space="preserve">Ведомость результатов оценки эффективности деятельности и качества труда руководителей </w:t>
      </w:r>
    </w:p>
    <w:p w:rsidR="00F4341B" w:rsidRPr="00F4341B" w:rsidRDefault="00F4341B" w:rsidP="00F4341B">
      <w:pPr>
        <w:ind w:left="-567" w:right="-494"/>
        <w:jc w:val="center"/>
        <w:rPr>
          <w:rFonts w:eastAsia="Times New Roman" w:cs="Times New Roman"/>
          <w:sz w:val="26"/>
          <w:szCs w:val="26"/>
          <w:lang w:eastAsia="ru-RU"/>
        </w:rPr>
      </w:pPr>
      <w:r w:rsidRPr="00F4341B">
        <w:rPr>
          <w:rFonts w:eastAsia="Times New Roman" w:cs="Times New Roman"/>
          <w:sz w:val="26"/>
          <w:szCs w:val="26"/>
          <w:lang w:eastAsia="ru-RU"/>
        </w:rPr>
        <w:t xml:space="preserve">муниципальных образовательных учреждений, подведомственных департаменту образования Администрации города Сургута, </w:t>
      </w:r>
    </w:p>
    <w:p w:rsidR="00F4341B" w:rsidRPr="00F4341B" w:rsidRDefault="00F4341B" w:rsidP="00F4341B">
      <w:pPr>
        <w:ind w:left="-567" w:right="-494"/>
        <w:jc w:val="center"/>
        <w:rPr>
          <w:rFonts w:eastAsia="Times New Roman" w:cs="Times New Roman"/>
          <w:sz w:val="26"/>
          <w:szCs w:val="26"/>
          <w:lang w:eastAsia="ru-RU"/>
        </w:rPr>
      </w:pPr>
      <w:r w:rsidRPr="00F4341B">
        <w:rPr>
          <w:rFonts w:eastAsia="Times New Roman" w:cs="Times New Roman"/>
          <w:sz w:val="26"/>
          <w:szCs w:val="26"/>
          <w:lang w:eastAsia="ru-RU"/>
        </w:rPr>
        <w:t>за период с ________________ по ________________</w:t>
      </w:r>
    </w:p>
    <w:p w:rsidR="00F4341B" w:rsidRPr="00C44A0C" w:rsidRDefault="00F4341B" w:rsidP="00F4341B">
      <w:pPr>
        <w:ind w:firstLine="567"/>
        <w:jc w:val="center"/>
        <w:rPr>
          <w:rFonts w:eastAsia="Times New Roman" w:cs="Times New Roman"/>
          <w:sz w:val="16"/>
          <w:szCs w:val="16"/>
          <w:lang w:eastAsia="ru-RU"/>
        </w:rPr>
      </w:pPr>
    </w:p>
    <w:tbl>
      <w:tblPr>
        <w:tblStyle w:val="311"/>
        <w:tblW w:w="15735" w:type="dxa"/>
        <w:tblInd w:w="-5" w:type="dxa"/>
        <w:tblLayout w:type="fixed"/>
        <w:tblLook w:val="04A0" w:firstRow="1" w:lastRow="0" w:firstColumn="1" w:lastColumn="0" w:noHBand="0" w:noVBand="1"/>
      </w:tblPr>
      <w:tblGrid>
        <w:gridCol w:w="3402"/>
        <w:gridCol w:w="1247"/>
        <w:gridCol w:w="2155"/>
        <w:gridCol w:w="2127"/>
        <w:gridCol w:w="2268"/>
        <w:gridCol w:w="2268"/>
        <w:gridCol w:w="2268"/>
      </w:tblGrid>
      <w:tr w:rsidR="00F4341B" w:rsidRPr="00F4341B" w:rsidTr="00C44A0C">
        <w:tc>
          <w:tcPr>
            <w:tcW w:w="3402" w:type="dxa"/>
            <w:vMerge w:val="restart"/>
          </w:tcPr>
          <w:p w:rsidR="00F4341B" w:rsidRPr="00F4341B" w:rsidRDefault="00F4341B" w:rsidP="00C44A0C">
            <w:pPr>
              <w:autoSpaceDE w:val="0"/>
              <w:autoSpaceDN w:val="0"/>
              <w:adjustRightInd w:val="0"/>
              <w:jc w:val="center"/>
              <w:rPr>
                <w:sz w:val="24"/>
                <w:szCs w:val="24"/>
              </w:rPr>
            </w:pPr>
            <w:r w:rsidRPr="00F4341B">
              <w:rPr>
                <w:sz w:val="24"/>
                <w:szCs w:val="24"/>
              </w:rPr>
              <w:t>Порядковый номер показателя в соответствии с приказом департамента образования</w:t>
            </w:r>
          </w:p>
        </w:tc>
        <w:tc>
          <w:tcPr>
            <w:tcW w:w="1247" w:type="dxa"/>
            <w:vMerge w:val="restart"/>
          </w:tcPr>
          <w:p w:rsidR="00F4341B" w:rsidRPr="00F4341B" w:rsidRDefault="00F4341B" w:rsidP="00C44A0C">
            <w:pPr>
              <w:ind w:left="-107" w:right="-133"/>
              <w:jc w:val="center"/>
              <w:rPr>
                <w:sz w:val="24"/>
                <w:szCs w:val="24"/>
              </w:rPr>
            </w:pPr>
            <w:r w:rsidRPr="00F4341B">
              <w:rPr>
                <w:sz w:val="24"/>
                <w:szCs w:val="24"/>
              </w:rPr>
              <w:t>Значение показателя</w:t>
            </w:r>
          </w:p>
        </w:tc>
        <w:tc>
          <w:tcPr>
            <w:tcW w:w="2155" w:type="dxa"/>
          </w:tcPr>
          <w:p w:rsidR="00F4341B" w:rsidRPr="00F4341B" w:rsidRDefault="00F4341B" w:rsidP="00C44A0C">
            <w:pPr>
              <w:jc w:val="center"/>
              <w:rPr>
                <w:sz w:val="24"/>
                <w:szCs w:val="24"/>
              </w:rPr>
            </w:pPr>
            <w:r w:rsidRPr="00F4341B">
              <w:rPr>
                <w:sz w:val="24"/>
                <w:szCs w:val="24"/>
              </w:rPr>
              <w:t>Наименование образовательного учреждения</w:t>
            </w:r>
          </w:p>
        </w:tc>
        <w:tc>
          <w:tcPr>
            <w:tcW w:w="2127" w:type="dxa"/>
          </w:tcPr>
          <w:p w:rsidR="00F4341B" w:rsidRPr="00F4341B" w:rsidRDefault="00F4341B" w:rsidP="00C44A0C">
            <w:pPr>
              <w:jc w:val="center"/>
              <w:rPr>
                <w:sz w:val="24"/>
                <w:szCs w:val="24"/>
              </w:rPr>
            </w:pPr>
            <w:r w:rsidRPr="00F4341B">
              <w:rPr>
                <w:sz w:val="24"/>
                <w:szCs w:val="24"/>
              </w:rPr>
              <w:t>Наименование образовательного учреждения</w:t>
            </w:r>
          </w:p>
        </w:tc>
        <w:tc>
          <w:tcPr>
            <w:tcW w:w="2268" w:type="dxa"/>
          </w:tcPr>
          <w:p w:rsidR="00F4341B" w:rsidRPr="00F4341B" w:rsidRDefault="00F4341B" w:rsidP="00C44A0C">
            <w:pPr>
              <w:jc w:val="center"/>
              <w:rPr>
                <w:sz w:val="24"/>
                <w:szCs w:val="24"/>
              </w:rPr>
            </w:pPr>
            <w:r w:rsidRPr="00F4341B">
              <w:rPr>
                <w:sz w:val="24"/>
                <w:szCs w:val="24"/>
              </w:rPr>
              <w:t>Наименование образовательного учреждения</w:t>
            </w:r>
          </w:p>
        </w:tc>
        <w:tc>
          <w:tcPr>
            <w:tcW w:w="2268" w:type="dxa"/>
          </w:tcPr>
          <w:p w:rsidR="00F4341B" w:rsidRPr="00F4341B" w:rsidRDefault="00F4341B" w:rsidP="00C44A0C">
            <w:pPr>
              <w:jc w:val="center"/>
              <w:rPr>
                <w:sz w:val="24"/>
                <w:szCs w:val="24"/>
              </w:rPr>
            </w:pPr>
            <w:r w:rsidRPr="00F4341B">
              <w:rPr>
                <w:sz w:val="24"/>
                <w:szCs w:val="24"/>
              </w:rPr>
              <w:t>Наименование образовательного учреждения</w:t>
            </w:r>
          </w:p>
        </w:tc>
        <w:tc>
          <w:tcPr>
            <w:tcW w:w="2268" w:type="dxa"/>
          </w:tcPr>
          <w:p w:rsidR="00F4341B" w:rsidRPr="00F4341B" w:rsidRDefault="00F4341B" w:rsidP="00C44A0C">
            <w:pPr>
              <w:jc w:val="center"/>
              <w:rPr>
                <w:sz w:val="24"/>
                <w:szCs w:val="24"/>
              </w:rPr>
            </w:pPr>
            <w:r w:rsidRPr="00F4341B">
              <w:rPr>
                <w:sz w:val="24"/>
                <w:szCs w:val="24"/>
              </w:rPr>
              <w:t>Наименование образовательного учреждения</w:t>
            </w:r>
          </w:p>
        </w:tc>
      </w:tr>
      <w:tr w:rsidR="00F4341B" w:rsidRPr="00F4341B" w:rsidTr="00C44A0C">
        <w:tc>
          <w:tcPr>
            <w:tcW w:w="3402" w:type="dxa"/>
            <w:vMerge/>
          </w:tcPr>
          <w:p w:rsidR="00F4341B" w:rsidRPr="00F4341B" w:rsidRDefault="00F4341B" w:rsidP="00F4341B">
            <w:pPr>
              <w:jc w:val="center"/>
              <w:rPr>
                <w:sz w:val="24"/>
                <w:szCs w:val="24"/>
              </w:rPr>
            </w:pPr>
          </w:p>
        </w:tc>
        <w:tc>
          <w:tcPr>
            <w:tcW w:w="1247" w:type="dxa"/>
            <w:vMerge/>
          </w:tcPr>
          <w:p w:rsidR="00F4341B" w:rsidRPr="00F4341B" w:rsidRDefault="00F4341B" w:rsidP="00C44A0C">
            <w:pPr>
              <w:ind w:left="-107" w:right="-133"/>
              <w:jc w:val="center"/>
              <w:rPr>
                <w:sz w:val="24"/>
                <w:szCs w:val="24"/>
              </w:rPr>
            </w:pPr>
          </w:p>
        </w:tc>
        <w:tc>
          <w:tcPr>
            <w:tcW w:w="2155" w:type="dxa"/>
          </w:tcPr>
          <w:p w:rsidR="00F4341B" w:rsidRPr="00C44A0C" w:rsidRDefault="00F4341B" w:rsidP="00C44A0C">
            <w:pPr>
              <w:ind w:left="-218" w:right="-144"/>
              <w:jc w:val="center"/>
              <w:rPr>
                <w:spacing w:val="-6"/>
                <w:sz w:val="24"/>
                <w:szCs w:val="24"/>
              </w:rPr>
            </w:pPr>
            <w:r w:rsidRPr="00C44A0C">
              <w:rPr>
                <w:spacing w:val="-6"/>
                <w:sz w:val="24"/>
                <w:szCs w:val="24"/>
              </w:rPr>
              <w:t>Ф.И.О. руководителя</w:t>
            </w:r>
          </w:p>
        </w:tc>
        <w:tc>
          <w:tcPr>
            <w:tcW w:w="2127" w:type="dxa"/>
          </w:tcPr>
          <w:p w:rsidR="00F4341B" w:rsidRPr="00C44A0C" w:rsidRDefault="00F4341B" w:rsidP="00C44A0C">
            <w:pPr>
              <w:ind w:left="-218" w:right="-144"/>
              <w:jc w:val="center"/>
              <w:rPr>
                <w:spacing w:val="-6"/>
                <w:sz w:val="24"/>
                <w:szCs w:val="24"/>
              </w:rPr>
            </w:pPr>
            <w:r w:rsidRPr="00C44A0C">
              <w:rPr>
                <w:spacing w:val="-6"/>
                <w:sz w:val="24"/>
                <w:szCs w:val="24"/>
              </w:rPr>
              <w:t>Ф.И.О. руководителя</w:t>
            </w:r>
          </w:p>
        </w:tc>
        <w:tc>
          <w:tcPr>
            <w:tcW w:w="2268" w:type="dxa"/>
          </w:tcPr>
          <w:p w:rsidR="00F4341B" w:rsidRPr="00C44A0C" w:rsidRDefault="00F4341B" w:rsidP="00C44A0C">
            <w:pPr>
              <w:ind w:left="-218" w:right="-144"/>
              <w:jc w:val="center"/>
              <w:rPr>
                <w:spacing w:val="-6"/>
                <w:sz w:val="24"/>
                <w:szCs w:val="24"/>
              </w:rPr>
            </w:pPr>
            <w:r w:rsidRPr="00C44A0C">
              <w:rPr>
                <w:spacing w:val="-6"/>
                <w:sz w:val="24"/>
                <w:szCs w:val="24"/>
              </w:rPr>
              <w:t>Ф.И.О. руководителя</w:t>
            </w:r>
          </w:p>
        </w:tc>
        <w:tc>
          <w:tcPr>
            <w:tcW w:w="2268" w:type="dxa"/>
          </w:tcPr>
          <w:p w:rsidR="00F4341B" w:rsidRPr="00F4341B" w:rsidRDefault="00F4341B" w:rsidP="00C44A0C">
            <w:pPr>
              <w:ind w:left="-76" w:right="-144"/>
              <w:jc w:val="center"/>
              <w:rPr>
                <w:sz w:val="24"/>
                <w:szCs w:val="24"/>
              </w:rPr>
            </w:pPr>
            <w:r w:rsidRPr="00F4341B">
              <w:rPr>
                <w:sz w:val="24"/>
                <w:szCs w:val="24"/>
              </w:rPr>
              <w:t>Ф.И.О. руководителя</w:t>
            </w:r>
          </w:p>
        </w:tc>
        <w:tc>
          <w:tcPr>
            <w:tcW w:w="2268" w:type="dxa"/>
          </w:tcPr>
          <w:p w:rsidR="00F4341B" w:rsidRPr="00F4341B" w:rsidRDefault="00F4341B" w:rsidP="00C44A0C">
            <w:pPr>
              <w:ind w:left="-107" w:right="-104"/>
              <w:jc w:val="center"/>
              <w:rPr>
                <w:sz w:val="24"/>
                <w:szCs w:val="24"/>
              </w:rPr>
            </w:pPr>
            <w:r w:rsidRPr="00F4341B">
              <w:rPr>
                <w:sz w:val="24"/>
                <w:szCs w:val="24"/>
              </w:rPr>
              <w:t>Ф.И.О. руководителя</w:t>
            </w:r>
          </w:p>
        </w:tc>
      </w:tr>
      <w:tr w:rsidR="00F4341B" w:rsidRPr="00F4341B" w:rsidTr="00C44A0C">
        <w:tc>
          <w:tcPr>
            <w:tcW w:w="3402" w:type="dxa"/>
            <w:vMerge w:val="restart"/>
          </w:tcPr>
          <w:p w:rsidR="00F4341B" w:rsidRPr="00F4341B" w:rsidRDefault="00F4341B" w:rsidP="00F4341B">
            <w:pPr>
              <w:jc w:val="center"/>
              <w:rPr>
                <w:sz w:val="24"/>
                <w:szCs w:val="24"/>
              </w:rPr>
            </w:pPr>
          </w:p>
        </w:tc>
        <w:tc>
          <w:tcPr>
            <w:tcW w:w="1247" w:type="dxa"/>
          </w:tcPr>
          <w:p w:rsidR="00F4341B" w:rsidRPr="00C44A0C" w:rsidRDefault="00F4341B" w:rsidP="00C44A0C">
            <w:pPr>
              <w:ind w:right="-108"/>
              <w:rPr>
                <w:spacing w:val="-8"/>
                <w:sz w:val="24"/>
                <w:szCs w:val="24"/>
              </w:rPr>
            </w:pPr>
            <w:r w:rsidRPr="00C44A0C">
              <w:rPr>
                <w:spacing w:val="-8"/>
                <w:sz w:val="24"/>
                <w:szCs w:val="24"/>
              </w:rPr>
              <w:t>план</w:t>
            </w: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vMerge/>
          </w:tcPr>
          <w:p w:rsidR="00F4341B" w:rsidRPr="00F4341B" w:rsidRDefault="00F4341B" w:rsidP="00F4341B">
            <w:pPr>
              <w:jc w:val="center"/>
              <w:rPr>
                <w:sz w:val="24"/>
                <w:szCs w:val="24"/>
              </w:rPr>
            </w:pPr>
          </w:p>
        </w:tc>
        <w:tc>
          <w:tcPr>
            <w:tcW w:w="1247" w:type="dxa"/>
          </w:tcPr>
          <w:p w:rsidR="00F4341B" w:rsidRPr="00C44A0C" w:rsidRDefault="00F4341B" w:rsidP="00C44A0C">
            <w:pPr>
              <w:ind w:right="-108"/>
              <w:rPr>
                <w:spacing w:val="-8"/>
                <w:sz w:val="24"/>
                <w:szCs w:val="24"/>
              </w:rPr>
            </w:pPr>
            <w:r w:rsidRPr="00C44A0C">
              <w:rPr>
                <w:spacing w:val="-8"/>
                <w:sz w:val="24"/>
                <w:szCs w:val="24"/>
              </w:rPr>
              <w:t>факт</w:t>
            </w: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vMerge/>
          </w:tcPr>
          <w:p w:rsidR="00F4341B" w:rsidRPr="00F4341B" w:rsidRDefault="00F4341B" w:rsidP="00F4341B">
            <w:pPr>
              <w:jc w:val="center"/>
              <w:rPr>
                <w:sz w:val="24"/>
                <w:szCs w:val="24"/>
              </w:rPr>
            </w:pPr>
          </w:p>
        </w:tc>
        <w:tc>
          <w:tcPr>
            <w:tcW w:w="1247" w:type="dxa"/>
          </w:tcPr>
          <w:p w:rsidR="00F4341B" w:rsidRPr="00C44A0C" w:rsidRDefault="00F4341B" w:rsidP="00C44A0C">
            <w:pPr>
              <w:ind w:right="-108"/>
              <w:rPr>
                <w:spacing w:val="-8"/>
                <w:sz w:val="24"/>
                <w:szCs w:val="24"/>
              </w:rPr>
            </w:pPr>
            <w:r w:rsidRPr="00C44A0C">
              <w:rPr>
                <w:spacing w:val="-8"/>
                <w:sz w:val="24"/>
                <w:szCs w:val="24"/>
              </w:rPr>
              <w:t>исполнение</w:t>
            </w: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vMerge w:val="restart"/>
          </w:tcPr>
          <w:p w:rsidR="00F4341B" w:rsidRPr="00F4341B" w:rsidRDefault="00F4341B" w:rsidP="00F4341B">
            <w:pPr>
              <w:jc w:val="center"/>
              <w:rPr>
                <w:sz w:val="24"/>
                <w:szCs w:val="24"/>
              </w:rPr>
            </w:pPr>
          </w:p>
        </w:tc>
        <w:tc>
          <w:tcPr>
            <w:tcW w:w="1247" w:type="dxa"/>
          </w:tcPr>
          <w:p w:rsidR="00F4341B" w:rsidRPr="00C44A0C" w:rsidRDefault="00F4341B" w:rsidP="00C44A0C">
            <w:pPr>
              <w:ind w:right="-108"/>
              <w:rPr>
                <w:spacing w:val="-8"/>
                <w:sz w:val="24"/>
                <w:szCs w:val="24"/>
              </w:rPr>
            </w:pPr>
            <w:r w:rsidRPr="00C44A0C">
              <w:rPr>
                <w:spacing w:val="-8"/>
                <w:sz w:val="24"/>
                <w:szCs w:val="24"/>
              </w:rPr>
              <w:t>план</w:t>
            </w: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vMerge/>
          </w:tcPr>
          <w:p w:rsidR="00F4341B" w:rsidRPr="00F4341B" w:rsidRDefault="00F4341B" w:rsidP="00F4341B">
            <w:pPr>
              <w:jc w:val="center"/>
              <w:rPr>
                <w:sz w:val="24"/>
                <w:szCs w:val="24"/>
              </w:rPr>
            </w:pPr>
          </w:p>
        </w:tc>
        <w:tc>
          <w:tcPr>
            <w:tcW w:w="1247" w:type="dxa"/>
          </w:tcPr>
          <w:p w:rsidR="00F4341B" w:rsidRPr="00C44A0C" w:rsidRDefault="00F4341B" w:rsidP="00C44A0C">
            <w:pPr>
              <w:ind w:right="-108"/>
              <w:rPr>
                <w:spacing w:val="-8"/>
                <w:sz w:val="24"/>
                <w:szCs w:val="24"/>
              </w:rPr>
            </w:pPr>
            <w:r w:rsidRPr="00C44A0C">
              <w:rPr>
                <w:spacing w:val="-8"/>
                <w:sz w:val="24"/>
                <w:szCs w:val="24"/>
              </w:rPr>
              <w:t>факт</w:t>
            </w: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vMerge/>
          </w:tcPr>
          <w:p w:rsidR="00F4341B" w:rsidRPr="00F4341B" w:rsidRDefault="00F4341B" w:rsidP="00F4341B">
            <w:pPr>
              <w:jc w:val="center"/>
              <w:rPr>
                <w:sz w:val="24"/>
                <w:szCs w:val="24"/>
              </w:rPr>
            </w:pPr>
          </w:p>
        </w:tc>
        <w:tc>
          <w:tcPr>
            <w:tcW w:w="1247" w:type="dxa"/>
          </w:tcPr>
          <w:p w:rsidR="00F4341B" w:rsidRPr="00C44A0C" w:rsidRDefault="00F4341B" w:rsidP="00C44A0C">
            <w:pPr>
              <w:ind w:right="-108"/>
              <w:rPr>
                <w:spacing w:val="-8"/>
                <w:sz w:val="24"/>
                <w:szCs w:val="24"/>
              </w:rPr>
            </w:pPr>
            <w:r w:rsidRPr="00C44A0C">
              <w:rPr>
                <w:spacing w:val="-8"/>
                <w:sz w:val="24"/>
                <w:szCs w:val="24"/>
              </w:rPr>
              <w:t>исполнение</w:t>
            </w: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tcPr>
          <w:p w:rsidR="00F4341B" w:rsidRPr="00F4341B" w:rsidRDefault="00F4341B" w:rsidP="00F4341B">
            <w:pPr>
              <w:rPr>
                <w:sz w:val="24"/>
                <w:szCs w:val="24"/>
              </w:rPr>
            </w:pPr>
            <w:r w:rsidRPr="00F4341B">
              <w:rPr>
                <w:sz w:val="24"/>
                <w:szCs w:val="24"/>
              </w:rPr>
              <w:t xml:space="preserve">Количество показателей,                     по которым проведена оценка </w:t>
            </w:r>
          </w:p>
        </w:tc>
        <w:tc>
          <w:tcPr>
            <w:tcW w:w="1247" w:type="dxa"/>
          </w:tcPr>
          <w:p w:rsidR="00F4341B" w:rsidRPr="00F4341B" w:rsidRDefault="00F4341B" w:rsidP="00F4341B">
            <w:pPr>
              <w:jc w:val="center"/>
              <w:rPr>
                <w:sz w:val="24"/>
                <w:szCs w:val="24"/>
              </w:rPr>
            </w:pP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tcPr>
          <w:p w:rsidR="00F4341B" w:rsidRPr="00F4341B" w:rsidRDefault="00F4341B" w:rsidP="00F4341B">
            <w:pPr>
              <w:rPr>
                <w:sz w:val="24"/>
                <w:szCs w:val="24"/>
              </w:rPr>
            </w:pPr>
            <w:r w:rsidRPr="00F4341B">
              <w:rPr>
                <w:sz w:val="24"/>
                <w:szCs w:val="24"/>
              </w:rPr>
              <w:t>Количество исполненных показателей</w:t>
            </w:r>
          </w:p>
        </w:tc>
        <w:tc>
          <w:tcPr>
            <w:tcW w:w="1247" w:type="dxa"/>
          </w:tcPr>
          <w:p w:rsidR="00F4341B" w:rsidRPr="00F4341B" w:rsidRDefault="00F4341B" w:rsidP="00F4341B">
            <w:pPr>
              <w:jc w:val="center"/>
              <w:rPr>
                <w:sz w:val="24"/>
                <w:szCs w:val="24"/>
              </w:rPr>
            </w:pP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r w:rsidR="00F4341B" w:rsidRPr="00F4341B" w:rsidTr="00C44A0C">
        <w:tc>
          <w:tcPr>
            <w:tcW w:w="3402" w:type="dxa"/>
          </w:tcPr>
          <w:p w:rsidR="00C44A0C" w:rsidRDefault="00F4341B" w:rsidP="00C44A0C">
            <w:pPr>
              <w:ind w:right="-102"/>
              <w:rPr>
                <w:sz w:val="24"/>
                <w:szCs w:val="24"/>
              </w:rPr>
            </w:pPr>
            <w:r w:rsidRPr="00F4341B">
              <w:rPr>
                <w:sz w:val="24"/>
                <w:szCs w:val="24"/>
              </w:rPr>
              <w:t xml:space="preserve">Доля исполненных показателей по отношению к общему количеству показателей, </w:t>
            </w:r>
          </w:p>
          <w:p w:rsidR="00F4341B" w:rsidRPr="00F4341B" w:rsidRDefault="00F4341B" w:rsidP="005C3330">
            <w:pPr>
              <w:ind w:right="-102"/>
              <w:rPr>
                <w:sz w:val="24"/>
                <w:szCs w:val="24"/>
              </w:rPr>
            </w:pPr>
            <w:r w:rsidRPr="00F4341B">
              <w:rPr>
                <w:sz w:val="24"/>
                <w:szCs w:val="24"/>
              </w:rPr>
              <w:t>по которым проведена оценка</w:t>
            </w:r>
          </w:p>
        </w:tc>
        <w:tc>
          <w:tcPr>
            <w:tcW w:w="1247" w:type="dxa"/>
          </w:tcPr>
          <w:p w:rsidR="00F4341B" w:rsidRPr="00F4341B" w:rsidRDefault="00F4341B" w:rsidP="00F4341B">
            <w:pPr>
              <w:jc w:val="center"/>
              <w:rPr>
                <w:sz w:val="24"/>
                <w:szCs w:val="24"/>
              </w:rPr>
            </w:pPr>
          </w:p>
        </w:tc>
        <w:tc>
          <w:tcPr>
            <w:tcW w:w="2155" w:type="dxa"/>
          </w:tcPr>
          <w:p w:rsidR="00F4341B" w:rsidRPr="00F4341B" w:rsidRDefault="00F4341B" w:rsidP="00F4341B">
            <w:pPr>
              <w:jc w:val="center"/>
              <w:rPr>
                <w:sz w:val="24"/>
                <w:szCs w:val="24"/>
              </w:rPr>
            </w:pPr>
          </w:p>
        </w:tc>
        <w:tc>
          <w:tcPr>
            <w:tcW w:w="2127"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c>
          <w:tcPr>
            <w:tcW w:w="2268" w:type="dxa"/>
          </w:tcPr>
          <w:p w:rsidR="00F4341B" w:rsidRPr="00F4341B" w:rsidRDefault="00F4341B" w:rsidP="00F4341B">
            <w:pPr>
              <w:jc w:val="center"/>
              <w:rPr>
                <w:sz w:val="24"/>
                <w:szCs w:val="24"/>
              </w:rPr>
            </w:pPr>
          </w:p>
        </w:tc>
      </w:tr>
    </w:tbl>
    <w:p w:rsidR="00F4341B" w:rsidRPr="00C44A0C" w:rsidRDefault="00F4341B" w:rsidP="00F4341B">
      <w:pPr>
        <w:jc w:val="center"/>
        <w:rPr>
          <w:rFonts w:eastAsia="Times New Roman" w:cs="Times New Roman"/>
          <w:sz w:val="16"/>
          <w:szCs w:val="16"/>
          <w:lang w:eastAsia="ru-RU"/>
        </w:rPr>
      </w:pPr>
    </w:p>
    <w:p w:rsidR="00F4341B" w:rsidRPr="00C44A0C" w:rsidRDefault="00F4341B" w:rsidP="00C44A0C">
      <w:pPr>
        <w:rPr>
          <w:rFonts w:eastAsia="Times New Roman" w:cs="Times New Roman"/>
          <w:sz w:val="24"/>
          <w:szCs w:val="24"/>
          <w:lang w:eastAsia="ru-RU"/>
        </w:rPr>
      </w:pPr>
      <w:r w:rsidRPr="00C44A0C">
        <w:rPr>
          <w:rFonts w:eastAsia="Times New Roman" w:cs="Times New Roman"/>
          <w:sz w:val="24"/>
          <w:szCs w:val="24"/>
          <w:lang w:eastAsia="ru-RU"/>
        </w:rPr>
        <w:t xml:space="preserve">Подпись председателя комиссии </w:t>
      </w:r>
    </w:p>
    <w:p w:rsidR="00F4341B" w:rsidRPr="00C44A0C" w:rsidRDefault="00F4341B" w:rsidP="00C725A6">
      <w:pPr>
        <w:rPr>
          <w:rFonts w:cs="Times New Roman"/>
          <w:sz w:val="24"/>
          <w:szCs w:val="24"/>
        </w:rPr>
      </w:pPr>
      <w:r w:rsidRPr="00C44A0C">
        <w:rPr>
          <w:rFonts w:eastAsia="Times New Roman" w:cs="Times New Roman"/>
          <w:sz w:val="24"/>
          <w:szCs w:val="24"/>
          <w:lang w:eastAsia="ru-RU"/>
        </w:rPr>
        <w:t xml:space="preserve">Подписи членов комиссии </w:t>
      </w:r>
    </w:p>
    <w:sectPr w:rsidR="00F4341B" w:rsidRPr="00C44A0C" w:rsidSect="00C44A0C">
      <w:headerReference w:type="even" r:id="rId47"/>
      <w:headerReference w:type="default" r:id="rId48"/>
      <w:footerReference w:type="even" r:id="rId49"/>
      <w:footerReference w:type="default" r:id="rId50"/>
      <w:headerReference w:type="first" r:id="rId51"/>
      <w:footerReference w:type="first" r:id="rId52"/>
      <w:pgSz w:w="16840" w:h="11907" w:orient="landscape" w:code="9"/>
      <w:pgMar w:top="1701" w:right="567" w:bottom="567" w:left="567"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A7" w:rsidRDefault="00F649A7">
      <w:r>
        <w:separator/>
      </w:r>
    </w:p>
  </w:endnote>
  <w:endnote w:type="continuationSeparator" w:id="0">
    <w:p w:rsidR="00F649A7" w:rsidRDefault="00F6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3C3D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3C3D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3C3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A7" w:rsidRDefault="00F649A7">
      <w:r>
        <w:separator/>
      </w:r>
    </w:p>
  </w:footnote>
  <w:footnote w:type="continuationSeparator" w:id="0">
    <w:p w:rsidR="00F649A7" w:rsidRDefault="00F6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1B" w:rsidRPr="00781B3E" w:rsidRDefault="00F4341B">
    <w:pPr>
      <w:pStyle w:val="a4"/>
      <w:jc w:val="center"/>
      <w:rPr>
        <w:rFonts w:cs="Times New Roman"/>
        <w:sz w:val="20"/>
        <w:szCs w:val="20"/>
      </w:rPr>
    </w:pPr>
    <w:r w:rsidRPr="00781B3E">
      <w:rPr>
        <w:rFonts w:cs="Times New Roman"/>
        <w:sz w:val="20"/>
        <w:szCs w:val="20"/>
      </w:rPr>
      <w:fldChar w:fldCharType="begin"/>
    </w:r>
    <w:r w:rsidRPr="00781B3E">
      <w:rPr>
        <w:rFonts w:cs="Times New Roman"/>
        <w:sz w:val="20"/>
        <w:szCs w:val="20"/>
      </w:rPr>
      <w:instrText>PAGE   \* MERGEFORMAT</w:instrText>
    </w:r>
    <w:r w:rsidRPr="00781B3E">
      <w:rPr>
        <w:rFonts w:cs="Times New Roman"/>
        <w:sz w:val="20"/>
        <w:szCs w:val="20"/>
      </w:rPr>
      <w:fldChar w:fldCharType="separate"/>
    </w:r>
    <w:r w:rsidR="003C3DD0">
      <w:rPr>
        <w:rFonts w:cs="Times New Roman"/>
        <w:noProof/>
        <w:sz w:val="20"/>
        <w:szCs w:val="20"/>
      </w:rPr>
      <w:t>2</w:t>
    </w:r>
    <w:r w:rsidRPr="00781B3E">
      <w:rPr>
        <w:rFonts w:cs="Times New Roman"/>
        <w:sz w:val="20"/>
        <w:szCs w:val="20"/>
      </w:rPr>
      <w:fldChar w:fldCharType="end"/>
    </w:r>
  </w:p>
  <w:p w:rsidR="00F4341B" w:rsidRDefault="00F434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3C3D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BD6F90"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4B3EF6">
          <w:rPr>
            <w:rStyle w:val="a8"/>
            <w:noProof/>
            <w:sz w:val="20"/>
          </w:rPr>
          <w:instrText>1</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C3330">
          <w:rPr>
            <w:noProof/>
            <w:sz w:val="20"/>
            <w:lang w:val="en-US"/>
          </w:rPr>
          <w:instrText>61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C3330">
          <w:rPr>
            <w:noProof/>
            <w:sz w:val="20"/>
            <w:lang w:val="en-US"/>
          </w:rPr>
          <w:instrText>61</w:instrText>
        </w:r>
        <w:r>
          <w:rPr>
            <w:sz w:val="20"/>
            <w:lang w:val="en-US"/>
          </w:rPr>
          <w:fldChar w:fldCharType="end"/>
        </w:r>
        <w:r w:rsidRPr="004A12EB">
          <w:rPr>
            <w:sz w:val="20"/>
            <w:lang w:val="en-US"/>
          </w:rPr>
          <w:fldChar w:fldCharType="separate"/>
        </w:r>
        <w:r w:rsidR="00077BD7">
          <w:rPr>
            <w:noProof/>
            <w:sz w:val="20"/>
            <w:lang w:val="en-US"/>
          </w:rPr>
          <w:instrText>61</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3C3DD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155609"/>
      <w:docPartObj>
        <w:docPartGallery w:val="Page Numbers (Top of Page)"/>
        <w:docPartUnique/>
      </w:docPartObj>
    </w:sdtPr>
    <w:sdtEndPr>
      <w:rPr>
        <w:sz w:val="20"/>
        <w:szCs w:val="20"/>
      </w:rPr>
    </w:sdtEndPr>
    <w:sdtContent>
      <w:p w:rsidR="00C44A0C" w:rsidRPr="00C44A0C" w:rsidRDefault="00C44A0C">
        <w:pPr>
          <w:pStyle w:val="a4"/>
          <w:jc w:val="center"/>
          <w:rPr>
            <w:sz w:val="20"/>
            <w:szCs w:val="20"/>
          </w:rPr>
        </w:pPr>
        <w:r w:rsidRPr="00C44A0C">
          <w:rPr>
            <w:sz w:val="20"/>
            <w:szCs w:val="20"/>
          </w:rPr>
          <w:fldChar w:fldCharType="begin"/>
        </w:r>
        <w:r w:rsidRPr="00C44A0C">
          <w:rPr>
            <w:sz w:val="20"/>
            <w:szCs w:val="20"/>
          </w:rPr>
          <w:instrText>PAGE   \* MERGEFORMAT</w:instrText>
        </w:r>
        <w:r w:rsidRPr="00C44A0C">
          <w:rPr>
            <w:sz w:val="20"/>
            <w:szCs w:val="20"/>
          </w:rPr>
          <w:fldChar w:fldCharType="separate"/>
        </w:r>
        <w:r w:rsidR="004B3EF6">
          <w:rPr>
            <w:noProof/>
            <w:sz w:val="20"/>
            <w:szCs w:val="20"/>
          </w:rPr>
          <w:t>59</w:t>
        </w:r>
        <w:r w:rsidRPr="00C44A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BDD"/>
    <w:multiLevelType w:val="hybridMultilevel"/>
    <w:tmpl w:val="FFFAC674"/>
    <w:lvl w:ilvl="0" w:tplc="FCF4B338">
      <w:start w:val="1"/>
      <w:numFmt w:val="decimal"/>
      <w:lvlText w:val="%1."/>
      <w:lvlJc w:val="left"/>
      <w:pPr>
        <w:ind w:left="503" w:hanging="360"/>
      </w:pPr>
      <w:rPr>
        <w:rFonts w:ascii="Times New Roman" w:hAnsi="Times New Roman" w:cs="Times New Roman" w:hint="default"/>
      </w:rPr>
    </w:lvl>
    <w:lvl w:ilvl="1" w:tplc="04190019" w:tentative="1">
      <w:start w:val="1"/>
      <w:numFmt w:val="lowerLetter"/>
      <w:lvlText w:val="%2."/>
      <w:lvlJc w:val="left"/>
      <w:pPr>
        <w:ind w:left="1223" w:hanging="360"/>
      </w:pPr>
      <w:rPr>
        <w:rFonts w:cs="Times New Roman"/>
      </w:rPr>
    </w:lvl>
    <w:lvl w:ilvl="2" w:tplc="0419001B" w:tentative="1">
      <w:start w:val="1"/>
      <w:numFmt w:val="lowerRoman"/>
      <w:lvlText w:val="%3."/>
      <w:lvlJc w:val="right"/>
      <w:pPr>
        <w:ind w:left="1943" w:hanging="180"/>
      </w:pPr>
      <w:rPr>
        <w:rFonts w:cs="Times New Roman"/>
      </w:rPr>
    </w:lvl>
    <w:lvl w:ilvl="3" w:tplc="0419000F" w:tentative="1">
      <w:start w:val="1"/>
      <w:numFmt w:val="decimal"/>
      <w:lvlText w:val="%4."/>
      <w:lvlJc w:val="left"/>
      <w:pPr>
        <w:ind w:left="2663" w:hanging="360"/>
      </w:pPr>
      <w:rPr>
        <w:rFonts w:cs="Times New Roman"/>
      </w:rPr>
    </w:lvl>
    <w:lvl w:ilvl="4" w:tplc="04190019" w:tentative="1">
      <w:start w:val="1"/>
      <w:numFmt w:val="lowerLetter"/>
      <w:lvlText w:val="%5."/>
      <w:lvlJc w:val="left"/>
      <w:pPr>
        <w:ind w:left="3383" w:hanging="360"/>
      </w:pPr>
      <w:rPr>
        <w:rFonts w:cs="Times New Roman"/>
      </w:rPr>
    </w:lvl>
    <w:lvl w:ilvl="5" w:tplc="0419001B" w:tentative="1">
      <w:start w:val="1"/>
      <w:numFmt w:val="lowerRoman"/>
      <w:lvlText w:val="%6."/>
      <w:lvlJc w:val="right"/>
      <w:pPr>
        <w:ind w:left="4103" w:hanging="180"/>
      </w:pPr>
      <w:rPr>
        <w:rFonts w:cs="Times New Roman"/>
      </w:rPr>
    </w:lvl>
    <w:lvl w:ilvl="6" w:tplc="0419000F" w:tentative="1">
      <w:start w:val="1"/>
      <w:numFmt w:val="decimal"/>
      <w:lvlText w:val="%7."/>
      <w:lvlJc w:val="left"/>
      <w:pPr>
        <w:ind w:left="4823" w:hanging="360"/>
      </w:pPr>
      <w:rPr>
        <w:rFonts w:cs="Times New Roman"/>
      </w:rPr>
    </w:lvl>
    <w:lvl w:ilvl="7" w:tplc="04190019" w:tentative="1">
      <w:start w:val="1"/>
      <w:numFmt w:val="lowerLetter"/>
      <w:lvlText w:val="%8."/>
      <w:lvlJc w:val="left"/>
      <w:pPr>
        <w:ind w:left="5543" w:hanging="360"/>
      </w:pPr>
      <w:rPr>
        <w:rFonts w:cs="Times New Roman"/>
      </w:rPr>
    </w:lvl>
    <w:lvl w:ilvl="8" w:tplc="0419001B" w:tentative="1">
      <w:start w:val="1"/>
      <w:numFmt w:val="lowerRoman"/>
      <w:lvlText w:val="%9."/>
      <w:lvlJc w:val="right"/>
      <w:pPr>
        <w:ind w:left="6263" w:hanging="180"/>
      </w:pPr>
      <w:rPr>
        <w:rFonts w:cs="Times New Roman"/>
      </w:rPr>
    </w:lvl>
  </w:abstractNum>
  <w:abstractNum w:abstractNumId="1" w15:restartNumberingAfterBreak="0">
    <w:nsid w:val="3774143E"/>
    <w:multiLevelType w:val="hybridMultilevel"/>
    <w:tmpl w:val="09042B54"/>
    <w:lvl w:ilvl="0" w:tplc="97DA10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79AA4FDC"/>
    <w:multiLevelType w:val="hybridMultilevel"/>
    <w:tmpl w:val="790EAA26"/>
    <w:lvl w:ilvl="0" w:tplc="58AAFB7C">
      <w:start w:val="1"/>
      <w:numFmt w:val="decimal"/>
      <w:lvlText w:val="%1)"/>
      <w:lvlJc w:val="left"/>
      <w:pPr>
        <w:ind w:left="1152" w:hanging="43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83"/>
    <w:rsid w:val="00003C05"/>
    <w:rsid w:val="00005569"/>
    <w:rsid w:val="00006E4E"/>
    <w:rsid w:val="00016545"/>
    <w:rsid w:val="000229D8"/>
    <w:rsid w:val="00024AFF"/>
    <w:rsid w:val="0002548F"/>
    <w:rsid w:val="00025654"/>
    <w:rsid w:val="00030BA3"/>
    <w:rsid w:val="00030C91"/>
    <w:rsid w:val="000326C2"/>
    <w:rsid w:val="00032722"/>
    <w:rsid w:val="00033F35"/>
    <w:rsid w:val="00034604"/>
    <w:rsid w:val="00035217"/>
    <w:rsid w:val="00040C08"/>
    <w:rsid w:val="00043784"/>
    <w:rsid w:val="00044587"/>
    <w:rsid w:val="000446A6"/>
    <w:rsid w:val="0004765E"/>
    <w:rsid w:val="000508C3"/>
    <w:rsid w:val="00053130"/>
    <w:rsid w:val="0005491C"/>
    <w:rsid w:val="00056C61"/>
    <w:rsid w:val="00057D5C"/>
    <w:rsid w:val="0006776E"/>
    <w:rsid w:val="00067CE6"/>
    <w:rsid w:val="00077BD7"/>
    <w:rsid w:val="0008535E"/>
    <w:rsid w:val="00085606"/>
    <w:rsid w:val="00094F9E"/>
    <w:rsid w:val="000A3EC0"/>
    <w:rsid w:val="000A4F62"/>
    <w:rsid w:val="000B0DB9"/>
    <w:rsid w:val="000B4D3F"/>
    <w:rsid w:val="000B7286"/>
    <w:rsid w:val="000C2B57"/>
    <w:rsid w:val="000C6FCF"/>
    <w:rsid w:val="000D4BAF"/>
    <w:rsid w:val="000D5373"/>
    <w:rsid w:val="000E1FAB"/>
    <w:rsid w:val="000E2706"/>
    <w:rsid w:val="000E4B00"/>
    <w:rsid w:val="000E5245"/>
    <w:rsid w:val="000E53DD"/>
    <w:rsid w:val="000E587D"/>
    <w:rsid w:val="000F1EED"/>
    <w:rsid w:val="00101EF5"/>
    <w:rsid w:val="001020BF"/>
    <w:rsid w:val="001051D3"/>
    <w:rsid w:val="001052E1"/>
    <w:rsid w:val="0010561C"/>
    <w:rsid w:val="001105B7"/>
    <w:rsid w:val="001123BC"/>
    <w:rsid w:val="00112DD8"/>
    <w:rsid w:val="001136AC"/>
    <w:rsid w:val="001158C8"/>
    <w:rsid w:val="001159E3"/>
    <w:rsid w:val="00123AEA"/>
    <w:rsid w:val="00126EB0"/>
    <w:rsid w:val="00127AD5"/>
    <w:rsid w:val="001325CC"/>
    <w:rsid w:val="00132D47"/>
    <w:rsid w:val="00134029"/>
    <w:rsid w:val="00136CEE"/>
    <w:rsid w:val="0014571A"/>
    <w:rsid w:val="00145825"/>
    <w:rsid w:val="00145FF4"/>
    <w:rsid w:val="001466BC"/>
    <w:rsid w:val="00147366"/>
    <w:rsid w:val="00147AEA"/>
    <w:rsid w:val="00151B86"/>
    <w:rsid w:val="001565F7"/>
    <w:rsid w:val="00164617"/>
    <w:rsid w:val="00166831"/>
    <w:rsid w:val="00167AA9"/>
    <w:rsid w:val="00173F20"/>
    <w:rsid w:val="00174B2E"/>
    <w:rsid w:val="001766E8"/>
    <w:rsid w:val="0018119E"/>
    <w:rsid w:val="0018170C"/>
    <w:rsid w:val="00183AC8"/>
    <w:rsid w:val="00183B79"/>
    <w:rsid w:val="00184745"/>
    <w:rsid w:val="00184F38"/>
    <w:rsid w:val="0018613B"/>
    <w:rsid w:val="001870CC"/>
    <w:rsid w:val="0019349E"/>
    <w:rsid w:val="001A10E6"/>
    <w:rsid w:val="001A40AF"/>
    <w:rsid w:val="001A4387"/>
    <w:rsid w:val="001A6D2D"/>
    <w:rsid w:val="001B1E5C"/>
    <w:rsid w:val="001B1F68"/>
    <w:rsid w:val="001B57EC"/>
    <w:rsid w:val="001B7A1C"/>
    <w:rsid w:val="001C3D40"/>
    <w:rsid w:val="001C6292"/>
    <w:rsid w:val="001D0612"/>
    <w:rsid w:val="001D21AF"/>
    <w:rsid w:val="001D329E"/>
    <w:rsid w:val="001D37F8"/>
    <w:rsid w:val="001D3C1B"/>
    <w:rsid w:val="001E1B03"/>
    <w:rsid w:val="001E371B"/>
    <w:rsid w:val="001E723B"/>
    <w:rsid w:val="001E7E2E"/>
    <w:rsid w:val="001E7FFD"/>
    <w:rsid w:val="001F0883"/>
    <w:rsid w:val="001F35AE"/>
    <w:rsid w:val="001F5846"/>
    <w:rsid w:val="002046A6"/>
    <w:rsid w:val="00220380"/>
    <w:rsid w:val="00220CEC"/>
    <w:rsid w:val="00224BA9"/>
    <w:rsid w:val="002329BD"/>
    <w:rsid w:val="002431CF"/>
    <w:rsid w:val="0024462B"/>
    <w:rsid w:val="00245603"/>
    <w:rsid w:val="00246F26"/>
    <w:rsid w:val="0025022D"/>
    <w:rsid w:val="00257C19"/>
    <w:rsid w:val="002620B8"/>
    <w:rsid w:val="00263EFA"/>
    <w:rsid w:val="002644DF"/>
    <w:rsid w:val="00271398"/>
    <w:rsid w:val="00274DAF"/>
    <w:rsid w:val="00275A17"/>
    <w:rsid w:val="00275E62"/>
    <w:rsid w:val="00276817"/>
    <w:rsid w:val="00276B9A"/>
    <w:rsid w:val="00277F8E"/>
    <w:rsid w:val="0028156E"/>
    <w:rsid w:val="0029345A"/>
    <w:rsid w:val="00296CFE"/>
    <w:rsid w:val="002979E9"/>
    <w:rsid w:val="002A5320"/>
    <w:rsid w:val="002A79E6"/>
    <w:rsid w:val="002B15E6"/>
    <w:rsid w:val="002B236E"/>
    <w:rsid w:val="002B4DB3"/>
    <w:rsid w:val="002C17F5"/>
    <w:rsid w:val="002C542F"/>
    <w:rsid w:val="002D10AD"/>
    <w:rsid w:val="002D1C9E"/>
    <w:rsid w:val="002D7C0D"/>
    <w:rsid w:val="002E358E"/>
    <w:rsid w:val="002E4752"/>
    <w:rsid w:val="002E4836"/>
    <w:rsid w:val="002F0301"/>
    <w:rsid w:val="002F1ABB"/>
    <w:rsid w:val="002F353B"/>
    <w:rsid w:val="0030391A"/>
    <w:rsid w:val="00303D1B"/>
    <w:rsid w:val="003048AC"/>
    <w:rsid w:val="003049FC"/>
    <w:rsid w:val="00307126"/>
    <w:rsid w:val="00307888"/>
    <w:rsid w:val="00307BD7"/>
    <w:rsid w:val="00314467"/>
    <w:rsid w:val="00315058"/>
    <w:rsid w:val="003157C6"/>
    <w:rsid w:val="00322648"/>
    <w:rsid w:val="0032569B"/>
    <w:rsid w:val="00325DD5"/>
    <w:rsid w:val="003341A4"/>
    <w:rsid w:val="003346D6"/>
    <w:rsid w:val="00346CCE"/>
    <w:rsid w:val="0035093E"/>
    <w:rsid w:val="00352665"/>
    <w:rsid w:val="00352E2C"/>
    <w:rsid w:val="003542C1"/>
    <w:rsid w:val="003606B7"/>
    <w:rsid w:val="00360BE6"/>
    <w:rsid w:val="003618D2"/>
    <w:rsid w:val="00362733"/>
    <w:rsid w:val="0036483D"/>
    <w:rsid w:val="0037028E"/>
    <w:rsid w:val="003724E5"/>
    <w:rsid w:val="00372584"/>
    <w:rsid w:val="003755A0"/>
    <w:rsid w:val="00376D90"/>
    <w:rsid w:val="0037703F"/>
    <w:rsid w:val="003825BC"/>
    <w:rsid w:val="00382EFB"/>
    <w:rsid w:val="00384983"/>
    <w:rsid w:val="00393A64"/>
    <w:rsid w:val="00395453"/>
    <w:rsid w:val="0039737C"/>
    <w:rsid w:val="003A1DAE"/>
    <w:rsid w:val="003A2CC0"/>
    <w:rsid w:val="003A2EC0"/>
    <w:rsid w:val="003B06CD"/>
    <w:rsid w:val="003B4EBB"/>
    <w:rsid w:val="003B5056"/>
    <w:rsid w:val="003B50A9"/>
    <w:rsid w:val="003B561D"/>
    <w:rsid w:val="003C3DD0"/>
    <w:rsid w:val="003C6EB7"/>
    <w:rsid w:val="003C76CB"/>
    <w:rsid w:val="003C7BE9"/>
    <w:rsid w:val="003D1E37"/>
    <w:rsid w:val="003D2E70"/>
    <w:rsid w:val="003D41AC"/>
    <w:rsid w:val="003E17F0"/>
    <w:rsid w:val="003E29F6"/>
    <w:rsid w:val="003E34D5"/>
    <w:rsid w:val="003E3DC5"/>
    <w:rsid w:val="003E551D"/>
    <w:rsid w:val="003E5E71"/>
    <w:rsid w:val="003E7ED6"/>
    <w:rsid w:val="003F00F1"/>
    <w:rsid w:val="003F0706"/>
    <w:rsid w:val="003F213C"/>
    <w:rsid w:val="003F5474"/>
    <w:rsid w:val="0040342B"/>
    <w:rsid w:val="00412E0E"/>
    <w:rsid w:val="00415DF0"/>
    <w:rsid w:val="00416B48"/>
    <w:rsid w:val="00421885"/>
    <w:rsid w:val="00425452"/>
    <w:rsid w:val="00425B0B"/>
    <w:rsid w:val="00427C70"/>
    <w:rsid w:val="00430725"/>
    <w:rsid w:val="00432547"/>
    <w:rsid w:val="00434F29"/>
    <w:rsid w:val="004370EC"/>
    <w:rsid w:val="00443F0D"/>
    <w:rsid w:val="00444CE7"/>
    <w:rsid w:val="00453E71"/>
    <w:rsid w:val="004613DB"/>
    <w:rsid w:val="00461F7E"/>
    <w:rsid w:val="0046221E"/>
    <w:rsid w:val="0046409C"/>
    <w:rsid w:val="00464835"/>
    <w:rsid w:val="00467F84"/>
    <w:rsid w:val="004706E3"/>
    <w:rsid w:val="00471E58"/>
    <w:rsid w:val="00482077"/>
    <w:rsid w:val="00483B40"/>
    <w:rsid w:val="004877A5"/>
    <w:rsid w:val="00490F39"/>
    <w:rsid w:val="0049281E"/>
    <w:rsid w:val="00493E41"/>
    <w:rsid w:val="00497E20"/>
    <w:rsid w:val="004A0D4D"/>
    <w:rsid w:val="004A4002"/>
    <w:rsid w:val="004A5E3C"/>
    <w:rsid w:val="004A6C92"/>
    <w:rsid w:val="004A7D3E"/>
    <w:rsid w:val="004B1425"/>
    <w:rsid w:val="004B3EF6"/>
    <w:rsid w:val="004B5588"/>
    <w:rsid w:val="004C0F46"/>
    <w:rsid w:val="004C5134"/>
    <w:rsid w:val="004C77DA"/>
    <w:rsid w:val="004D404F"/>
    <w:rsid w:val="004D5B3D"/>
    <w:rsid w:val="004E0975"/>
    <w:rsid w:val="004E1E94"/>
    <w:rsid w:val="004F00E6"/>
    <w:rsid w:val="004F02ED"/>
    <w:rsid w:val="004F5872"/>
    <w:rsid w:val="00500D6D"/>
    <w:rsid w:val="0050276C"/>
    <w:rsid w:val="00502BA3"/>
    <w:rsid w:val="00504974"/>
    <w:rsid w:val="005066EC"/>
    <w:rsid w:val="00507BB6"/>
    <w:rsid w:val="005133C7"/>
    <w:rsid w:val="0051368F"/>
    <w:rsid w:val="005143A1"/>
    <w:rsid w:val="00515411"/>
    <w:rsid w:val="005167D7"/>
    <w:rsid w:val="005204ED"/>
    <w:rsid w:val="00523341"/>
    <w:rsid w:val="00526C59"/>
    <w:rsid w:val="0053018C"/>
    <w:rsid w:val="00544452"/>
    <w:rsid w:val="005451D3"/>
    <w:rsid w:val="00551248"/>
    <w:rsid w:val="00551FB5"/>
    <w:rsid w:val="005522CB"/>
    <w:rsid w:val="0055232A"/>
    <w:rsid w:val="005531C3"/>
    <w:rsid w:val="00553ABD"/>
    <w:rsid w:val="00555DD1"/>
    <w:rsid w:val="005611CF"/>
    <w:rsid w:val="00567AD9"/>
    <w:rsid w:val="00571385"/>
    <w:rsid w:val="00576276"/>
    <w:rsid w:val="00576F73"/>
    <w:rsid w:val="0058014B"/>
    <w:rsid w:val="00580709"/>
    <w:rsid w:val="00583933"/>
    <w:rsid w:val="00585632"/>
    <w:rsid w:val="00585E13"/>
    <w:rsid w:val="00586188"/>
    <w:rsid w:val="0059150E"/>
    <w:rsid w:val="00592F8C"/>
    <w:rsid w:val="00593A7A"/>
    <w:rsid w:val="005B05B0"/>
    <w:rsid w:val="005B307D"/>
    <w:rsid w:val="005B6C17"/>
    <w:rsid w:val="005B6CC0"/>
    <w:rsid w:val="005C1135"/>
    <w:rsid w:val="005C1B8B"/>
    <w:rsid w:val="005C20AA"/>
    <w:rsid w:val="005C252F"/>
    <w:rsid w:val="005C28C9"/>
    <w:rsid w:val="005C3330"/>
    <w:rsid w:val="005C35BF"/>
    <w:rsid w:val="005C3CC5"/>
    <w:rsid w:val="005C543E"/>
    <w:rsid w:val="005C6971"/>
    <w:rsid w:val="005D6FB4"/>
    <w:rsid w:val="005E33BE"/>
    <w:rsid w:val="005E3C26"/>
    <w:rsid w:val="005E43A7"/>
    <w:rsid w:val="005E77D9"/>
    <w:rsid w:val="005F0A1E"/>
    <w:rsid w:val="005F473E"/>
    <w:rsid w:val="005F54EC"/>
    <w:rsid w:val="005F5807"/>
    <w:rsid w:val="005F7887"/>
    <w:rsid w:val="00600185"/>
    <w:rsid w:val="006008AE"/>
    <w:rsid w:val="0060440A"/>
    <w:rsid w:val="0060786C"/>
    <w:rsid w:val="00611AB9"/>
    <w:rsid w:val="00613311"/>
    <w:rsid w:val="0061457E"/>
    <w:rsid w:val="00615636"/>
    <w:rsid w:val="00616DD9"/>
    <w:rsid w:val="00621B7C"/>
    <w:rsid w:val="00623423"/>
    <w:rsid w:val="00624788"/>
    <w:rsid w:val="00631F46"/>
    <w:rsid w:val="006339EB"/>
    <w:rsid w:val="00643505"/>
    <w:rsid w:val="0064455C"/>
    <w:rsid w:val="00644830"/>
    <w:rsid w:val="00647881"/>
    <w:rsid w:val="00652761"/>
    <w:rsid w:val="00652FC1"/>
    <w:rsid w:val="00656487"/>
    <w:rsid w:val="00660EBE"/>
    <w:rsid w:val="0066137F"/>
    <w:rsid w:val="00671577"/>
    <w:rsid w:val="00672D45"/>
    <w:rsid w:val="00673750"/>
    <w:rsid w:val="00674423"/>
    <w:rsid w:val="0067550F"/>
    <w:rsid w:val="0068782D"/>
    <w:rsid w:val="00692182"/>
    <w:rsid w:val="0069339E"/>
    <w:rsid w:val="00694D50"/>
    <w:rsid w:val="006A4E31"/>
    <w:rsid w:val="006C1CD0"/>
    <w:rsid w:val="006C3390"/>
    <w:rsid w:val="006C3606"/>
    <w:rsid w:val="006D219F"/>
    <w:rsid w:val="006D56E1"/>
    <w:rsid w:val="006E3D54"/>
    <w:rsid w:val="006F0F58"/>
    <w:rsid w:val="006F2146"/>
    <w:rsid w:val="006F3FF9"/>
    <w:rsid w:val="006F6930"/>
    <w:rsid w:val="007031FD"/>
    <w:rsid w:val="00705137"/>
    <w:rsid w:val="00710D41"/>
    <w:rsid w:val="0071116A"/>
    <w:rsid w:val="007175E1"/>
    <w:rsid w:val="00723F29"/>
    <w:rsid w:val="00725B4A"/>
    <w:rsid w:val="00726AB5"/>
    <w:rsid w:val="007320B7"/>
    <w:rsid w:val="00733EB1"/>
    <w:rsid w:val="0074491C"/>
    <w:rsid w:val="00746BA4"/>
    <w:rsid w:val="00746EBD"/>
    <w:rsid w:val="007471B7"/>
    <w:rsid w:val="00747399"/>
    <w:rsid w:val="00752062"/>
    <w:rsid w:val="0075693D"/>
    <w:rsid w:val="007579BA"/>
    <w:rsid w:val="00757E65"/>
    <w:rsid w:val="007653DE"/>
    <w:rsid w:val="007658CB"/>
    <w:rsid w:val="00766357"/>
    <w:rsid w:val="0077651B"/>
    <w:rsid w:val="0078103B"/>
    <w:rsid w:val="0078123D"/>
    <w:rsid w:val="00781346"/>
    <w:rsid w:val="00790555"/>
    <w:rsid w:val="007926F1"/>
    <w:rsid w:val="00797C46"/>
    <w:rsid w:val="007A4C29"/>
    <w:rsid w:val="007A5499"/>
    <w:rsid w:val="007A6856"/>
    <w:rsid w:val="007B52F7"/>
    <w:rsid w:val="007C1557"/>
    <w:rsid w:val="007C428F"/>
    <w:rsid w:val="007C4B5F"/>
    <w:rsid w:val="007C4BF6"/>
    <w:rsid w:val="007D2519"/>
    <w:rsid w:val="007E63CE"/>
    <w:rsid w:val="007E751E"/>
    <w:rsid w:val="007F2561"/>
    <w:rsid w:val="007F25C4"/>
    <w:rsid w:val="007F5043"/>
    <w:rsid w:val="007F71F8"/>
    <w:rsid w:val="00801109"/>
    <w:rsid w:val="008019EC"/>
    <w:rsid w:val="00804B51"/>
    <w:rsid w:val="00804BEF"/>
    <w:rsid w:val="00805E4D"/>
    <w:rsid w:val="0080774C"/>
    <w:rsid w:val="00812F55"/>
    <w:rsid w:val="0081715F"/>
    <w:rsid w:val="008216FF"/>
    <w:rsid w:val="00824998"/>
    <w:rsid w:val="00827A03"/>
    <w:rsid w:val="00827C3A"/>
    <w:rsid w:val="00827EA3"/>
    <w:rsid w:val="00834048"/>
    <w:rsid w:val="0083430A"/>
    <w:rsid w:val="008353E2"/>
    <w:rsid w:val="00843CC4"/>
    <w:rsid w:val="00846556"/>
    <w:rsid w:val="00847456"/>
    <w:rsid w:val="0085086C"/>
    <w:rsid w:val="008621B7"/>
    <w:rsid w:val="00864076"/>
    <w:rsid w:val="008642DE"/>
    <w:rsid w:val="008642E1"/>
    <w:rsid w:val="00864C1A"/>
    <w:rsid w:val="00866D15"/>
    <w:rsid w:val="00870F45"/>
    <w:rsid w:val="00872252"/>
    <w:rsid w:val="008736E1"/>
    <w:rsid w:val="0087454E"/>
    <w:rsid w:val="00881F37"/>
    <w:rsid w:val="00882266"/>
    <w:rsid w:val="00883898"/>
    <w:rsid w:val="00885B80"/>
    <w:rsid w:val="0088759E"/>
    <w:rsid w:val="00892798"/>
    <w:rsid w:val="008A0312"/>
    <w:rsid w:val="008A03DF"/>
    <w:rsid w:val="008A65EC"/>
    <w:rsid w:val="008A77B9"/>
    <w:rsid w:val="008A7F86"/>
    <w:rsid w:val="008B2F3A"/>
    <w:rsid w:val="008B3B6A"/>
    <w:rsid w:val="008B4FF8"/>
    <w:rsid w:val="008C2119"/>
    <w:rsid w:val="008C276B"/>
    <w:rsid w:val="008C5AE2"/>
    <w:rsid w:val="008D0B3F"/>
    <w:rsid w:val="008D5E4A"/>
    <w:rsid w:val="008E1875"/>
    <w:rsid w:val="008E4F53"/>
    <w:rsid w:val="008F4D94"/>
    <w:rsid w:val="008F7AC4"/>
    <w:rsid w:val="00903C0A"/>
    <w:rsid w:val="00910918"/>
    <w:rsid w:val="00910A5B"/>
    <w:rsid w:val="009152B6"/>
    <w:rsid w:val="0091789D"/>
    <w:rsid w:val="009306B2"/>
    <w:rsid w:val="009371AF"/>
    <w:rsid w:val="00941B36"/>
    <w:rsid w:val="00942CA5"/>
    <w:rsid w:val="00946BF0"/>
    <w:rsid w:val="00952EC8"/>
    <w:rsid w:val="00955287"/>
    <w:rsid w:val="0095633A"/>
    <w:rsid w:val="0095701F"/>
    <w:rsid w:val="009607C8"/>
    <w:rsid w:val="00960DEC"/>
    <w:rsid w:val="00962F46"/>
    <w:rsid w:val="00971B7C"/>
    <w:rsid w:val="00971E7D"/>
    <w:rsid w:val="00975134"/>
    <w:rsid w:val="00975777"/>
    <w:rsid w:val="00976DF3"/>
    <w:rsid w:val="00976DF5"/>
    <w:rsid w:val="00977349"/>
    <w:rsid w:val="009774AE"/>
    <w:rsid w:val="00982246"/>
    <w:rsid w:val="009845F6"/>
    <w:rsid w:val="00987806"/>
    <w:rsid w:val="00990D39"/>
    <w:rsid w:val="009915E9"/>
    <w:rsid w:val="009933B7"/>
    <w:rsid w:val="00994408"/>
    <w:rsid w:val="00994953"/>
    <w:rsid w:val="00995147"/>
    <w:rsid w:val="009978D0"/>
    <w:rsid w:val="009A0384"/>
    <w:rsid w:val="009A4073"/>
    <w:rsid w:val="009A6941"/>
    <w:rsid w:val="009B0020"/>
    <w:rsid w:val="009B1B9B"/>
    <w:rsid w:val="009B398C"/>
    <w:rsid w:val="009C01F4"/>
    <w:rsid w:val="009C192F"/>
    <w:rsid w:val="009C71F9"/>
    <w:rsid w:val="009D1207"/>
    <w:rsid w:val="009E03EA"/>
    <w:rsid w:val="009E03EC"/>
    <w:rsid w:val="009E2B6F"/>
    <w:rsid w:val="009E66EC"/>
    <w:rsid w:val="009E6A3B"/>
    <w:rsid w:val="009F1F10"/>
    <w:rsid w:val="009F4F5C"/>
    <w:rsid w:val="009F5D9D"/>
    <w:rsid w:val="009F65AA"/>
    <w:rsid w:val="009F7C90"/>
    <w:rsid w:val="00A01164"/>
    <w:rsid w:val="00A02046"/>
    <w:rsid w:val="00A07030"/>
    <w:rsid w:val="00A10CBD"/>
    <w:rsid w:val="00A11DE6"/>
    <w:rsid w:val="00A13079"/>
    <w:rsid w:val="00A141E2"/>
    <w:rsid w:val="00A2257A"/>
    <w:rsid w:val="00A22D7B"/>
    <w:rsid w:val="00A23595"/>
    <w:rsid w:val="00A30416"/>
    <w:rsid w:val="00A31E29"/>
    <w:rsid w:val="00A322A3"/>
    <w:rsid w:val="00A338AA"/>
    <w:rsid w:val="00A34190"/>
    <w:rsid w:val="00A412A9"/>
    <w:rsid w:val="00A41E3D"/>
    <w:rsid w:val="00A43D4B"/>
    <w:rsid w:val="00A44CCD"/>
    <w:rsid w:val="00A45E41"/>
    <w:rsid w:val="00A51D99"/>
    <w:rsid w:val="00A61214"/>
    <w:rsid w:val="00A64089"/>
    <w:rsid w:val="00A64AEC"/>
    <w:rsid w:val="00A65544"/>
    <w:rsid w:val="00A657FD"/>
    <w:rsid w:val="00A67287"/>
    <w:rsid w:val="00A67B0C"/>
    <w:rsid w:val="00A74516"/>
    <w:rsid w:val="00A7664C"/>
    <w:rsid w:val="00A81233"/>
    <w:rsid w:val="00A8640B"/>
    <w:rsid w:val="00A86BB7"/>
    <w:rsid w:val="00A86F4A"/>
    <w:rsid w:val="00A93087"/>
    <w:rsid w:val="00A95932"/>
    <w:rsid w:val="00AA421C"/>
    <w:rsid w:val="00AA6D56"/>
    <w:rsid w:val="00AA787B"/>
    <w:rsid w:val="00AB0499"/>
    <w:rsid w:val="00AB1948"/>
    <w:rsid w:val="00AB3B3A"/>
    <w:rsid w:val="00AD16BF"/>
    <w:rsid w:val="00AD1CAF"/>
    <w:rsid w:val="00AD57F3"/>
    <w:rsid w:val="00AD7972"/>
    <w:rsid w:val="00AE3261"/>
    <w:rsid w:val="00AE3D53"/>
    <w:rsid w:val="00AE4F63"/>
    <w:rsid w:val="00AE7187"/>
    <w:rsid w:val="00AE75DE"/>
    <w:rsid w:val="00AE7702"/>
    <w:rsid w:val="00AF09D8"/>
    <w:rsid w:val="00AF1B0E"/>
    <w:rsid w:val="00AF42F0"/>
    <w:rsid w:val="00B06C47"/>
    <w:rsid w:val="00B06C88"/>
    <w:rsid w:val="00B111DE"/>
    <w:rsid w:val="00B12AE8"/>
    <w:rsid w:val="00B12C67"/>
    <w:rsid w:val="00B13B5D"/>
    <w:rsid w:val="00B22E78"/>
    <w:rsid w:val="00B25B19"/>
    <w:rsid w:val="00B32961"/>
    <w:rsid w:val="00B33CA0"/>
    <w:rsid w:val="00B36176"/>
    <w:rsid w:val="00B36349"/>
    <w:rsid w:val="00B374A5"/>
    <w:rsid w:val="00B37E39"/>
    <w:rsid w:val="00B43F5A"/>
    <w:rsid w:val="00B44158"/>
    <w:rsid w:val="00B4495E"/>
    <w:rsid w:val="00B54C1B"/>
    <w:rsid w:val="00B5601D"/>
    <w:rsid w:val="00B62DAA"/>
    <w:rsid w:val="00B639A3"/>
    <w:rsid w:val="00B66044"/>
    <w:rsid w:val="00B67EEA"/>
    <w:rsid w:val="00B728EF"/>
    <w:rsid w:val="00B72C83"/>
    <w:rsid w:val="00B7327D"/>
    <w:rsid w:val="00B74B4D"/>
    <w:rsid w:val="00B75BA3"/>
    <w:rsid w:val="00B80894"/>
    <w:rsid w:val="00B81122"/>
    <w:rsid w:val="00B8119A"/>
    <w:rsid w:val="00B8176D"/>
    <w:rsid w:val="00B82326"/>
    <w:rsid w:val="00B87E78"/>
    <w:rsid w:val="00B9143A"/>
    <w:rsid w:val="00B9167F"/>
    <w:rsid w:val="00B929F1"/>
    <w:rsid w:val="00B94D17"/>
    <w:rsid w:val="00B94DEF"/>
    <w:rsid w:val="00BA149D"/>
    <w:rsid w:val="00BA2A44"/>
    <w:rsid w:val="00BA31E9"/>
    <w:rsid w:val="00BA4609"/>
    <w:rsid w:val="00BA4ED4"/>
    <w:rsid w:val="00BA5F82"/>
    <w:rsid w:val="00BA6928"/>
    <w:rsid w:val="00BA79F7"/>
    <w:rsid w:val="00BB1835"/>
    <w:rsid w:val="00BB3394"/>
    <w:rsid w:val="00BB3FA1"/>
    <w:rsid w:val="00BB3FBB"/>
    <w:rsid w:val="00BB46D1"/>
    <w:rsid w:val="00BB63B5"/>
    <w:rsid w:val="00BC0073"/>
    <w:rsid w:val="00BD370C"/>
    <w:rsid w:val="00BD4743"/>
    <w:rsid w:val="00BD5D7A"/>
    <w:rsid w:val="00BD6F90"/>
    <w:rsid w:val="00BD7AC1"/>
    <w:rsid w:val="00BE5B6B"/>
    <w:rsid w:val="00BF0C26"/>
    <w:rsid w:val="00BF52DA"/>
    <w:rsid w:val="00BF5B55"/>
    <w:rsid w:val="00BF733E"/>
    <w:rsid w:val="00BF7B5F"/>
    <w:rsid w:val="00C0386C"/>
    <w:rsid w:val="00C03D8C"/>
    <w:rsid w:val="00C03DE3"/>
    <w:rsid w:val="00C14F58"/>
    <w:rsid w:val="00C15896"/>
    <w:rsid w:val="00C25ECE"/>
    <w:rsid w:val="00C26AA3"/>
    <w:rsid w:val="00C27970"/>
    <w:rsid w:val="00C3327C"/>
    <w:rsid w:val="00C4018C"/>
    <w:rsid w:val="00C42B9E"/>
    <w:rsid w:val="00C4379A"/>
    <w:rsid w:val="00C44A0C"/>
    <w:rsid w:val="00C52D58"/>
    <w:rsid w:val="00C60DF6"/>
    <w:rsid w:val="00C61173"/>
    <w:rsid w:val="00C617D0"/>
    <w:rsid w:val="00C64AA0"/>
    <w:rsid w:val="00C65F54"/>
    <w:rsid w:val="00C66118"/>
    <w:rsid w:val="00C673D6"/>
    <w:rsid w:val="00C67B1A"/>
    <w:rsid w:val="00C70C9B"/>
    <w:rsid w:val="00C7756A"/>
    <w:rsid w:val="00C77B3C"/>
    <w:rsid w:val="00C80332"/>
    <w:rsid w:val="00C83154"/>
    <w:rsid w:val="00C835E8"/>
    <w:rsid w:val="00C87202"/>
    <w:rsid w:val="00C87DFE"/>
    <w:rsid w:val="00C91170"/>
    <w:rsid w:val="00C92700"/>
    <w:rsid w:val="00C9309C"/>
    <w:rsid w:val="00C94532"/>
    <w:rsid w:val="00C94DF6"/>
    <w:rsid w:val="00C962FC"/>
    <w:rsid w:val="00C969E6"/>
    <w:rsid w:val="00CA07F6"/>
    <w:rsid w:val="00CA25AD"/>
    <w:rsid w:val="00CA3B5F"/>
    <w:rsid w:val="00CB1DB2"/>
    <w:rsid w:val="00CB73B5"/>
    <w:rsid w:val="00CC06DB"/>
    <w:rsid w:val="00CC5A57"/>
    <w:rsid w:val="00CC6029"/>
    <w:rsid w:val="00CC60F6"/>
    <w:rsid w:val="00CC67B1"/>
    <w:rsid w:val="00CD2575"/>
    <w:rsid w:val="00CE5040"/>
    <w:rsid w:val="00CF25A8"/>
    <w:rsid w:val="00CF4F39"/>
    <w:rsid w:val="00D0647B"/>
    <w:rsid w:val="00D1104F"/>
    <w:rsid w:val="00D120CC"/>
    <w:rsid w:val="00D174B1"/>
    <w:rsid w:val="00D218F5"/>
    <w:rsid w:val="00D2400E"/>
    <w:rsid w:val="00D24D6E"/>
    <w:rsid w:val="00D25691"/>
    <w:rsid w:val="00D267D0"/>
    <w:rsid w:val="00D2706B"/>
    <w:rsid w:val="00D27DB1"/>
    <w:rsid w:val="00D325F6"/>
    <w:rsid w:val="00D3278B"/>
    <w:rsid w:val="00D3307C"/>
    <w:rsid w:val="00D37D2D"/>
    <w:rsid w:val="00D421E5"/>
    <w:rsid w:val="00D51730"/>
    <w:rsid w:val="00D568B7"/>
    <w:rsid w:val="00D57133"/>
    <w:rsid w:val="00D61A53"/>
    <w:rsid w:val="00D71C8B"/>
    <w:rsid w:val="00D761DB"/>
    <w:rsid w:val="00D773F3"/>
    <w:rsid w:val="00D8056D"/>
    <w:rsid w:val="00D80E92"/>
    <w:rsid w:val="00D80EB7"/>
    <w:rsid w:val="00D83587"/>
    <w:rsid w:val="00D839F3"/>
    <w:rsid w:val="00D86633"/>
    <w:rsid w:val="00D93A39"/>
    <w:rsid w:val="00D94BD7"/>
    <w:rsid w:val="00DA31AE"/>
    <w:rsid w:val="00DA53B0"/>
    <w:rsid w:val="00DB1CB8"/>
    <w:rsid w:val="00DB1FDF"/>
    <w:rsid w:val="00DB72EC"/>
    <w:rsid w:val="00DB77F5"/>
    <w:rsid w:val="00DC0762"/>
    <w:rsid w:val="00DC1800"/>
    <w:rsid w:val="00DC2427"/>
    <w:rsid w:val="00DC27FC"/>
    <w:rsid w:val="00DC616B"/>
    <w:rsid w:val="00DC630F"/>
    <w:rsid w:val="00DD2428"/>
    <w:rsid w:val="00DD3AE3"/>
    <w:rsid w:val="00DD468F"/>
    <w:rsid w:val="00DE023C"/>
    <w:rsid w:val="00DE087F"/>
    <w:rsid w:val="00DE0BA5"/>
    <w:rsid w:val="00DE0D9D"/>
    <w:rsid w:val="00DE329A"/>
    <w:rsid w:val="00DF0D04"/>
    <w:rsid w:val="00DF3153"/>
    <w:rsid w:val="00DF7208"/>
    <w:rsid w:val="00E16E7E"/>
    <w:rsid w:val="00E2035F"/>
    <w:rsid w:val="00E22E9C"/>
    <w:rsid w:val="00E2525A"/>
    <w:rsid w:val="00E26DC2"/>
    <w:rsid w:val="00E31C1E"/>
    <w:rsid w:val="00E329C9"/>
    <w:rsid w:val="00E34287"/>
    <w:rsid w:val="00E3558E"/>
    <w:rsid w:val="00E40FC9"/>
    <w:rsid w:val="00E41045"/>
    <w:rsid w:val="00E45FFF"/>
    <w:rsid w:val="00E47920"/>
    <w:rsid w:val="00E52285"/>
    <w:rsid w:val="00E54D72"/>
    <w:rsid w:val="00E60BD6"/>
    <w:rsid w:val="00E66869"/>
    <w:rsid w:val="00E6773B"/>
    <w:rsid w:val="00E67751"/>
    <w:rsid w:val="00E70AE2"/>
    <w:rsid w:val="00E73ECE"/>
    <w:rsid w:val="00E7433E"/>
    <w:rsid w:val="00E80DC9"/>
    <w:rsid w:val="00E8236B"/>
    <w:rsid w:val="00E830C4"/>
    <w:rsid w:val="00E830CB"/>
    <w:rsid w:val="00E83627"/>
    <w:rsid w:val="00E878D7"/>
    <w:rsid w:val="00E90BE2"/>
    <w:rsid w:val="00E92CE6"/>
    <w:rsid w:val="00E975DF"/>
    <w:rsid w:val="00E97C8C"/>
    <w:rsid w:val="00EA0468"/>
    <w:rsid w:val="00EA5F53"/>
    <w:rsid w:val="00EA7007"/>
    <w:rsid w:val="00EA75D3"/>
    <w:rsid w:val="00EB6702"/>
    <w:rsid w:val="00EB736B"/>
    <w:rsid w:val="00EB7408"/>
    <w:rsid w:val="00EC066E"/>
    <w:rsid w:val="00EC10F8"/>
    <w:rsid w:val="00EC12D1"/>
    <w:rsid w:val="00EC212F"/>
    <w:rsid w:val="00EC7821"/>
    <w:rsid w:val="00EC7A51"/>
    <w:rsid w:val="00ED5879"/>
    <w:rsid w:val="00ED6694"/>
    <w:rsid w:val="00ED7B20"/>
    <w:rsid w:val="00EE1D92"/>
    <w:rsid w:val="00EE6DDC"/>
    <w:rsid w:val="00EF1CC5"/>
    <w:rsid w:val="00EF3224"/>
    <w:rsid w:val="00EF33F6"/>
    <w:rsid w:val="00EF4AEE"/>
    <w:rsid w:val="00F036A6"/>
    <w:rsid w:val="00F10538"/>
    <w:rsid w:val="00F13866"/>
    <w:rsid w:val="00F13C4E"/>
    <w:rsid w:val="00F20706"/>
    <w:rsid w:val="00F21E94"/>
    <w:rsid w:val="00F22BBC"/>
    <w:rsid w:val="00F22EB5"/>
    <w:rsid w:val="00F22F1B"/>
    <w:rsid w:val="00F22F36"/>
    <w:rsid w:val="00F2462B"/>
    <w:rsid w:val="00F24A5E"/>
    <w:rsid w:val="00F25070"/>
    <w:rsid w:val="00F320E8"/>
    <w:rsid w:val="00F329AC"/>
    <w:rsid w:val="00F33033"/>
    <w:rsid w:val="00F33BAC"/>
    <w:rsid w:val="00F33C6A"/>
    <w:rsid w:val="00F34D52"/>
    <w:rsid w:val="00F36D83"/>
    <w:rsid w:val="00F370A4"/>
    <w:rsid w:val="00F40D10"/>
    <w:rsid w:val="00F41640"/>
    <w:rsid w:val="00F4341B"/>
    <w:rsid w:val="00F4656C"/>
    <w:rsid w:val="00F47E7E"/>
    <w:rsid w:val="00F52D51"/>
    <w:rsid w:val="00F556EE"/>
    <w:rsid w:val="00F6008A"/>
    <w:rsid w:val="00F640DF"/>
    <w:rsid w:val="00F649A7"/>
    <w:rsid w:val="00F64A3A"/>
    <w:rsid w:val="00F756EA"/>
    <w:rsid w:val="00F803E9"/>
    <w:rsid w:val="00F8231B"/>
    <w:rsid w:val="00F84BD3"/>
    <w:rsid w:val="00F85F7D"/>
    <w:rsid w:val="00F90605"/>
    <w:rsid w:val="00F9305E"/>
    <w:rsid w:val="00F95604"/>
    <w:rsid w:val="00FA041E"/>
    <w:rsid w:val="00FA3A49"/>
    <w:rsid w:val="00FA6D97"/>
    <w:rsid w:val="00FB0EA0"/>
    <w:rsid w:val="00FB2218"/>
    <w:rsid w:val="00FB23DE"/>
    <w:rsid w:val="00FB5250"/>
    <w:rsid w:val="00FB56D8"/>
    <w:rsid w:val="00FB5BD0"/>
    <w:rsid w:val="00FB6669"/>
    <w:rsid w:val="00FC2082"/>
    <w:rsid w:val="00FC22D2"/>
    <w:rsid w:val="00FC47A8"/>
    <w:rsid w:val="00FC4A9F"/>
    <w:rsid w:val="00FD1878"/>
    <w:rsid w:val="00FD6CA8"/>
    <w:rsid w:val="00FE337D"/>
    <w:rsid w:val="00FE3E60"/>
    <w:rsid w:val="00FE4530"/>
    <w:rsid w:val="00FE4608"/>
    <w:rsid w:val="00FF2620"/>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26D2F5-EBD1-407E-BBF5-4C41E21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paragraph" w:styleId="1">
    <w:name w:val="heading 1"/>
    <w:basedOn w:val="a"/>
    <w:next w:val="a"/>
    <w:link w:val="10"/>
    <w:uiPriority w:val="9"/>
    <w:qFormat/>
    <w:rsid w:val="00B72C83"/>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
    <w:qFormat/>
    <w:rsid w:val="00B72C83"/>
    <w:pPr>
      <w:spacing w:before="0" w:after="0"/>
      <w:jc w:val="both"/>
      <w:outlineLvl w:val="1"/>
    </w:pPr>
    <w:rPr>
      <w:b w:val="0"/>
      <w:bCs w:val="0"/>
      <w:color w:val="auto"/>
    </w:rPr>
  </w:style>
  <w:style w:type="paragraph" w:styleId="3">
    <w:name w:val="heading 3"/>
    <w:basedOn w:val="2"/>
    <w:next w:val="a"/>
    <w:link w:val="30"/>
    <w:uiPriority w:val="9"/>
    <w:qFormat/>
    <w:rsid w:val="00B72C83"/>
    <w:pPr>
      <w:outlineLvl w:val="2"/>
    </w:pPr>
  </w:style>
  <w:style w:type="paragraph" w:styleId="4">
    <w:name w:val="heading 4"/>
    <w:basedOn w:val="3"/>
    <w:next w:val="a"/>
    <w:link w:val="40"/>
    <w:uiPriority w:val="9"/>
    <w:qFormat/>
    <w:rsid w:val="00B72C83"/>
    <w:pPr>
      <w:outlineLvl w:val="3"/>
    </w:pPr>
  </w:style>
  <w:style w:type="paragraph" w:styleId="5">
    <w:name w:val="heading 5"/>
    <w:basedOn w:val="a"/>
    <w:next w:val="a"/>
    <w:link w:val="50"/>
    <w:uiPriority w:val="9"/>
    <w:unhideWhenUsed/>
    <w:qFormat/>
    <w:rsid w:val="00B72C83"/>
    <w:pPr>
      <w:widowControl w:val="0"/>
      <w:autoSpaceDE w:val="0"/>
      <w:autoSpaceDN w:val="0"/>
      <w:adjustRightInd w:val="0"/>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B72C83"/>
    <w:pPr>
      <w:widowControl w:val="0"/>
      <w:autoSpaceDE w:val="0"/>
      <w:autoSpaceDN w:val="0"/>
      <w:adjustRightInd w:val="0"/>
      <w:spacing w:before="240" w:after="60"/>
      <w:outlineLvl w:val="5"/>
    </w:pPr>
    <w:rPr>
      <w:rFonts w:ascii="Calibri" w:eastAsia="Times New Roman" w:hAnsi="Calibri" w:cs="Times New Roman"/>
      <w:b/>
      <w:bCs/>
      <w:sz w:val="22"/>
      <w:lang w:eastAsia="ru-RU"/>
    </w:rPr>
  </w:style>
  <w:style w:type="paragraph" w:styleId="7">
    <w:name w:val="heading 7"/>
    <w:basedOn w:val="a"/>
    <w:next w:val="a"/>
    <w:link w:val="70"/>
    <w:uiPriority w:val="9"/>
    <w:qFormat/>
    <w:rsid w:val="00B72C83"/>
    <w:pPr>
      <w:spacing w:before="240" w:after="60"/>
      <w:outlineLvl w:val="6"/>
    </w:pPr>
    <w:rPr>
      <w:rFonts w:eastAsia="Times New Roman" w:cs="Times New Roman"/>
      <w:sz w:val="24"/>
      <w:szCs w:val="24"/>
      <w:lang w:eastAsia="ru-RU"/>
    </w:rPr>
  </w:style>
  <w:style w:type="paragraph" w:styleId="8">
    <w:name w:val="heading 8"/>
    <w:basedOn w:val="a"/>
    <w:next w:val="a"/>
    <w:link w:val="80"/>
    <w:uiPriority w:val="9"/>
    <w:unhideWhenUsed/>
    <w:qFormat/>
    <w:rsid w:val="00B72C83"/>
    <w:pPr>
      <w:keepNext/>
      <w:keepLines/>
      <w:spacing w:before="320" w:after="200"/>
      <w:outlineLvl w:val="7"/>
    </w:pPr>
    <w:rPr>
      <w:rFonts w:ascii="Arial" w:eastAsia="Times New Roman" w:hAnsi="Arial" w:cs="Arial"/>
      <w:i/>
      <w:iCs/>
      <w:sz w:val="22"/>
      <w:lang w:eastAsia="ru-RU"/>
    </w:rPr>
  </w:style>
  <w:style w:type="paragraph" w:styleId="9">
    <w:name w:val="heading 9"/>
    <w:basedOn w:val="a"/>
    <w:next w:val="a"/>
    <w:link w:val="90"/>
    <w:uiPriority w:val="9"/>
    <w:unhideWhenUsed/>
    <w:qFormat/>
    <w:rsid w:val="00B72C83"/>
    <w:pPr>
      <w:keepNext/>
      <w:keepLines/>
      <w:spacing w:before="320" w:after="200"/>
      <w:outlineLvl w:val="8"/>
    </w:pPr>
    <w:rPr>
      <w:rFonts w:ascii="Arial" w:eastAsia="Times New Roman"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C83"/>
    <w:pPr>
      <w:tabs>
        <w:tab w:val="center" w:pos="4677"/>
        <w:tab w:val="right" w:pos="9355"/>
      </w:tabs>
    </w:pPr>
  </w:style>
  <w:style w:type="character" w:customStyle="1" w:styleId="a5">
    <w:name w:val="Верхний колонтитул Знак"/>
    <w:basedOn w:val="a0"/>
    <w:link w:val="a4"/>
    <w:uiPriority w:val="99"/>
    <w:rsid w:val="00B72C83"/>
    <w:rPr>
      <w:rFonts w:ascii="Times New Roman" w:hAnsi="Times New Roman"/>
      <w:sz w:val="28"/>
    </w:rPr>
  </w:style>
  <w:style w:type="paragraph" w:styleId="a6">
    <w:name w:val="footer"/>
    <w:basedOn w:val="a"/>
    <w:link w:val="a7"/>
    <w:uiPriority w:val="99"/>
    <w:unhideWhenUsed/>
    <w:rsid w:val="00B72C83"/>
    <w:pPr>
      <w:tabs>
        <w:tab w:val="center" w:pos="4677"/>
        <w:tab w:val="right" w:pos="9355"/>
      </w:tabs>
    </w:pPr>
  </w:style>
  <w:style w:type="character" w:customStyle="1" w:styleId="a7">
    <w:name w:val="Нижний колонтитул Знак"/>
    <w:basedOn w:val="a0"/>
    <w:link w:val="a6"/>
    <w:uiPriority w:val="99"/>
    <w:rsid w:val="00B72C83"/>
    <w:rPr>
      <w:rFonts w:ascii="Times New Roman" w:hAnsi="Times New Roman"/>
      <w:sz w:val="28"/>
    </w:rPr>
  </w:style>
  <w:style w:type="character" w:styleId="a8">
    <w:name w:val="page number"/>
    <w:basedOn w:val="a0"/>
    <w:uiPriority w:val="99"/>
    <w:rsid w:val="00B72C83"/>
  </w:style>
  <w:style w:type="character" w:customStyle="1" w:styleId="10">
    <w:name w:val="Заголовок 1 Знак"/>
    <w:basedOn w:val="a0"/>
    <w:link w:val="1"/>
    <w:uiPriority w:val="9"/>
    <w:rsid w:val="00B72C83"/>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B72C83"/>
    <w:rPr>
      <w:rFonts w:ascii="Arial" w:eastAsia="Times New Roman" w:hAnsi="Arial" w:cs="Arial"/>
      <w:sz w:val="24"/>
      <w:szCs w:val="24"/>
      <w:lang w:eastAsia="ru-RU"/>
    </w:rPr>
  </w:style>
  <w:style w:type="character" w:customStyle="1" w:styleId="30">
    <w:name w:val="Заголовок 3 Знак"/>
    <w:basedOn w:val="a0"/>
    <w:link w:val="3"/>
    <w:uiPriority w:val="9"/>
    <w:rsid w:val="00B72C83"/>
    <w:rPr>
      <w:rFonts w:ascii="Arial" w:eastAsia="Times New Roman" w:hAnsi="Arial" w:cs="Arial"/>
      <w:sz w:val="24"/>
      <w:szCs w:val="24"/>
      <w:lang w:eastAsia="ru-RU"/>
    </w:rPr>
  </w:style>
  <w:style w:type="character" w:customStyle="1" w:styleId="40">
    <w:name w:val="Заголовок 4 Знак"/>
    <w:basedOn w:val="a0"/>
    <w:link w:val="4"/>
    <w:uiPriority w:val="9"/>
    <w:rsid w:val="00B72C83"/>
    <w:rPr>
      <w:rFonts w:ascii="Arial" w:eastAsia="Times New Roman" w:hAnsi="Arial" w:cs="Arial"/>
      <w:sz w:val="24"/>
      <w:szCs w:val="24"/>
      <w:lang w:eastAsia="ru-RU"/>
    </w:rPr>
  </w:style>
  <w:style w:type="character" w:customStyle="1" w:styleId="50">
    <w:name w:val="Заголовок 5 Знак"/>
    <w:basedOn w:val="a0"/>
    <w:link w:val="5"/>
    <w:uiPriority w:val="9"/>
    <w:rsid w:val="00B72C8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B72C83"/>
    <w:rPr>
      <w:rFonts w:ascii="Calibri" w:eastAsia="Times New Roman" w:hAnsi="Calibri" w:cs="Times New Roman"/>
      <w:b/>
      <w:bCs/>
      <w:lang w:eastAsia="ru-RU"/>
    </w:rPr>
  </w:style>
  <w:style w:type="character" w:customStyle="1" w:styleId="70">
    <w:name w:val="Заголовок 7 Знак"/>
    <w:basedOn w:val="a0"/>
    <w:link w:val="7"/>
    <w:uiPriority w:val="9"/>
    <w:rsid w:val="00B72C8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72C83"/>
    <w:rPr>
      <w:rFonts w:ascii="Arial" w:eastAsia="Times New Roman" w:hAnsi="Arial" w:cs="Arial"/>
      <w:i/>
      <w:iCs/>
      <w:lang w:eastAsia="ru-RU"/>
    </w:rPr>
  </w:style>
  <w:style w:type="character" w:customStyle="1" w:styleId="90">
    <w:name w:val="Заголовок 9 Знак"/>
    <w:basedOn w:val="a0"/>
    <w:link w:val="9"/>
    <w:uiPriority w:val="9"/>
    <w:rsid w:val="00B72C83"/>
    <w:rPr>
      <w:rFonts w:ascii="Arial" w:eastAsia="Times New Roman" w:hAnsi="Arial" w:cs="Arial"/>
      <w:i/>
      <w:iCs/>
      <w:sz w:val="21"/>
      <w:szCs w:val="21"/>
      <w:lang w:eastAsia="ru-RU"/>
    </w:rPr>
  </w:style>
  <w:style w:type="numbering" w:customStyle="1" w:styleId="11">
    <w:name w:val="Нет списка1"/>
    <w:next w:val="a2"/>
    <w:uiPriority w:val="99"/>
    <w:semiHidden/>
    <w:unhideWhenUsed/>
    <w:rsid w:val="00B72C83"/>
  </w:style>
  <w:style w:type="paragraph" w:styleId="a9">
    <w:name w:val="No Spacing"/>
    <w:uiPriority w:val="1"/>
    <w:qFormat/>
    <w:rsid w:val="00B72C83"/>
    <w:pPr>
      <w:spacing w:after="0" w:line="240" w:lineRule="auto"/>
    </w:pPr>
    <w:rPr>
      <w:rFonts w:ascii="Calibri" w:eastAsia="Times New Roman" w:hAnsi="Calibri" w:cs="Times New Roman"/>
      <w:sz w:val="20"/>
      <w:szCs w:val="20"/>
      <w:lang w:eastAsia="ru-RU"/>
    </w:rPr>
  </w:style>
  <w:style w:type="character" w:customStyle="1" w:styleId="aa">
    <w:name w:val="Цветовое выделение"/>
    <w:uiPriority w:val="99"/>
    <w:rsid w:val="00B72C83"/>
    <w:rPr>
      <w:b/>
      <w:color w:val="000080"/>
    </w:rPr>
  </w:style>
  <w:style w:type="character" w:customStyle="1" w:styleId="ab">
    <w:name w:val="Гипертекстовая ссылка"/>
    <w:uiPriority w:val="99"/>
    <w:rsid w:val="00B72C83"/>
    <w:rPr>
      <w:color w:val="008000"/>
    </w:rPr>
  </w:style>
  <w:style w:type="character" w:customStyle="1" w:styleId="ac">
    <w:name w:val="Активная гиперссылка"/>
    <w:uiPriority w:val="99"/>
    <w:rsid w:val="00B72C83"/>
    <w:rPr>
      <w:color w:val="008000"/>
      <w:u w:val="single"/>
    </w:rPr>
  </w:style>
  <w:style w:type="paragraph" w:customStyle="1" w:styleId="ad">
    <w:name w:val="Внимание: криминал!!"/>
    <w:basedOn w:val="a"/>
    <w:next w:val="a"/>
    <w:uiPriority w:val="99"/>
    <w:rsid w:val="00B72C83"/>
    <w:pPr>
      <w:widowControl w:val="0"/>
      <w:autoSpaceDE w:val="0"/>
      <w:autoSpaceDN w:val="0"/>
      <w:adjustRightInd w:val="0"/>
      <w:jc w:val="both"/>
    </w:pPr>
    <w:rPr>
      <w:rFonts w:ascii="Arial" w:eastAsia="Times New Roman" w:hAnsi="Arial" w:cs="Arial"/>
      <w:sz w:val="24"/>
      <w:szCs w:val="24"/>
      <w:lang w:eastAsia="ru-RU"/>
    </w:rPr>
  </w:style>
  <w:style w:type="paragraph" w:customStyle="1" w:styleId="ae">
    <w:name w:val="Внимание: недобросовестность!"/>
    <w:basedOn w:val="a"/>
    <w:next w:val="a"/>
    <w:uiPriority w:val="99"/>
    <w:rsid w:val="00B72C83"/>
    <w:pPr>
      <w:widowControl w:val="0"/>
      <w:autoSpaceDE w:val="0"/>
      <w:autoSpaceDN w:val="0"/>
      <w:adjustRightInd w:val="0"/>
      <w:jc w:val="both"/>
    </w:pPr>
    <w:rPr>
      <w:rFonts w:ascii="Arial" w:eastAsia="Times New Roman" w:hAnsi="Arial" w:cs="Arial"/>
      <w:sz w:val="24"/>
      <w:szCs w:val="24"/>
      <w:lang w:eastAsia="ru-RU"/>
    </w:rPr>
  </w:style>
  <w:style w:type="character" w:customStyle="1" w:styleId="af">
    <w:name w:val="Выделение для Базового Поиска"/>
    <w:uiPriority w:val="99"/>
    <w:rsid w:val="00B72C83"/>
    <w:rPr>
      <w:color w:val="0058A9"/>
    </w:rPr>
  </w:style>
  <w:style w:type="character" w:customStyle="1" w:styleId="af0">
    <w:name w:val="Выделение для Базового Поиска (курсив)"/>
    <w:uiPriority w:val="99"/>
    <w:rsid w:val="00B72C83"/>
    <w:rPr>
      <w:i/>
      <w:color w:val="0058A9"/>
    </w:rPr>
  </w:style>
  <w:style w:type="character" w:customStyle="1" w:styleId="af1">
    <w:name w:val="Сравнение редакций"/>
    <w:uiPriority w:val="99"/>
    <w:rsid w:val="00B72C83"/>
    <w:rPr>
      <w:color w:val="000080"/>
    </w:rPr>
  </w:style>
  <w:style w:type="character" w:customStyle="1" w:styleId="af2">
    <w:name w:val="Добавленный текст"/>
    <w:uiPriority w:val="99"/>
    <w:rsid w:val="00B72C83"/>
    <w:rPr>
      <w:color w:val="0000FF"/>
      <w:shd w:val="clear" w:color="auto" w:fill="E3EDFD"/>
    </w:rPr>
  </w:style>
  <w:style w:type="paragraph" w:customStyle="1" w:styleId="af3">
    <w:name w:val="Основное меню (преемственное)"/>
    <w:basedOn w:val="a"/>
    <w:next w:val="a"/>
    <w:uiPriority w:val="99"/>
    <w:rsid w:val="00B72C83"/>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f4">
    <w:name w:val="Заголовок *"/>
    <w:basedOn w:val="af3"/>
    <w:next w:val="a"/>
    <w:uiPriority w:val="99"/>
    <w:rsid w:val="00B72C83"/>
    <w:rPr>
      <w:rFonts w:ascii="Arial" w:hAnsi="Arial" w:cs="Arial"/>
      <w:b/>
      <w:bCs/>
      <w:color w:val="0058A9"/>
      <w:shd w:val="clear" w:color="auto" w:fill="D4D0C8"/>
    </w:rPr>
  </w:style>
  <w:style w:type="paragraph" w:customStyle="1" w:styleId="af5">
    <w:name w:val="Заголовок группы контролов"/>
    <w:basedOn w:val="a"/>
    <w:next w:val="a"/>
    <w:uiPriority w:val="99"/>
    <w:rsid w:val="00B72C83"/>
    <w:pPr>
      <w:widowControl w:val="0"/>
      <w:autoSpaceDE w:val="0"/>
      <w:autoSpaceDN w:val="0"/>
      <w:adjustRightInd w:val="0"/>
      <w:jc w:val="both"/>
    </w:pPr>
    <w:rPr>
      <w:rFonts w:ascii="Arial" w:eastAsia="Times New Roman" w:hAnsi="Arial" w:cs="Arial"/>
      <w:b/>
      <w:bCs/>
      <w:color w:val="000000"/>
      <w:sz w:val="24"/>
      <w:szCs w:val="24"/>
      <w:lang w:eastAsia="ru-RU"/>
    </w:rPr>
  </w:style>
  <w:style w:type="paragraph" w:customStyle="1" w:styleId="af6">
    <w:name w:val="Заголовок для информации об изменениях"/>
    <w:basedOn w:val="1"/>
    <w:next w:val="a"/>
    <w:uiPriority w:val="99"/>
    <w:rsid w:val="00B72C83"/>
    <w:pPr>
      <w:spacing w:before="0" w:after="0"/>
      <w:jc w:val="both"/>
      <w:outlineLvl w:val="9"/>
    </w:pPr>
    <w:rPr>
      <w:b w:val="0"/>
      <w:bCs w:val="0"/>
      <w:color w:val="auto"/>
      <w:sz w:val="20"/>
      <w:szCs w:val="20"/>
      <w:shd w:val="clear" w:color="auto" w:fill="FFFFFF"/>
    </w:rPr>
  </w:style>
  <w:style w:type="character" w:customStyle="1" w:styleId="af7">
    <w:name w:val="Заголовок полученного сообщения"/>
    <w:uiPriority w:val="99"/>
    <w:rsid w:val="00B72C83"/>
    <w:rPr>
      <w:color w:val="FF0000"/>
    </w:rPr>
  </w:style>
  <w:style w:type="paragraph" w:customStyle="1" w:styleId="af8">
    <w:name w:val="Заголовок приложения"/>
    <w:basedOn w:val="a"/>
    <w:next w:val="a"/>
    <w:uiPriority w:val="99"/>
    <w:rsid w:val="00B72C83"/>
    <w:pPr>
      <w:widowControl w:val="0"/>
      <w:autoSpaceDE w:val="0"/>
      <w:autoSpaceDN w:val="0"/>
      <w:adjustRightInd w:val="0"/>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B72C83"/>
    <w:pPr>
      <w:widowControl w:val="0"/>
      <w:autoSpaceDE w:val="0"/>
      <w:autoSpaceDN w:val="0"/>
      <w:adjustRightInd w:val="0"/>
      <w:jc w:val="both"/>
    </w:pPr>
    <w:rPr>
      <w:rFonts w:ascii="Arial" w:eastAsia="Times New Roman" w:hAnsi="Arial" w:cs="Arial"/>
      <w:i/>
      <w:iCs/>
      <w:color w:val="000080"/>
      <w:sz w:val="24"/>
      <w:szCs w:val="24"/>
      <w:lang w:eastAsia="ru-RU"/>
    </w:rPr>
  </w:style>
  <w:style w:type="character" w:customStyle="1" w:styleId="afa">
    <w:name w:val="Заголовок собственного сообщения"/>
    <w:uiPriority w:val="99"/>
    <w:rsid w:val="00B72C83"/>
    <w:rPr>
      <w:color w:val="000080"/>
    </w:rPr>
  </w:style>
  <w:style w:type="paragraph" w:customStyle="1" w:styleId="afb">
    <w:name w:val="Заголовок статьи"/>
    <w:basedOn w:val="a"/>
    <w:next w:val="a"/>
    <w:uiPriority w:val="99"/>
    <w:rsid w:val="00B72C83"/>
    <w:pPr>
      <w:widowControl w:val="0"/>
      <w:autoSpaceDE w:val="0"/>
      <w:autoSpaceDN w:val="0"/>
      <w:adjustRightInd w:val="0"/>
      <w:ind w:left="1612" w:hanging="892"/>
      <w:jc w:val="both"/>
    </w:pPr>
    <w:rPr>
      <w:rFonts w:ascii="Arial" w:eastAsia="Times New Roman" w:hAnsi="Arial" w:cs="Arial"/>
      <w:sz w:val="24"/>
      <w:szCs w:val="24"/>
      <w:lang w:eastAsia="ru-RU"/>
    </w:rPr>
  </w:style>
  <w:style w:type="paragraph" w:customStyle="1" w:styleId="afc">
    <w:name w:val="Интерактивный заголовок"/>
    <w:basedOn w:val="af4"/>
    <w:next w:val="a"/>
    <w:uiPriority w:val="99"/>
    <w:rsid w:val="00B72C83"/>
    <w:rPr>
      <w:b w:val="0"/>
      <w:bCs w:val="0"/>
      <w:color w:val="auto"/>
      <w:u w:val="single"/>
      <w:shd w:val="clear" w:color="auto" w:fill="auto"/>
    </w:rPr>
  </w:style>
  <w:style w:type="paragraph" w:customStyle="1" w:styleId="afd">
    <w:name w:val="Текст (справка)"/>
    <w:basedOn w:val="a"/>
    <w:next w:val="a"/>
    <w:uiPriority w:val="99"/>
    <w:rsid w:val="00B72C8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e">
    <w:name w:val="Комментарий"/>
    <w:basedOn w:val="afd"/>
    <w:next w:val="a"/>
    <w:uiPriority w:val="99"/>
    <w:rsid w:val="00B72C83"/>
    <w:pPr>
      <w:spacing w:before="75"/>
      <w:ind w:right="0"/>
      <w:jc w:val="both"/>
    </w:pPr>
    <w:rPr>
      <w:i/>
      <w:iCs/>
      <w:color w:val="800080"/>
    </w:rPr>
  </w:style>
  <w:style w:type="paragraph" w:customStyle="1" w:styleId="aff">
    <w:name w:val="Информация о версии"/>
    <w:basedOn w:val="afe"/>
    <w:next w:val="a"/>
    <w:uiPriority w:val="99"/>
    <w:rsid w:val="00B72C83"/>
    <w:pPr>
      <w:spacing w:before="0"/>
      <w:ind w:left="0"/>
    </w:pPr>
  </w:style>
  <w:style w:type="paragraph" w:customStyle="1" w:styleId="aff0">
    <w:name w:val="Текст информации об изменениях"/>
    <w:basedOn w:val="a"/>
    <w:next w:val="a"/>
    <w:uiPriority w:val="99"/>
    <w:rsid w:val="00B72C83"/>
    <w:pPr>
      <w:widowControl w:val="0"/>
      <w:autoSpaceDE w:val="0"/>
      <w:autoSpaceDN w:val="0"/>
      <w:adjustRightInd w:val="0"/>
      <w:jc w:val="both"/>
    </w:pPr>
    <w:rPr>
      <w:rFonts w:ascii="Arial" w:eastAsia="Times New Roman" w:hAnsi="Arial" w:cs="Arial"/>
      <w:sz w:val="20"/>
      <w:szCs w:val="20"/>
      <w:lang w:eastAsia="ru-RU"/>
    </w:rPr>
  </w:style>
  <w:style w:type="paragraph" w:customStyle="1" w:styleId="aff1">
    <w:name w:val="Информация об изменениях"/>
    <w:basedOn w:val="aff0"/>
    <w:next w:val="a"/>
    <w:uiPriority w:val="99"/>
    <w:rsid w:val="00B72C83"/>
    <w:pPr>
      <w:spacing w:before="180"/>
      <w:ind w:left="360" w:right="360"/>
    </w:pPr>
    <w:rPr>
      <w:sz w:val="24"/>
      <w:szCs w:val="24"/>
      <w:shd w:val="clear" w:color="auto" w:fill="EAEFED"/>
    </w:rPr>
  </w:style>
  <w:style w:type="paragraph" w:customStyle="1" w:styleId="aff2">
    <w:name w:val="Текст (лев. подпись)"/>
    <w:basedOn w:val="a"/>
    <w:next w:val="a"/>
    <w:uiPriority w:val="99"/>
    <w:rsid w:val="00B72C83"/>
    <w:pPr>
      <w:widowControl w:val="0"/>
      <w:autoSpaceDE w:val="0"/>
      <w:autoSpaceDN w:val="0"/>
      <w:adjustRightInd w:val="0"/>
    </w:pPr>
    <w:rPr>
      <w:rFonts w:ascii="Arial" w:eastAsia="Times New Roman" w:hAnsi="Arial" w:cs="Arial"/>
      <w:sz w:val="24"/>
      <w:szCs w:val="24"/>
      <w:lang w:eastAsia="ru-RU"/>
    </w:rPr>
  </w:style>
  <w:style w:type="paragraph" w:customStyle="1" w:styleId="aff3">
    <w:name w:val="Колонтитул (левый)"/>
    <w:basedOn w:val="aff2"/>
    <w:next w:val="a"/>
    <w:uiPriority w:val="99"/>
    <w:rsid w:val="00B72C83"/>
    <w:pPr>
      <w:jc w:val="both"/>
    </w:pPr>
    <w:rPr>
      <w:sz w:val="16"/>
      <w:szCs w:val="16"/>
    </w:rPr>
  </w:style>
  <w:style w:type="paragraph" w:customStyle="1" w:styleId="aff4">
    <w:name w:val="Текст (прав. подпись)"/>
    <w:basedOn w:val="a"/>
    <w:next w:val="a"/>
    <w:uiPriority w:val="99"/>
    <w:rsid w:val="00B72C83"/>
    <w:pPr>
      <w:widowControl w:val="0"/>
      <w:autoSpaceDE w:val="0"/>
      <w:autoSpaceDN w:val="0"/>
      <w:adjustRightInd w:val="0"/>
      <w:jc w:val="right"/>
    </w:pPr>
    <w:rPr>
      <w:rFonts w:ascii="Arial" w:eastAsia="Times New Roman" w:hAnsi="Arial" w:cs="Arial"/>
      <w:sz w:val="24"/>
      <w:szCs w:val="24"/>
      <w:lang w:eastAsia="ru-RU"/>
    </w:rPr>
  </w:style>
  <w:style w:type="paragraph" w:customStyle="1" w:styleId="aff5">
    <w:name w:val="Колонтитул (правый)"/>
    <w:basedOn w:val="aff4"/>
    <w:next w:val="a"/>
    <w:uiPriority w:val="99"/>
    <w:rsid w:val="00B72C83"/>
    <w:pPr>
      <w:jc w:val="both"/>
    </w:pPr>
    <w:rPr>
      <w:sz w:val="16"/>
      <w:szCs w:val="16"/>
    </w:rPr>
  </w:style>
  <w:style w:type="paragraph" w:customStyle="1" w:styleId="aff6">
    <w:name w:val="Комментарий пользователя"/>
    <w:basedOn w:val="afe"/>
    <w:next w:val="a"/>
    <w:uiPriority w:val="99"/>
    <w:rsid w:val="00B72C83"/>
    <w:pPr>
      <w:spacing w:before="0"/>
      <w:ind w:left="0"/>
      <w:jc w:val="left"/>
    </w:pPr>
    <w:rPr>
      <w:i w:val="0"/>
      <w:iCs w:val="0"/>
      <w:color w:val="000080"/>
    </w:rPr>
  </w:style>
  <w:style w:type="paragraph" w:customStyle="1" w:styleId="aff7">
    <w:name w:val="Куда обратиться?"/>
    <w:basedOn w:val="a"/>
    <w:next w:val="a"/>
    <w:uiPriority w:val="99"/>
    <w:rsid w:val="00B72C83"/>
    <w:pPr>
      <w:widowControl w:val="0"/>
      <w:autoSpaceDE w:val="0"/>
      <w:autoSpaceDN w:val="0"/>
      <w:adjustRightInd w:val="0"/>
      <w:jc w:val="both"/>
    </w:pPr>
    <w:rPr>
      <w:rFonts w:ascii="Arial" w:eastAsia="Times New Roman" w:hAnsi="Arial" w:cs="Arial"/>
      <w:sz w:val="24"/>
      <w:szCs w:val="24"/>
      <w:lang w:eastAsia="ru-RU"/>
    </w:rPr>
  </w:style>
  <w:style w:type="paragraph" w:customStyle="1" w:styleId="aff8">
    <w:name w:val="Моноширинный"/>
    <w:basedOn w:val="a"/>
    <w:next w:val="a"/>
    <w:uiPriority w:val="99"/>
    <w:rsid w:val="00B72C83"/>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f9">
    <w:name w:val="Найденные слова"/>
    <w:uiPriority w:val="99"/>
    <w:rsid w:val="00B72C83"/>
    <w:rPr>
      <w:color w:val="000080"/>
      <w:shd w:val="clear" w:color="auto" w:fill="D4D0C8"/>
    </w:rPr>
  </w:style>
  <w:style w:type="character" w:customStyle="1" w:styleId="affa">
    <w:name w:val="Не вступил в силу"/>
    <w:uiPriority w:val="99"/>
    <w:rsid w:val="00B72C83"/>
    <w:rPr>
      <w:color w:val="008080"/>
    </w:rPr>
  </w:style>
  <w:style w:type="paragraph" w:customStyle="1" w:styleId="affb">
    <w:name w:val="Необходимые документы"/>
    <w:basedOn w:val="a"/>
    <w:next w:val="a"/>
    <w:uiPriority w:val="99"/>
    <w:rsid w:val="00B72C83"/>
    <w:pPr>
      <w:widowControl w:val="0"/>
      <w:autoSpaceDE w:val="0"/>
      <w:autoSpaceDN w:val="0"/>
      <w:adjustRightInd w:val="0"/>
      <w:ind w:left="118"/>
      <w:jc w:val="both"/>
    </w:pPr>
    <w:rPr>
      <w:rFonts w:ascii="Arial" w:eastAsia="Times New Roman" w:hAnsi="Arial" w:cs="Arial"/>
      <w:sz w:val="24"/>
      <w:szCs w:val="24"/>
      <w:lang w:eastAsia="ru-RU"/>
    </w:rPr>
  </w:style>
  <w:style w:type="paragraph" w:customStyle="1" w:styleId="affc">
    <w:name w:val="Нормальный (таблица)"/>
    <w:basedOn w:val="a"/>
    <w:next w:val="a"/>
    <w:uiPriority w:val="99"/>
    <w:rsid w:val="00B72C83"/>
    <w:pPr>
      <w:widowControl w:val="0"/>
      <w:autoSpaceDE w:val="0"/>
      <w:autoSpaceDN w:val="0"/>
      <w:adjustRightInd w:val="0"/>
      <w:jc w:val="both"/>
    </w:pPr>
    <w:rPr>
      <w:rFonts w:ascii="Arial" w:eastAsia="Times New Roman" w:hAnsi="Arial" w:cs="Arial"/>
      <w:sz w:val="24"/>
      <w:szCs w:val="24"/>
      <w:lang w:eastAsia="ru-RU"/>
    </w:rPr>
  </w:style>
  <w:style w:type="paragraph" w:customStyle="1" w:styleId="affd">
    <w:name w:val="Объект"/>
    <w:basedOn w:val="a"/>
    <w:next w:val="a"/>
    <w:uiPriority w:val="99"/>
    <w:rsid w:val="00B72C83"/>
    <w:pPr>
      <w:widowControl w:val="0"/>
      <w:autoSpaceDE w:val="0"/>
      <w:autoSpaceDN w:val="0"/>
      <w:adjustRightInd w:val="0"/>
      <w:jc w:val="both"/>
    </w:pPr>
    <w:rPr>
      <w:rFonts w:eastAsia="Times New Roman" w:cs="Times New Roman"/>
      <w:sz w:val="24"/>
      <w:szCs w:val="24"/>
      <w:lang w:eastAsia="ru-RU"/>
    </w:rPr>
  </w:style>
  <w:style w:type="paragraph" w:customStyle="1" w:styleId="affe">
    <w:name w:val="Таблицы (моноширинный)"/>
    <w:basedOn w:val="a"/>
    <w:next w:val="a"/>
    <w:uiPriority w:val="99"/>
    <w:rsid w:val="00B72C83"/>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f">
    <w:name w:val="Оглавление"/>
    <w:basedOn w:val="affe"/>
    <w:next w:val="a"/>
    <w:uiPriority w:val="99"/>
    <w:rsid w:val="00B72C83"/>
    <w:pPr>
      <w:ind w:left="140"/>
    </w:pPr>
    <w:rPr>
      <w:rFonts w:ascii="Arial" w:hAnsi="Arial" w:cs="Arial"/>
    </w:rPr>
  </w:style>
  <w:style w:type="character" w:customStyle="1" w:styleId="afff0">
    <w:name w:val="Опечатки"/>
    <w:uiPriority w:val="99"/>
    <w:rsid w:val="00B72C83"/>
    <w:rPr>
      <w:color w:val="FF0000"/>
    </w:rPr>
  </w:style>
  <w:style w:type="paragraph" w:customStyle="1" w:styleId="afff1">
    <w:name w:val="Переменная часть"/>
    <w:basedOn w:val="af3"/>
    <w:next w:val="a"/>
    <w:uiPriority w:val="99"/>
    <w:rsid w:val="00B72C83"/>
    <w:rPr>
      <w:rFonts w:ascii="Arial" w:hAnsi="Arial" w:cs="Arial"/>
      <w:sz w:val="20"/>
      <w:szCs w:val="20"/>
    </w:rPr>
  </w:style>
  <w:style w:type="paragraph" w:customStyle="1" w:styleId="afff2">
    <w:name w:val="Подвал для информации об изменениях"/>
    <w:basedOn w:val="1"/>
    <w:next w:val="a"/>
    <w:uiPriority w:val="99"/>
    <w:rsid w:val="00B72C83"/>
    <w:pPr>
      <w:spacing w:before="0" w:after="0"/>
      <w:jc w:val="both"/>
      <w:outlineLvl w:val="9"/>
    </w:pPr>
    <w:rPr>
      <w:b w:val="0"/>
      <w:bCs w:val="0"/>
      <w:color w:val="auto"/>
      <w:sz w:val="20"/>
      <w:szCs w:val="20"/>
    </w:rPr>
  </w:style>
  <w:style w:type="paragraph" w:customStyle="1" w:styleId="afff3">
    <w:name w:val="Подзаголовок для информации об изменениях"/>
    <w:basedOn w:val="aff0"/>
    <w:next w:val="a"/>
    <w:uiPriority w:val="99"/>
    <w:rsid w:val="00B72C83"/>
    <w:rPr>
      <w:b/>
      <w:bCs/>
      <w:color w:val="000080"/>
      <w:sz w:val="24"/>
      <w:szCs w:val="24"/>
    </w:rPr>
  </w:style>
  <w:style w:type="paragraph" w:customStyle="1" w:styleId="afff4">
    <w:name w:val="Подчёркнуный текст"/>
    <w:basedOn w:val="a"/>
    <w:next w:val="a"/>
    <w:uiPriority w:val="99"/>
    <w:rsid w:val="00B72C83"/>
    <w:pPr>
      <w:widowControl w:val="0"/>
      <w:autoSpaceDE w:val="0"/>
      <w:autoSpaceDN w:val="0"/>
      <w:adjustRightInd w:val="0"/>
      <w:jc w:val="both"/>
    </w:pPr>
    <w:rPr>
      <w:rFonts w:ascii="Arial" w:eastAsia="Times New Roman" w:hAnsi="Arial" w:cs="Arial"/>
      <w:sz w:val="24"/>
      <w:szCs w:val="24"/>
      <w:lang w:eastAsia="ru-RU"/>
    </w:rPr>
  </w:style>
  <w:style w:type="paragraph" w:customStyle="1" w:styleId="afff5">
    <w:name w:val="Постоянная часть *"/>
    <w:basedOn w:val="af3"/>
    <w:next w:val="a"/>
    <w:uiPriority w:val="99"/>
    <w:rsid w:val="00B72C83"/>
    <w:rPr>
      <w:rFonts w:ascii="Arial" w:hAnsi="Arial" w:cs="Arial"/>
      <w:sz w:val="22"/>
      <w:szCs w:val="22"/>
    </w:rPr>
  </w:style>
  <w:style w:type="paragraph" w:customStyle="1" w:styleId="afff6">
    <w:name w:val="Прижатый влево"/>
    <w:basedOn w:val="a"/>
    <w:next w:val="a"/>
    <w:uiPriority w:val="99"/>
    <w:rsid w:val="00B72C83"/>
    <w:pPr>
      <w:widowControl w:val="0"/>
      <w:autoSpaceDE w:val="0"/>
      <w:autoSpaceDN w:val="0"/>
      <w:adjustRightInd w:val="0"/>
    </w:pPr>
    <w:rPr>
      <w:rFonts w:ascii="Arial" w:eastAsia="Times New Roman" w:hAnsi="Arial" w:cs="Arial"/>
      <w:sz w:val="24"/>
      <w:szCs w:val="24"/>
      <w:lang w:eastAsia="ru-RU"/>
    </w:rPr>
  </w:style>
  <w:style w:type="paragraph" w:customStyle="1" w:styleId="afff7">
    <w:name w:val="Пример."/>
    <w:basedOn w:val="a"/>
    <w:next w:val="a"/>
    <w:uiPriority w:val="99"/>
    <w:rsid w:val="00B72C83"/>
    <w:pPr>
      <w:widowControl w:val="0"/>
      <w:autoSpaceDE w:val="0"/>
      <w:autoSpaceDN w:val="0"/>
      <w:adjustRightInd w:val="0"/>
      <w:ind w:left="118" w:firstLine="602"/>
      <w:jc w:val="both"/>
    </w:pPr>
    <w:rPr>
      <w:rFonts w:ascii="Arial" w:eastAsia="Times New Roman" w:hAnsi="Arial" w:cs="Arial"/>
      <w:sz w:val="24"/>
      <w:szCs w:val="24"/>
      <w:lang w:eastAsia="ru-RU"/>
    </w:rPr>
  </w:style>
  <w:style w:type="paragraph" w:customStyle="1" w:styleId="afff8">
    <w:name w:val="Примечание."/>
    <w:basedOn w:val="afe"/>
    <w:next w:val="a"/>
    <w:uiPriority w:val="99"/>
    <w:rsid w:val="00B72C83"/>
    <w:pPr>
      <w:spacing w:before="0"/>
      <w:ind w:left="0"/>
    </w:pPr>
    <w:rPr>
      <w:i w:val="0"/>
      <w:iCs w:val="0"/>
      <w:color w:val="auto"/>
    </w:rPr>
  </w:style>
  <w:style w:type="character" w:customStyle="1" w:styleId="afff9">
    <w:name w:val="Продолжение ссылки"/>
    <w:uiPriority w:val="99"/>
    <w:rsid w:val="00B72C83"/>
  </w:style>
  <w:style w:type="paragraph" w:customStyle="1" w:styleId="afffa">
    <w:name w:val="Словарная статья"/>
    <w:basedOn w:val="a"/>
    <w:next w:val="a"/>
    <w:uiPriority w:val="99"/>
    <w:rsid w:val="00B72C83"/>
    <w:pPr>
      <w:widowControl w:val="0"/>
      <w:autoSpaceDE w:val="0"/>
      <w:autoSpaceDN w:val="0"/>
      <w:adjustRightInd w:val="0"/>
      <w:ind w:right="118"/>
      <w:jc w:val="both"/>
    </w:pPr>
    <w:rPr>
      <w:rFonts w:ascii="Arial" w:eastAsia="Times New Roman" w:hAnsi="Arial" w:cs="Arial"/>
      <w:sz w:val="24"/>
      <w:szCs w:val="24"/>
      <w:lang w:eastAsia="ru-RU"/>
    </w:rPr>
  </w:style>
  <w:style w:type="paragraph" w:customStyle="1" w:styleId="afffb">
    <w:name w:val="Ссылка на официальную публикацию"/>
    <w:basedOn w:val="a"/>
    <w:next w:val="a"/>
    <w:uiPriority w:val="99"/>
    <w:rsid w:val="00B72C83"/>
    <w:pPr>
      <w:widowControl w:val="0"/>
      <w:autoSpaceDE w:val="0"/>
      <w:autoSpaceDN w:val="0"/>
      <w:adjustRightInd w:val="0"/>
      <w:jc w:val="both"/>
    </w:pPr>
    <w:rPr>
      <w:rFonts w:ascii="Arial" w:eastAsia="Times New Roman" w:hAnsi="Arial" w:cs="Arial"/>
      <w:sz w:val="24"/>
      <w:szCs w:val="24"/>
      <w:lang w:eastAsia="ru-RU"/>
    </w:rPr>
  </w:style>
  <w:style w:type="paragraph" w:customStyle="1" w:styleId="afffc">
    <w:name w:val="Текст в таблице"/>
    <w:basedOn w:val="affc"/>
    <w:next w:val="a"/>
    <w:uiPriority w:val="99"/>
    <w:rsid w:val="00B72C83"/>
    <w:pPr>
      <w:ind w:firstLine="500"/>
    </w:pPr>
  </w:style>
  <w:style w:type="paragraph" w:customStyle="1" w:styleId="afffd">
    <w:name w:val="Технический комментарий"/>
    <w:basedOn w:val="a"/>
    <w:next w:val="a"/>
    <w:uiPriority w:val="99"/>
    <w:rsid w:val="00B72C83"/>
    <w:pPr>
      <w:widowControl w:val="0"/>
      <w:autoSpaceDE w:val="0"/>
      <w:autoSpaceDN w:val="0"/>
      <w:adjustRightInd w:val="0"/>
    </w:pPr>
    <w:rPr>
      <w:rFonts w:ascii="Arial" w:eastAsia="Times New Roman" w:hAnsi="Arial" w:cs="Arial"/>
      <w:sz w:val="24"/>
      <w:szCs w:val="24"/>
      <w:shd w:val="clear" w:color="auto" w:fill="FFFF00"/>
      <w:lang w:eastAsia="ru-RU"/>
    </w:rPr>
  </w:style>
  <w:style w:type="character" w:customStyle="1" w:styleId="afffe">
    <w:name w:val="Удалённый текст"/>
    <w:uiPriority w:val="99"/>
    <w:rsid w:val="00B72C83"/>
    <w:rPr>
      <w:strike/>
      <w:color w:val="808000"/>
    </w:rPr>
  </w:style>
  <w:style w:type="character" w:customStyle="1" w:styleId="affff">
    <w:name w:val="Утратил силу"/>
    <w:uiPriority w:val="99"/>
    <w:rsid w:val="00B72C83"/>
    <w:rPr>
      <w:strike/>
      <w:color w:val="808000"/>
    </w:rPr>
  </w:style>
  <w:style w:type="paragraph" w:customStyle="1" w:styleId="affff0">
    <w:name w:val="Центрированный (таблица)"/>
    <w:basedOn w:val="affc"/>
    <w:next w:val="a"/>
    <w:uiPriority w:val="99"/>
    <w:rsid w:val="00B72C83"/>
    <w:pPr>
      <w:jc w:val="center"/>
    </w:pPr>
  </w:style>
  <w:style w:type="paragraph" w:styleId="affff1">
    <w:name w:val="Balloon Text"/>
    <w:basedOn w:val="a"/>
    <w:link w:val="affff2"/>
    <w:uiPriority w:val="99"/>
    <w:semiHidden/>
    <w:unhideWhenUsed/>
    <w:rsid w:val="00B72C83"/>
    <w:pPr>
      <w:widowControl w:val="0"/>
      <w:autoSpaceDE w:val="0"/>
      <w:autoSpaceDN w:val="0"/>
      <w:adjustRightInd w:val="0"/>
    </w:pPr>
    <w:rPr>
      <w:rFonts w:ascii="Segoe UI" w:eastAsia="Times New Roman" w:hAnsi="Segoe UI" w:cs="Segoe UI"/>
      <w:sz w:val="18"/>
      <w:szCs w:val="18"/>
      <w:lang w:eastAsia="ru-RU"/>
    </w:rPr>
  </w:style>
  <w:style w:type="character" w:customStyle="1" w:styleId="affff2">
    <w:name w:val="Текст выноски Знак"/>
    <w:basedOn w:val="a0"/>
    <w:link w:val="affff1"/>
    <w:uiPriority w:val="99"/>
    <w:semiHidden/>
    <w:rsid w:val="00B72C83"/>
    <w:rPr>
      <w:rFonts w:ascii="Segoe UI" w:eastAsia="Times New Roman" w:hAnsi="Segoe UI" w:cs="Segoe UI"/>
      <w:sz w:val="18"/>
      <w:szCs w:val="18"/>
      <w:lang w:eastAsia="ru-RU"/>
    </w:rPr>
  </w:style>
  <w:style w:type="table" w:customStyle="1" w:styleId="12">
    <w:name w:val="Сетка таблицы1"/>
    <w:basedOn w:val="a1"/>
    <w:next w:val="a3"/>
    <w:uiPriority w:val="59"/>
    <w:rsid w:val="00B72C8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2C83"/>
  </w:style>
  <w:style w:type="character" w:styleId="affff3">
    <w:name w:val="Hyperlink"/>
    <w:basedOn w:val="a0"/>
    <w:uiPriority w:val="99"/>
    <w:unhideWhenUsed/>
    <w:rsid w:val="00B72C83"/>
    <w:rPr>
      <w:rFonts w:cs="Times New Roman"/>
      <w:color w:val="0000FF"/>
      <w:u w:val="single"/>
    </w:rPr>
  </w:style>
  <w:style w:type="paragraph" w:styleId="21">
    <w:name w:val="Body Text 2"/>
    <w:basedOn w:val="a"/>
    <w:link w:val="22"/>
    <w:uiPriority w:val="99"/>
    <w:rsid w:val="00B72C83"/>
    <w:pPr>
      <w:tabs>
        <w:tab w:val="left" w:pos="6800"/>
      </w:tabs>
      <w:jc w:val="center"/>
    </w:pPr>
    <w:rPr>
      <w:rFonts w:eastAsia="Times New Roman" w:cs="Times New Roman"/>
      <w:sz w:val="26"/>
      <w:szCs w:val="24"/>
      <w:lang w:eastAsia="ru-RU"/>
    </w:rPr>
  </w:style>
  <w:style w:type="character" w:customStyle="1" w:styleId="22">
    <w:name w:val="Основной текст 2 Знак"/>
    <w:basedOn w:val="a0"/>
    <w:link w:val="21"/>
    <w:uiPriority w:val="99"/>
    <w:rsid w:val="00B72C83"/>
    <w:rPr>
      <w:rFonts w:ascii="Times New Roman" w:eastAsia="Times New Roman" w:hAnsi="Times New Roman" w:cs="Times New Roman"/>
      <w:sz w:val="26"/>
      <w:szCs w:val="24"/>
      <w:lang w:eastAsia="ru-RU"/>
    </w:rPr>
  </w:style>
  <w:style w:type="paragraph" w:styleId="affff4">
    <w:name w:val="Body Text"/>
    <w:basedOn w:val="a"/>
    <w:link w:val="affff5"/>
    <w:uiPriority w:val="99"/>
    <w:unhideWhenUsed/>
    <w:rsid w:val="00B72C83"/>
    <w:pPr>
      <w:widowControl w:val="0"/>
      <w:autoSpaceDE w:val="0"/>
      <w:autoSpaceDN w:val="0"/>
      <w:adjustRightInd w:val="0"/>
      <w:spacing w:after="120"/>
    </w:pPr>
    <w:rPr>
      <w:rFonts w:ascii="Arial" w:eastAsia="Times New Roman" w:hAnsi="Arial" w:cs="Arial"/>
      <w:sz w:val="24"/>
      <w:szCs w:val="24"/>
      <w:lang w:eastAsia="ru-RU"/>
    </w:rPr>
  </w:style>
  <w:style w:type="character" w:customStyle="1" w:styleId="affff5">
    <w:name w:val="Основной текст Знак"/>
    <w:basedOn w:val="a0"/>
    <w:link w:val="affff4"/>
    <w:uiPriority w:val="99"/>
    <w:rsid w:val="00B72C83"/>
    <w:rPr>
      <w:rFonts w:ascii="Arial" w:eastAsia="Times New Roman" w:hAnsi="Arial" w:cs="Arial"/>
      <w:sz w:val="24"/>
      <w:szCs w:val="24"/>
      <w:lang w:eastAsia="ru-RU"/>
    </w:rPr>
  </w:style>
  <w:style w:type="paragraph" w:customStyle="1" w:styleId="HTML1">
    <w:name w:val="Стандартный HTML1"/>
    <w:basedOn w:val="a"/>
    <w:next w:val="HTML"/>
    <w:link w:val="HTML0"/>
    <w:uiPriority w:val="99"/>
    <w:semiHidden/>
    <w:unhideWhenUsed/>
    <w:rsid w:val="00B7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Times New Roman"/>
      <w:sz w:val="22"/>
      <w:lang w:eastAsia="ru-RU"/>
    </w:rPr>
  </w:style>
  <w:style w:type="character" w:customStyle="1" w:styleId="HTML0">
    <w:name w:val="Стандартный HTML Знак"/>
    <w:link w:val="HTML1"/>
    <w:uiPriority w:val="99"/>
    <w:semiHidden/>
    <w:locked/>
    <w:rsid w:val="00B72C83"/>
    <w:rPr>
      <w:rFonts w:ascii="Consolas" w:eastAsia="Times New Roman" w:hAnsi="Consolas" w:cs="Times New Roman"/>
      <w:lang w:eastAsia="ru-RU"/>
    </w:rPr>
  </w:style>
  <w:style w:type="paragraph" w:customStyle="1" w:styleId="contentblock">
    <w:name w:val="content_block"/>
    <w:basedOn w:val="a"/>
    <w:rsid w:val="00B72C83"/>
    <w:pPr>
      <w:spacing w:before="100" w:beforeAutospacing="1" w:after="100" w:afterAutospacing="1"/>
      <w:ind w:right="357"/>
    </w:pPr>
    <w:rPr>
      <w:rFonts w:eastAsia="Times New Roman" w:cs="Times New Roman"/>
      <w:sz w:val="24"/>
      <w:szCs w:val="24"/>
      <w:lang w:eastAsia="ru-RU"/>
    </w:rPr>
  </w:style>
  <w:style w:type="paragraph" w:customStyle="1" w:styleId="references">
    <w:name w:val="references"/>
    <w:basedOn w:val="a"/>
    <w:rsid w:val="00B72C83"/>
    <w:pPr>
      <w:spacing w:before="100" w:beforeAutospacing="1" w:after="100" w:afterAutospacing="1"/>
    </w:pPr>
    <w:rPr>
      <w:rFonts w:eastAsia="Times New Roman" w:cs="Times New Roman"/>
      <w:vanish/>
      <w:sz w:val="24"/>
      <w:szCs w:val="24"/>
      <w:lang w:eastAsia="ru-RU"/>
    </w:rPr>
  </w:style>
  <w:style w:type="paragraph" w:customStyle="1" w:styleId="content">
    <w:name w:val="content"/>
    <w:basedOn w:val="a"/>
    <w:rsid w:val="00B72C83"/>
    <w:pPr>
      <w:spacing w:before="100" w:beforeAutospacing="1" w:after="100" w:afterAutospacing="1"/>
    </w:pPr>
    <w:rPr>
      <w:rFonts w:eastAsia="Times New Roman" w:cs="Times New Roman"/>
      <w:sz w:val="24"/>
      <w:szCs w:val="24"/>
      <w:lang w:eastAsia="ru-RU"/>
    </w:rPr>
  </w:style>
  <w:style w:type="character" w:customStyle="1" w:styleId="incut-head-control">
    <w:name w:val="incut-head-control"/>
    <w:rsid w:val="00B72C83"/>
  </w:style>
  <w:style w:type="character" w:customStyle="1" w:styleId="incut-head-control1">
    <w:name w:val="incut-head-control1"/>
    <w:rsid w:val="00B72C83"/>
    <w:rPr>
      <w:b/>
    </w:rPr>
  </w:style>
  <w:style w:type="paragraph" w:customStyle="1" w:styleId="content1">
    <w:name w:val="content1"/>
    <w:basedOn w:val="a"/>
    <w:rsid w:val="00B72C83"/>
    <w:pPr>
      <w:spacing w:before="100" w:beforeAutospacing="1" w:after="100" w:afterAutospacing="1"/>
    </w:pPr>
    <w:rPr>
      <w:rFonts w:eastAsia="Times New Roman" w:cs="Times New Roman"/>
      <w:sz w:val="21"/>
      <w:szCs w:val="21"/>
      <w:lang w:eastAsia="ru-RU"/>
    </w:rPr>
  </w:style>
  <w:style w:type="paragraph" w:customStyle="1" w:styleId="13">
    <w:name w:val="Обычный (веб)1"/>
    <w:basedOn w:val="a"/>
    <w:next w:val="affff6"/>
    <w:uiPriority w:val="99"/>
    <w:semiHidden/>
    <w:unhideWhenUsed/>
    <w:rsid w:val="00B72C83"/>
    <w:pPr>
      <w:spacing w:before="100" w:beforeAutospacing="1" w:after="100" w:afterAutospacing="1"/>
    </w:pPr>
    <w:rPr>
      <w:rFonts w:eastAsia="Times New Roman" w:cs="Times New Roman"/>
      <w:sz w:val="24"/>
      <w:szCs w:val="24"/>
      <w:lang w:eastAsia="ru-RU"/>
    </w:rPr>
  </w:style>
  <w:style w:type="character" w:customStyle="1" w:styleId="references1">
    <w:name w:val="references1"/>
    <w:rsid w:val="00B72C83"/>
    <w:rPr>
      <w:vanish/>
    </w:rPr>
  </w:style>
  <w:style w:type="character" w:customStyle="1" w:styleId="14">
    <w:name w:val="Просмотренная гиперссылка1"/>
    <w:uiPriority w:val="99"/>
    <w:semiHidden/>
    <w:unhideWhenUsed/>
    <w:rsid w:val="00B72C83"/>
    <w:rPr>
      <w:color w:val="800080"/>
      <w:u w:val="single"/>
    </w:rPr>
  </w:style>
  <w:style w:type="paragraph" w:styleId="HTML">
    <w:name w:val="HTML Preformatted"/>
    <w:basedOn w:val="a"/>
    <w:link w:val="HTML10"/>
    <w:uiPriority w:val="99"/>
    <w:semiHidden/>
    <w:unhideWhenUsed/>
    <w:rsid w:val="00B72C8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HTML10">
    <w:name w:val="Стандартный HTML Знак1"/>
    <w:basedOn w:val="a0"/>
    <w:link w:val="HTML"/>
    <w:uiPriority w:val="99"/>
    <w:semiHidden/>
    <w:rsid w:val="00B72C83"/>
    <w:rPr>
      <w:rFonts w:ascii="Courier New" w:eastAsia="Times New Roman" w:hAnsi="Courier New" w:cs="Courier New"/>
      <w:sz w:val="20"/>
      <w:szCs w:val="20"/>
      <w:lang w:eastAsia="ru-RU"/>
    </w:rPr>
  </w:style>
  <w:style w:type="paragraph" w:styleId="affff6">
    <w:name w:val="Normal (Web)"/>
    <w:basedOn w:val="a"/>
    <w:uiPriority w:val="99"/>
    <w:unhideWhenUsed/>
    <w:rsid w:val="00B72C83"/>
    <w:pPr>
      <w:widowControl w:val="0"/>
      <w:autoSpaceDE w:val="0"/>
      <w:autoSpaceDN w:val="0"/>
      <w:adjustRightInd w:val="0"/>
    </w:pPr>
    <w:rPr>
      <w:rFonts w:eastAsia="Times New Roman" w:cs="Times New Roman"/>
      <w:sz w:val="24"/>
      <w:szCs w:val="24"/>
      <w:lang w:eastAsia="ru-RU"/>
    </w:rPr>
  </w:style>
  <w:style w:type="character" w:styleId="affff7">
    <w:name w:val="FollowedHyperlink"/>
    <w:basedOn w:val="a0"/>
    <w:uiPriority w:val="99"/>
    <w:unhideWhenUsed/>
    <w:rsid w:val="00B72C83"/>
    <w:rPr>
      <w:rFonts w:cs="Times New Roman"/>
      <w:color w:val="954F72"/>
      <w:u w:val="single"/>
    </w:rPr>
  </w:style>
  <w:style w:type="paragraph" w:styleId="affff8">
    <w:name w:val="Body Text Indent"/>
    <w:basedOn w:val="a"/>
    <w:link w:val="affff9"/>
    <w:uiPriority w:val="99"/>
    <w:unhideWhenUsed/>
    <w:rsid w:val="00B72C83"/>
    <w:pPr>
      <w:widowControl w:val="0"/>
      <w:autoSpaceDE w:val="0"/>
      <w:autoSpaceDN w:val="0"/>
      <w:adjustRightInd w:val="0"/>
      <w:spacing w:after="120"/>
      <w:ind w:left="283"/>
    </w:pPr>
    <w:rPr>
      <w:rFonts w:ascii="Arial" w:eastAsia="Times New Roman" w:hAnsi="Arial" w:cs="Arial"/>
      <w:sz w:val="24"/>
      <w:szCs w:val="24"/>
      <w:lang w:eastAsia="ru-RU"/>
    </w:rPr>
  </w:style>
  <w:style w:type="character" w:customStyle="1" w:styleId="affff9">
    <w:name w:val="Основной текст с отступом Знак"/>
    <w:basedOn w:val="a0"/>
    <w:link w:val="affff8"/>
    <w:uiPriority w:val="99"/>
    <w:rsid w:val="00B72C83"/>
    <w:rPr>
      <w:rFonts w:ascii="Arial" w:eastAsia="Times New Roman" w:hAnsi="Arial" w:cs="Arial"/>
      <w:sz w:val="24"/>
      <w:szCs w:val="24"/>
      <w:lang w:eastAsia="ru-RU"/>
    </w:rPr>
  </w:style>
  <w:style w:type="paragraph" w:styleId="affffa">
    <w:name w:val="List Paragraph"/>
    <w:basedOn w:val="a"/>
    <w:link w:val="affffb"/>
    <w:uiPriority w:val="34"/>
    <w:qFormat/>
    <w:rsid w:val="00B72C83"/>
    <w:pPr>
      <w:spacing w:after="200" w:line="276" w:lineRule="auto"/>
      <w:ind w:left="720"/>
      <w:contextualSpacing/>
    </w:pPr>
    <w:rPr>
      <w:rFonts w:ascii="Calibri" w:eastAsia="Times New Roman" w:hAnsi="Calibri" w:cs="Times New Roman"/>
      <w:sz w:val="22"/>
    </w:rPr>
  </w:style>
  <w:style w:type="paragraph" w:customStyle="1" w:styleId="ConsPlusNormal">
    <w:name w:val="ConsPlusNormal"/>
    <w:rsid w:val="00B72C83"/>
    <w:pPr>
      <w:widowControl w:val="0"/>
      <w:autoSpaceDE w:val="0"/>
      <w:autoSpaceDN w:val="0"/>
      <w:spacing w:after="0" w:line="240" w:lineRule="auto"/>
    </w:pPr>
    <w:rPr>
      <w:rFonts w:ascii="Calibri" w:eastAsia="Times New Roman" w:hAnsi="Calibri" w:cs="Calibri"/>
      <w:szCs w:val="20"/>
      <w:lang w:eastAsia="ru-RU"/>
    </w:rPr>
  </w:style>
  <w:style w:type="table" w:customStyle="1" w:styleId="23">
    <w:name w:val="Сетка таблицы2"/>
    <w:basedOn w:val="a1"/>
    <w:next w:val="a3"/>
    <w:uiPriority w:val="59"/>
    <w:rsid w:val="00B72C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B72C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B72C83"/>
    <w:pPr>
      <w:spacing w:before="100" w:beforeAutospacing="1" w:after="100" w:afterAutospacing="1"/>
    </w:pPr>
    <w:rPr>
      <w:rFonts w:eastAsia="Times New Roman" w:cs="Times New Roman"/>
      <w:sz w:val="24"/>
      <w:szCs w:val="24"/>
      <w:lang w:eastAsia="ru-RU"/>
    </w:rPr>
  </w:style>
  <w:style w:type="character" w:customStyle="1" w:styleId="highlightsearch">
    <w:name w:val="highlightsearch"/>
    <w:rsid w:val="00B72C83"/>
  </w:style>
  <w:style w:type="paragraph" w:customStyle="1" w:styleId="s1">
    <w:name w:val="s_1"/>
    <w:basedOn w:val="a"/>
    <w:rsid w:val="00B72C83"/>
    <w:pPr>
      <w:spacing w:before="100" w:beforeAutospacing="1" w:after="100" w:afterAutospacing="1"/>
    </w:pPr>
    <w:rPr>
      <w:rFonts w:eastAsia="Times New Roman" w:cs="Times New Roman"/>
      <w:sz w:val="24"/>
      <w:szCs w:val="24"/>
      <w:lang w:eastAsia="ru-RU"/>
    </w:rPr>
  </w:style>
  <w:style w:type="paragraph" w:customStyle="1" w:styleId="indent1">
    <w:name w:val="indent_1"/>
    <w:basedOn w:val="a"/>
    <w:rsid w:val="00B72C83"/>
    <w:pPr>
      <w:spacing w:before="100" w:beforeAutospacing="1" w:after="100" w:afterAutospacing="1"/>
    </w:pPr>
    <w:rPr>
      <w:rFonts w:eastAsia="Times New Roman" w:cs="Times New Roman"/>
      <w:sz w:val="24"/>
      <w:szCs w:val="24"/>
      <w:lang w:eastAsia="ru-RU"/>
    </w:rPr>
  </w:style>
  <w:style w:type="character" w:customStyle="1" w:styleId="s10">
    <w:name w:val="s_10"/>
    <w:rsid w:val="00B72C83"/>
  </w:style>
  <w:style w:type="paragraph" w:customStyle="1" w:styleId="s3">
    <w:name w:val="s_3"/>
    <w:basedOn w:val="a"/>
    <w:rsid w:val="00B72C83"/>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B72C83"/>
    <w:pPr>
      <w:spacing w:before="100" w:beforeAutospacing="1" w:after="100" w:afterAutospacing="1"/>
    </w:pPr>
    <w:rPr>
      <w:rFonts w:eastAsia="Times New Roman" w:cs="Times New Roman"/>
      <w:sz w:val="24"/>
      <w:szCs w:val="24"/>
      <w:lang w:eastAsia="ru-RU"/>
    </w:rPr>
  </w:style>
  <w:style w:type="character" w:customStyle="1" w:styleId="Heading3Char">
    <w:name w:val="Heading 3 Char"/>
    <w:uiPriority w:val="9"/>
    <w:rsid w:val="00B72C83"/>
    <w:rPr>
      <w:rFonts w:ascii="Arial" w:hAnsi="Arial"/>
      <w:sz w:val="30"/>
    </w:rPr>
  </w:style>
  <w:style w:type="character" w:customStyle="1" w:styleId="Heading4Char">
    <w:name w:val="Heading 4 Char"/>
    <w:uiPriority w:val="9"/>
    <w:rsid w:val="00B72C83"/>
    <w:rPr>
      <w:rFonts w:ascii="Arial" w:hAnsi="Arial"/>
      <w:b/>
      <w:sz w:val="26"/>
    </w:rPr>
  </w:style>
  <w:style w:type="character" w:customStyle="1" w:styleId="Heading5Char">
    <w:name w:val="Heading 5 Char"/>
    <w:uiPriority w:val="9"/>
    <w:rsid w:val="00B72C83"/>
    <w:rPr>
      <w:rFonts w:ascii="Arial" w:hAnsi="Arial"/>
      <w:b/>
      <w:sz w:val="24"/>
    </w:rPr>
  </w:style>
  <w:style w:type="character" w:customStyle="1" w:styleId="Heading6Char">
    <w:name w:val="Heading 6 Char"/>
    <w:uiPriority w:val="9"/>
    <w:rsid w:val="00B72C83"/>
    <w:rPr>
      <w:rFonts w:ascii="Arial" w:hAnsi="Arial"/>
      <w:b/>
      <w:sz w:val="22"/>
    </w:rPr>
  </w:style>
  <w:style w:type="character" w:customStyle="1" w:styleId="Heading7Char">
    <w:name w:val="Heading 7 Char"/>
    <w:uiPriority w:val="9"/>
    <w:rsid w:val="00B72C83"/>
    <w:rPr>
      <w:rFonts w:ascii="Arial" w:hAnsi="Arial"/>
      <w:b/>
      <w:i/>
      <w:sz w:val="22"/>
    </w:rPr>
  </w:style>
  <w:style w:type="character" w:customStyle="1" w:styleId="Heading8Char">
    <w:name w:val="Heading 8 Char"/>
    <w:uiPriority w:val="9"/>
    <w:rsid w:val="00B72C83"/>
    <w:rPr>
      <w:rFonts w:ascii="Arial" w:hAnsi="Arial"/>
      <w:i/>
      <w:sz w:val="22"/>
    </w:rPr>
  </w:style>
  <w:style w:type="character" w:customStyle="1" w:styleId="Heading9Char">
    <w:name w:val="Heading 9 Char"/>
    <w:uiPriority w:val="9"/>
    <w:rsid w:val="00B72C83"/>
    <w:rPr>
      <w:rFonts w:ascii="Arial" w:hAnsi="Arial"/>
      <w:i/>
      <w:sz w:val="21"/>
    </w:rPr>
  </w:style>
  <w:style w:type="character" w:customStyle="1" w:styleId="TitleChar">
    <w:name w:val="Title Char"/>
    <w:uiPriority w:val="10"/>
    <w:rsid w:val="00B72C83"/>
    <w:rPr>
      <w:sz w:val="48"/>
    </w:rPr>
  </w:style>
  <w:style w:type="character" w:customStyle="1" w:styleId="SubtitleChar">
    <w:name w:val="Subtitle Char"/>
    <w:uiPriority w:val="11"/>
    <w:rsid w:val="00B72C83"/>
    <w:rPr>
      <w:sz w:val="24"/>
    </w:rPr>
  </w:style>
  <w:style w:type="character" w:customStyle="1" w:styleId="QuoteChar">
    <w:name w:val="Quote Char"/>
    <w:uiPriority w:val="29"/>
    <w:rsid w:val="00B72C83"/>
    <w:rPr>
      <w:i/>
    </w:rPr>
  </w:style>
  <w:style w:type="character" w:customStyle="1" w:styleId="IntenseQuoteChar">
    <w:name w:val="Intense Quote Char"/>
    <w:uiPriority w:val="30"/>
    <w:rsid w:val="00B72C83"/>
    <w:rPr>
      <w:i/>
    </w:rPr>
  </w:style>
  <w:style w:type="character" w:customStyle="1" w:styleId="CaptionChar">
    <w:name w:val="Caption Char"/>
    <w:uiPriority w:val="99"/>
    <w:rsid w:val="00B72C83"/>
  </w:style>
  <w:style w:type="character" w:customStyle="1" w:styleId="FootnoteTextChar">
    <w:name w:val="Footnote Text Char"/>
    <w:uiPriority w:val="99"/>
    <w:rsid w:val="00B72C83"/>
    <w:rPr>
      <w:sz w:val="18"/>
    </w:rPr>
  </w:style>
  <w:style w:type="character" w:customStyle="1" w:styleId="EndnoteTextChar">
    <w:name w:val="Endnote Text Char"/>
    <w:uiPriority w:val="99"/>
    <w:rsid w:val="00B72C83"/>
    <w:rPr>
      <w:sz w:val="20"/>
    </w:rPr>
  </w:style>
  <w:style w:type="character" w:customStyle="1" w:styleId="Heading1Char">
    <w:name w:val="Heading 1 Char"/>
    <w:uiPriority w:val="9"/>
    <w:rsid w:val="00B72C83"/>
    <w:rPr>
      <w:rFonts w:ascii="Arial" w:hAnsi="Arial"/>
      <w:sz w:val="40"/>
    </w:rPr>
  </w:style>
  <w:style w:type="character" w:customStyle="1" w:styleId="Heading2Char">
    <w:name w:val="Heading 2 Char"/>
    <w:uiPriority w:val="9"/>
    <w:rsid w:val="00B72C83"/>
    <w:rPr>
      <w:rFonts w:ascii="Arial" w:hAnsi="Arial"/>
      <w:sz w:val="34"/>
    </w:rPr>
  </w:style>
  <w:style w:type="character" w:customStyle="1" w:styleId="15">
    <w:name w:val="Заголовок Знак1"/>
    <w:link w:val="affffc"/>
    <w:uiPriority w:val="10"/>
    <w:locked/>
    <w:rsid w:val="00B72C83"/>
    <w:rPr>
      <w:sz w:val="48"/>
    </w:rPr>
  </w:style>
  <w:style w:type="paragraph" w:styleId="affffd">
    <w:name w:val="Subtitle"/>
    <w:basedOn w:val="a"/>
    <w:next w:val="a"/>
    <w:link w:val="affffe"/>
    <w:uiPriority w:val="11"/>
    <w:qFormat/>
    <w:rsid w:val="00B72C83"/>
    <w:pPr>
      <w:spacing w:before="200" w:after="200"/>
    </w:pPr>
    <w:rPr>
      <w:rFonts w:eastAsia="Times New Roman" w:cs="Times New Roman"/>
      <w:sz w:val="24"/>
      <w:szCs w:val="24"/>
      <w:lang w:eastAsia="ru-RU"/>
    </w:rPr>
  </w:style>
  <w:style w:type="character" w:customStyle="1" w:styleId="affffe">
    <w:name w:val="Подзаголовок Знак"/>
    <w:basedOn w:val="a0"/>
    <w:link w:val="affffd"/>
    <w:uiPriority w:val="11"/>
    <w:rsid w:val="00B72C83"/>
    <w:rPr>
      <w:rFonts w:ascii="Times New Roman" w:eastAsia="Times New Roman" w:hAnsi="Times New Roman" w:cs="Times New Roman"/>
      <w:sz w:val="24"/>
      <w:szCs w:val="24"/>
      <w:lang w:eastAsia="ru-RU"/>
    </w:rPr>
  </w:style>
  <w:style w:type="paragraph" w:styleId="24">
    <w:name w:val="Quote"/>
    <w:basedOn w:val="a"/>
    <w:next w:val="a"/>
    <w:link w:val="25"/>
    <w:uiPriority w:val="29"/>
    <w:qFormat/>
    <w:rsid w:val="00B72C83"/>
    <w:pPr>
      <w:ind w:left="720" w:right="720"/>
    </w:pPr>
    <w:rPr>
      <w:rFonts w:eastAsia="Times New Roman" w:cs="Times New Roman"/>
      <w:i/>
      <w:sz w:val="20"/>
      <w:szCs w:val="20"/>
      <w:lang w:eastAsia="ru-RU"/>
    </w:rPr>
  </w:style>
  <w:style w:type="character" w:customStyle="1" w:styleId="25">
    <w:name w:val="Цитата 2 Знак"/>
    <w:basedOn w:val="a0"/>
    <w:link w:val="24"/>
    <w:uiPriority w:val="29"/>
    <w:rsid w:val="00B72C83"/>
    <w:rPr>
      <w:rFonts w:ascii="Times New Roman" w:eastAsia="Times New Roman" w:hAnsi="Times New Roman" w:cs="Times New Roman"/>
      <w:i/>
      <w:sz w:val="20"/>
      <w:szCs w:val="20"/>
      <w:lang w:eastAsia="ru-RU"/>
    </w:rPr>
  </w:style>
  <w:style w:type="paragraph" w:styleId="afffff">
    <w:name w:val="Intense Quote"/>
    <w:basedOn w:val="a"/>
    <w:next w:val="a"/>
    <w:link w:val="afffff0"/>
    <w:uiPriority w:val="30"/>
    <w:qFormat/>
    <w:rsid w:val="00B72C83"/>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Times New Roman" w:cs="Times New Roman"/>
      <w:i/>
      <w:sz w:val="20"/>
      <w:szCs w:val="20"/>
      <w:lang w:eastAsia="ru-RU"/>
    </w:rPr>
  </w:style>
  <w:style w:type="character" w:customStyle="1" w:styleId="afffff0">
    <w:name w:val="Выделенная цитата Знак"/>
    <w:basedOn w:val="a0"/>
    <w:link w:val="afffff"/>
    <w:uiPriority w:val="30"/>
    <w:rsid w:val="00B72C83"/>
    <w:rPr>
      <w:rFonts w:ascii="Times New Roman" w:eastAsia="Times New Roman" w:hAnsi="Times New Roman" w:cs="Times New Roman"/>
      <w:i/>
      <w:sz w:val="20"/>
      <w:szCs w:val="20"/>
      <w:shd w:val="clear" w:color="auto" w:fill="F2F2F2"/>
      <w:lang w:eastAsia="ru-RU"/>
    </w:rPr>
  </w:style>
  <w:style w:type="character" w:customStyle="1" w:styleId="HeaderChar">
    <w:name w:val="Header Char"/>
    <w:uiPriority w:val="99"/>
    <w:rsid w:val="00B72C83"/>
  </w:style>
  <w:style w:type="character" w:customStyle="1" w:styleId="FooterChar">
    <w:name w:val="Footer Char"/>
    <w:uiPriority w:val="99"/>
    <w:rsid w:val="00B72C83"/>
  </w:style>
  <w:style w:type="paragraph" w:styleId="afffff1">
    <w:name w:val="caption"/>
    <w:basedOn w:val="a"/>
    <w:next w:val="a"/>
    <w:uiPriority w:val="35"/>
    <w:semiHidden/>
    <w:unhideWhenUsed/>
    <w:qFormat/>
    <w:rsid w:val="00B72C83"/>
    <w:pPr>
      <w:spacing w:line="276" w:lineRule="auto"/>
    </w:pPr>
    <w:rPr>
      <w:rFonts w:eastAsia="Times New Roman" w:cs="Times New Roman"/>
      <w:b/>
      <w:bCs/>
      <w:color w:val="4F81BD"/>
      <w:sz w:val="18"/>
      <w:szCs w:val="18"/>
      <w:lang w:eastAsia="ru-RU"/>
    </w:rPr>
  </w:style>
  <w:style w:type="table" w:customStyle="1" w:styleId="TableGridLight">
    <w:name w:val="Table Grid Light"/>
    <w:basedOn w:val="a1"/>
    <w:uiPriority w:val="59"/>
    <w:rsid w:val="00B72C83"/>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6">
    <w:name w:val="Plain Table 1"/>
    <w:basedOn w:val="a1"/>
    <w:uiPriority w:val="59"/>
    <w:rsid w:val="00B72C83"/>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styleId="26">
    <w:name w:val="Plain Table 2"/>
    <w:basedOn w:val="a1"/>
    <w:uiPriority w:val="59"/>
    <w:rsid w:val="00B72C83"/>
    <w:pPr>
      <w:spacing w:after="0" w:line="240" w:lineRule="auto"/>
    </w:pPr>
    <w:rPr>
      <w:rFonts w:ascii="Calibri" w:eastAsia="Times New Roman"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styleId="31">
    <w:name w:val="Plain Table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styleId="41">
    <w:name w:val="Plain Table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styleId="51">
    <w:name w:val="Plain Table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styleId="-1">
    <w:name w:val="Grid Table 1 Light"/>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cs="Times New Roman"/>
        <w:b/>
        <w:color w:val="404040"/>
      </w:rPr>
      <w:tblPr/>
      <w:tcPr>
        <w:tcBorders>
          <w:bottom w:val="single" w:sz="12" w:space="0" w:color="97B4D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cs="Times New Roman"/>
        <w:b/>
        <w:color w:val="404040"/>
      </w:rPr>
      <w:tblPr/>
      <w:tcPr>
        <w:tcBorders>
          <w:bottom w:val="single" w:sz="12" w:space="0" w:color="DA989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cs="Times New Roman"/>
        <w:b/>
        <w:color w:val="404040"/>
      </w:rPr>
      <w:tblPr/>
      <w:tcPr>
        <w:tcBorders>
          <w:bottom w:val="single" w:sz="12" w:space="0" w:color="C4D79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cs="Times New Roman"/>
        <w:b/>
        <w:color w:val="404040"/>
      </w:rPr>
      <w:tblPr/>
      <w:tcPr>
        <w:tcBorders>
          <w:bottom w:val="single" w:sz="12" w:space="0" w:color="B4A4C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cs="Times New Roman"/>
        <w:b/>
        <w:color w:val="404040"/>
      </w:rPr>
      <w:tblPr/>
      <w:tcPr>
        <w:tcBorders>
          <w:bottom w:val="single" w:sz="12" w:space="0" w:color="95CED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cs="Times New Roman"/>
        <w:b/>
        <w:color w:val="404040"/>
      </w:rPr>
      <w:tblPr/>
      <w:tcPr>
        <w:tcBorders>
          <w:bottom w:val="single" w:sz="12" w:space="0" w:color="FAC192"/>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2">
    <w:name w:val="Grid Table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rFonts w:cs="Times New Roman"/>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rFonts w:cs="Times New Roman"/>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2-Accent2">
    <w:name w:val="Grid Table 2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rFonts w:cs="Times New Roman"/>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rFonts w:cs="Times New Roman"/>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2-Accent3">
    <w:name w:val="Grid Table 2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rFonts w:cs="Times New Roman"/>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rFonts w:cs="Times New Roman"/>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2-Accent4">
    <w:name w:val="Grid Table 2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rFonts w:cs="Times New Roman"/>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rFonts w:cs="Times New Roman"/>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2-Accent5">
    <w:name w:val="Grid Table 2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rFonts w:cs="Times New Roman"/>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2-Accent6">
    <w:name w:val="Grid Table 2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rFonts w:cs="Times New Roman"/>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styleId="-3">
    <w:name w:val="Grid Table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3-Accent2">
    <w:name w:val="Grid Table 3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3-Accent3">
    <w:name w:val="Grid Table 3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3-Accent4">
    <w:name w:val="Grid Table 3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3-Accent5">
    <w:name w:val="Grid Table 3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3-Accent6">
    <w:name w:val="Grid Table 3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styleId="-4">
    <w:name w:val="Grid Table 4"/>
    <w:basedOn w:val="a1"/>
    <w:uiPriority w:val="5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basedOn w:val="a1"/>
    <w:uiPriority w:val="5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cs="Times New Roman"/>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rFonts w:cs="Times New Roman"/>
        <w:b/>
        <w:color w:val="404040"/>
      </w:rPr>
      <w:tblPr/>
      <w:tcPr>
        <w:tcBorders>
          <w:top w:val="single" w:sz="4" w:space="0" w:color="5D8AC2"/>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CE6F2" w:fill="DCE6F2"/>
      </w:tcPr>
    </w:tblStylePr>
    <w:tblStylePr w:type="band1Horz">
      <w:rPr>
        <w:rFonts w:ascii="Arial" w:hAnsi="Arial" w:cs="Times New Roman"/>
        <w:color w:val="404040"/>
        <w:sz w:val="22"/>
      </w:rPr>
      <w:tblPr/>
      <w:tcPr>
        <w:shd w:val="clear" w:color="DCE6F2" w:fill="DCE6F2"/>
      </w:tcPr>
    </w:tblStylePr>
  </w:style>
  <w:style w:type="table" w:customStyle="1" w:styleId="GridTable4-Accent2">
    <w:name w:val="Grid Table 4 - Accent 2"/>
    <w:basedOn w:val="a1"/>
    <w:uiPriority w:val="5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cs="Times New Roman"/>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rFonts w:cs="Times New Roman"/>
        <w:b/>
        <w:color w:val="404040"/>
      </w:rPr>
      <w:tblPr/>
      <w:tcPr>
        <w:tcBorders>
          <w:top w:val="single" w:sz="4" w:space="0" w:color="D9969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4-Accent3">
    <w:name w:val="Grid Table 4 - Accent 3"/>
    <w:basedOn w:val="a1"/>
    <w:uiPriority w:val="5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cs="Times New Roman"/>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rFonts w:cs="Times New Roman"/>
        <w:b/>
        <w:color w:val="404040"/>
      </w:rPr>
      <w:tblPr/>
      <w:tcPr>
        <w:tcBorders>
          <w:top w:val="single" w:sz="4" w:space="0" w:color="9ABB59"/>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4-Accent4">
    <w:name w:val="Grid Table 4 - Accent 4"/>
    <w:basedOn w:val="a1"/>
    <w:uiPriority w:val="5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cs="Times New Roman"/>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rFonts w:cs="Times New Roman"/>
        <w:b/>
        <w:color w:val="404040"/>
      </w:rPr>
      <w:tblPr/>
      <w:tcPr>
        <w:tcBorders>
          <w:top w:val="single" w:sz="4" w:space="0" w:color="B2A1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4-Accent5">
    <w:name w:val="Grid Table 4 - Accent 5"/>
    <w:basedOn w:val="a1"/>
    <w:uiPriority w:val="5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cs="Times New Roman"/>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rFonts w:cs="Times New Roman"/>
        <w:b/>
        <w:color w:val="404040"/>
      </w:rPr>
      <w:tblPr/>
      <w:tcPr>
        <w:tcBorders>
          <w:top w:val="single" w:sz="4" w:space="0" w:color="4BAC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4-Accent6">
    <w:name w:val="Grid Table 4 - Accent 6"/>
    <w:basedOn w:val="a1"/>
    <w:uiPriority w:val="5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cs="Times New Roman"/>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rFonts w:cs="Times New Roman"/>
        <w:b/>
        <w:color w:val="404040"/>
      </w:rPr>
      <w:tblPr/>
      <w:tcPr>
        <w:tcBorders>
          <w:top w:val="single" w:sz="4" w:space="0" w:color="F7964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styleId="-5">
    <w:name w:val="Grid Table 5 Dark"/>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4F81BD" w:fill="4F81BD"/>
      </w:tcPr>
    </w:tblStylePr>
    <w:tblStylePr w:type="lastRow">
      <w:rPr>
        <w:rFonts w:ascii="Arial" w:hAnsi="Arial" w:cs="Times New Roman"/>
        <w:b/>
        <w:color w:val="FFFFFF"/>
        <w:sz w:val="22"/>
      </w:rPr>
      <w:tblPr/>
      <w:tcPr>
        <w:tcBorders>
          <w:top w:val="single" w:sz="4" w:space="0" w:color="FFFFFF"/>
        </w:tcBorders>
        <w:shd w:val="clear" w:color="4F81BD" w:fill="4F81BD"/>
      </w:tcPr>
    </w:tblStylePr>
    <w:tblStylePr w:type="firstCol">
      <w:rPr>
        <w:rFonts w:ascii="Arial" w:hAnsi="Arial" w:cs="Times New Roman"/>
        <w:b/>
        <w:color w:val="FFFFFF"/>
        <w:sz w:val="22"/>
      </w:rPr>
      <w:tblPr/>
      <w:tcPr>
        <w:shd w:val="clear" w:color="4F81BD" w:fill="4F81BD"/>
      </w:tcPr>
    </w:tblStylePr>
    <w:tblStylePr w:type="lastCol">
      <w:rPr>
        <w:rFonts w:ascii="Arial" w:hAnsi="Arial" w:cs="Times New Roman"/>
        <w:b/>
        <w:color w:val="FFFFFF"/>
        <w:sz w:val="22"/>
      </w:rPr>
      <w:tblPr/>
      <w:tcPr>
        <w:shd w:val="clear" w:color="4F81BD" w:fill="4F81BD"/>
      </w:tcPr>
    </w:tblStylePr>
    <w:tblStylePr w:type="band1Vert">
      <w:rPr>
        <w:rFonts w:cs="Times New Roman"/>
      </w:rPr>
      <w:tblPr/>
      <w:tcPr>
        <w:shd w:val="clear" w:color="AEC4E0" w:fill="AEC4E0"/>
      </w:tcPr>
    </w:tblStylePr>
    <w:tblStylePr w:type="band1Horz">
      <w:rPr>
        <w:rFonts w:cs="Times New Roman"/>
      </w:rPr>
      <w:tblPr/>
      <w:tcPr>
        <w:shd w:val="clear" w:color="AEC4E0" w:fill="AEC4E0"/>
      </w:tcPr>
    </w:tblStylePr>
  </w:style>
  <w:style w:type="table" w:customStyle="1" w:styleId="GridTable5Dark-Accent2">
    <w:name w:val="Grid Table 5 Dark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C0504D" w:fill="C0504D"/>
      </w:tcPr>
    </w:tblStylePr>
    <w:tblStylePr w:type="lastRow">
      <w:rPr>
        <w:rFonts w:ascii="Arial" w:hAnsi="Arial" w:cs="Times New Roman"/>
        <w:b/>
        <w:color w:val="FFFFFF"/>
        <w:sz w:val="22"/>
      </w:rPr>
      <w:tblPr/>
      <w:tcPr>
        <w:tcBorders>
          <w:top w:val="single" w:sz="4" w:space="0" w:color="FFFFFF"/>
        </w:tcBorders>
        <w:shd w:val="clear" w:color="C0504D" w:fill="C0504D"/>
      </w:tcPr>
    </w:tblStylePr>
    <w:tblStylePr w:type="firstCol">
      <w:rPr>
        <w:rFonts w:ascii="Arial" w:hAnsi="Arial" w:cs="Times New Roman"/>
        <w:b/>
        <w:color w:val="FFFFFF"/>
        <w:sz w:val="22"/>
      </w:rPr>
      <w:tblPr/>
      <w:tcPr>
        <w:shd w:val="clear" w:color="C0504D" w:fill="C0504D"/>
      </w:tcPr>
    </w:tblStylePr>
    <w:tblStylePr w:type="lastCol">
      <w:rPr>
        <w:rFonts w:ascii="Arial" w:hAnsi="Arial" w:cs="Times New Roman"/>
        <w:b/>
        <w:color w:val="FFFFFF"/>
        <w:sz w:val="22"/>
      </w:rPr>
      <w:tblPr/>
      <w:tcPr>
        <w:shd w:val="clear" w:color="C0504D" w:fill="C0504D"/>
      </w:tcPr>
    </w:tblStylePr>
    <w:tblStylePr w:type="band1Vert">
      <w:rPr>
        <w:rFonts w:cs="Times New Roman"/>
      </w:rPr>
      <w:tblPr/>
      <w:tcPr>
        <w:shd w:val="clear" w:color="E2AEAD" w:fill="E2AEAD"/>
      </w:tcPr>
    </w:tblStylePr>
    <w:tblStylePr w:type="band1Horz">
      <w:rPr>
        <w:rFonts w:cs="Times New Roman"/>
      </w:rPr>
      <w:tblPr/>
      <w:tcPr>
        <w:shd w:val="clear" w:color="E2AEAD" w:fill="E2AEAD"/>
      </w:tcPr>
    </w:tblStylePr>
  </w:style>
  <w:style w:type="table" w:customStyle="1" w:styleId="GridTable5Dark-Accent3">
    <w:name w:val="Grid Table 5 Dark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9BBB59" w:fill="9BBB59"/>
      </w:tcPr>
    </w:tblStylePr>
    <w:tblStylePr w:type="lastRow">
      <w:rPr>
        <w:rFonts w:ascii="Arial" w:hAnsi="Arial" w:cs="Times New Roman"/>
        <w:b/>
        <w:color w:val="FFFFFF"/>
        <w:sz w:val="22"/>
      </w:rPr>
      <w:tblPr/>
      <w:tcPr>
        <w:tcBorders>
          <w:top w:val="single" w:sz="4" w:space="0" w:color="FFFFFF"/>
        </w:tcBorders>
        <w:shd w:val="clear" w:color="9BBB59" w:fill="9BBB59"/>
      </w:tcPr>
    </w:tblStylePr>
    <w:tblStylePr w:type="firstCol">
      <w:rPr>
        <w:rFonts w:ascii="Arial" w:hAnsi="Arial" w:cs="Times New Roman"/>
        <w:b/>
        <w:color w:val="FFFFFF"/>
        <w:sz w:val="22"/>
      </w:rPr>
      <w:tblPr/>
      <w:tcPr>
        <w:shd w:val="clear" w:color="9BBB59" w:fill="9BBB59"/>
      </w:tcPr>
    </w:tblStylePr>
    <w:tblStylePr w:type="lastCol">
      <w:rPr>
        <w:rFonts w:ascii="Arial" w:hAnsi="Arial" w:cs="Times New Roman"/>
        <w:b/>
        <w:color w:val="FFFFFF"/>
        <w:sz w:val="22"/>
      </w:rPr>
      <w:tblPr/>
      <w:tcPr>
        <w:shd w:val="clear" w:color="9BBB59" w:fill="9BBB59"/>
      </w:tcPr>
    </w:tblStylePr>
    <w:tblStylePr w:type="band1Vert">
      <w:rPr>
        <w:rFonts w:cs="Times New Roman"/>
      </w:rPr>
      <w:tblPr/>
      <w:tcPr>
        <w:shd w:val="clear" w:color="D0DFB2" w:fill="D0DFB2"/>
      </w:tcPr>
    </w:tblStylePr>
    <w:tblStylePr w:type="band1Horz">
      <w:rPr>
        <w:rFonts w:cs="Times New Roman"/>
      </w:rPr>
      <w:tblPr/>
      <w:tcPr>
        <w:shd w:val="clear" w:color="D0DFB2" w:fill="D0DFB2"/>
      </w:tcPr>
    </w:tblStylePr>
  </w:style>
  <w:style w:type="table" w:customStyle="1" w:styleId="GridTable5Dark-Accent4">
    <w:name w:val="Grid Table 5 Dark-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8064A2" w:fill="8064A2"/>
      </w:tcPr>
    </w:tblStylePr>
    <w:tblStylePr w:type="lastRow">
      <w:rPr>
        <w:rFonts w:ascii="Arial" w:hAnsi="Arial" w:cs="Times New Roman"/>
        <w:b/>
        <w:color w:val="FFFFFF"/>
        <w:sz w:val="22"/>
      </w:rPr>
      <w:tblPr/>
      <w:tcPr>
        <w:tcBorders>
          <w:top w:val="single" w:sz="4" w:space="0" w:color="FFFFFF"/>
        </w:tcBorders>
        <w:shd w:val="clear" w:color="8064A2" w:fill="8064A2"/>
      </w:tcPr>
    </w:tblStylePr>
    <w:tblStylePr w:type="firstCol">
      <w:rPr>
        <w:rFonts w:ascii="Arial" w:hAnsi="Arial" w:cs="Times New Roman"/>
        <w:b/>
        <w:color w:val="FFFFFF"/>
        <w:sz w:val="22"/>
      </w:rPr>
      <w:tblPr/>
      <w:tcPr>
        <w:shd w:val="clear" w:color="8064A2" w:fill="8064A2"/>
      </w:tcPr>
    </w:tblStylePr>
    <w:tblStylePr w:type="lastCol">
      <w:rPr>
        <w:rFonts w:ascii="Arial" w:hAnsi="Arial" w:cs="Times New Roman"/>
        <w:b/>
        <w:color w:val="FFFFFF"/>
        <w:sz w:val="22"/>
      </w:rPr>
      <w:tblPr/>
      <w:tcPr>
        <w:shd w:val="clear" w:color="8064A2" w:fill="8064A2"/>
      </w:tcPr>
    </w:tblStylePr>
    <w:tblStylePr w:type="band1Vert">
      <w:rPr>
        <w:rFonts w:cs="Times New Roman"/>
      </w:rPr>
      <w:tblPr/>
      <w:tcPr>
        <w:shd w:val="clear" w:color="C4B7D4" w:fill="C4B7D4"/>
      </w:tcPr>
    </w:tblStylePr>
    <w:tblStylePr w:type="band1Horz">
      <w:rPr>
        <w:rFonts w:cs="Times New Roman"/>
      </w:rPr>
      <w:tblPr/>
      <w:tcPr>
        <w:shd w:val="clear" w:color="C4B7D4" w:fill="C4B7D4"/>
      </w:tcPr>
    </w:tblStylePr>
  </w:style>
  <w:style w:type="table" w:customStyle="1" w:styleId="GridTable5Dark-Accent5">
    <w:name w:val="Grid Table 5 Dark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4BACC6" w:fill="4BACC6"/>
      </w:tcPr>
    </w:tblStylePr>
    <w:tblStylePr w:type="lastRow">
      <w:rPr>
        <w:rFonts w:ascii="Arial" w:hAnsi="Arial" w:cs="Times New Roman"/>
        <w:b/>
        <w:color w:val="FFFFFF"/>
        <w:sz w:val="22"/>
      </w:rPr>
      <w:tblPr/>
      <w:tcPr>
        <w:tcBorders>
          <w:top w:val="single" w:sz="4" w:space="0" w:color="FFFFFF"/>
        </w:tcBorders>
        <w:shd w:val="clear" w:color="4BACC6" w:fill="4BACC6"/>
      </w:tcPr>
    </w:tblStylePr>
    <w:tblStylePr w:type="firstCol">
      <w:rPr>
        <w:rFonts w:ascii="Arial" w:hAnsi="Arial" w:cs="Times New Roman"/>
        <w:b/>
        <w:color w:val="FFFFFF"/>
        <w:sz w:val="22"/>
      </w:rPr>
      <w:tblPr/>
      <w:tcPr>
        <w:shd w:val="clear" w:color="4BACC6" w:fill="4BACC6"/>
      </w:tcPr>
    </w:tblStylePr>
    <w:tblStylePr w:type="lastCol">
      <w:rPr>
        <w:rFonts w:ascii="Arial" w:hAnsi="Arial" w:cs="Times New Roman"/>
        <w:b/>
        <w:color w:val="FFFFFF"/>
        <w:sz w:val="22"/>
      </w:rPr>
      <w:tblPr/>
      <w:tcPr>
        <w:shd w:val="clear" w:color="4BACC6" w:fill="4BACC6"/>
      </w:tcPr>
    </w:tblStylePr>
    <w:tblStylePr w:type="band1Vert">
      <w:rPr>
        <w:rFonts w:cs="Times New Roman"/>
      </w:rPr>
      <w:tblPr/>
      <w:tcPr>
        <w:shd w:val="clear" w:color="ACD8E4" w:fill="ACD8E4"/>
      </w:tcPr>
    </w:tblStylePr>
    <w:tblStylePr w:type="band1Horz">
      <w:rPr>
        <w:rFonts w:cs="Times New Roman"/>
      </w:rPr>
      <w:tblPr/>
      <w:tcPr>
        <w:shd w:val="clear" w:color="ACD8E4" w:fill="ACD8E4"/>
      </w:tcPr>
    </w:tblStylePr>
  </w:style>
  <w:style w:type="table" w:customStyle="1" w:styleId="GridTable5Dark-Accent6">
    <w:name w:val="Grid Table 5 Dark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F79646" w:fill="F79646"/>
      </w:tcPr>
    </w:tblStylePr>
    <w:tblStylePr w:type="lastRow">
      <w:rPr>
        <w:rFonts w:ascii="Arial" w:hAnsi="Arial" w:cs="Times New Roman"/>
        <w:b/>
        <w:color w:val="FFFFFF"/>
        <w:sz w:val="22"/>
      </w:rPr>
      <w:tblPr/>
      <w:tcPr>
        <w:tcBorders>
          <w:top w:val="single" w:sz="4" w:space="0" w:color="FFFFFF"/>
        </w:tcBorders>
        <w:shd w:val="clear" w:color="F79646" w:fill="F79646"/>
      </w:tcPr>
    </w:tblStylePr>
    <w:tblStylePr w:type="firstCol">
      <w:rPr>
        <w:rFonts w:ascii="Arial" w:hAnsi="Arial" w:cs="Times New Roman"/>
        <w:b/>
        <w:color w:val="FFFFFF"/>
        <w:sz w:val="22"/>
      </w:rPr>
      <w:tblPr/>
      <w:tcPr>
        <w:shd w:val="clear" w:color="F79646" w:fill="F79646"/>
      </w:tcPr>
    </w:tblStylePr>
    <w:tblStylePr w:type="lastCol">
      <w:rPr>
        <w:rFonts w:ascii="Arial" w:hAnsi="Arial" w:cs="Times New Roman"/>
        <w:b/>
        <w:color w:val="FFFFFF"/>
        <w:sz w:val="22"/>
      </w:rPr>
      <w:tblPr/>
      <w:tcPr>
        <w:shd w:val="clear" w:color="F79646" w:fill="F79646"/>
      </w:tcPr>
    </w:tblStylePr>
    <w:tblStylePr w:type="band1Vert">
      <w:rPr>
        <w:rFonts w:cs="Times New Roman"/>
      </w:rPr>
      <w:tblPr/>
      <w:tcPr>
        <w:shd w:val="clear" w:color="FBCEAA" w:fill="FBCEAA"/>
      </w:tcPr>
    </w:tblStylePr>
    <w:tblStylePr w:type="band1Horz">
      <w:rPr>
        <w:rFonts w:cs="Times New Roman"/>
      </w:rPr>
      <w:tblPr/>
      <w:tcPr>
        <w:shd w:val="clear" w:color="FBCEAA" w:fill="FBCEAA"/>
      </w:tcPr>
    </w:tblStylePr>
  </w:style>
  <w:style w:type="table" w:styleId="-6">
    <w:name w:val="Grid Table 6 Colorful"/>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rFonts w:cs="Times New Roman"/>
        <w:b/>
        <w:color w:val="A6BFDD"/>
      </w:rPr>
      <w:tblPr/>
      <w:tcPr>
        <w:tcBorders>
          <w:bottom w:val="single" w:sz="12" w:space="0" w:color="A6BFDD"/>
        </w:tcBorders>
      </w:tcPr>
    </w:tblStylePr>
    <w:tblStylePr w:type="lastRow">
      <w:rPr>
        <w:rFonts w:cs="Times New Roman"/>
        <w:b/>
        <w:color w:val="A6BFDD"/>
      </w:rPr>
    </w:tblStylePr>
    <w:tblStylePr w:type="firstCol">
      <w:rPr>
        <w:rFonts w:cs="Times New Roman"/>
        <w:b/>
        <w:color w:val="A6BFDD"/>
      </w:rPr>
    </w:tblStylePr>
    <w:tblStylePr w:type="lastCol">
      <w:rPr>
        <w:rFonts w:cs="Times New Roman"/>
        <w:b/>
        <w:color w:val="A6BFDD"/>
      </w:r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6Colorful-Accent2">
    <w:name w:val="Grid Table 6 Colorful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rFonts w:cs="Times New Roman"/>
        <w:b/>
        <w:color w:val="D99695"/>
      </w:rPr>
      <w:tblPr/>
      <w:tcPr>
        <w:tcBorders>
          <w:bottom w:val="single" w:sz="12" w:space="0" w:color="D99695"/>
        </w:tcBorders>
      </w:tcPr>
    </w:tblStylePr>
    <w:tblStylePr w:type="lastRow">
      <w:rPr>
        <w:rFonts w:cs="Times New Roman"/>
        <w:b/>
        <w:color w:val="D99695"/>
      </w:r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6Colorful-Accent3">
    <w:name w:val="Grid Table 6 Colorful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rFonts w:cs="Times New Roman"/>
        <w:b/>
        <w:color w:val="9ABB59"/>
      </w:rPr>
      <w:tblPr/>
      <w:tcPr>
        <w:tcBorders>
          <w:bottom w:val="single" w:sz="12" w:space="0" w:color="9ABB59"/>
        </w:tcBorders>
      </w:tcPr>
    </w:tblStylePr>
    <w:tblStylePr w:type="lastRow">
      <w:rPr>
        <w:rFonts w:cs="Times New Roman"/>
        <w:b/>
        <w:color w:val="9ABB59"/>
      </w:rPr>
    </w:tblStylePr>
    <w:tblStylePr w:type="firstCol">
      <w:rPr>
        <w:rFonts w:cs="Times New Roman"/>
        <w:b/>
        <w:color w:val="9ABB59"/>
      </w:rPr>
    </w:tblStylePr>
    <w:tblStylePr w:type="lastCol">
      <w:rPr>
        <w:rFonts w:cs="Times New Roman"/>
        <w:b/>
        <w:color w:val="9ABB59"/>
      </w:r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6Colorful-Accent4">
    <w:name w:val="Grid Table 6 Colorful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rFonts w:cs="Times New Roman"/>
        <w:b/>
        <w:color w:val="B2A1C6"/>
      </w:rPr>
      <w:tblPr/>
      <w:tcPr>
        <w:tcBorders>
          <w:bottom w:val="single" w:sz="12" w:space="0" w:color="B2A1C6"/>
        </w:tcBorders>
      </w:tcPr>
    </w:tblStylePr>
    <w:tblStylePr w:type="lastRow">
      <w:rPr>
        <w:rFonts w:cs="Times New Roman"/>
        <w:b/>
        <w:color w:val="B2A1C6"/>
      </w:r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6Colorful-Accent5">
    <w:name w:val="Grid Table 6 Colorful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rFonts w:cs="Times New Roman"/>
        <w:b/>
        <w:color w:val="266779"/>
      </w:rPr>
      <w:tblPr/>
      <w:tcPr>
        <w:tcBorders>
          <w:bottom w:val="single" w:sz="12" w:space="0" w:color="4BACC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6Colorful-Accent6">
    <w:name w:val="Grid Table 6 Colorful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rFonts w:cs="Times New Roman"/>
        <w:b/>
        <w:color w:val="266779"/>
      </w:rPr>
      <w:tblPr/>
      <w:tcPr>
        <w:tcBorders>
          <w:bottom w:val="single" w:sz="12" w:space="0" w:color="F7964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FDE9D8" w:fill="FDE9D8"/>
      </w:tcPr>
    </w:tblStylePr>
    <w:tblStylePr w:type="band1Horz">
      <w:rPr>
        <w:rFonts w:ascii="Arial" w:hAnsi="Arial" w:cs="Times New Roman"/>
        <w:color w:val="266779"/>
        <w:sz w:val="22"/>
      </w:rPr>
      <w:tblPr/>
      <w:tcPr>
        <w:shd w:val="clear" w:color="FDE9D8" w:fill="FDE9D8"/>
      </w:tcPr>
    </w:tblStylePr>
    <w:tblStylePr w:type="band2Horz">
      <w:rPr>
        <w:rFonts w:ascii="Arial" w:hAnsi="Arial" w:cs="Times New Roman"/>
        <w:color w:val="266779"/>
        <w:sz w:val="22"/>
      </w:rPr>
    </w:tblStylePr>
  </w:style>
  <w:style w:type="table" w:styleId="-7">
    <w:name w:val="Grid Table 7 Colorful"/>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cs="Times New Roman"/>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cs="Times New Roman"/>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cs="Times New Roman"/>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7Colorful-Accent2">
    <w:name w:val="Grid Table 7 Colorful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cs="Times New Roman"/>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cs="Times New Roman"/>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cs="Times New Roman"/>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7Colorful-Accent3">
    <w:name w:val="Grid Table 7 Colorful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cs="Times New Roman"/>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cs="Times New Roman"/>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cs="Times New Roman"/>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7Colorful-Accent4">
    <w:name w:val="Grid Table 7 Colorful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cs="Times New Roman"/>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cs="Times New Roman"/>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cs="Times New Roman"/>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7Colorful-Accent5">
    <w:name w:val="Grid Table 7 Colorful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cs="Times New Roman"/>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cs="Times New Roman"/>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cs="Times New Roman"/>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7Colorful-Accent6">
    <w:name w:val="Grid Table 7 Colorful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cs="Times New Roman"/>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cs="Times New Roman"/>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cs="Times New Roman"/>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rPr>
        <w:rFonts w:cs="Times New Roman"/>
      </w:rPr>
      <w:tblPr/>
      <w:tcPr>
        <w:shd w:val="clear" w:color="FDE9D8" w:fill="FDE9D8"/>
      </w:tcPr>
    </w:tblStylePr>
    <w:tblStylePr w:type="band1Horz">
      <w:rPr>
        <w:rFonts w:ascii="Arial" w:hAnsi="Arial" w:cs="Times New Roman"/>
        <w:color w:val="B15407"/>
        <w:sz w:val="22"/>
      </w:rPr>
      <w:tblPr/>
      <w:tcPr>
        <w:shd w:val="clear" w:color="FDE9D8" w:fill="FDE9D8"/>
      </w:tcPr>
    </w:tblStylePr>
    <w:tblStylePr w:type="band2Horz">
      <w:rPr>
        <w:rFonts w:ascii="Arial" w:hAnsi="Arial" w:cs="Times New Roman"/>
        <w:color w:val="B15407"/>
        <w:sz w:val="22"/>
      </w:rPr>
    </w:tblStylePr>
  </w:style>
  <w:style w:type="table" w:styleId="-10">
    <w:name w:val="List Table 1 Light"/>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Times New Roman"/>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2DFEE" w:fill="D2DFEE"/>
      </w:tcPr>
    </w:tblStylePr>
    <w:tblStylePr w:type="band1Horz">
      <w:rPr>
        <w:rFonts w:cs="Times New Roman"/>
      </w:rPr>
      <w:tblPr/>
      <w:tcPr>
        <w:shd w:val="clear" w:color="D2DFEE" w:fill="D2DFEE"/>
      </w:tcPr>
    </w:tblStylePr>
  </w:style>
  <w:style w:type="table" w:customStyle="1" w:styleId="ListTable1Light-Accent2">
    <w:name w:val="List Table 1 Light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Times New Roman"/>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FD2D2" w:fill="EFD2D2"/>
      </w:tcPr>
    </w:tblStylePr>
    <w:tblStylePr w:type="band1Horz">
      <w:rPr>
        <w:rFonts w:cs="Times New Roman"/>
      </w:rPr>
      <w:tblPr/>
      <w:tcPr>
        <w:shd w:val="clear" w:color="EFD2D2" w:fill="EFD2D2"/>
      </w:tcPr>
    </w:tblStylePr>
  </w:style>
  <w:style w:type="table" w:customStyle="1" w:styleId="ListTable1Light-Accent3">
    <w:name w:val="List Table 1 Light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Times New Roman"/>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5EED5" w:fill="E5EED5"/>
      </w:tcPr>
    </w:tblStylePr>
    <w:tblStylePr w:type="band1Horz">
      <w:rPr>
        <w:rFonts w:cs="Times New Roman"/>
      </w:rPr>
      <w:tblPr/>
      <w:tcPr>
        <w:shd w:val="clear" w:color="E5EED5" w:fill="E5EED5"/>
      </w:tcPr>
    </w:tblStylePr>
  </w:style>
  <w:style w:type="table" w:customStyle="1" w:styleId="ListTable1Light-Accent4">
    <w:name w:val="List Table 1 Light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Times New Roman"/>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FD8E7" w:fill="DFD8E7"/>
      </w:tcPr>
    </w:tblStylePr>
    <w:tblStylePr w:type="band1Horz">
      <w:rPr>
        <w:rFonts w:cs="Times New Roman"/>
      </w:rPr>
      <w:tblPr/>
      <w:tcPr>
        <w:shd w:val="clear" w:color="DFD8E7" w:fill="DFD8E7"/>
      </w:tcPr>
    </w:tblStylePr>
  </w:style>
  <w:style w:type="table" w:customStyle="1" w:styleId="ListTable1Light-Accent5">
    <w:name w:val="List Table 1 Light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1EAF0" w:fill="D1EAF0"/>
      </w:tcPr>
    </w:tblStylePr>
    <w:tblStylePr w:type="band1Horz">
      <w:rPr>
        <w:rFonts w:cs="Times New Roman"/>
      </w:rPr>
      <w:tblPr/>
      <w:tcPr>
        <w:shd w:val="clear" w:color="D1EAF0" w:fill="D1EAF0"/>
      </w:tcPr>
    </w:tblStylePr>
  </w:style>
  <w:style w:type="table" w:customStyle="1" w:styleId="ListTable1Light-Accent6">
    <w:name w:val="List Table 1 Light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DE4D0" w:fill="FDE4D0"/>
      </w:tcPr>
    </w:tblStylePr>
    <w:tblStylePr w:type="band1Horz">
      <w:rPr>
        <w:rFonts w:cs="Times New Roman"/>
      </w:rPr>
      <w:tblPr/>
      <w:tcPr>
        <w:shd w:val="clear" w:color="FDE4D0" w:fill="FDE4D0"/>
      </w:tcPr>
    </w:tblStylePr>
  </w:style>
  <w:style w:type="table" w:styleId="-20">
    <w:name w:val="List Table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2-Accent2">
    <w:name w:val="List Table 2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2-Accent3">
    <w:name w:val="List Table 2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2-Accent4">
    <w:name w:val="List Table 2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2-Accent5">
    <w:name w:val="List Table 2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2-Accent6">
    <w:name w:val="List Table 2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styleId="-30">
    <w:name w:val="List Table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4F81BD"/>
          <w:right w:val="single" w:sz="4" w:space="0" w:color="4F81BD"/>
        </w:tcBorders>
      </w:tcPr>
    </w:tblStylePr>
    <w:tblStylePr w:type="band1Horz">
      <w:rPr>
        <w:rFonts w:ascii="Arial" w:hAnsi="Arial" w:cs="Times New Roman"/>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cs="Times New Roman"/>
        <w:b/>
        <w:color w:val="FFFFFF"/>
        <w:sz w:val="22"/>
      </w:rPr>
      <w:tblPr/>
      <w:tcPr>
        <w:shd w:val="clear" w:color="D99695" w:fill="D9969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D99695"/>
          <w:right w:val="single" w:sz="4" w:space="0" w:color="D99695"/>
        </w:tcBorders>
      </w:tcPr>
    </w:tblStylePr>
    <w:tblStylePr w:type="band1Horz">
      <w:rPr>
        <w:rFonts w:ascii="Arial" w:hAnsi="Arial" w:cs="Times New Roman"/>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cs="Times New Roman"/>
        <w:b/>
        <w:color w:val="FFFFFF"/>
        <w:sz w:val="22"/>
      </w:rPr>
      <w:tblPr/>
      <w:tcPr>
        <w:shd w:val="clear" w:color="C3D69B" w:fill="C3D69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3D69B"/>
          <w:right w:val="single" w:sz="4" w:space="0" w:color="C3D69B"/>
        </w:tcBorders>
      </w:tcPr>
    </w:tblStylePr>
    <w:tblStylePr w:type="band1Horz">
      <w:rPr>
        <w:rFonts w:ascii="Arial" w:hAnsi="Arial" w:cs="Times New Roman"/>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cs="Times New Roman"/>
        <w:b/>
        <w:color w:val="FFFFFF"/>
        <w:sz w:val="22"/>
      </w:rPr>
      <w:tblPr/>
      <w:tcPr>
        <w:shd w:val="clear" w:color="B2A1C6" w:fill="B2A1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B2A1C6"/>
          <w:right w:val="single" w:sz="4" w:space="0" w:color="B2A1C6"/>
        </w:tcBorders>
      </w:tcPr>
    </w:tblStylePr>
    <w:tblStylePr w:type="band1Horz">
      <w:rPr>
        <w:rFonts w:ascii="Arial" w:hAnsi="Arial" w:cs="Times New Roman"/>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cs="Times New Roman"/>
        <w:b/>
        <w:color w:val="FFFFFF"/>
        <w:sz w:val="22"/>
      </w:rPr>
      <w:tblPr/>
      <w:tcPr>
        <w:shd w:val="clear" w:color="92CCDC" w:fill="92CCDC"/>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92CCDC"/>
          <w:right w:val="single" w:sz="4" w:space="0" w:color="92CCDC"/>
        </w:tcBorders>
      </w:tcPr>
    </w:tblStylePr>
    <w:tblStylePr w:type="band1Horz">
      <w:rPr>
        <w:rFonts w:ascii="Arial" w:hAnsi="Arial" w:cs="Times New Roman"/>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cs="Times New Roman"/>
        <w:b/>
        <w:color w:val="FFFFFF"/>
        <w:sz w:val="22"/>
      </w:rPr>
      <w:tblPr/>
      <w:tcPr>
        <w:shd w:val="clear" w:color="FAC090" w:fill="FAC09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AC090"/>
          <w:right w:val="single" w:sz="4" w:space="0" w:color="FAC090"/>
        </w:tcBorders>
      </w:tcPr>
    </w:tblStylePr>
    <w:tblStylePr w:type="band1Horz">
      <w:rPr>
        <w:rFonts w:ascii="Arial" w:hAnsi="Arial" w:cs="Times New Roman"/>
        <w:color w:val="404040"/>
        <w:sz w:val="22"/>
      </w:rPr>
      <w:tblPr/>
      <w:tcPr>
        <w:tcBorders>
          <w:top w:val="single" w:sz="4" w:space="0" w:color="FAC090"/>
          <w:bottom w:val="single" w:sz="4" w:space="0" w:color="FAC090"/>
        </w:tcBorders>
      </w:tcPr>
    </w:tblStylePr>
  </w:style>
  <w:style w:type="table" w:styleId="-40">
    <w:name w:val="List Table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4-Accent2">
    <w:name w:val="List Table 4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cs="Times New Roman"/>
        <w:b/>
        <w:color w:val="FFFFFF"/>
        <w:sz w:val="22"/>
      </w:rPr>
      <w:tblPr/>
      <w:tcPr>
        <w:shd w:val="clear" w:color="C0504D" w:fill="C0504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4-Accent3">
    <w:name w:val="List Table 4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cs="Times New Roman"/>
        <w:b/>
        <w:color w:val="FFFFFF"/>
        <w:sz w:val="22"/>
      </w:rPr>
      <w:tblPr/>
      <w:tcPr>
        <w:shd w:val="clear" w:color="9BBB59" w:fill="9BBB5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4-Accent4">
    <w:name w:val="List Table 4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cs="Times New Roman"/>
        <w:b/>
        <w:color w:val="FFFFFF"/>
        <w:sz w:val="22"/>
      </w:rPr>
      <w:tblPr/>
      <w:tcPr>
        <w:shd w:val="clear" w:color="8064A2" w:fill="8064A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4-Accent5">
    <w:name w:val="List Table 4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cs="Times New Roman"/>
        <w:b/>
        <w:color w:val="FFFFFF"/>
        <w:sz w:val="22"/>
      </w:rPr>
      <w:tblPr/>
      <w:tcPr>
        <w:shd w:val="clear" w:color="4BACC6" w:fill="4BAC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4-Accent6">
    <w:name w:val="List Table 4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cs="Times New Roman"/>
        <w:b/>
        <w:color w:val="FFFFFF"/>
        <w:sz w:val="22"/>
      </w:rPr>
      <w:tblPr/>
      <w:tcPr>
        <w:shd w:val="clear" w:color="F79646" w:fill="F7964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styleId="-50">
    <w:name w:val="List Table 5 Dark"/>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rFonts w:ascii="Arial" w:hAnsi="Arial" w:cs="Times New Roman"/>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4F81BD"/>
          <w:right w:val="single" w:sz="4" w:space="0" w:color="FFFFFF"/>
        </w:tcBorders>
      </w:tcPr>
    </w:tblStylePr>
    <w:tblStylePr w:type="lastCol">
      <w:rPr>
        <w:rFonts w:cs="Times New Roman"/>
      </w:rPr>
      <w:tblPr/>
      <w:tcPr>
        <w:tcBorders>
          <w:left w:val="single" w:sz="4" w:space="0" w:color="FFFFFF"/>
          <w:right w:val="single" w:sz="32" w:space="0" w:color="4F81BD"/>
        </w:tcBorders>
      </w:tcPr>
    </w:tblStylePr>
    <w:tblStylePr w:type="band1Vert">
      <w:rPr>
        <w:rFonts w:cs="Times New Roman"/>
      </w:rPr>
      <w:tblPr/>
      <w:tcPr>
        <w:tcBorders>
          <w:left w:val="single" w:sz="4" w:space="0" w:color="FFFFFF"/>
          <w:right w:val="single" w:sz="4" w:space="0" w:color="FFFFFF"/>
        </w:tcBorders>
        <w:shd w:val="clear" w:color="4F81BD" w:fill="4F81BD"/>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4F81BD" w:fill="4F81BD"/>
      </w:tcPr>
    </w:tblStylePr>
    <w:tblStylePr w:type="band2Horz">
      <w:rPr>
        <w:rFonts w:cs="Times New Roman"/>
      </w:rPr>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rFonts w:ascii="Arial" w:hAnsi="Arial" w:cs="Times New Roman"/>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D99695"/>
          <w:right w:val="single" w:sz="4" w:space="0" w:color="FFFFFF"/>
        </w:tcBorders>
      </w:tcPr>
    </w:tblStylePr>
    <w:tblStylePr w:type="lastCol">
      <w:rPr>
        <w:rFonts w:cs="Times New Roman"/>
      </w:rPr>
      <w:tblPr/>
      <w:tcPr>
        <w:tcBorders>
          <w:left w:val="single" w:sz="4" w:space="0" w:color="FFFFFF"/>
          <w:right w:val="single" w:sz="32" w:space="0" w:color="D99695"/>
        </w:tcBorders>
      </w:tcPr>
    </w:tblStylePr>
    <w:tblStylePr w:type="band1Vert">
      <w:rPr>
        <w:rFonts w:cs="Times New Roman"/>
      </w:rPr>
      <w:tblPr/>
      <w:tcPr>
        <w:tcBorders>
          <w:left w:val="single" w:sz="4" w:space="0" w:color="FFFFFF"/>
          <w:right w:val="single" w:sz="4" w:space="0" w:color="FFFFFF"/>
        </w:tcBorders>
        <w:shd w:val="clear" w:color="D99695" w:fill="D9969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D99695" w:fill="D99695"/>
      </w:tcPr>
    </w:tblStylePr>
    <w:tblStylePr w:type="band2Horz">
      <w:rPr>
        <w:rFonts w:cs="Times New Roman"/>
      </w:rPr>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rFonts w:ascii="Arial" w:hAnsi="Arial" w:cs="Times New Roman"/>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3D69B"/>
          <w:right w:val="single" w:sz="4" w:space="0" w:color="FFFFFF"/>
        </w:tcBorders>
      </w:tcPr>
    </w:tblStylePr>
    <w:tblStylePr w:type="lastCol">
      <w:rPr>
        <w:rFonts w:cs="Times New Roman"/>
      </w:rPr>
      <w:tblPr/>
      <w:tcPr>
        <w:tcBorders>
          <w:left w:val="single" w:sz="4" w:space="0" w:color="FFFFFF"/>
          <w:right w:val="single" w:sz="32" w:space="0" w:color="C3D69B"/>
        </w:tcBorders>
      </w:tcPr>
    </w:tblStylePr>
    <w:tblStylePr w:type="band1Vert">
      <w:rPr>
        <w:rFonts w:cs="Times New Roman"/>
      </w:rPr>
      <w:tblPr/>
      <w:tcPr>
        <w:tcBorders>
          <w:left w:val="single" w:sz="4" w:space="0" w:color="FFFFFF"/>
          <w:right w:val="single" w:sz="4" w:space="0" w:color="FFFFFF"/>
        </w:tcBorders>
        <w:shd w:val="clear" w:color="C3D69B" w:fill="C3D69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3D69B" w:fill="C3D69B"/>
      </w:tcPr>
    </w:tblStylePr>
    <w:tblStylePr w:type="band2Horz">
      <w:rPr>
        <w:rFonts w:cs="Times New Roman"/>
      </w:rPr>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rFonts w:ascii="Arial" w:hAnsi="Arial" w:cs="Times New Roman"/>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B2A1C6"/>
          <w:right w:val="single" w:sz="4" w:space="0" w:color="FFFFFF"/>
        </w:tcBorders>
      </w:tcPr>
    </w:tblStylePr>
    <w:tblStylePr w:type="lastCol">
      <w:rPr>
        <w:rFonts w:cs="Times New Roman"/>
      </w:rPr>
      <w:tblPr/>
      <w:tcPr>
        <w:tcBorders>
          <w:left w:val="single" w:sz="4" w:space="0" w:color="FFFFFF"/>
          <w:right w:val="single" w:sz="32" w:space="0" w:color="B2A1C6"/>
        </w:tcBorders>
      </w:tcPr>
    </w:tblStylePr>
    <w:tblStylePr w:type="band1Vert">
      <w:rPr>
        <w:rFonts w:cs="Times New Roman"/>
      </w:rPr>
      <w:tblPr/>
      <w:tcPr>
        <w:tcBorders>
          <w:left w:val="single" w:sz="4" w:space="0" w:color="FFFFFF"/>
          <w:right w:val="single" w:sz="4" w:space="0" w:color="FFFFFF"/>
        </w:tcBorders>
        <w:shd w:val="clear" w:color="B2A1C6" w:fill="B2A1C6"/>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B2A1C6" w:fill="B2A1C6"/>
      </w:tcPr>
    </w:tblStylePr>
    <w:tblStylePr w:type="band2Horz">
      <w:rPr>
        <w:rFonts w:cs="Times New Roman"/>
      </w:rPr>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rFonts w:ascii="Arial" w:hAnsi="Arial" w:cs="Times New Roman"/>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92CCDC"/>
          <w:right w:val="single" w:sz="4" w:space="0" w:color="FFFFFF"/>
        </w:tcBorders>
      </w:tcPr>
    </w:tblStylePr>
    <w:tblStylePr w:type="lastCol">
      <w:rPr>
        <w:rFonts w:cs="Times New Roman"/>
      </w:rPr>
      <w:tblPr/>
      <w:tcPr>
        <w:tcBorders>
          <w:left w:val="single" w:sz="4" w:space="0" w:color="FFFFFF"/>
          <w:right w:val="single" w:sz="32" w:space="0" w:color="92CCDC"/>
        </w:tcBorders>
      </w:tcPr>
    </w:tblStylePr>
    <w:tblStylePr w:type="band1Vert">
      <w:rPr>
        <w:rFonts w:cs="Times New Roman"/>
      </w:rPr>
      <w:tblPr/>
      <w:tcPr>
        <w:tcBorders>
          <w:left w:val="single" w:sz="4" w:space="0" w:color="FFFFFF"/>
          <w:right w:val="single" w:sz="4" w:space="0" w:color="FFFFFF"/>
        </w:tcBorders>
        <w:shd w:val="clear" w:color="92CCDC" w:fill="92CCDC"/>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92CCDC" w:fill="92CCDC"/>
      </w:tcPr>
    </w:tblStylePr>
    <w:tblStylePr w:type="band2Horz">
      <w:rPr>
        <w:rFonts w:cs="Times New Roman"/>
      </w:rPr>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rFonts w:ascii="Arial" w:hAnsi="Arial" w:cs="Times New Roman"/>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AC090"/>
          <w:right w:val="single" w:sz="4" w:space="0" w:color="FFFFFF"/>
        </w:tcBorders>
      </w:tcPr>
    </w:tblStylePr>
    <w:tblStylePr w:type="lastCol">
      <w:rPr>
        <w:rFonts w:cs="Times New Roman"/>
      </w:rPr>
      <w:tblPr/>
      <w:tcPr>
        <w:tcBorders>
          <w:left w:val="single" w:sz="4" w:space="0" w:color="FFFFFF"/>
          <w:right w:val="single" w:sz="32" w:space="0" w:color="FAC090"/>
        </w:tcBorders>
      </w:tcPr>
    </w:tblStylePr>
    <w:tblStylePr w:type="band1Vert">
      <w:rPr>
        <w:rFonts w:cs="Times New Roman"/>
      </w:rPr>
      <w:tblPr/>
      <w:tcPr>
        <w:tcBorders>
          <w:left w:val="single" w:sz="4" w:space="0" w:color="FFFFFF"/>
          <w:right w:val="single" w:sz="4" w:space="0" w:color="FFFFFF"/>
        </w:tcBorders>
        <w:shd w:val="clear" w:color="FAC090" w:fill="FAC090"/>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AC090" w:fill="FAC090"/>
      </w:tcPr>
    </w:tblStylePr>
    <w:tblStylePr w:type="band2Horz">
      <w:rPr>
        <w:rFonts w:cs="Times New Roman"/>
      </w:rPr>
      <w:tblPr/>
      <w:tcPr>
        <w:tcBorders>
          <w:top w:val="single" w:sz="4" w:space="0" w:color="FFFFFF"/>
          <w:bottom w:val="single" w:sz="4" w:space="0" w:color="FFFFFF"/>
        </w:tcBorders>
        <w:shd w:val="clear" w:color="FAC090" w:fill="FAC090"/>
      </w:tcPr>
    </w:tblStylePr>
  </w:style>
  <w:style w:type="table" w:styleId="-60">
    <w:name w:val="List Table 6 Colorful"/>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rFonts w:cs="Times New Roman"/>
        <w:b/>
        <w:color w:val="2A4A71"/>
      </w:rPr>
      <w:tblPr/>
      <w:tcPr>
        <w:tcBorders>
          <w:bottom w:val="single" w:sz="4" w:space="0" w:color="4F81BD"/>
        </w:tcBorders>
      </w:tcPr>
    </w:tblStylePr>
    <w:tblStylePr w:type="lastRow">
      <w:rPr>
        <w:rFonts w:cs="Times New Roman"/>
        <w:b/>
        <w:color w:val="2A4A71"/>
      </w:rPr>
      <w:tblPr/>
      <w:tcPr>
        <w:tcBorders>
          <w:top w:val="single" w:sz="4" w:space="0" w:color="4F81BD"/>
        </w:tcBorders>
      </w:tcPr>
    </w:tblStylePr>
    <w:tblStylePr w:type="firstCol">
      <w:rPr>
        <w:rFonts w:cs="Times New Roman"/>
        <w:b/>
        <w:color w:val="2A4A71"/>
      </w:rPr>
    </w:tblStylePr>
    <w:tblStylePr w:type="lastCol">
      <w:rPr>
        <w:rFonts w:cs="Times New Roman"/>
        <w:b/>
        <w:color w:val="2A4A71"/>
      </w:r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6Colorful-Accent2">
    <w:name w:val="List Table 6 Colorful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rFonts w:cs="Times New Roman"/>
        <w:b/>
        <w:color w:val="D99695"/>
      </w:rPr>
      <w:tblPr/>
      <w:tcPr>
        <w:tcBorders>
          <w:bottom w:val="single" w:sz="4" w:space="0" w:color="D99695"/>
        </w:tcBorders>
      </w:tcPr>
    </w:tblStylePr>
    <w:tblStylePr w:type="lastRow">
      <w:rPr>
        <w:rFonts w:cs="Times New Roman"/>
        <w:b/>
        <w:color w:val="D99695"/>
      </w:rPr>
      <w:tblPr/>
      <w:tcPr>
        <w:tcBorders>
          <w:top w:val="single" w:sz="4" w:space="0" w:color="D99695"/>
        </w:tcBorders>
      </w:tc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6Colorful-Accent3">
    <w:name w:val="List Table 6 Colorful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rFonts w:cs="Times New Roman"/>
        <w:b/>
        <w:color w:val="C3D69B"/>
      </w:rPr>
      <w:tblPr/>
      <w:tcPr>
        <w:tcBorders>
          <w:bottom w:val="single" w:sz="4" w:space="0" w:color="C3D69B"/>
        </w:tcBorders>
      </w:tcPr>
    </w:tblStylePr>
    <w:tblStylePr w:type="lastRow">
      <w:rPr>
        <w:rFonts w:cs="Times New Roman"/>
        <w:b/>
        <w:color w:val="C3D69B"/>
      </w:rPr>
      <w:tblPr/>
      <w:tcPr>
        <w:tcBorders>
          <w:top w:val="single" w:sz="4" w:space="0" w:color="C3D69B"/>
        </w:tcBorders>
      </w:tcPr>
    </w:tblStylePr>
    <w:tblStylePr w:type="firstCol">
      <w:rPr>
        <w:rFonts w:cs="Times New Roman"/>
        <w:b/>
        <w:color w:val="C3D69B"/>
      </w:rPr>
    </w:tblStylePr>
    <w:tblStylePr w:type="lastCol">
      <w:rPr>
        <w:rFonts w:cs="Times New Roman"/>
        <w:b/>
        <w:color w:val="C3D69B"/>
      </w:r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6Colorful-Accent4">
    <w:name w:val="List Table 6 Colorful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rFonts w:cs="Times New Roman"/>
        <w:b/>
        <w:color w:val="B2A1C6"/>
      </w:rPr>
      <w:tblPr/>
      <w:tcPr>
        <w:tcBorders>
          <w:bottom w:val="single" w:sz="4" w:space="0" w:color="B2A1C6"/>
        </w:tcBorders>
      </w:tcPr>
    </w:tblStylePr>
    <w:tblStylePr w:type="lastRow">
      <w:rPr>
        <w:rFonts w:cs="Times New Roman"/>
        <w:b/>
        <w:color w:val="B2A1C6"/>
      </w:rPr>
      <w:tblPr/>
      <w:tcPr>
        <w:tcBorders>
          <w:top w:val="single" w:sz="4" w:space="0" w:color="B2A1C6"/>
        </w:tcBorders>
      </w:tc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6Colorful-Accent5">
    <w:name w:val="List Table 6 Colorful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rFonts w:cs="Times New Roman"/>
        <w:b/>
        <w:color w:val="92CCDC"/>
      </w:rPr>
      <w:tblPr/>
      <w:tcPr>
        <w:tcBorders>
          <w:bottom w:val="single" w:sz="4" w:space="0" w:color="92CCDC"/>
        </w:tcBorders>
      </w:tcPr>
    </w:tblStylePr>
    <w:tblStylePr w:type="lastRow">
      <w:rPr>
        <w:rFonts w:cs="Times New Roman"/>
        <w:b/>
        <w:color w:val="92CCDC"/>
      </w:rPr>
      <w:tblPr/>
      <w:tcPr>
        <w:tcBorders>
          <w:top w:val="single" w:sz="4" w:space="0" w:color="92CCDC"/>
        </w:tcBorders>
      </w:tcPr>
    </w:tblStylePr>
    <w:tblStylePr w:type="firstCol">
      <w:rPr>
        <w:rFonts w:cs="Times New Roman"/>
        <w:b/>
        <w:color w:val="92CCDC"/>
      </w:rPr>
    </w:tblStylePr>
    <w:tblStylePr w:type="lastCol">
      <w:rPr>
        <w:rFonts w:cs="Times New Roman"/>
        <w:b/>
        <w:color w:val="92CCDC"/>
      </w:r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6Colorful-Accent6">
    <w:name w:val="List Table 6 Colorful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rFonts w:cs="Times New Roman"/>
        <w:b/>
        <w:color w:val="FAC090"/>
      </w:rPr>
      <w:tblPr/>
      <w:tcPr>
        <w:tcBorders>
          <w:bottom w:val="single" w:sz="4" w:space="0" w:color="FAC090"/>
        </w:tcBorders>
      </w:tcPr>
    </w:tblStylePr>
    <w:tblStylePr w:type="lastRow">
      <w:rPr>
        <w:rFonts w:cs="Times New Roman"/>
        <w:b/>
        <w:color w:val="FAC090"/>
      </w:rPr>
      <w:tblPr/>
      <w:tcPr>
        <w:tcBorders>
          <w:top w:val="single" w:sz="4" w:space="0" w:color="FAC090"/>
        </w:tcBorders>
      </w:tcPr>
    </w:tblStylePr>
    <w:tblStylePr w:type="firstCol">
      <w:rPr>
        <w:rFonts w:cs="Times New Roman"/>
        <w:b/>
        <w:color w:val="FAC090"/>
      </w:rPr>
    </w:tblStylePr>
    <w:tblStylePr w:type="lastCol">
      <w:rPr>
        <w:rFonts w:cs="Times New Roman"/>
        <w:b/>
        <w:color w:val="FAC090"/>
      </w:r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styleId="-70">
    <w:name w:val="List Table 7 Colorful"/>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4F81BD"/>
      </w:tblBorders>
    </w:tblPr>
    <w:tblStylePr w:type="firstRow">
      <w:rPr>
        <w:rFonts w:ascii="Arial" w:hAnsi="Arial" w:cs="Times New Roman"/>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cs="Times New Roman"/>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cs="Times New Roman"/>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7Colorful-Accent2">
    <w:name w:val="List Table 7 Colorful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D99695"/>
      </w:tblBorders>
    </w:tblPr>
    <w:tblStylePr w:type="firstRow">
      <w:rPr>
        <w:rFonts w:ascii="Arial" w:hAnsi="Arial" w:cs="Times New Roman"/>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cs="Times New Roman"/>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cs="Times New Roman"/>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7Colorful-Accent3">
    <w:name w:val="List Table 7 Colorful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C3D69B"/>
      </w:tblBorders>
    </w:tblPr>
    <w:tblStylePr w:type="firstRow">
      <w:rPr>
        <w:rFonts w:ascii="Arial" w:hAnsi="Arial" w:cs="Times New Roman"/>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cs="Times New Roman"/>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cs="Times New Roman"/>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7Colorful-Accent4">
    <w:name w:val="List Table 7 Colorful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B2A1C6"/>
      </w:tblBorders>
    </w:tblPr>
    <w:tblStylePr w:type="firstRow">
      <w:rPr>
        <w:rFonts w:ascii="Arial" w:hAnsi="Arial" w:cs="Times New Roman"/>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cs="Times New Roman"/>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cs="Times New Roman"/>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7Colorful-Accent5">
    <w:name w:val="List Table 7 Colorful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92CCDC"/>
      </w:tblBorders>
    </w:tblPr>
    <w:tblStylePr w:type="firstRow">
      <w:rPr>
        <w:rFonts w:ascii="Arial" w:hAnsi="Arial" w:cs="Times New Roman"/>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cs="Times New Roman"/>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cs="Times New Roman"/>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7Colorful-Accent6">
    <w:name w:val="List Table 7 Colorful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FAC090"/>
      </w:tblBorders>
    </w:tblPr>
    <w:tblStylePr w:type="firstRow">
      <w:rPr>
        <w:rFonts w:ascii="Arial" w:hAnsi="Arial" w:cs="Times New Roman"/>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cs="Times New Roman"/>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cs="Times New Roman"/>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customStyle="1" w:styleId="Lined-Accent">
    <w:name w:val="Lined - Accent"/>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Lined-Accent2">
    <w:name w:val="Lined - Accent 2"/>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Lined-Accent3">
    <w:name w:val="Lined - Accent 3"/>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Lined-Accent4">
    <w:name w:val="Lined - Accent 4"/>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Lined-Accent5">
    <w:name w:val="Lined - Accent 5"/>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Lined-Accent6">
    <w:name w:val="Lined - Accent 6"/>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Lined-Accent">
    <w:name w:val="Bordered &amp; Lined - Accent"/>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BorderedLined-Accent2">
    <w:name w:val="Bordered &amp; Lined - Accent 2"/>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BorderedLined-Accent3">
    <w:name w:val="Bordered &amp; Lined - Accent 3"/>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BorderedLined-Accent4">
    <w:name w:val="Bordered &amp; Lined - Accent 4"/>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BorderedLined-Accent5">
    <w:name w:val="Bordered &amp; Lined - Accent 5"/>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BorderedLined-Accent6">
    <w:name w:val="Bordered &amp; Lined - Accent 6"/>
    <w:basedOn w:val="a1"/>
    <w:uiPriority w:val="99"/>
    <w:rsid w:val="00B72C83"/>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
    <w:name w:val="Bordered"/>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s="Times New Roman"/>
        <w:color w:val="404040"/>
        <w:sz w:val="22"/>
      </w:rPr>
      <w:tblPr/>
      <w:tcPr>
        <w:tcBorders>
          <w:bottom w:val="single" w:sz="12" w:space="0" w:color="4F81BD"/>
        </w:tcBorders>
      </w:tcPr>
    </w:tblStylePr>
    <w:tblStylePr w:type="lastRow">
      <w:rPr>
        <w:rFonts w:ascii="Arial" w:hAnsi="Arial" w:cs="Times New Roman"/>
        <w:color w:val="404040"/>
        <w:sz w:val="22"/>
      </w:rPr>
      <w:tblPr/>
      <w:tcPr>
        <w:tcBorders>
          <w:top w:val="single" w:sz="12" w:space="0" w:color="4F81BD"/>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4F81BD"/>
        </w:tcBorders>
      </w:tc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s="Times New Roman"/>
        <w:color w:val="404040"/>
        <w:sz w:val="22"/>
      </w:rPr>
      <w:tblPr/>
      <w:tcPr>
        <w:tcBorders>
          <w:bottom w:val="single" w:sz="12" w:space="0" w:color="D99695"/>
        </w:tcBorders>
      </w:tcPr>
    </w:tblStylePr>
    <w:tblStylePr w:type="lastRow">
      <w:rPr>
        <w:rFonts w:ascii="Arial" w:hAnsi="Arial" w:cs="Times New Roman"/>
        <w:color w:val="404040"/>
        <w:sz w:val="22"/>
      </w:rPr>
      <w:tblPr/>
      <w:tcPr>
        <w:tcBorders>
          <w:top w:val="single" w:sz="12" w:space="0" w:color="D9969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D99695"/>
        </w:tcBorders>
      </w:tc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s="Times New Roman"/>
        <w:color w:val="404040"/>
        <w:sz w:val="22"/>
      </w:rPr>
      <w:tblPr/>
      <w:tcPr>
        <w:tcBorders>
          <w:bottom w:val="single" w:sz="12" w:space="0" w:color="C3D69B"/>
        </w:tcBorders>
      </w:tcPr>
    </w:tblStylePr>
    <w:tblStylePr w:type="lastRow">
      <w:rPr>
        <w:rFonts w:ascii="Arial" w:hAnsi="Arial" w:cs="Times New Roman"/>
        <w:color w:val="404040"/>
        <w:sz w:val="22"/>
      </w:rPr>
      <w:tblPr/>
      <w:tcPr>
        <w:tcBorders>
          <w:top w:val="single" w:sz="12" w:space="0" w:color="C3D69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3D69B"/>
        </w:tcBorders>
      </w:tc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s="Times New Roman"/>
        <w:color w:val="404040"/>
        <w:sz w:val="22"/>
      </w:rPr>
      <w:tblPr/>
      <w:tcPr>
        <w:tcBorders>
          <w:bottom w:val="single" w:sz="12" w:space="0" w:color="B2A1C6"/>
        </w:tcBorders>
      </w:tcPr>
    </w:tblStylePr>
    <w:tblStylePr w:type="lastRow">
      <w:rPr>
        <w:rFonts w:ascii="Arial" w:hAnsi="Arial" w:cs="Times New Roman"/>
        <w:color w:val="404040"/>
        <w:sz w:val="22"/>
      </w:rPr>
      <w:tblPr/>
      <w:tcPr>
        <w:tcBorders>
          <w:top w:val="single" w:sz="12" w:space="0" w:color="B2A1C6"/>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B2A1C6"/>
        </w:tcBorders>
      </w:tc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s="Times New Roman"/>
        <w:color w:val="404040"/>
        <w:sz w:val="22"/>
      </w:rPr>
      <w:tblPr/>
      <w:tcPr>
        <w:tcBorders>
          <w:bottom w:val="single" w:sz="12" w:space="0" w:color="92CCDC"/>
        </w:tcBorders>
      </w:tcPr>
    </w:tblStylePr>
    <w:tblStylePr w:type="lastRow">
      <w:rPr>
        <w:rFonts w:ascii="Arial" w:hAnsi="Arial" w:cs="Times New Roman"/>
        <w:color w:val="404040"/>
        <w:sz w:val="22"/>
      </w:rPr>
      <w:tblPr/>
      <w:tcPr>
        <w:tcBorders>
          <w:top w:val="single" w:sz="12" w:space="0" w:color="92CCDC"/>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92CCDC"/>
        </w:tcBorders>
      </w:tc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72C8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s="Times New Roman"/>
        <w:color w:val="404040"/>
        <w:sz w:val="22"/>
      </w:rPr>
      <w:tblPr/>
      <w:tcPr>
        <w:tcBorders>
          <w:bottom w:val="single" w:sz="12" w:space="0" w:color="FAC090"/>
        </w:tcBorders>
      </w:tcPr>
    </w:tblStylePr>
    <w:tblStylePr w:type="lastRow">
      <w:rPr>
        <w:rFonts w:ascii="Arial" w:hAnsi="Arial" w:cs="Times New Roman"/>
        <w:color w:val="404040"/>
        <w:sz w:val="22"/>
      </w:rPr>
      <w:tblPr/>
      <w:tcPr>
        <w:tcBorders>
          <w:top w:val="single" w:sz="12" w:space="0" w:color="FAC090"/>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AC090"/>
        </w:tcBorders>
      </w:tc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2">
    <w:name w:val="footnote text"/>
    <w:basedOn w:val="a"/>
    <w:link w:val="afffff3"/>
    <w:uiPriority w:val="99"/>
    <w:semiHidden/>
    <w:unhideWhenUsed/>
    <w:rsid w:val="00B72C83"/>
    <w:pPr>
      <w:spacing w:after="40"/>
    </w:pPr>
    <w:rPr>
      <w:rFonts w:eastAsia="Times New Roman" w:cs="Times New Roman"/>
      <w:sz w:val="18"/>
      <w:szCs w:val="20"/>
      <w:lang w:eastAsia="ru-RU"/>
    </w:rPr>
  </w:style>
  <w:style w:type="character" w:customStyle="1" w:styleId="afffff3">
    <w:name w:val="Текст сноски Знак"/>
    <w:basedOn w:val="a0"/>
    <w:link w:val="afffff2"/>
    <w:uiPriority w:val="99"/>
    <w:semiHidden/>
    <w:rsid w:val="00B72C83"/>
    <w:rPr>
      <w:rFonts w:ascii="Times New Roman" w:eastAsia="Times New Roman" w:hAnsi="Times New Roman" w:cs="Times New Roman"/>
      <w:sz w:val="18"/>
      <w:szCs w:val="20"/>
      <w:lang w:eastAsia="ru-RU"/>
    </w:rPr>
  </w:style>
  <w:style w:type="character" w:styleId="afffff4">
    <w:name w:val="footnote reference"/>
    <w:basedOn w:val="a0"/>
    <w:uiPriority w:val="99"/>
    <w:unhideWhenUsed/>
    <w:rsid w:val="00B72C83"/>
    <w:rPr>
      <w:rFonts w:cs="Times New Roman"/>
      <w:vertAlign w:val="superscript"/>
    </w:rPr>
  </w:style>
  <w:style w:type="paragraph" w:styleId="afffff5">
    <w:name w:val="endnote text"/>
    <w:basedOn w:val="a"/>
    <w:link w:val="afffff6"/>
    <w:uiPriority w:val="99"/>
    <w:semiHidden/>
    <w:unhideWhenUsed/>
    <w:rsid w:val="00B72C83"/>
    <w:rPr>
      <w:rFonts w:eastAsia="Times New Roman" w:cs="Times New Roman"/>
      <w:sz w:val="20"/>
      <w:szCs w:val="20"/>
      <w:lang w:eastAsia="ru-RU"/>
    </w:rPr>
  </w:style>
  <w:style w:type="character" w:customStyle="1" w:styleId="afffff6">
    <w:name w:val="Текст концевой сноски Знак"/>
    <w:basedOn w:val="a0"/>
    <w:link w:val="afffff5"/>
    <w:uiPriority w:val="99"/>
    <w:semiHidden/>
    <w:rsid w:val="00B72C83"/>
    <w:rPr>
      <w:rFonts w:ascii="Times New Roman" w:eastAsia="Times New Roman" w:hAnsi="Times New Roman" w:cs="Times New Roman"/>
      <w:sz w:val="20"/>
      <w:szCs w:val="20"/>
      <w:lang w:eastAsia="ru-RU"/>
    </w:rPr>
  </w:style>
  <w:style w:type="character" w:styleId="afffff7">
    <w:name w:val="endnote reference"/>
    <w:basedOn w:val="a0"/>
    <w:uiPriority w:val="99"/>
    <w:semiHidden/>
    <w:unhideWhenUsed/>
    <w:rsid w:val="00B72C83"/>
    <w:rPr>
      <w:rFonts w:cs="Times New Roman"/>
      <w:vertAlign w:val="superscript"/>
    </w:rPr>
  </w:style>
  <w:style w:type="paragraph" w:styleId="17">
    <w:name w:val="toc 1"/>
    <w:basedOn w:val="a"/>
    <w:next w:val="a"/>
    <w:uiPriority w:val="39"/>
    <w:unhideWhenUsed/>
    <w:rsid w:val="00B72C83"/>
    <w:pPr>
      <w:spacing w:after="57"/>
    </w:pPr>
    <w:rPr>
      <w:rFonts w:eastAsia="Times New Roman" w:cs="Times New Roman"/>
      <w:sz w:val="20"/>
      <w:szCs w:val="20"/>
      <w:lang w:eastAsia="ru-RU"/>
    </w:rPr>
  </w:style>
  <w:style w:type="paragraph" w:styleId="27">
    <w:name w:val="toc 2"/>
    <w:basedOn w:val="a"/>
    <w:next w:val="a"/>
    <w:uiPriority w:val="39"/>
    <w:unhideWhenUsed/>
    <w:rsid w:val="00B72C83"/>
    <w:pPr>
      <w:spacing w:after="57"/>
      <w:ind w:left="283"/>
    </w:pPr>
    <w:rPr>
      <w:rFonts w:eastAsia="Times New Roman" w:cs="Times New Roman"/>
      <w:sz w:val="20"/>
      <w:szCs w:val="20"/>
      <w:lang w:eastAsia="ru-RU"/>
    </w:rPr>
  </w:style>
  <w:style w:type="paragraph" w:styleId="32">
    <w:name w:val="toc 3"/>
    <w:basedOn w:val="a"/>
    <w:next w:val="a"/>
    <w:uiPriority w:val="39"/>
    <w:unhideWhenUsed/>
    <w:rsid w:val="00B72C83"/>
    <w:pPr>
      <w:spacing w:after="57"/>
      <w:ind w:left="567"/>
    </w:pPr>
    <w:rPr>
      <w:rFonts w:eastAsia="Times New Roman" w:cs="Times New Roman"/>
      <w:sz w:val="20"/>
      <w:szCs w:val="20"/>
      <w:lang w:eastAsia="ru-RU"/>
    </w:rPr>
  </w:style>
  <w:style w:type="paragraph" w:styleId="42">
    <w:name w:val="toc 4"/>
    <w:basedOn w:val="a"/>
    <w:next w:val="a"/>
    <w:uiPriority w:val="39"/>
    <w:unhideWhenUsed/>
    <w:rsid w:val="00B72C83"/>
    <w:pPr>
      <w:spacing w:after="57"/>
      <w:ind w:left="850"/>
    </w:pPr>
    <w:rPr>
      <w:rFonts w:eastAsia="Times New Roman" w:cs="Times New Roman"/>
      <w:sz w:val="20"/>
      <w:szCs w:val="20"/>
      <w:lang w:eastAsia="ru-RU"/>
    </w:rPr>
  </w:style>
  <w:style w:type="paragraph" w:styleId="52">
    <w:name w:val="toc 5"/>
    <w:basedOn w:val="a"/>
    <w:next w:val="a"/>
    <w:uiPriority w:val="39"/>
    <w:unhideWhenUsed/>
    <w:rsid w:val="00B72C83"/>
    <w:pPr>
      <w:spacing w:after="57"/>
      <w:ind w:left="1134"/>
    </w:pPr>
    <w:rPr>
      <w:rFonts w:eastAsia="Times New Roman" w:cs="Times New Roman"/>
      <w:sz w:val="20"/>
      <w:szCs w:val="20"/>
      <w:lang w:eastAsia="ru-RU"/>
    </w:rPr>
  </w:style>
  <w:style w:type="paragraph" w:styleId="61">
    <w:name w:val="toc 6"/>
    <w:basedOn w:val="a"/>
    <w:next w:val="a"/>
    <w:uiPriority w:val="39"/>
    <w:unhideWhenUsed/>
    <w:rsid w:val="00B72C83"/>
    <w:pPr>
      <w:spacing w:after="57"/>
      <w:ind w:left="1417"/>
    </w:pPr>
    <w:rPr>
      <w:rFonts w:eastAsia="Times New Roman" w:cs="Times New Roman"/>
      <w:sz w:val="20"/>
      <w:szCs w:val="20"/>
      <w:lang w:eastAsia="ru-RU"/>
    </w:rPr>
  </w:style>
  <w:style w:type="paragraph" w:styleId="71">
    <w:name w:val="toc 7"/>
    <w:basedOn w:val="a"/>
    <w:next w:val="a"/>
    <w:uiPriority w:val="39"/>
    <w:unhideWhenUsed/>
    <w:rsid w:val="00B72C83"/>
    <w:pPr>
      <w:spacing w:after="57"/>
      <w:ind w:left="1701"/>
    </w:pPr>
    <w:rPr>
      <w:rFonts w:eastAsia="Times New Roman" w:cs="Times New Roman"/>
      <w:sz w:val="20"/>
      <w:szCs w:val="20"/>
      <w:lang w:eastAsia="ru-RU"/>
    </w:rPr>
  </w:style>
  <w:style w:type="paragraph" w:styleId="81">
    <w:name w:val="toc 8"/>
    <w:basedOn w:val="a"/>
    <w:next w:val="a"/>
    <w:uiPriority w:val="39"/>
    <w:unhideWhenUsed/>
    <w:rsid w:val="00B72C83"/>
    <w:pPr>
      <w:spacing w:after="57"/>
      <w:ind w:left="1984"/>
    </w:pPr>
    <w:rPr>
      <w:rFonts w:eastAsia="Times New Roman" w:cs="Times New Roman"/>
      <w:sz w:val="20"/>
      <w:szCs w:val="20"/>
      <w:lang w:eastAsia="ru-RU"/>
    </w:rPr>
  </w:style>
  <w:style w:type="paragraph" w:styleId="91">
    <w:name w:val="toc 9"/>
    <w:basedOn w:val="a"/>
    <w:next w:val="a"/>
    <w:uiPriority w:val="39"/>
    <w:unhideWhenUsed/>
    <w:rsid w:val="00B72C83"/>
    <w:pPr>
      <w:spacing w:after="57"/>
      <w:ind w:left="2268"/>
    </w:pPr>
    <w:rPr>
      <w:rFonts w:eastAsia="Times New Roman" w:cs="Times New Roman"/>
      <w:sz w:val="20"/>
      <w:szCs w:val="20"/>
      <w:lang w:eastAsia="ru-RU"/>
    </w:rPr>
  </w:style>
  <w:style w:type="paragraph" w:styleId="afffff8">
    <w:name w:val="TOC Heading"/>
    <w:basedOn w:val="1"/>
    <w:uiPriority w:val="39"/>
    <w:unhideWhenUsed/>
    <w:rsid w:val="00B72C83"/>
    <w:pPr>
      <w:widowControl/>
      <w:autoSpaceDE/>
      <w:autoSpaceDN/>
      <w:adjustRightInd/>
      <w:spacing w:before="0" w:after="0"/>
      <w:jc w:val="left"/>
      <w:outlineLvl w:val="9"/>
    </w:pPr>
    <w:rPr>
      <w:rFonts w:ascii="Calibri" w:hAnsi="Calibri" w:cs="Times New Roman"/>
      <w:b w:val="0"/>
      <w:bCs w:val="0"/>
      <w:color w:val="auto"/>
      <w:sz w:val="20"/>
      <w:szCs w:val="20"/>
    </w:rPr>
  </w:style>
  <w:style w:type="paragraph" w:styleId="afffff9">
    <w:name w:val="table of figures"/>
    <w:basedOn w:val="a"/>
    <w:next w:val="a"/>
    <w:uiPriority w:val="99"/>
    <w:unhideWhenUsed/>
    <w:rsid w:val="00B72C83"/>
    <w:rPr>
      <w:rFonts w:eastAsia="Times New Roman" w:cs="Times New Roman"/>
      <w:sz w:val="20"/>
      <w:szCs w:val="20"/>
      <w:lang w:eastAsia="ru-RU"/>
    </w:rPr>
  </w:style>
  <w:style w:type="paragraph" w:styleId="afffffa">
    <w:name w:val="E-mail Signature"/>
    <w:basedOn w:val="a"/>
    <w:link w:val="afffffb"/>
    <w:uiPriority w:val="99"/>
    <w:semiHidden/>
    <w:unhideWhenUsed/>
    <w:rsid w:val="00B72C83"/>
    <w:rPr>
      <w:rFonts w:ascii="Calibri" w:eastAsia="Times New Roman" w:hAnsi="Calibri" w:cs="Times New Roman"/>
      <w:sz w:val="22"/>
      <w:lang w:eastAsia="ru-RU"/>
    </w:rPr>
  </w:style>
  <w:style w:type="character" w:customStyle="1" w:styleId="afffffb">
    <w:name w:val="Электронная подпись Знак"/>
    <w:basedOn w:val="a0"/>
    <w:link w:val="afffffa"/>
    <w:uiPriority w:val="99"/>
    <w:semiHidden/>
    <w:rsid w:val="00B72C83"/>
    <w:rPr>
      <w:rFonts w:ascii="Calibri" w:eastAsia="Times New Roman" w:hAnsi="Calibri" w:cs="Times New Roman"/>
      <w:lang w:eastAsia="ru-RU"/>
    </w:rPr>
  </w:style>
  <w:style w:type="paragraph" w:customStyle="1" w:styleId="afffffc">
    <w:name w:val="Знак"/>
    <w:basedOn w:val="a"/>
    <w:rsid w:val="00B72C83"/>
    <w:pPr>
      <w:spacing w:after="160" w:line="240" w:lineRule="exact"/>
    </w:pPr>
    <w:rPr>
      <w:rFonts w:ascii="Verdana" w:eastAsia="Times New Roman" w:hAnsi="Verdana" w:cs="Verdana"/>
      <w:sz w:val="20"/>
      <w:szCs w:val="20"/>
      <w:lang w:val="en-US"/>
    </w:rPr>
  </w:style>
  <w:style w:type="paragraph" w:styleId="affffc">
    <w:name w:val="Title"/>
    <w:basedOn w:val="a"/>
    <w:link w:val="15"/>
    <w:uiPriority w:val="10"/>
    <w:qFormat/>
    <w:rsid w:val="00B72C83"/>
    <w:pPr>
      <w:jc w:val="center"/>
    </w:pPr>
    <w:rPr>
      <w:rFonts w:asciiTheme="minorHAnsi" w:hAnsiTheme="minorHAnsi"/>
      <w:sz w:val="48"/>
    </w:rPr>
  </w:style>
  <w:style w:type="character" w:customStyle="1" w:styleId="afffffd">
    <w:name w:val="Заголовок Знак"/>
    <w:basedOn w:val="a0"/>
    <w:uiPriority w:val="10"/>
    <w:rsid w:val="00B72C83"/>
    <w:rPr>
      <w:rFonts w:asciiTheme="majorHAnsi" w:eastAsiaTheme="majorEastAsia" w:hAnsiTheme="majorHAnsi" w:cstheme="majorBidi"/>
      <w:spacing w:val="-10"/>
      <w:kern w:val="28"/>
      <w:sz w:val="56"/>
      <w:szCs w:val="56"/>
    </w:rPr>
  </w:style>
  <w:style w:type="character" w:customStyle="1" w:styleId="18">
    <w:name w:val="Название Знак1"/>
    <w:basedOn w:val="a0"/>
    <w:uiPriority w:val="10"/>
    <w:rsid w:val="00B72C83"/>
    <w:rPr>
      <w:rFonts w:ascii="Calibri Light" w:eastAsia="Times New Roman" w:hAnsi="Calibri Light" w:cs="Times New Roman"/>
      <w:b/>
      <w:bCs/>
      <w:kern w:val="28"/>
      <w:sz w:val="32"/>
      <w:szCs w:val="32"/>
    </w:rPr>
  </w:style>
  <w:style w:type="character" w:customStyle="1" w:styleId="143">
    <w:name w:val="Название Знак143"/>
    <w:basedOn w:val="a0"/>
    <w:uiPriority w:val="10"/>
    <w:rsid w:val="00B72C83"/>
    <w:rPr>
      <w:rFonts w:ascii="Calibri Light" w:eastAsia="Times New Roman" w:hAnsi="Calibri Light" w:cs="Times New Roman"/>
      <w:b/>
      <w:bCs/>
      <w:kern w:val="28"/>
      <w:sz w:val="32"/>
      <w:szCs w:val="32"/>
    </w:rPr>
  </w:style>
  <w:style w:type="character" w:customStyle="1" w:styleId="142">
    <w:name w:val="Название Знак142"/>
    <w:basedOn w:val="a0"/>
    <w:uiPriority w:val="10"/>
    <w:rsid w:val="00B72C83"/>
    <w:rPr>
      <w:rFonts w:ascii="Calibri Light" w:eastAsia="Times New Roman" w:hAnsi="Calibri Light" w:cs="Times New Roman"/>
      <w:b/>
      <w:bCs/>
      <w:kern w:val="28"/>
      <w:sz w:val="32"/>
      <w:szCs w:val="32"/>
    </w:rPr>
  </w:style>
  <w:style w:type="character" w:customStyle="1" w:styleId="141">
    <w:name w:val="Название Знак141"/>
    <w:basedOn w:val="a0"/>
    <w:uiPriority w:val="10"/>
    <w:rsid w:val="00B72C83"/>
    <w:rPr>
      <w:rFonts w:ascii="Calibri Light" w:eastAsia="Times New Roman" w:hAnsi="Calibri Light" w:cs="Times New Roman"/>
      <w:b/>
      <w:bCs/>
      <w:kern w:val="28"/>
      <w:sz w:val="32"/>
      <w:szCs w:val="32"/>
    </w:rPr>
  </w:style>
  <w:style w:type="character" w:customStyle="1" w:styleId="140">
    <w:name w:val="Название Знак140"/>
    <w:basedOn w:val="a0"/>
    <w:uiPriority w:val="10"/>
    <w:rsid w:val="00B72C83"/>
    <w:rPr>
      <w:rFonts w:ascii="Calibri Light" w:eastAsia="Times New Roman" w:hAnsi="Calibri Light" w:cs="Times New Roman"/>
      <w:b/>
      <w:bCs/>
      <w:kern w:val="28"/>
      <w:sz w:val="32"/>
      <w:szCs w:val="32"/>
    </w:rPr>
  </w:style>
  <w:style w:type="character" w:customStyle="1" w:styleId="139">
    <w:name w:val="Название Знак139"/>
    <w:basedOn w:val="a0"/>
    <w:uiPriority w:val="10"/>
    <w:rsid w:val="00B72C83"/>
    <w:rPr>
      <w:rFonts w:ascii="Calibri Light" w:eastAsia="Times New Roman" w:hAnsi="Calibri Light" w:cs="Times New Roman"/>
      <w:b/>
      <w:bCs/>
      <w:kern w:val="28"/>
      <w:sz w:val="32"/>
      <w:szCs w:val="32"/>
    </w:rPr>
  </w:style>
  <w:style w:type="character" w:customStyle="1" w:styleId="138">
    <w:name w:val="Название Знак138"/>
    <w:basedOn w:val="a0"/>
    <w:uiPriority w:val="10"/>
    <w:rsid w:val="00B72C83"/>
    <w:rPr>
      <w:rFonts w:ascii="Calibri Light" w:eastAsia="Times New Roman" w:hAnsi="Calibri Light" w:cs="Times New Roman"/>
      <w:b/>
      <w:bCs/>
      <w:kern w:val="28"/>
      <w:sz w:val="32"/>
      <w:szCs w:val="32"/>
    </w:rPr>
  </w:style>
  <w:style w:type="character" w:customStyle="1" w:styleId="137">
    <w:name w:val="Название Знак137"/>
    <w:basedOn w:val="a0"/>
    <w:uiPriority w:val="10"/>
    <w:rsid w:val="00B72C83"/>
    <w:rPr>
      <w:rFonts w:ascii="Calibri Light" w:eastAsia="Times New Roman" w:hAnsi="Calibri Light" w:cs="Times New Roman"/>
      <w:b/>
      <w:bCs/>
      <w:kern w:val="28"/>
      <w:sz w:val="32"/>
      <w:szCs w:val="32"/>
    </w:rPr>
  </w:style>
  <w:style w:type="character" w:customStyle="1" w:styleId="136">
    <w:name w:val="Название Знак136"/>
    <w:basedOn w:val="a0"/>
    <w:uiPriority w:val="10"/>
    <w:rsid w:val="00B72C83"/>
    <w:rPr>
      <w:rFonts w:ascii="Calibri Light" w:eastAsia="Times New Roman" w:hAnsi="Calibri Light" w:cs="Times New Roman"/>
      <w:b/>
      <w:bCs/>
      <w:kern w:val="28"/>
      <w:sz w:val="32"/>
      <w:szCs w:val="32"/>
    </w:rPr>
  </w:style>
  <w:style w:type="character" w:customStyle="1" w:styleId="135">
    <w:name w:val="Название Знак135"/>
    <w:basedOn w:val="a0"/>
    <w:uiPriority w:val="10"/>
    <w:rsid w:val="00B72C83"/>
    <w:rPr>
      <w:rFonts w:ascii="Calibri Light" w:eastAsia="Times New Roman" w:hAnsi="Calibri Light" w:cs="Times New Roman"/>
      <w:b/>
      <w:bCs/>
      <w:kern w:val="28"/>
      <w:sz w:val="32"/>
      <w:szCs w:val="32"/>
    </w:rPr>
  </w:style>
  <w:style w:type="character" w:customStyle="1" w:styleId="134">
    <w:name w:val="Название Знак134"/>
    <w:basedOn w:val="a0"/>
    <w:uiPriority w:val="10"/>
    <w:rsid w:val="00B72C83"/>
    <w:rPr>
      <w:rFonts w:ascii="Calibri Light" w:eastAsia="Times New Roman" w:hAnsi="Calibri Light" w:cs="Times New Roman"/>
      <w:b/>
      <w:bCs/>
      <w:kern w:val="28"/>
      <w:sz w:val="32"/>
      <w:szCs w:val="32"/>
    </w:rPr>
  </w:style>
  <w:style w:type="character" w:customStyle="1" w:styleId="133">
    <w:name w:val="Название Знак133"/>
    <w:basedOn w:val="a0"/>
    <w:uiPriority w:val="10"/>
    <w:rsid w:val="00B72C83"/>
    <w:rPr>
      <w:rFonts w:ascii="Calibri Light" w:eastAsia="Times New Roman" w:hAnsi="Calibri Light" w:cs="Times New Roman"/>
      <w:b/>
      <w:bCs/>
      <w:kern w:val="28"/>
      <w:sz w:val="32"/>
      <w:szCs w:val="32"/>
    </w:rPr>
  </w:style>
  <w:style w:type="character" w:customStyle="1" w:styleId="132">
    <w:name w:val="Название Знак132"/>
    <w:basedOn w:val="a0"/>
    <w:uiPriority w:val="10"/>
    <w:rsid w:val="00B72C83"/>
    <w:rPr>
      <w:rFonts w:ascii="Calibri Light" w:eastAsia="Times New Roman" w:hAnsi="Calibri Light" w:cs="Times New Roman"/>
      <w:b/>
      <w:bCs/>
      <w:kern w:val="28"/>
      <w:sz w:val="32"/>
      <w:szCs w:val="32"/>
    </w:rPr>
  </w:style>
  <w:style w:type="character" w:customStyle="1" w:styleId="131">
    <w:name w:val="Название Знак131"/>
    <w:basedOn w:val="a0"/>
    <w:uiPriority w:val="10"/>
    <w:rsid w:val="00B72C83"/>
    <w:rPr>
      <w:rFonts w:ascii="Calibri Light" w:eastAsia="Times New Roman" w:hAnsi="Calibri Light" w:cs="Times New Roman"/>
      <w:b/>
      <w:bCs/>
      <w:kern w:val="28"/>
      <w:sz w:val="32"/>
      <w:szCs w:val="32"/>
    </w:rPr>
  </w:style>
  <w:style w:type="character" w:customStyle="1" w:styleId="130">
    <w:name w:val="Название Знак130"/>
    <w:basedOn w:val="a0"/>
    <w:uiPriority w:val="10"/>
    <w:rsid w:val="00B72C83"/>
    <w:rPr>
      <w:rFonts w:ascii="Calibri Light" w:eastAsia="Times New Roman" w:hAnsi="Calibri Light" w:cs="Times New Roman"/>
      <w:b/>
      <w:bCs/>
      <w:kern w:val="28"/>
      <w:sz w:val="32"/>
      <w:szCs w:val="32"/>
    </w:rPr>
  </w:style>
  <w:style w:type="character" w:customStyle="1" w:styleId="129">
    <w:name w:val="Название Знак129"/>
    <w:basedOn w:val="a0"/>
    <w:uiPriority w:val="10"/>
    <w:rsid w:val="00B72C83"/>
    <w:rPr>
      <w:rFonts w:ascii="Calibri Light" w:eastAsia="Times New Roman" w:hAnsi="Calibri Light" w:cs="Times New Roman"/>
      <w:b/>
      <w:bCs/>
      <w:kern w:val="28"/>
      <w:sz w:val="32"/>
      <w:szCs w:val="32"/>
    </w:rPr>
  </w:style>
  <w:style w:type="character" w:customStyle="1" w:styleId="128">
    <w:name w:val="Название Знак128"/>
    <w:basedOn w:val="a0"/>
    <w:uiPriority w:val="10"/>
    <w:rsid w:val="00B72C83"/>
    <w:rPr>
      <w:rFonts w:ascii="Calibri Light" w:eastAsia="Times New Roman" w:hAnsi="Calibri Light" w:cs="Times New Roman"/>
      <w:b/>
      <w:bCs/>
      <w:kern w:val="28"/>
      <w:sz w:val="32"/>
      <w:szCs w:val="32"/>
    </w:rPr>
  </w:style>
  <w:style w:type="character" w:customStyle="1" w:styleId="127">
    <w:name w:val="Название Знак127"/>
    <w:basedOn w:val="a0"/>
    <w:uiPriority w:val="10"/>
    <w:rsid w:val="00B72C83"/>
    <w:rPr>
      <w:rFonts w:ascii="Calibri Light" w:eastAsia="Times New Roman" w:hAnsi="Calibri Light" w:cs="Times New Roman"/>
      <w:b/>
      <w:bCs/>
      <w:kern w:val="28"/>
      <w:sz w:val="32"/>
      <w:szCs w:val="32"/>
    </w:rPr>
  </w:style>
  <w:style w:type="character" w:customStyle="1" w:styleId="126">
    <w:name w:val="Название Знак126"/>
    <w:basedOn w:val="a0"/>
    <w:uiPriority w:val="10"/>
    <w:rsid w:val="00B72C83"/>
    <w:rPr>
      <w:rFonts w:ascii="Calibri Light" w:eastAsia="Times New Roman" w:hAnsi="Calibri Light" w:cs="Times New Roman"/>
      <w:b/>
      <w:bCs/>
      <w:kern w:val="28"/>
      <w:sz w:val="32"/>
      <w:szCs w:val="32"/>
    </w:rPr>
  </w:style>
  <w:style w:type="character" w:customStyle="1" w:styleId="125">
    <w:name w:val="Название Знак125"/>
    <w:basedOn w:val="a0"/>
    <w:uiPriority w:val="10"/>
    <w:rsid w:val="00B72C83"/>
    <w:rPr>
      <w:rFonts w:ascii="Calibri Light" w:eastAsia="Times New Roman" w:hAnsi="Calibri Light" w:cs="Times New Roman"/>
      <w:b/>
      <w:bCs/>
      <w:kern w:val="28"/>
      <w:sz w:val="32"/>
      <w:szCs w:val="32"/>
    </w:rPr>
  </w:style>
  <w:style w:type="character" w:customStyle="1" w:styleId="124">
    <w:name w:val="Название Знак124"/>
    <w:basedOn w:val="a0"/>
    <w:uiPriority w:val="10"/>
    <w:rsid w:val="00B72C83"/>
    <w:rPr>
      <w:rFonts w:ascii="Calibri Light" w:eastAsia="Times New Roman" w:hAnsi="Calibri Light" w:cs="Times New Roman"/>
      <w:b/>
      <w:bCs/>
      <w:kern w:val="28"/>
      <w:sz w:val="32"/>
      <w:szCs w:val="32"/>
    </w:rPr>
  </w:style>
  <w:style w:type="character" w:customStyle="1" w:styleId="123">
    <w:name w:val="Название Знак123"/>
    <w:basedOn w:val="a0"/>
    <w:uiPriority w:val="10"/>
    <w:rsid w:val="00B72C83"/>
    <w:rPr>
      <w:rFonts w:ascii="Calibri Light" w:eastAsia="Times New Roman" w:hAnsi="Calibri Light" w:cs="Times New Roman"/>
      <w:b/>
      <w:bCs/>
      <w:kern w:val="28"/>
      <w:sz w:val="32"/>
      <w:szCs w:val="32"/>
    </w:rPr>
  </w:style>
  <w:style w:type="character" w:customStyle="1" w:styleId="122">
    <w:name w:val="Название Знак122"/>
    <w:basedOn w:val="a0"/>
    <w:uiPriority w:val="10"/>
    <w:rsid w:val="00B72C83"/>
    <w:rPr>
      <w:rFonts w:ascii="Calibri Light" w:eastAsia="Times New Roman" w:hAnsi="Calibri Light" w:cs="Times New Roman"/>
      <w:b/>
      <w:bCs/>
      <w:kern w:val="28"/>
      <w:sz w:val="32"/>
      <w:szCs w:val="32"/>
    </w:rPr>
  </w:style>
  <w:style w:type="character" w:customStyle="1" w:styleId="121">
    <w:name w:val="Название Знак121"/>
    <w:basedOn w:val="a0"/>
    <w:uiPriority w:val="10"/>
    <w:rsid w:val="00B72C83"/>
    <w:rPr>
      <w:rFonts w:ascii="Calibri Light" w:eastAsia="Times New Roman" w:hAnsi="Calibri Light" w:cs="Times New Roman"/>
      <w:b/>
      <w:bCs/>
      <w:kern w:val="28"/>
      <w:sz w:val="32"/>
      <w:szCs w:val="32"/>
    </w:rPr>
  </w:style>
  <w:style w:type="character" w:customStyle="1" w:styleId="120">
    <w:name w:val="Название Знак120"/>
    <w:basedOn w:val="a0"/>
    <w:uiPriority w:val="10"/>
    <w:rsid w:val="00B72C83"/>
    <w:rPr>
      <w:rFonts w:ascii="Calibri Light" w:eastAsia="Times New Roman" w:hAnsi="Calibri Light" w:cs="Times New Roman"/>
      <w:b/>
      <w:bCs/>
      <w:kern w:val="28"/>
      <w:sz w:val="32"/>
      <w:szCs w:val="32"/>
    </w:rPr>
  </w:style>
  <w:style w:type="character" w:customStyle="1" w:styleId="119">
    <w:name w:val="Название Знак119"/>
    <w:basedOn w:val="a0"/>
    <w:uiPriority w:val="10"/>
    <w:rsid w:val="00B72C83"/>
    <w:rPr>
      <w:rFonts w:ascii="Calibri Light" w:eastAsia="Times New Roman" w:hAnsi="Calibri Light" w:cs="Times New Roman"/>
      <w:b/>
      <w:bCs/>
      <w:kern w:val="28"/>
      <w:sz w:val="32"/>
      <w:szCs w:val="32"/>
    </w:rPr>
  </w:style>
  <w:style w:type="character" w:customStyle="1" w:styleId="118">
    <w:name w:val="Название Знак118"/>
    <w:basedOn w:val="a0"/>
    <w:uiPriority w:val="10"/>
    <w:rsid w:val="00B72C83"/>
    <w:rPr>
      <w:rFonts w:ascii="Calibri Light" w:eastAsia="Times New Roman" w:hAnsi="Calibri Light" w:cs="Times New Roman"/>
      <w:b/>
      <w:bCs/>
      <w:kern w:val="28"/>
      <w:sz w:val="32"/>
      <w:szCs w:val="32"/>
    </w:rPr>
  </w:style>
  <w:style w:type="character" w:customStyle="1" w:styleId="117">
    <w:name w:val="Название Знак117"/>
    <w:basedOn w:val="a0"/>
    <w:uiPriority w:val="10"/>
    <w:rsid w:val="00B72C83"/>
    <w:rPr>
      <w:rFonts w:ascii="Calibri Light" w:eastAsia="Times New Roman" w:hAnsi="Calibri Light" w:cs="Times New Roman"/>
      <w:b/>
      <w:bCs/>
      <w:kern w:val="28"/>
      <w:sz w:val="32"/>
      <w:szCs w:val="32"/>
    </w:rPr>
  </w:style>
  <w:style w:type="character" w:customStyle="1" w:styleId="116">
    <w:name w:val="Название Знак116"/>
    <w:basedOn w:val="a0"/>
    <w:uiPriority w:val="10"/>
    <w:rsid w:val="00B72C83"/>
    <w:rPr>
      <w:rFonts w:ascii="Calibri Light" w:eastAsia="Times New Roman" w:hAnsi="Calibri Light" w:cs="Times New Roman"/>
      <w:b/>
      <w:bCs/>
      <w:kern w:val="28"/>
      <w:sz w:val="32"/>
      <w:szCs w:val="32"/>
    </w:rPr>
  </w:style>
  <w:style w:type="character" w:customStyle="1" w:styleId="115">
    <w:name w:val="Название Знак115"/>
    <w:basedOn w:val="a0"/>
    <w:uiPriority w:val="10"/>
    <w:rsid w:val="00B72C83"/>
    <w:rPr>
      <w:rFonts w:ascii="Calibri Light" w:eastAsia="Times New Roman" w:hAnsi="Calibri Light" w:cs="Times New Roman"/>
      <w:b/>
      <w:bCs/>
      <w:kern w:val="28"/>
      <w:sz w:val="32"/>
      <w:szCs w:val="32"/>
    </w:rPr>
  </w:style>
  <w:style w:type="character" w:customStyle="1" w:styleId="114">
    <w:name w:val="Название Знак114"/>
    <w:basedOn w:val="a0"/>
    <w:uiPriority w:val="10"/>
    <w:rsid w:val="00B72C83"/>
    <w:rPr>
      <w:rFonts w:ascii="Calibri Light" w:eastAsia="Times New Roman" w:hAnsi="Calibri Light" w:cs="Times New Roman"/>
      <w:b/>
      <w:bCs/>
      <w:kern w:val="28"/>
      <w:sz w:val="32"/>
      <w:szCs w:val="32"/>
    </w:rPr>
  </w:style>
  <w:style w:type="character" w:customStyle="1" w:styleId="113">
    <w:name w:val="Название Знак113"/>
    <w:basedOn w:val="a0"/>
    <w:uiPriority w:val="10"/>
    <w:rsid w:val="00B72C83"/>
    <w:rPr>
      <w:rFonts w:ascii="Calibri Light" w:eastAsia="Times New Roman" w:hAnsi="Calibri Light" w:cs="Times New Roman"/>
      <w:b/>
      <w:bCs/>
      <w:kern w:val="28"/>
      <w:sz w:val="32"/>
      <w:szCs w:val="32"/>
    </w:rPr>
  </w:style>
  <w:style w:type="character" w:customStyle="1" w:styleId="112">
    <w:name w:val="Название Знак112"/>
    <w:basedOn w:val="a0"/>
    <w:uiPriority w:val="10"/>
    <w:rsid w:val="00B72C83"/>
    <w:rPr>
      <w:rFonts w:ascii="Calibri Light" w:eastAsia="Times New Roman" w:hAnsi="Calibri Light" w:cs="Times New Roman"/>
      <w:b/>
      <w:bCs/>
      <w:kern w:val="28"/>
      <w:sz w:val="32"/>
      <w:szCs w:val="32"/>
    </w:rPr>
  </w:style>
  <w:style w:type="character" w:customStyle="1" w:styleId="111">
    <w:name w:val="Название Знак111"/>
    <w:basedOn w:val="a0"/>
    <w:uiPriority w:val="10"/>
    <w:rsid w:val="00B72C83"/>
    <w:rPr>
      <w:rFonts w:ascii="Calibri Light" w:eastAsia="Times New Roman" w:hAnsi="Calibri Light" w:cs="Times New Roman"/>
      <w:b/>
      <w:bCs/>
      <w:kern w:val="28"/>
      <w:sz w:val="32"/>
      <w:szCs w:val="32"/>
    </w:rPr>
  </w:style>
  <w:style w:type="character" w:customStyle="1" w:styleId="1100">
    <w:name w:val="Название Знак110"/>
    <w:basedOn w:val="a0"/>
    <w:uiPriority w:val="10"/>
    <w:rsid w:val="00B72C83"/>
    <w:rPr>
      <w:rFonts w:ascii="Calibri Light" w:eastAsia="Times New Roman" w:hAnsi="Calibri Light" w:cs="Times New Roman"/>
      <w:b/>
      <w:bCs/>
      <w:kern w:val="28"/>
      <w:sz w:val="32"/>
      <w:szCs w:val="32"/>
    </w:rPr>
  </w:style>
  <w:style w:type="character" w:customStyle="1" w:styleId="19">
    <w:name w:val="Название Знак19"/>
    <w:basedOn w:val="a0"/>
    <w:uiPriority w:val="10"/>
    <w:rsid w:val="00B72C83"/>
    <w:rPr>
      <w:rFonts w:ascii="Calibri Light" w:eastAsia="Times New Roman" w:hAnsi="Calibri Light" w:cs="Times New Roman"/>
      <w:b/>
      <w:bCs/>
      <w:kern w:val="28"/>
      <w:sz w:val="32"/>
      <w:szCs w:val="32"/>
    </w:rPr>
  </w:style>
  <w:style w:type="character" w:customStyle="1" w:styleId="180">
    <w:name w:val="Название Знак18"/>
    <w:basedOn w:val="a0"/>
    <w:uiPriority w:val="10"/>
    <w:rsid w:val="00B72C83"/>
    <w:rPr>
      <w:rFonts w:ascii="Calibri Light" w:eastAsia="Times New Roman" w:hAnsi="Calibri Light" w:cs="Times New Roman"/>
      <w:b/>
      <w:bCs/>
      <w:kern w:val="28"/>
      <w:sz w:val="32"/>
      <w:szCs w:val="32"/>
    </w:rPr>
  </w:style>
  <w:style w:type="character" w:customStyle="1" w:styleId="170">
    <w:name w:val="Название Знак17"/>
    <w:basedOn w:val="a0"/>
    <w:uiPriority w:val="10"/>
    <w:rsid w:val="00B72C83"/>
    <w:rPr>
      <w:rFonts w:ascii="Calibri Light" w:eastAsia="Times New Roman" w:hAnsi="Calibri Light" w:cs="Times New Roman"/>
      <w:b/>
      <w:bCs/>
      <w:kern w:val="28"/>
      <w:sz w:val="32"/>
      <w:szCs w:val="32"/>
    </w:rPr>
  </w:style>
  <w:style w:type="character" w:customStyle="1" w:styleId="160">
    <w:name w:val="Название Знак16"/>
    <w:basedOn w:val="a0"/>
    <w:uiPriority w:val="10"/>
    <w:rsid w:val="00B72C83"/>
    <w:rPr>
      <w:rFonts w:ascii="Calibri Light" w:eastAsia="Times New Roman" w:hAnsi="Calibri Light" w:cs="Times New Roman"/>
      <w:b/>
      <w:bCs/>
      <w:kern w:val="28"/>
      <w:sz w:val="32"/>
      <w:szCs w:val="32"/>
    </w:rPr>
  </w:style>
  <w:style w:type="character" w:customStyle="1" w:styleId="150">
    <w:name w:val="Название Знак15"/>
    <w:basedOn w:val="a0"/>
    <w:uiPriority w:val="10"/>
    <w:rsid w:val="00B72C83"/>
    <w:rPr>
      <w:rFonts w:ascii="Calibri Light" w:eastAsia="Times New Roman" w:hAnsi="Calibri Light" w:cs="Times New Roman"/>
      <w:b/>
      <w:bCs/>
      <w:kern w:val="28"/>
      <w:sz w:val="32"/>
      <w:szCs w:val="32"/>
    </w:rPr>
  </w:style>
  <w:style w:type="character" w:customStyle="1" w:styleId="144">
    <w:name w:val="Название Знак14"/>
    <w:basedOn w:val="a0"/>
    <w:uiPriority w:val="10"/>
    <w:rsid w:val="00B72C83"/>
    <w:rPr>
      <w:rFonts w:ascii="Calibri Light" w:eastAsia="Times New Roman" w:hAnsi="Calibri Light" w:cs="Times New Roman"/>
      <w:b/>
      <w:bCs/>
      <w:kern w:val="28"/>
      <w:sz w:val="32"/>
      <w:szCs w:val="32"/>
    </w:rPr>
  </w:style>
  <w:style w:type="character" w:customStyle="1" w:styleId="13a">
    <w:name w:val="Название Знак13"/>
    <w:basedOn w:val="a0"/>
    <w:uiPriority w:val="10"/>
    <w:rsid w:val="00B72C83"/>
    <w:rPr>
      <w:rFonts w:ascii="Calibri Light" w:eastAsia="Times New Roman" w:hAnsi="Calibri Light" w:cs="Times New Roman"/>
      <w:b/>
      <w:bCs/>
      <w:kern w:val="28"/>
      <w:sz w:val="32"/>
      <w:szCs w:val="32"/>
    </w:rPr>
  </w:style>
  <w:style w:type="character" w:customStyle="1" w:styleId="12a">
    <w:name w:val="Название Знак12"/>
    <w:basedOn w:val="a0"/>
    <w:uiPriority w:val="10"/>
    <w:rsid w:val="00B72C83"/>
    <w:rPr>
      <w:rFonts w:ascii="Calibri Light" w:eastAsia="Times New Roman" w:hAnsi="Calibri Light" w:cs="Times New Roman"/>
      <w:b/>
      <w:bCs/>
      <w:kern w:val="28"/>
      <w:sz w:val="32"/>
      <w:szCs w:val="32"/>
    </w:rPr>
  </w:style>
  <w:style w:type="character" w:customStyle="1" w:styleId="11a">
    <w:name w:val="Название Знак11"/>
    <w:basedOn w:val="a0"/>
    <w:uiPriority w:val="10"/>
    <w:rsid w:val="00B72C83"/>
    <w:rPr>
      <w:rFonts w:ascii="Calibri Light" w:eastAsia="Times New Roman" w:hAnsi="Calibri Light" w:cs="Times New Roman"/>
      <w:b/>
      <w:bCs/>
      <w:kern w:val="28"/>
      <w:sz w:val="32"/>
      <w:szCs w:val="32"/>
    </w:rPr>
  </w:style>
  <w:style w:type="paragraph" w:styleId="28">
    <w:name w:val="Body Text Indent 2"/>
    <w:basedOn w:val="a"/>
    <w:link w:val="29"/>
    <w:uiPriority w:val="99"/>
    <w:rsid w:val="00B72C83"/>
    <w:pPr>
      <w:ind w:left="708"/>
      <w:jc w:val="both"/>
    </w:pPr>
    <w:rPr>
      <w:rFonts w:eastAsia="Times New Roman" w:cs="Times New Roman"/>
      <w:szCs w:val="24"/>
      <w:lang w:eastAsia="ru-RU"/>
    </w:rPr>
  </w:style>
  <w:style w:type="character" w:customStyle="1" w:styleId="29">
    <w:name w:val="Основной текст с отступом 2 Знак"/>
    <w:basedOn w:val="a0"/>
    <w:link w:val="28"/>
    <w:uiPriority w:val="99"/>
    <w:rsid w:val="00B72C83"/>
    <w:rPr>
      <w:rFonts w:ascii="Times New Roman" w:eastAsia="Times New Roman" w:hAnsi="Times New Roman" w:cs="Times New Roman"/>
      <w:sz w:val="28"/>
      <w:szCs w:val="24"/>
      <w:lang w:eastAsia="ru-RU"/>
    </w:rPr>
  </w:style>
  <w:style w:type="paragraph" w:styleId="33">
    <w:name w:val="Body Text Indent 3"/>
    <w:basedOn w:val="a"/>
    <w:link w:val="34"/>
    <w:uiPriority w:val="99"/>
    <w:rsid w:val="00B72C83"/>
    <w:pPr>
      <w:ind w:left="708" w:firstLine="709"/>
      <w:jc w:val="both"/>
    </w:pPr>
    <w:rPr>
      <w:rFonts w:eastAsia="Times New Roman" w:cs="Times New Roman"/>
      <w:szCs w:val="24"/>
      <w:lang w:eastAsia="ru-RU"/>
    </w:rPr>
  </w:style>
  <w:style w:type="character" w:customStyle="1" w:styleId="34">
    <w:name w:val="Основной текст с отступом 3 Знак"/>
    <w:basedOn w:val="a0"/>
    <w:link w:val="33"/>
    <w:uiPriority w:val="99"/>
    <w:rsid w:val="00B72C83"/>
    <w:rPr>
      <w:rFonts w:ascii="Times New Roman" w:eastAsia="Times New Roman" w:hAnsi="Times New Roman" w:cs="Times New Roman"/>
      <w:sz w:val="28"/>
      <w:szCs w:val="24"/>
      <w:lang w:eastAsia="ru-RU"/>
    </w:rPr>
  </w:style>
  <w:style w:type="paragraph" w:styleId="35">
    <w:name w:val="Body Text 3"/>
    <w:basedOn w:val="a"/>
    <w:link w:val="36"/>
    <w:uiPriority w:val="99"/>
    <w:rsid w:val="00B72C83"/>
    <w:rPr>
      <w:rFonts w:eastAsia="Times New Roman" w:cs="Times New Roman"/>
      <w:sz w:val="24"/>
      <w:szCs w:val="20"/>
      <w:lang w:eastAsia="ru-RU"/>
    </w:rPr>
  </w:style>
  <w:style w:type="character" w:customStyle="1" w:styleId="36">
    <w:name w:val="Основной текст 3 Знак"/>
    <w:basedOn w:val="a0"/>
    <w:link w:val="35"/>
    <w:uiPriority w:val="99"/>
    <w:rsid w:val="00B72C83"/>
    <w:rPr>
      <w:rFonts w:ascii="Times New Roman" w:eastAsia="Times New Roman" w:hAnsi="Times New Roman" w:cs="Times New Roman"/>
      <w:sz w:val="24"/>
      <w:szCs w:val="20"/>
      <w:lang w:eastAsia="ru-RU"/>
    </w:rPr>
  </w:style>
  <w:style w:type="paragraph" w:customStyle="1" w:styleId="1a">
    <w:name w:val="Знак1 Знак Знак Знак Знак Знак Знак"/>
    <w:basedOn w:val="a"/>
    <w:rsid w:val="00B72C83"/>
    <w:pPr>
      <w:spacing w:after="160" w:line="240" w:lineRule="exact"/>
    </w:pPr>
    <w:rPr>
      <w:rFonts w:ascii="Verdana" w:eastAsia="Times New Roman" w:hAnsi="Verdana" w:cs="Times New Roman"/>
      <w:sz w:val="20"/>
      <w:szCs w:val="20"/>
      <w:lang w:val="en-US"/>
    </w:rPr>
  </w:style>
  <w:style w:type="paragraph" w:customStyle="1" w:styleId="1b">
    <w:name w:val="Знак1"/>
    <w:basedOn w:val="a"/>
    <w:rsid w:val="00B72C83"/>
    <w:pPr>
      <w:spacing w:after="160" w:line="240" w:lineRule="exact"/>
    </w:pPr>
    <w:rPr>
      <w:rFonts w:ascii="Verdana" w:eastAsia="Times New Roman" w:hAnsi="Verdana" w:cs="Times New Roman"/>
      <w:sz w:val="20"/>
      <w:szCs w:val="20"/>
      <w:lang w:val="en-US"/>
    </w:rPr>
  </w:style>
  <w:style w:type="paragraph" w:styleId="afffffe">
    <w:name w:val="Plain Text"/>
    <w:basedOn w:val="a"/>
    <w:link w:val="affffff"/>
    <w:uiPriority w:val="99"/>
    <w:rsid w:val="00B72C83"/>
    <w:rPr>
      <w:rFonts w:ascii="Courier New" w:eastAsia="Times New Roman" w:hAnsi="Courier New" w:cs="Courier New"/>
      <w:sz w:val="20"/>
      <w:szCs w:val="20"/>
      <w:lang w:eastAsia="ru-RU"/>
    </w:rPr>
  </w:style>
  <w:style w:type="character" w:customStyle="1" w:styleId="affffff">
    <w:name w:val="Текст Знак"/>
    <w:basedOn w:val="a0"/>
    <w:link w:val="afffffe"/>
    <w:uiPriority w:val="99"/>
    <w:rsid w:val="00B72C83"/>
    <w:rPr>
      <w:rFonts w:ascii="Courier New" w:eastAsia="Times New Roman" w:hAnsi="Courier New" w:cs="Courier New"/>
      <w:sz w:val="20"/>
      <w:szCs w:val="20"/>
      <w:lang w:eastAsia="ru-RU"/>
    </w:rPr>
  </w:style>
  <w:style w:type="paragraph" w:customStyle="1" w:styleId="210">
    <w:name w:val="Основной текст 21"/>
    <w:basedOn w:val="a"/>
    <w:rsid w:val="00B72C83"/>
    <w:pPr>
      <w:ind w:firstLine="360"/>
      <w:jc w:val="both"/>
    </w:pPr>
    <w:rPr>
      <w:rFonts w:eastAsia="Times New Roman" w:cs="Times New Roman"/>
      <w:sz w:val="24"/>
      <w:szCs w:val="20"/>
      <w:lang w:eastAsia="ru-RU"/>
    </w:rPr>
  </w:style>
  <w:style w:type="paragraph" w:customStyle="1" w:styleId="affffff0">
    <w:name w:val="Знак Знак Знак Знак Знак Знак Знак Знак Знак Знак"/>
    <w:basedOn w:val="a"/>
    <w:rsid w:val="00B72C83"/>
    <w:pPr>
      <w:spacing w:after="160" w:line="240" w:lineRule="exact"/>
    </w:pPr>
    <w:rPr>
      <w:rFonts w:ascii="Verdana" w:eastAsia="Times New Roman" w:hAnsi="Verdana" w:cs="Times New Roman"/>
      <w:sz w:val="20"/>
      <w:szCs w:val="20"/>
      <w:lang w:val="en-US"/>
    </w:rPr>
  </w:style>
  <w:style w:type="paragraph" w:customStyle="1" w:styleId="affffff1">
    <w:name w:val="Знак Знак Знак Знак"/>
    <w:basedOn w:val="a"/>
    <w:rsid w:val="00B72C83"/>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B72C83"/>
    <w:pPr>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rsid w:val="00B72C83"/>
  </w:style>
  <w:style w:type="paragraph" w:customStyle="1" w:styleId="CharCharChar">
    <w:name w:val="Char Char Char"/>
    <w:basedOn w:val="a"/>
    <w:rsid w:val="00B72C83"/>
    <w:pPr>
      <w:spacing w:after="160" w:line="240" w:lineRule="exact"/>
    </w:pPr>
    <w:rPr>
      <w:rFonts w:ascii="Verdana" w:eastAsia="Times New Roman" w:hAnsi="Verdana" w:cs="Verdana"/>
      <w:sz w:val="20"/>
      <w:szCs w:val="20"/>
      <w:lang w:val="en-US"/>
    </w:rPr>
  </w:style>
  <w:style w:type="character" w:customStyle="1" w:styleId="FontStyle26">
    <w:name w:val="Font Style26"/>
    <w:rsid w:val="00B72C83"/>
    <w:rPr>
      <w:rFonts w:ascii="Times New Roman" w:hAnsi="Times New Roman"/>
      <w:sz w:val="24"/>
    </w:rPr>
  </w:style>
  <w:style w:type="character" w:customStyle="1" w:styleId="affffb">
    <w:name w:val="Абзац списка Знак"/>
    <w:link w:val="affffa"/>
    <w:uiPriority w:val="34"/>
    <w:locked/>
    <w:rsid w:val="00B72C83"/>
    <w:rPr>
      <w:rFonts w:ascii="Calibri" w:eastAsia="Times New Roman" w:hAnsi="Calibri" w:cs="Times New Roman"/>
    </w:rPr>
  </w:style>
  <w:style w:type="paragraph" w:customStyle="1" w:styleId="ConsPlusTitlePage">
    <w:name w:val="ConsPlusTitlePage"/>
    <w:rsid w:val="00B72C83"/>
    <w:pPr>
      <w:widowControl w:val="0"/>
      <w:spacing w:after="0" w:line="240" w:lineRule="auto"/>
    </w:pPr>
    <w:rPr>
      <w:rFonts w:ascii="Tahoma" w:eastAsia="Times New Roman" w:hAnsi="Tahoma" w:cs="Tahoma"/>
      <w:sz w:val="20"/>
      <w:szCs w:val="20"/>
      <w:lang w:eastAsia="ru-RU"/>
    </w:rPr>
  </w:style>
  <w:style w:type="table" w:customStyle="1" w:styleId="37">
    <w:name w:val="Сетка таблицы3"/>
    <w:basedOn w:val="a1"/>
    <w:next w:val="a3"/>
    <w:uiPriority w:val="39"/>
    <w:rsid w:val="00B72C8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F4341B"/>
  </w:style>
  <w:style w:type="table" w:customStyle="1" w:styleId="43">
    <w:name w:val="Сетка таблицы4"/>
    <w:basedOn w:val="a1"/>
    <w:next w:val="a3"/>
    <w:uiPriority w:val="59"/>
    <w:rsid w:val="00F4341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3"/>
    <w:uiPriority w:val="59"/>
    <w:locked/>
    <w:rsid w:val="00F4341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F4341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39"/>
    <w:rsid w:val="00F4341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59"/>
    <w:rsid w:val="00F4341B"/>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b">
    <w:name w:val="Таблица простая 11"/>
    <w:basedOn w:val="a1"/>
    <w:next w:val="16"/>
    <w:uiPriority w:val="59"/>
    <w:locked/>
    <w:rsid w:val="00F4341B"/>
    <w:pPr>
      <w:spacing w:after="0" w:line="240" w:lineRule="auto"/>
    </w:pPr>
    <w:rPr>
      <w:rFonts w:ascii="Calibri" w:eastAsia="Times New Roman"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212">
    <w:name w:val="Таблица простая 21"/>
    <w:basedOn w:val="a1"/>
    <w:next w:val="26"/>
    <w:uiPriority w:val="59"/>
    <w:rsid w:val="00F4341B"/>
    <w:pPr>
      <w:spacing w:after="0" w:line="240" w:lineRule="auto"/>
    </w:pPr>
    <w:rPr>
      <w:rFonts w:ascii="Calibri" w:eastAsia="Times New Roman"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310">
    <w:name w:val="Таблица простая 31"/>
    <w:basedOn w:val="a1"/>
    <w:next w:val="3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410">
    <w:name w:val="Таблица простая 41"/>
    <w:basedOn w:val="a1"/>
    <w:next w:val="4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510">
    <w:name w:val="Таблица простая 51"/>
    <w:basedOn w:val="a1"/>
    <w:next w:val="5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11">
    <w:name w:val="Таблица-сетка 1 светлая1"/>
    <w:basedOn w:val="a1"/>
    <w:next w:val="-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cs="Times New Roman"/>
        <w:b/>
        <w:color w:val="404040"/>
      </w:rPr>
      <w:tblPr/>
      <w:tcPr>
        <w:tcBorders>
          <w:bottom w:val="single" w:sz="12" w:space="0" w:color="97B4D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cs="Times New Roman"/>
        <w:b/>
        <w:color w:val="404040"/>
      </w:rPr>
      <w:tblPr/>
      <w:tcPr>
        <w:tcBorders>
          <w:bottom w:val="single" w:sz="12" w:space="0" w:color="DA989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cs="Times New Roman"/>
        <w:b/>
        <w:color w:val="404040"/>
      </w:rPr>
      <w:tblPr/>
      <w:tcPr>
        <w:tcBorders>
          <w:bottom w:val="single" w:sz="12" w:space="0" w:color="C4D79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cs="Times New Roman"/>
        <w:b/>
        <w:color w:val="404040"/>
      </w:rPr>
      <w:tblPr/>
      <w:tcPr>
        <w:tcBorders>
          <w:bottom w:val="single" w:sz="12" w:space="0" w:color="B4A4C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cs="Times New Roman"/>
        <w:b/>
        <w:color w:val="404040"/>
      </w:rPr>
      <w:tblPr/>
      <w:tcPr>
        <w:tcBorders>
          <w:bottom w:val="single" w:sz="12" w:space="0" w:color="95CED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cs="Times New Roman"/>
        <w:b/>
        <w:color w:val="404040"/>
      </w:rPr>
      <w:tblPr/>
      <w:tcPr>
        <w:tcBorders>
          <w:bottom w:val="single" w:sz="12" w:space="0" w:color="FAC192"/>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1">
    <w:name w:val="Grid Table 2 - Accent 1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rFonts w:cs="Times New Roman"/>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rFonts w:cs="Times New Roman"/>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2-Accent21">
    <w:name w:val="Grid Table 2 - Accent 2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rFonts w:cs="Times New Roman"/>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rFonts w:cs="Times New Roman"/>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2-Accent31">
    <w:name w:val="Grid Table 2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rFonts w:cs="Times New Roman"/>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rFonts w:cs="Times New Roman"/>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2-Accent41">
    <w:name w:val="Grid Table 2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rFonts w:cs="Times New Roman"/>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rFonts w:cs="Times New Roman"/>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2-Accent51">
    <w:name w:val="Grid Table 2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rFonts w:cs="Times New Roman"/>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2-Accent61">
    <w:name w:val="Grid Table 2 - Accent 6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rFonts w:cs="Times New Roman"/>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31">
    <w:name w:val="Таблица-сетка 31"/>
    <w:basedOn w:val="a1"/>
    <w:next w:val="-3"/>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1">
    <w:name w:val="Grid Table 3 - Accent 1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3-Accent21">
    <w:name w:val="Grid Table 3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3-Accent31">
    <w:name w:val="Grid Table 3 - Accent 3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3-Accent41">
    <w:name w:val="Grid Table 3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3-Accent51">
    <w:name w:val="Grid Table 3 - Accent 5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3-Accent61">
    <w:name w:val="Grid Table 3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41">
    <w:name w:val="Таблица-сетка 41"/>
    <w:basedOn w:val="a1"/>
    <w:next w:val="-4"/>
    <w:uiPriority w:val="5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1">
    <w:name w:val="Grid Table 4 - Accent 11"/>
    <w:basedOn w:val="a1"/>
    <w:uiPriority w:val="5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cs="Times New Roman"/>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rFonts w:cs="Times New Roman"/>
        <w:b/>
        <w:color w:val="404040"/>
      </w:rPr>
      <w:tblPr/>
      <w:tcPr>
        <w:tcBorders>
          <w:top w:val="single" w:sz="4" w:space="0" w:color="5D8AC2"/>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CE6F2" w:fill="DCE6F2"/>
      </w:tcPr>
    </w:tblStylePr>
    <w:tblStylePr w:type="band1Horz">
      <w:rPr>
        <w:rFonts w:ascii="Arial" w:hAnsi="Arial" w:cs="Times New Roman"/>
        <w:color w:val="404040"/>
        <w:sz w:val="22"/>
      </w:rPr>
      <w:tblPr/>
      <w:tcPr>
        <w:shd w:val="clear" w:color="DCE6F2" w:fill="DCE6F2"/>
      </w:tcPr>
    </w:tblStylePr>
  </w:style>
  <w:style w:type="table" w:customStyle="1" w:styleId="GridTable4-Accent21">
    <w:name w:val="Grid Table 4 - Accent 21"/>
    <w:basedOn w:val="a1"/>
    <w:uiPriority w:val="5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cs="Times New Roman"/>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rFonts w:cs="Times New Roman"/>
        <w:b/>
        <w:color w:val="404040"/>
      </w:rPr>
      <w:tblPr/>
      <w:tcPr>
        <w:tcBorders>
          <w:top w:val="single" w:sz="4" w:space="0" w:color="D9969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4-Accent31">
    <w:name w:val="Grid Table 4 - Accent 31"/>
    <w:basedOn w:val="a1"/>
    <w:uiPriority w:val="5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cs="Times New Roman"/>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rFonts w:cs="Times New Roman"/>
        <w:b/>
        <w:color w:val="404040"/>
      </w:rPr>
      <w:tblPr/>
      <w:tcPr>
        <w:tcBorders>
          <w:top w:val="single" w:sz="4" w:space="0" w:color="9ABB59"/>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4-Accent41">
    <w:name w:val="Grid Table 4 - Accent 41"/>
    <w:basedOn w:val="a1"/>
    <w:uiPriority w:val="5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cs="Times New Roman"/>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rFonts w:cs="Times New Roman"/>
        <w:b/>
        <w:color w:val="404040"/>
      </w:rPr>
      <w:tblPr/>
      <w:tcPr>
        <w:tcBorders>
          <w:top w:val="single" w:sz="4" w:space="0" w:color="B2A1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4-Accent51">
    <w:name w:val="Grid Table 4 - Accent 51"/>
    <w:basedOn w:val="a1"/>
    <w:uiPriority w:val="5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cs="Times New Roman"/>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rFonts w:cs="Times New Roman"/>
        <w:b/>
        <w:color w:val="404040"/>
      </w:rPr>
      <w:tblPr/>
      <w:tcPr>
        <w:tcBorders>
          <w:top w:val="single" w:sz="4" w:space="0" w:color="4BAC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4-Accent61">
    <w:name w:val="Grid Table 4 - Accent 61"/>
    <w:basedOn w:val="a1"/>
    <w:uiPriority w:val="5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cs="Times New Roman"/>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rFonts w:cs="Times New Roman"/>
        <w:b/>
        <w:color w:val="404040"/>
      </w:rPr>
      <w:tblPr/>
      <w:tcPr>
        <w:tcBorders>
          <w:top w:val="single" w:sz="4" w:space="0" w:color="F7964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51">
    <w:name w:val="Таблица-сетка 5 темная1"/>
    <w:basedOn w:val="a1"/>
    <w:next w:val="-5"/>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1">
    <w:name w:val="Grid Table 5 Dark-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4F81BD" w:fill="4F81BD"/>
      </w:tcPr>
    </w:tblStylePr>
    <w:tblStylePr w:type="lastRow">
      <w:rPr>
        <w:rFonts w:ascii="Arial" w:hAnsi="Arial" w:cs="Times New Roman"/>
        <w:b/>
        <w:color w:val="FFFFFF"/>
        <w:sz w:val="22"/>
      </w:rPr>
      <w:tblPr/>
      <w:tcPr>
        <w:tcBorders>
          <w:top w:val="single" w:sz="4" w:space="0" w:color="FFFFFF"/>
        </w:tcBorders>
        <w:shd w:val="clear" w:color="4F81BD" w:fill="4F81BD"/>
      </w:tcPr>
    </w:tblStylePr>
    <w:tblStylePr w:type="firstCol">
      <w:rPr>
        <w:rFonts w:ascii="Arial" w:hAnsi="Arial" w:cs="Times New Roman"/>
        <w:b/>
        <w:color w:val="FFFFFF"/>
        <w:sz w:val="22"/>
      </w:rPr>
      <w:tblPr/>
      <w:tcPr>
        <w:shd w:val="clear" w:color="4F81BD" w:fill="4F81BD"/>
      </w:tcPr>
    </w:tblStylePr>
    <w:tblStylePr w:type="lastCol">
      <w:rPr>
        <w:rFonts w:ascii="Arial" w:hAnsi="Arial" w:cs="Times New Roman"/>
        <w:b/>
        <w:color w:val="FFFFFF"/>
        <w:sz w:val="22"/>
      </w:rPr>
      <w:tblPr/>
      <w:tcPr>
        <w:shd w:val="clear" w:color="4F81BD" w:fill="4F81BD"/>
      </w:tcPr>
    </w:tblStylePr>
    <w:tblStylePr w:type="band1Vert">
      <w:rPr>
        <w:rFonts w:cs="Times New Roman"/>
      </w:rPr>
      <w:tblPr/>
      <w:tcPr>
        <w:shd w:val="clear" w:color="AEC4E0" w:fill="AEC4E0"/>
      </w:tcPr>
    </w:tblStylePr>
    <w:tblStylePr w:type="band1Horz">
      <w:rPr>
        <w:rFonts w:cs="Times New Roman"/>
      </w:rPr>
      <w:tblPr/>
      <w:tcPr>
        <w:shd w:val="clear" w:color="AEC4E0" w:fill="AEC4E0"/>
      </w:tcPr>
    </w:tblStylePr>
  </w:style>
  <w:style w:type="table" w:customStyle="1" w:styleId="GridTable5Dark-Accent21">
    <w:name w:val="Grid Table 5 Dark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C0504D" w:fill="C0504D"/>
      </w:tcPr>
    </w:tblStylePr>
    <w:tblStylePr w:type="lastRow">
      <w:rPr>
        <w:rFonts w:ascii="Arial" w:hAnsi="Arial" w:cs="Times New Roman"/>
        <w:b/>
        <w:color w:val="FFFFFF"/>
        <w:sz w:val="22"/>
      </w:rPr>
      <w:tblPr/>
      <w:tcPr>
        <w:tcBorders>
          <w:top w:val="single" w:sz="4" w:space="0" w:color="FFFFFF"/>
        </w:tcBorders>
        <w:shd w:val="clear" w:color="C0504D" w:fill="C0504D"/>
      </w:tcPr>
    </w:tblStylePr>
    <w:tblStylePr w:type="firstCol">
      <w:rPr>
        <w:rFonts w:ascii="Arial" w:hAnsi="Arial" w:cs="Times New Roman"/>
        <w:b/>
        <w:color w:val="FFFFFF"/>
        <w:sz w:val="22"/>
      </w:rPr>
      <w:tblPr/>
      <w:tcPr>
        <w:shd w:val="clear" w:color="C0504D" w:fill="C0504D"/>
      </w:tcPr>
    </w:tblStylePr>
    <w:tblStylePr w:type="lastCol">
      <w:rPr>
        <w:rFonts w:ascii="Arial" w:hAnsi="Arial" w:cs="Times New Roman"/>
        <w:b/>
        <w:color w:val="FFFFFF"/>
        <w:sz w:val="22"/>
      </w:rPr>
      <w:tblPr/>
      <w:tcPr>
        <w:shd w:val="clear" w:color="C0504D" w:fill="C0504D"/>
      </w:tcPr>
    </w:tblStylePr>
    <w:tblStylePr w:type="band1Vert">
      <w:rPr>
        <w:rFonts w:cs="Times New Roman"/>
      </w:rPr>
      <w:tblPr/>
      <w:tcPr>
        <w:shd w:val="clear" w:color="E2AEAD" w:fill="E2AEAD"/>
      </w:tcPr>
    </w:tblStylePr>
    <w:tblStylePr w:type="band1Horz">
      <w:rPr>
        <w:rFonts w:cs="Times New Roman"/>
      </w:rPr>
      <w:tblPr/>
      <w:tcPr>
        <w:shd w:val="clear" w:color="E2AEAD" w:fill="E2AEAD"/>
      </w:tcPr>
    </w:tblStylePr>
  </w:style>
  <w:style w:type="table" w:customStyle="1" w:styleId="GridTable5Dark-Accent31">
    <w:name w:val="Grid Table 5 Dark - Accent 3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9BBB59" w:fill="9BBB59"/>
      </w:tcPr>
    </w:tblStylePr>
    <w:tblStylePr w:type="lastRow">
      <w:rPr>
        <w:rFonts w:ascii="Arial" w:hAnsi="Arial" w:cs="Times New Roman"/>
        <w:b/>
        <w:color w:val="FFFFFF"/>
        <w:sz w:val="22"/>
      </w:rPr>
      <w:tblPr/>
      <w:tcPr>
        <w:tcBorders>
          <w:top w:val="single" w:sz="4" w:space="0" w:color="FFFFFF"/>
        </w:tcBorders>
        <w:shd w:val="clear" w:color="9BBB59" w:fill="9BBB59"/>
      </w:tcPr>
    </w:tblStylePr>
    <w:tblStylePr w:type="firstCol">
      <w:rPr>
        <w:rFonts w:ascii="Arial" w:hAnsi="Arial" w:cs="Times New Roman"/>
        <w:b/>
        <w:color w:val="FFFFFF"/>
        <w:sz w:val="22"/>
      </w:rPr>
      <w:tblPr/>
      <w:tcPr>
        <w:shd w:val="clear" w:color="9BBB59" w:fill="9BBB59"/>
      </w:tcPr>
    </w:tblStylePr>
    <w:tblStylePr w:type="lastCol">
      <w:rPr>
        <w:rFonts w:ascii="Arial" w:hAnsi="Arial" w:cs="Times New Roman"/>
        <w:b/>
        <w:color w:val="FFFFFF"/>
        <w:sz w:val="22"/>
      </w:rPr>
      <w:tblPr/>
      <w:tcPr>
        <w:shd w:val="clear" w:color="9BBB59" w:fill="9BBB59"/>
      </w:tcPr>
    </w:tblStylePr>
    <w:tblStylePr w:type="band1Vert">
      <w:rPr>
        <w:rFonts w:cs="Times New Roman"/>
      </w:rPr>
      <w:tblPr/>
      <w:tcPr>
        <w:shd w:val="clear" w:color="D0DFB2" w:fill="D0DFB2"/>
      </w:tcPr>
    </w:tblStylePr>
    <w:tblStylePr w:type="band1Horz">
      <w:rPr>
        <w:rFonts w:cs="Times New Roman"/>
      </w:rPr>
      <w:tblPr/>
      <w:tcPr>
        <w:shd w:val="clear" w:color="D0DFB2" w:fill="D0DFB2"/>
      </w:tcPr>
    </w:tblStylePr>
  </w:style>
  <w:style w:type="table" w:customStyle="1" w:styleId="GridTable5Dark-Accent41">
    <w:name w:val="Grid Table 5 Dark-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8064A2" w:fill="8064A2"/>
      </w:tcPr>
    </w:tblStylePr>
    <w:tblStylePr w:type="lastRow">
      <w:rPr>
        <w:rFonts w:ascii="Arial" w:hAnsi="Arial" w:cs="Times New Roman"/>
        <w:b/>
        <w:color w:val="FFFFFF"/>
        <w:sz w:val="22"/>
      </w:rPr>
      <w:tblPr/>
      <w:tcPr>
        <w:tcBorders>
          <w:top w:val="single" w:sz="4" w:space="0" w:color="FFFFFF"/>
        </w:tcBorders>
        <w:shd w:val="clear" w:color="8064A2" w:fill="8064A2"/>
      </w:tcPr>
    </w:tblStylePr>
    <w:tblStylePr w:type="firstCol">
      <w:rPr>
        <w:rFonts w:ascii="Arial" w:hAnsi="Arial" w:cs="Times New Roman"/>
        <w:b/>
        <w:color w:val="FFFFFF"/>
        <w:sz w:val="22"/>
      </w:rPr>
      <w:tblPr/>
      <w:tcPr>
        <w:shd w:val="clear" w:color="8064A2" w:fill="8064A2"/>
      </w:tcPr>
    </w:tblStylePr>
    <w:tblStylePr w:type="lastCol">
      <w:rPr>
        <w:rFonts w:ascii="Arial" w:hAnsi="Arial" w:cs="Times New Roman"/>
        <w:b/>
        <w:color w:val="FFFFFF"/>
        <w:sz w:val="22"/>
      </w:rPr>
      <w:tblPr/>
      <w:tcPr>
        <w:shd w:val="clear" w:color="8064A2" w:fill="8064A2"/>
      </w:tcPr>
    </w:tblStylePr>
    <w:tblStylePr w:type="band1Vert">
      <w:rPr>
        <w:rFonts w:cs="Times New Roman"/>
      </w:rPr>
      <w:tblPr/>
      <w:tcPr>
        <w:shd w:val="clear" w:color="C4B7D4" w:fill="C4B7D4"/>
      </w:tcPr>
    </w:tblStylePr>
    <w:tblStylePr w:type="band1Horz">
      <w:rPr>
        <w:rFonts w:cs="Times New Roman"/>
      </w:rPr>
      <w:tblPr/>
      <w:tcPr>
        <w:shd w:val="clear" w:color="C4B7D4" w:fill="C4B7D4"/>
      </w:tcPr>
    </w:tblStylePr>
  </w:style>
  <w:style w:type="table" w:customStyle="1" w:styleId="GridTable5Dark-Accent51">
    <w:name w:val="Grid Table 5 Dark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4BACC6" w:fill="4BACC6"/>
      </w:tcPr>
    </w:tblStylePr>
    <w:tblStylePr w:type="lastRow">
      <w:rPr>
        <w:rFonts w:ascii="Arial" w:hAnsi="Arial" w:cs="Times New Roman"/>
        <w:b/>
        <w:color w:val="FFFFFF"/>
        <w:sz w:val="22"/>
      </w:rPr>
      <w:tblPr/>
      <w:tcPr>
        <w:tcBorders>
          <w:top w:val="single" w:sz="4" w:space="0" w:color="FFFFFF"/>
        </w:tcBorders>
        <w:shd w:val="clear" w:color="4BACC6" w:fill="4BACC6"/>
      </w:tcPr>
    </w:tblStylePr>
    <w:tblStylePr w:type="firstCol">
      <w:rPr>
        <w:rFonts w:ascii="Arial" w:hAnsi="Arial" w:cs="Times New Roman"/>
        <w:b/>
        <w:color w:val="FFFFFF"/>
        <w:sz w:val="22"/>
      </w:rPr>
      <w:tblPr/>
      <w:tcPr>
        <w:shd w:val="clear" w:color="4BACC6" w:fill="4BACC6"/>
      </w:tcPr>
    </w:tblStylePr>
    <w:tblStylePr w:type="lastCol">
      <w:rPr>
        <w:rFonts w:ascii="Arial" w:hAnsi="Arial" w:cs="Times New Roman"/>
        <w:b/>
        <w:color w:val="FFFFFF"/>
        <w:sz w:val="22"/>
      </w:rPr>
      <w:tblPr/>
      <w:tcPr>
        <w:shd w:val="clear" w:color="4BACC6" w:fill="4BACC6"/>
      </w:tcPr>
    </w:tblStylePr>
    <w:tblStylePr w:type="band1Vert">
      <w:rPr>
        <w:rFonts w:cs="Times New Roman"/>
      </w:rPr>
      <w:tblPr/>
      <w:tcPr>
        <w:shd w:val="clear" w:color="ACD8E4" w:fill="ACD8E4"/>
      </w:tcPr>
    </w:tblStylePr>
    <w:tblStylePr w:type="band1Horz">
      <w:rPr>
        <w:rFonts w:cs="Times New Roman"/>
      </w:rPr>
      <w:tblPr/>
      <w:tcPr>
        <w:shd w:val="clear" w:color="ACD8E4" w:fill="ACD8E4"/>
      </w:tcPr>
    </w:tblStylePr>
  </w:style>
  <w:style w:type="table" w:customStyle="1" w:styleId="GridTable5Dark-Accent61">
    <w:name w:val="Grid Table 5 Dark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Times New Roman"/>
        <w:b/>
        <w:color w:val="FFFFFF"/>
        <w:sz w:val="22"/>
      </w:rPr>
      <w:tblPr/>
      <w:tcPr>
        <w:shd w:val="clear" w:color="F79646" w:fill="F79646"/>
      </w:tcPr>
    </w:tblStylePr>
    <w:tblStylePr w:type="lastRow">
      <w:rPr>
        <w:rFonts w:ascii="Arial" w:hAnsi="Arial" w:cs="Times New Roman"/>
        <w:b/>
        <w:color w:val="FFFFFF"/>
        <w:sz w:val="22"/>
      </w:rPr>
      <w:tblPr/>
      <w:tcPr>
        <w:tcBorders>
          <w:top w:val="single" w:sz="4" w:space="0" w:color="FFFFFF"/>
        </w:tcBorders>
        <w:shd w:val="clear" w:color="F79646" w:fill="F79646"/>
      </w:tcPr>
    </w:tblStylePr>
    <w:tblStylePr w:type="firstCol">
      <w:rPr>
        <w:rFonts w:ascii="Arial" w:hAnsi="Arial" w:cs="Times New Roman"/>
        <w:b/>
        <w:color w:val="FFFFFF"/>
        <w:sz w:val="22"/>
      </w:rPr>
      <w:tblPr/>
      <w:tcPr>
        <w:shd w:val="clear" w:color="F79646" w:fill="F79646"/>
      </w:tcPr>
    </w:tblStylePr>
    <w:tblStylePr w:type="lastCol">
      <w:rPr>
        <w:rFonts w:ascii="Arial" w:hAnsi="Arial" w:cs="Times New Roman"/>
        <w:b/>
        <w:color w:val="FFFFFF"/>
        <w:sz w:val="22"/>
      </w:rPr>
      <w:tblPr/>
      <w:tcPr>
        <w:shd w:val="clear" w:color="F79646" w:fill="F79646"/>
      </w:tcPr>
    </w:tblStylePr>
    <w:tblStylePr w:type="band1Vert">
      <w:rPr>
        <w:rFonts w:cs="Times New Roman"/>
      </w:rPr>
      <w:tblPr/>
      <w:tcPr>
        <w:shd w:val="clear" w:color="FBCEAA" w:fill="FBCEAA"/>
      </w:tcPr>
    </w:tblStylePr>
    <w:tblStylePr w:type="band1Horz">
      <w:rPr>
        <w:rFonts w:cs="Times New Roman"/>
      </w:rPr>
      <w:tblPr/>
      <w:tcPr>
        <w:shd w:val="clear" w:color="FBCEAA" w:fill="FBCEAA"/>
      </w:tcPr>
    </w:tblStylePr>
  </w:style>
  <w:style w:type="table" w:customStyle="1" w:styleId="-61">
    <w:name w:val="Таблица-сетка 6 цветная1"/>
    <w:basedOn w:val="a1"/>
    <w:next w:val="-6"/>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1">
    <w:name w:val="Grid Table 6 Colorful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rFonts w:cs="Times New Roman"/>
        <w:b/>
        <w:color w:val="A6BFDD"/>
      </w:rPr>
      <w:tblPr/>
      <w:tcPr>
        <w:tcBorders>
          <w:bottom w:val="single" w:sz="12" w:space="0" w:color="A6BFDD"/>
        </w:tcBorders>
      </w:tcPr>
    </w:tblStylePr>
    <w:tblStylePr w:type="lastRow">
      <w:rPr>
        <w:rFonts w:cs="Times New Roman"/>
        <w:b/>
        <w:color w:val="A6BFDD"/>
      </w:rPr>
    </w:tblStylePr>
    <w:tblStylePr w:type="firstCol">
      <w:rPr>
        <w:rFonts w:cs="Times New Roman"/>
        <w:b/>
        <w:color w:val="A6BFDD"/>
      </w:rPr>
    </w:tblStylePr>
    <w:tblStylePr w:type="lastCol">
      <w:rPr>
        <w:rFonts w:cs="Times New Roman"/>
        <w:b/>
        <w:color w:val="A6BFDD"/>
      </w:r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6Colorful-Accent21">
    <w:name w:val="Grid Table 6 Colorful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rFonts w:cs="Times New Roman"/>
        <w:b/>
        <w:color w:val="D99695"/>
      </w:rPr>
      <w:tblPr/>
      <w:tcPr>
        <w:tcBorders>
          <w:bottom w:val="single" w:sz="12" w:space="0" w:color="D99695"/>
        </w:tcBorders>
      </w:tcPr>
    </w:tblStylePr>
    <w:tblStylePr w:type="lastRow">
      <w:rPr>
        <w:rFonts w:cs="Times New Roman"/>
        <w:b/>
        <w:color w:val="D99695"/>
      </w:r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6Colorful-Accent31">
    <w:name w:val="Grid Table 6 Colorful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rFonts w:cs="Times New Roman"/>
        <w:b/>
        <w:color w:val="9ABB59"/>
      </w:rPr>
      <w:tblPr/>
      <w:tcPr>
        <w:tcBorders>
          <w:bottom w:val="single" w:sz="12" w:space="0" w:color="9ABB59"/>
        </w:tcBorders>
      </w:tcPr>
    </w:tblStylePr>
    <w:tblStylePr w:type="lastRow">
      <w:rPr>
        <w:rFonts w:cs="Times New Roman"/>
        <w:b/>
        <w:color w:val="9ABB59"/>
      </w:rPr>
    </w:tblStylePr>
    <w:tblStylePr w:type="firstCol">
      <w:rPr>
        <w:rFonts w:cs="Times New Roman"/>
        <w:b/>
        <w:color w:val="9ABB59"/>
      </w:rPr>
    </w:tblStylePr>
    <w:tblStylePr w:type="lastCol">
      <w:rPr>
        <w:rFonts w:cs="Times New Roman"/>
        <w:b/>
        <w:color w:val="9ABB59"/>
      </w:r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6Colorful-Accent41">
    <w:name w:val="Grid Table 6 Colorful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rFonts w:cs="Times New Roman"/>
        <w:b/>
        <w:color w:val="B2A1C6"/>
      </w:rPr>
      <w:tblPr/>
      <w:tcPr>
        <w:tcBorders>
          <w:bottom w:val="single" w:sz="12" w:space="0" w:color="B2A1C6"/>
        </w:tcBorders>
      </w:tcPr>
    </w:tblStylePr>
    <w:tblStylePr w:type="lastRow">
      <w:rPr>
        <w:rFonts w:cs="Times New Roman"/>
        <w:b/>
        <w:color w:val="B2A1C6"/>
      </w:r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6Colorful-Accent51">
    <w:name w:val="Grid Table 6 Colorful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rFonts w:cs="Times New Roman"/>
        <w:b/>
        <w:color w:val="266779"/>
      </w:rPr>
      <w:tblPr/>
      <w:tcPr>
        <w:tcBorders>
          <w:bottom w:val="single" w:sz="12" w:space="0" w:color="4BACC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6Colorful-Accent61">
    <w:name w:val="Grid Table 6 Colorful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rFonts w:cs="Times New Roman"/>
        <w:b/>
        <w:color w:val="266779"/>
      </w:rPr>
      <w:tblPr/>
      <w:tcPr>
        <w:tcBorders>
          <w:bottom w:val="single" w:sz="12" w:space="0" w:color="F7964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FDE9D8" w:fill="FDE9D8"/>
      </w:tcPr>
    </w:tblStylePr>
    <w:tblStylePr w:type="band1Horz">
      <w:rPr>
        <w:rFonts w:ascii="Arial" w:hAnsi="Arial" w:cs="Times New Roman"/>
        <w:color w:val="266779"/>
        <w:sz w:val="22"/>
      </w:rPr>
      <w:tblPr/>
      <w:tcPr>
        <w:shd w:val="clear" w:color="FDE9D8" w:fill="FDE9D8"/>
      </w:tcPr>
    </w:tblStylePr>
    <w:tblStylePr w:type="band2Horz">
      <w:rPr>
        <w:rFonts w:ascii="Arial" w:hAnsi="Arial" w:cs="Times New Roman"/>
        <w:color w:val="266779"/>
        <w:sz w:val="22"/>
      </w:rPr>
    </w:tblStylePr>
  </w:style>
  <w:style w:type="table" w:customStyle="1" w:styleId="-71">
    <w:name w:val="Таблица-сетка 7 цветная1"/>
    <w:basedOn w:val="a1"/>
    <w:next w:val="-7"/>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1">
    <w:name w:val="Grid Table 7 Colorful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cs="Times New Roman"/>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cs="Times New Roman"/>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cs="Times New Roman"/>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7Colorful-Accent21">
    <w:name w:val="Grid Table 7 Colorful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cs="Times New Roman"/>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cs="Times New Roman"/>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cs="Times New Roman"/>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7Colorful-Accent31">
    <w:name w:val="Grid Table 7 Colorful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cs="Times New Roman"/>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cs="Times New Roman"/>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cs="Times New Roman"/>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7Colorful-Accent41">
    <w:name w:val="Grid Table 7 Colorful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cs="Times New Roman"/>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cs="Times New Roman"/>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cs="Times New Roman"/>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7Colorful-Accent51">
    <w:name w:val="Grid Table 7 Colorful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cs="Times New Roman"/>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cs="Times New Roman"/>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cs="Times New Roman"/>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7Colorful-Accent61">
    <w:name w:val="Grid Table 7 Colorful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cs="Times New Roman"/>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cs="Times New Roman"/>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cs="Times New Roman"/>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rPr>
        <w:rFonts w:cs="Times New Roman"/>
      </w:rPr>
      <w:tblPr/>
      <w:tcPr>
        <w:shd w:val="clear" w:color="FDE9D8" w:fill="FDE9D8"/>
      </w:tcPr>
    </w:tblStylePr>
    <w:tblStylePr w:type="band1Horz">
      <w:rPr>
        <w:rFonts w:ascii="Arial" w:hAnsi="Arial" w:cs="Times New Roman"/>
        <w:color w:val="B15407"/>
        <w:sz w:val="22"/>
      </w:rPr>
      <w:tblPr/>
      <w:tcPr>
        <w:shd w:val="clear" w:color="FDE9D8" w:fill="FDE9D8"/>
      </w:tcPr>
    </w:tblStylePr>
    <w:tblStylePr w:type="band2Horz">
      <w:rPr>
        <w:rFonts w:ascii="Arial" w:hAnsi="Arial" w:cs="Times New Roman"/>
        <w:color w:val="B15407"/>
        <w:sz w:val="22"/>
      </w:rPr>
    </w:tblStylePr>
  </w:style>
  <w:style w:type="table" w:customStyle="1" w:styleId="-110">
    <w:name w:val="Список-таблица 1 светлая1"/>
    <w:basedOn w:val="a1"/>
    <w:next w:val="-10"/>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1">
    <w:name w:val="List Table 1 Light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Times New Roman"/>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2DFEE" w:fill="D2DFEE"/>
      </w:tcPr>
    </w:tblStylePr>
    <w:tblStylePr w:type="band1Horz">
      <w:rPr>
        <w:rFonts w:cs="Times New Roman"/>
      </w:rPr>
      <w:tblPr/>
      <w:tcPr>
        <w:shd w:val="clear" w:color="D2DFEE" w:fill="D2DFEE"/>
      </w:tcPr>
    </w:tblStylePr>
  </w:style>
  <w:style w:type="table" w:customStyle="1" w:styleId="ListTable1Light-Accent21">
    <w:name w:val="List Table 1 Light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Times New Roman"/>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FD2D2" w:fill="EFD2D2"/>
      </w:tcPr>
    </w:tblStylePr>
    <w:tblStylePr w:type="band1Horz">
      <w:rPr>
        <w:rFonts w:cs="Times New Roman"/>
      </w:rPr>
      <w:tblPr/>
      <w:tcPr>
        <w:shd w:val="clear" w:color="EFD2D2" w:fill="EFD2D2"/>
      </w:tcPr>
    </w:tblStylePr>
  </w:style>
  <w:style w:type="table" w:customStyle="1" w:styleId="ListTable1Light-Accent31">
    <w:name w:val="List Table 1 Light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Times New Roman"/>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5EED5" w:fill="E5EED5"/>
      </w:tcPr>
    </w:tblStylePr>
    <w:tblStylePr w:type="band1Horz">
      <w:rPr>
        <w:rFonts w:cs="Times New Roman"/>
      </w:rPr>
      <w:tblPr/>
      <w:tcPr>
        <w:shd w:val="clear" w:color="E5EED5" w:fill="E5EED5"/>
      </w:tcPr>
    </w:tblStylePr>
  </w:style>
  <w:style w:type="table" w:customStyle="1" w:styleId="ListTable1Light-Accent41">
    <w:name w:val="List Table 1 Light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Times New Roman"/>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FD8E7" w:fill="DFD8E7"/>
      </w:tcPr>
    </w:tblStylePr>
    <w:tblStylePr w:type="band1Horz">
      <w:rPr>
        <w:rFonts w:cs="Times New Roman"/>
      </w:rPr>
      <w:tblPr/>
      <w:tcPr>
        <w:shd w:val="clear" w:color="DFD8E7" w:fill="DFD8E7"/>
      </w:tcPr>
    </w:tblStylePr>
  </w:style>
  <w:style w:type="table" w:customStyle="1" w:styleId="ListTable1Light-Accent51">
    <w:name w:val="List Table 1 Light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1EAF0" w:fill="D1EAF0"/>
      </w:tcPr>
    </w:tblStylePr>
    <w:tblStylePr w:type="band1Horz">
      <w:rPr>
        <w:rFonts w:cs="Times New Roman"/>
      </w:rPr>
      <w:tblPr/>
      <w:tcPr>
        <w:shd w:val="clear" w:color="D1EAF0" w:fill="D1EAF0"/>
      </w:tcPr>
    </w:tblStylePr>
  </w:style>
  <w:style w:type="table" w:customStyle="1" w:styleId="ListTable1Light-Accent61">
    <w:name w:val="List Table 1 Light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cs="Times New Roman"/>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DE4D0" w:fill="FDE4D0"/>
      </w:tcPr>
    </w:tblStylePr>
    <w:tblStylePr w:type="band1Horz">
      <w:rPr>
        <w:rFonts w:cs="Times New Roman"/>
      </w:rPr>
      <w:tblPr/>
      <w:tcPr>
        <w:shd w:val="clear" w:color="FDE4D0" w:fill="FDE4D0"/>
      </w:tcPr>
    </w:tblStylePr>
  </w:style>
  <w:style w:type="table" w:customStyle="1" w:styleId="-210">
    <w:name w:val="Список-таблица 21"/>
    <w:basedOn w:val="a1"/>
    <w:next w:val="-20"/>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1">
    <w:name w:val="List Table 2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2-Accent21">
    <w:name w:val="List Table 2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2-Accent31">
    <w:name w:val="List Table 2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2-Accent41">
    <w:name w:val="List Table 2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2-Accent51">
    <w:name w:val="List Table 2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2-Accent61">
    <w:name w:val="List Table 2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customStyle="1" w:styleId="-310">
    <w:name w:val="Список-таблица 31"/>
    <w:basedOn w:val="a1"/>
    <w:next w:val="-30"/>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4F81BD"/>
          <w:right w:val="single" w:sz="4" w:space="0" w:color="4F81BD"/>
        </w:tcBorders>
      </w:tcPr>
    </w:tblStylePr>
    <w:tblStylePr w:type="band1Horz">
      <w:rPr>
        <w:rFonts w:ascii="Arial" w:hAnsi="Arial" w:cs="Times New Roman"/>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cs="Times New Roman"/>
        <w:b/>
        <w:color w:val="FFFFFF"/>
        <w:sz w:val="22"/>
      </w:rPr>
      <w:tblPr/>
      <w:tcPr>
        <w:shd w:val="clear" w:color="D99695" w:fill="D9969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D99695"/>
          <w:right w:val="single" w:sz="4" w:space="0" w:color="D99695"/>
        </w:tcBorders>
      </w:tcPr>
    </w:tblStylePr>
    <w:tblStylePr w:type="band1Horz">
      <w:rPr>
        <w:rFonts w:ascii="Arial" w:hAnsi="Arial" w:cs="Times New Roman"/>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cs="Times New Roman"/>
        <w:b/>
        <w:color w:val="FFFFFF"/>
        <w:sz w:val="22"/>
      </w:rPr>
      <w:tblPr/>
      <w:tcPr>
        <w:shd w:val="clear" w:color="C3D69B" w:fill="C3D69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3D69B"/>
          <w:right w:val="single" w:sz="4" w:space="0" w:color="C3D69B"/>
        </w:tcBorders>
      </w:tcPr>
    </w:tblStylePr>
    <w:tblStylePr w:type="band1Horz">
      <w:rPr>
        <w:rFonts w:ascii="Arial" w:hAnsi="Arial" w:cs="Times New Roman"/>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cs="Times New Roman"/>
        <w:b/>
        <w:color w:val="FFFFFF"/>
        <w:sz w:val="22"/>
      </w:rPr>
      <w:tblPr/>
      <w:tcPr>
        <w:shd w:val="clear" w:color="B2A1C6" w:fill="B2A1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B2A1C6"/>
          <w:right w:val="single" w:sz="4" w:space="0" w:color="B2A1C6"/>
        </w:tcBorders>
      </w:tcPr>
    </w:tblStylePr>
    <w:tblStylePr w:type="band1Horz">
      <w:rPr>
        <w:rFonts w:ascii="Arial" w:hAnsi="Arial" w:cs="Times New Roman"/>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cs="Times New Roman"/>
        <w:b/>
        <w:color w:val="FFFFFF"/>
        <w:sz w:val="22"/>
      </w:rPr>
      <w:tblPr/>
      <w:tcPr>
        <w:shd w:val="clear" w:color="92CCDC" w:fill="92CCDC"/>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92CCDC"/>
          <w:right w:val="single" w:sz="4" w:space="0" w:color="92CCDC"/>
        </w:tcBorders>
      </w:tcPr>
    </w:tblStylePr>
    <w:tblStylePr w:type="band1Horz">
      <w:rPr>
        <w:rFonts w:ascii="Arial" w:hAnsi="Arial" w:cs="Times New Roman"/>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cs="Times New Roman"/>
        <w:b/>
        <w:color w:val="FFFFFF"/>
        <w:sz w:val="22"/>
      </w:rPr>
      <w:tblPr/>
      <w:tcPr>
        <w:shd w:val="clear" w:color="FAC090" w:fill="FAC09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AC090"/>
          <w:right w:val="single" w:sz="4" w:space="0" w:color="FAC090"/>
        </w:tcBorders>
      </w:tcPr>
    </w:tblStylePr>
    <w:tblStylePr w:type="band1Horz">
      <w:rPr>
        <w:rFonts w:ascii="Arial" w:hAnsi="Arial" w:cs="Times New Roman"/>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1">
    <w:name w:val="List Table 4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4-Accent21">
    <w:name w:val="List Table 4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cs="Times New Roman"/>
        <w:b/>
        <w:color w:val="FFFFFF"/>
        <w:sz w:val="22"/>
      </w:rPr>
      <w:tblPr/>
      <w:tcPr>
        <w:shd w:val="clear" w:color="C0504D" w:fill="C0504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4-Accent31">
    <w:name w:val="List Table 4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cs="Times New Roman"/>
        <w:b/>
        <w:color w:val="FFFFFF"/>
        <w:sz w:val="22"/>
      </w:rPr>
      <w:tblPr/>
      <w:tcPr>
        <w:shd w:val="clear" w:color="9BBB59" w:fill="9BBB5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4-Accent41">
    <w:name w:val="List Table 4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cs="Times New Roman"/>
        <w:b/>
        <w:color w:val="FFFFFF"/>
        <w:sz w:val="22"/>
      </w:rPr>
      <w:tblPr/>
      <w:tcPr>
        <w:shd w:val="clear" w:color="8064A2" w:fill="8064A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4-Accent51">
    <w:name w:val="List Table 4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cs="Times New Roman"/>
        <w:b/>
        <w:color w:val="FFFFFF"/>
        <w:sz w:val="22"/>
      </w:rPr>
      <w:tblPr/>
      <w:tcPr>
        <w:shd w:val="clear" w:color="4BACC6" w:fill="4BAC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4-Accent61">
    <w:name w:val="List Table 4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cs="Times New Roman"/>
        <w:b/>
        <w:color w:val="FFFFFF"/>
        <w:sz w:val="22"/>
      </w:rPr>
      <w:tblPr/>
      <w:tcPr>
        <w:shd w:val="clear" w:color="F79646" w:fill="F7964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customStyle="1" w:styleId="-510">
    <w:name w:val="Список-таблица 5 темная1"/>
    <w:basedOn w:val="a1"/>
    <w:next w:val="-50"/>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rFonts w:ascii="Arial" w:hAnsi="Arial" w:cs="Times New Roman"/>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4F81BD"/>
          <w:right w:val="single" w:sz="4" w:space="0" w:color="FFFFFF"/>
        </w:tcBorders>
      </w:tcPr>
    </w:tblStylePr>
    <w:tblStylePr w:type="lastCol">
      <w:rPr>
        <w:rFonts w:cs="Times New Roman"/>
      </w:rPr>
      <w:tblPr/>
      <w:tcPr>
        <w:tcBorders>
          <w:left w:val="single" w:sz="4" w:space="0" w:color="FFFFFF"/>
          <w:right w:val="single" w:sz="32" w:space="0" w:color="4F81BD"/>
        </w:tcBorders>
      </w:tcPr>
    </w:tblStylePr>
    <w:tblStylePr w:type="band1Vert">
      <w:rPr>
        <w:rFonts w:cs="Times New Roman"/>
      </w:rPr>
      <w:tblPr/>
      <w:tcPr>
        <w:tcBorders>
          <w:left w:val="single" w:sz="4" w:space="0" w:color="FFFFFF"/>
          <w:right w:val="single" w:sz="4" w:space="0" w:color="FFFFFF"/>
        </w:tcBorders>
        <w:shd w:val="clear" w:color="4F81BD" w:fill="4F81BD"/>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4F81BD" w:fill="4F81BD"/>
      </w:tcPr>
    </w:tblStylePr>
    <w:tblStylePr w:type="band2Horz">
      <w:rPr>
        <w:rFonts w:cs="Times New Roman"/>
      </w:rPr>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rFonts w:ascii="Arial" w:hAnsi="Arial" w:cs="Times New Roman"/>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D99695"/>
          <w:right w:val="single" w:sz="4" w:space="0" w:color="FFFFFF"/>
        </w:tcBorders>
      </w:tcPr>
    </w:tblStylePr>
    <w:tblStylePr w:type="lastCol">
      <w:rPr>
        <w:rFonts w:cs="Times New Roman"/>
      </w:rPr>
      <w:tblPr/>
      <w:tcPr>
        <w:tcBorders>
          <w:left w:val="single" w:sz="4" w:space="0" w:color="FFFFFF"/>
          <w:right w:val="single" w:sz="32" w:space="0" w:color="D99695"/>
        </w:tcBorders>
      </w:tcPr>
    </w:tblStylePr>
    <w:tblStylePr w:type="band1Vert">
      <w:rPr>
        <w:rFonts w:cs="Times New Roman"/>
      </w:rPr>
      <w:tblPr/>
      <w:tcPr>
        <w:tcBorders>
          <w:left w:val="single" w:sz="4" w:space="0" w:color="FFFFFF"/>
          <w:right w:val="single" w:sz="4" w:space="0" w:color="FFFFFF"/>
        </w:tcBorders>
        <w:shd w:val="clear" w:color="D99695" w:fill="D9969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D99695" w:fill="D99695"/>
      </w:tcPr>
    </w:tblStylePr>
    <w:tblStylePr w:type="band2Horz">
      <w:rPr>
        <w:rFonts w:cs="Times New Roman"/>
      </w:rPr>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rFonts w:ascii="Arial" w:hAnsi="Arial" w:cs="Times New Roman"/>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3D69B"/>
          <w:right w:val="single" w:sz="4" w:space="0" w:color="FFFFFF"/>
        </w:tcBorders>
      </w:tcPr>
    </w:tblStylePr>
    <w:tblStylePr w:type="lastCol">
      <w:rPr>
        <w:rFonts w:cs="Times New Roman"/>
      </w:rPr>
      <w:tblPr/>
      <w:tcPr>
        <w:tcBorders>
          <w:left w:val="single" w:sz="4" w:space="0" w:color="FFFFFF"/>
          <w:right w:val="single" w:sz="32" w:space="0" w:color="C3D69B"/>
        </w:tcBorders>
      </w:tcPr>
    </w:tblStylePr>
    <w:tblStylePr w:type="band1Vert">
      <w:rPr>
        <w:rFonts w:cs="Times New Roman"/>
      </w:rPr>
      <w:tblPr/>
      <w:tcPr>
        <w:tcBorders>
          <w:left w:val="single" w:sz="4" w:space="0" w:color="FFFFFF"/>
          <w:right w:val="single" w:sz="4" w:space="0" w:color="FFFFFF"/>
        </w:tcBorders>
        <w:shd w:val="clear" w:color="C3D69B" w:fill="C3D69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3D69B" w:fill="C3D69B"/>
      </w:tcPr>
    </w:tblStylePr>
    <w:tblStylePr w:type="band2Horz">
      <w:rPr>
        <w:rFonts w:cs="Times New Roman"/>
      </w:rPr>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rFonts w:ascii="Arial" w:hAnsi="Arial" w:cs="Times New Roman"/>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B2A1C6"/>
          <w:right w:val="single" w:sz="4" w:space="0" w:color="FFFFFF"/>
        </w:tcBorders>
      </w:tcPr>
    </w:tblStylePr>
    <w:tblStylePr w:type="lastCol">
      <w:rPr>
        <w:rFonts w:cs="Times New Roman"/>
      </w:rPr>
      <w:tblPr/>
      <w:tcPr>
        <w:tcBorders>
          <w:left w:val="single" w:sz="4" w:space="0" w:color="FFFFFF"/>
          <w:right w:val="single" w:sz="32" w:space="0" w:color="B2A1C6"/>
        </w:tcBorders>
      </w:tcPr>
    </w:tblStylePr>
    <w:tblStylePr w:type="band1Vert">
      <w:rPr>
        <w:rFonts w:cs="Times New Roman"/>
      </w:rPr>
      <w:tblPr/>
      <w:tcPr>
        <w:tcBorders>
          <w:left w:val="single" w:sz="4" w:space="0" w:color="FFFFFF"/>
          <w:right w:val="single" w:sz="4" w:space="0" w:color="FFFFFF"/>
        </w:tcBorders>
        <w:shd w:val="clear" w:color="B2A1C6" w:fill="B2A1C6"/>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B2A1C6" w:fill="B2A1C6"/>
      </w:tcPr>
    </w:tblStylePr>
    <w:tblStylePr w:type="band2Horz">
      <w:rPr>
        <w:rFonts w:cs="Times New Roman"/>
      </w:rPr>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rFonts w:ascii="Arial" w:hAnsi="Arial" w:cs="Times New Roman"/>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92CCDC"/>
          <w:right w:val="single" w:sz="4" w:space="0" w:color="FFFFFF"/>
        </w:tcBorders>
      </w:tcPr>
    </w:tblStylePr>
    <w:tblStylePr w:type="lastCol">
      <w:rPr>
        <w:rFonts w:cs="Times New Roman"/>
      </w:rPr>
      <w:tblPr/>
      <w:tcPr>
        <w:tcBorders>
          <w:left w:val="single" w:sz="4" w:space="0" w:color="FFFFFF"/>
          <w:right w:val="single" w:sz="32" w:space="0" w:color="92CCDC"/>
        </w:tcBorders>
      </w:tcPr>
    </w:tblStylePr>
    <w:tblStylePr w:type="band1Vert">
      <w:rPr>
        <w:rFonts w:cs="Times New Roman"/>
      </w:rPr>
      <w:tblPr/>
      <w:tcPr>
        <w:tcBorders>
          <w:left w:val="single" w:sz="4" w:space="0" w:color="FFFFFF"/>
          <w:right w:val="single" w:sz="4" w:space="0" w:color="FFFFFF"/>
        </w:tcBorders>
        <w:shd w:val="clear" w:color="92CCDC" w:fill="92CCDC"/>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92CCDC" w:fill="92CCDC"/>
      </w:tcPr>
    </w:tblStylePr>
    <w:tblStylePr w:type="band2Horz">
      <w:rPr>
        <w:rFonts w:cs="Times New Roman"/>
      </w:rPr>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rFonts w:ascii="Arial" w:hAnsi="Arial" w:cs="Times New Roman"/>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AC090"/>
          <w:right w:val="single" w:sz="4" w:space="0" w:color="FFFFFF"/>
        </w:tcBorders>
      </w:tcPr>
    </w:tblStylePr>
    <w:tblStylePr w:type="lastCol">
      <w:rPr>
        <w:rFonts w:cs="Times New Roman"/>
      </w:rPr>
      <w:tblPr/>
      <w:tcPr>
        <w:tcBorders>
          <w:left w:val="single" w:sz="4" w:space="0" w:color="FFFFFF"/>
          <w:right w:val="single" w:sz="32" w:space="0" w:color="FAC090"/>
        </w:tcBorders>
      </w:tcPr>
    </w:tblStylePr>
    <w:tblStylePr w:type="band1Vert">
      <w:rPr>
        <w:rFonts w:cs="Times New Roman"/>
      </w:rPr>
      <w:tblPr/>
      <w:tcPr>
        <w:tcBorders>
          <w:left w:val="single" w:sz="4" w:space="0" w:color="FFFFFF"/>
          <w:right w:val="single" w:sz="4" w:space="0" w:color="FFFFFF"/>
        </w:tcBorders>
        <w:shd w:val="clear" w:color="FAC090" w:fill="FAC090"/>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AC090" w:fill="FAC090"/>
      </w:tcPr>
    </w:tblStylePr>
    <w:tblStylePr w:type="band2Horz">
      <w:rPr>
        <w:rFonts w:cs="Times New Roman"/>
      </w:rPr>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1">
    <w:name w:val="List Table 6 Colorful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rFonts w:cs="Times New Roman"/>
        <w:b/>
        <w:color w:val="2A4A71"/>
      </w:rPr>
      <w:tblPr/>
      <w:tcPr>
        <w:tcBorders>
          <w:bottom w:val="single" w:sz="4" w:space="0" w:color="4F81BD"/>
        </w:tcBorders>
      </w:tcPr>
    </w:tblStylePr>
    <w:tblStylePr w:type="lastRow">
      <w:rPr>
        <w:rFonts w:cs="Times New Roman"/>
        <w:b/>
        <w:color w:val="2A4A71"/>
      </w:rPr>
      <w:tblPr/>
      <w:tcPr>
        <w:tcBorders>
          <w:top w:val="single" w:sz="4" w:space="0" w:color="4F81BD"/>
        </w:tcBorders>
      </w:tcPr>
    </w:tblStylePr>
    <w:tblStylePr w:type="firstCol">
      <w:rPr>
        <w:rFonts w:cs="Times New Roman"/>
        <w:b/>
        <w:color w:val="2A4A71"/>
      </w:rPr>
    </w:tblStylePr>
    <w:tblStylePr w:type="lastCol">
      <w:rPr>
        <w:rFonts w:cs="Times New Roman"/>
        <w:b/>
        <w:color w:val="2A4A71"/>
      </w:r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6Colorful-Accent21">
    <w:name w:val="List Table 6 Colorful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rFonts w:cs="Times New Roman"/>
        <w:b/>
        <w:color w:val="D99695"/>
      </w:rPr>
      <w:tblPr/>
      <w:tcPr>
        <w:tcBorders>
          <w:bottom w:val="single" w:sz="4" w:space="0" w:color="D99695"/>
        </w:tcBorders>
      </w:tcPr>
    </w:tblStylePr>
    <w:tblStylePr w:type="lastRow">
      <w:rPr>
        <w:rFonts w:cs="Times New Roman"/>
        <w:b/>
        <w:color w:val="D99695"/>
      </w:rPr>
      <w:tblPr/>
      <w:tcPr>
        <w:tcBorders>
          <w:top w:val="single" w:sz="4" w:space="0" w:color="D99695"/>
        </w:tcBorders>
      </w:tc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6Colorful-Accent31">
    <w:name w:val="List Table 6 Colorful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rFonts w:cs="Times New Roman"/>
        <w:b/>
        <w:color w:val="C3D69B"/>
      </w:rPr>
      <w:tblPr/>
      <w:tcPr>
        <w:tcBorders>
          <w:bottom w:val="single" w:sz="4" w:space="0" w:color="C3D69B"/>
        </w:tcBorders>
      </w:tcPr>
    </w:tblStylePr>
    <w:tblStylePr w:type="lastRow">
      <w:rPr>
        <w:rFonts w:cs="Times New Roman"/>
        <w:b/>
        <w:color w:val="C3D69B"/>
      </w:rPr>
      <w:tblPr/>
      <w:tcPr>
        <w:tcBorders>
          <w:top w:val="single" w:sz="4" w:space="0" w:color="C3D69B"/>
        </w:tcBorders>
      </w:tcPr>
    </w:tblStylePr>
    <w:tblStylePr w:type="firstCol">
      <w:rPr>
        <w:rFonts w:cs="Times New Roman"/>
        <w:b/>
        <w:color w:val="C3D69B"/>
      </w:rPr>
    </w:tblStylePr>
    <w:tblStylePr w:type="lastCol">
      <w:rPr>
        <w:rFonts w:cs="Times New Roman"/>
        <w:b/>
        <w:color w:val="C3D69B"/>
      </w:r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6Colorful-Accent41">
    <w:name w:val="List Table 6 Colorful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rFonts w:cs="Times New Roman"/>
        <w:b/>
        <w:color w:val="B2A1C6"/>
      </w:rPr>
      <w:tblPr/>
      <w:tcPr>
        <w:tcBorders>
          <w:bottom w:val="single" w:sz="4" w:space="0" w:color="B2A1C6"/>
        </w:tcBorders>
      </w:tcPr>
    </w:tblStylePr>
    <w:tblStylePr w:type="lastRow">
      <w:rPr>
        <w:rFonts w:cs="Times New Roman"/>
        <w:b/>
        <w:color w:val="B2A1C6"/>
      </w:rPr>
      <w:tblPr/>
      <w:tcPr>
        <w:tcBorders>
          <w:top w:val="single" w:sz="4" w:space="0" w:color="B2A1C6"/>
        </w:tcBorders>
      </w:tc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6Colorful-Accent51">
    <w:name w:val="List Table 6 Colorful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rFonts w:cs="Times New Roman"/>
        <w:b/>
        <w:color w:val="92CCDC"/>
      </w:rPr>
      <w:tblPr/>
      <w:tcPr>
        <w:tcBorders>
          <w:bottom w:val="single" w:sz="4" w:space="0" w:color="92CCDC"/>
        </w:tcBorders>
      </w:tcPr>
    </w:tblStylePr>
    <w:tblStylePr w:type="lastRow">
      <w:rPr>
        <w:rFonts w:cs="Times New Roman"/>
        <w:b/>
        <w:color w:val="92CCDC"/>
      </w:rPr>
      <w:tblPr/>
      <w:tcPr>
        <w:tcBorders>
          <w:top w:val="single" w:sz="4" w:space="0" w:color="92CCDC"/>
        </w:tcBorders>
      </w:tcPr>
    </w:tblStylePr>
    <w:tblStylePr w:type="firstCol">
      <w:rPr>
        <w:rFonts w:cs="Times New Roman"/>
        <w:b/>
        <w:color w:val="92CCDC"/>
      </w:rPr>
    </w:tblStylePr>
    <w:tblStylePr w:type="lastCol">
      <w:rPr>
        <w:rFonts w:cs="Times New Roman"/>
        <w:b/>
        <w:color w:val="92CCDC"/>
      </w:r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6Colorful-Accent61">
    <w:name w:val="List Table 6 Colorful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rFonts w:cs="Times New Roman"/>
        <w:b/>
        <w:color w:val="FAC090"/>
      </w:rPr>
      <w:tblPr/>
      <w:tcPr>
        <w:tcBorders>
          <w:bottom w:val="single" w:sz="4" w:space="0" w:color="FAC090"/>
        </w:tcBorders>
      </w:tcPr>
    </w:tblStylePr>
    <w:tblStylePr w:type="lastRow">
      <w:rPr>
        <w:rFonts w:cs="Times New Roman"/>
        <w:b/>
        <w:color w:val="FAC090"/>
      </w:rPr>
      <w:tblPr/>
      <w:tcPr>
        <w:tcBorders>
          <w:top w:val="single" w:sz="4" w:space="0" w:color="FAC090"/>
        </w:tcBorders>
      </w:tcPr>
    </w:tblStylePr>
    <w:tblStylePr w:type="firstCol">
      <w:rPr>
        <w:rFonts w:cs="Times New Roman"/>
        <w:b/>
        <w:color w:val="FAC090"/>
      </w:rPr>
    </w:tblStylePr>
    <w:tblStylePr w:type="lastCol">
      <w:rPr>
        <w:rFonts w:cs="Times New Roman"/>
        <w:b/>
        <w:color w:val="FAC090"/>
      </w:r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customStyle="1" w:styleId="-710">
    <w:name w:val="Список-таблица 7 цветная1"/>
    <w:basedOn w:val="a1"/>
    <w:next w:val="-70"/>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1">
    <w:name w:val="List Table 7 Colorful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4F81BD"/>
      </w:tblBorders>
    </w:tblPr>
    <w:tblStylePr w:type="firstRow">
      <w:rPr>
        <w:rFonts w:ascii="Arial" w:hAnsi="Arial" w:cs="Times New Roman"/>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cs="Times New Roman"/>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cs="Times New Roman"/>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7Colorful-Accent21">
    <w:name w:val="List Table 7 Colorful - Accent 2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D99695"/>
      </w:tblBorders>
    </w:tblPr>
    <w:tblStylePr w:type="firstRow">
      <w:rPr>
        <w:rFonts w:ascii="Arial" w:hAnsi="Arial" w:cs="Times New Roman"/>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cs="Times New Roman"/>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cs="Times New Roman"/>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7Colorful-Accent31">
    <w:name w:val="List Table 7 Colorful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C3D69B"/>
      </w:tblBorders>
    </w:tblPr>
    <w:tblStylePr w:type="firstRow">
      <w:rPr>
        <w:rFonts w:ascii="Arial" w:hAnsi="Arial" w:cs="Times New Roman"/>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cs="Times New Roman"/>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cs="Times New Roman"/>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7Colorful-Accent41">
    <w:name w:val="List Table 7 Colorful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B2A1C6"/>
      </w:tblBorders>
    </w:tblPr>
    <w:tblStylePr w:type="firstRow">
      <w:rPr>
        <w:rFonts w:ascii="Arial" w:hAnsi="Arial" w:cs="Times New Roman"/>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cs="Times New Roman"/>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cs="Times New Roman"/>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7Colorful-Accent51">
    <w:name w:val="List Table 7 Colorful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92CCDC"/>
      </w:tblBorders>
    </w:tblPr>
    <w:tblStylePr w:type="firstRow">
      <w:rPr>
        <w:rFonts w:ascii="Arial" w:hAnsi="Arial" w:cs="Times New Roman"/>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cs="Times New Roman"/>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cs="Times New Roman"/>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7Colorful-Accent61">
    <w:name w:val="List Table 7 Colorful - Accent 6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right w:val="single" w:sz="4" w:space="0" w:color="FAC090"/>
      </w:tblBorders>
    </w:tblPr>
    <w:tblStylePr w:type="firstRow">
      <w:rPr>
        <w:rFonts w:ascii="Arial" w:hAnsi="Arial" w:cs="Times New Roman"/>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cs="Times New Roman"/>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cs="Times New Roman"/>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customStyle="1" w:styleId="Lined-Accent10">
    <w:name w:val="Lined - Accent1"/>
    <w:basedOn w:val="a1"/>
    <w:uiPriority w:val="99"/>
    <w:locked/>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1">
    <w:name w:val="Lined - Accent 1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Lined-Accent21">
    <w:name w:val="Lined - Accent 2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Lined-Accent31">
    <w:name w:val="Lined - Accent 3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Lined-Accent41">
    <w:name w:val="Lined - Accent 41"/>
    <w:basedOn w:val="a1"/>
    <w:uiPriority w:val="99"/>
    <w:locked/>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Lined-Accent51">
    <w:name w:val="Lined - Accent 5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Lined-Accent61">
    <w:name w:val="Lined - Accent 61"/>
    <w:basedOn w:val="a1"/>
    <w:uiPriority w:val="99"/>
    <w:locked/>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Lined-Accent10">
    <w:name w:val="Bordered &amp; Lined - Accent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1">
    <w:name w:val="Bordered &amp; Lined - Accent 1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BorderedLined-Accent21">
    <w:name w:val="Bordered &amp; Lined - Accent 2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BorderedLined-Accent31">
    <w:name w:val="Bordered &amp; Lined - Accent 3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BorderedLined-Accent41">
    <w:name w:val="Bordered &amp; Lined - Accent 4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BorderedLined-Accent51">
    <w:name w:val="Bordered &amp; Lined - Accent 5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BorderedLined-Accent61">
    <w:name w:val="Bordered &amp; Lined - Accent 61"/>
    <w:basedOn w:val="a1"/>
    <w:uiPriority w:val="99"/>
    <w:rsid w:val="00F4341B"/>
    <w:pPr>
      <w:spacing w:after="0" w:line="240" w:lineRule="auto"/>
    </w:pPr>
    <w:rPr>
      <w:rFonts w:ascii="Calibri" w:eastAsia="Times New Roman"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1">
    <w:name w:val="Bordered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s="Times New Roman"/>
        <w:color w:val="404040"/>
        <w:sz w:val="22"/>
      </w:rPr>
      <w:tblPr/>
      <w:tcPr>
        <w:tcBorders>
          <w:bottom w:val="single" w:sz="12" w:space="0" w:color="4F81BD"/>
        </w:tcBorders>
      </w:tcPr>
    </w:tblStylePr>
    <w:tblStylePr w:type="lastRow">
      <w:rPr>
        <w:rFonts w:ascii="Arial" w:hAnsi="Arial" w:cs="Times New Roman"/>
        <w:color w:val="404040"/>
        <w:sz w:val="22"/>
      </w:rPr>
      <w:tblPr/>
      <w:tcPr>
        <w:tcBorders>
          <w:top w:val="single" w:sz="12" w:space="0" w:color="4F81BD"/>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4F81BD"/>
        </w:tcBorders>
      </w:tc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s="Times New Roman"/>
        <w:color w:val="404040"/>
        <w:sz w:val="22"/>
      </w:rPr>
      <w:tblPr/>
      <w:tcPr>
        <w:tcBorders>
          <w:bottom w:val="single" w:sz="12" w:space="0" w:color="D99695"/>
        </w:tcBorders>
      </w:tcPr>
    </w:tblStylePr>
    <w:tblStylePr w:type="lastRow">
      <w:rPr>
        <w:rFonts w:ascii="Arial" w:hAnsi="Arial" w:cs="Times New Roman"/>
        <w:color w:val="404040"/>
        <w:sz w:val="22"/>
      </w:rPr>
      <w:tblPr/>
      <w:tcPr>
        <w:tcBorders>
          <w:top w:val="single" w:sz="12" w:space="0" w:color="D9969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D99695"/>
        </w:tcBorders>
      </w:tc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s="Times New Roman"/>
        <w:color w:val="404040"/>
        <w:sz w:val="22"/>
      </w:rPr>
      <w:tblPr/>
      <w:tcPr>
        <w:tcBorders>
          <w:bottom w:val="single" w:sz="12" w:space="0" w:color="C3D69B"/>
        </w:tcBorders>
      </w:tcPr>
    </w:tblStylePr>
    <w:tblStylePr w:type="lastRow">
      <w:rPr>
        <w:rFonts w:ascii="Arial" w:hAnsi="Arial" w:cs="Times New Roman"/>
        <w:color w:val="404040"/>
        <w:sz w:val="22"/>
      </w:rPr>
      <w:tblPr/>
      <w:tcPr>
        <w:tcBorders>
          <w:top w:val="single" w:sz="12" w:space="0" w:color="C3D69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3D69B"/>
        </w:tcBorders>
      </w:tc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s="Times New Roman"/>
        <w:color w:val="404040"/>
        <w:sz w:val="22"/>
      </w:rPr>
      <w:tblPr/>
      <w:tcPr>
        <w:tcBorders>
          <w:bottom w:val="single" w:sz="12" w:space="0" w:color="B2A1C6"/>
        </w:tcBorders>
      </w:tcPr>
    </w:tblStylePr>
    <w:tblStylePr w:type="lastRow">
      <w:rPr>
        <w:rFonts w:ascii="Arial" w:hAnsi="Arial" w:cs="Times New Roman"/>
        <w:color w:val="404040"/>
        <w:sz w:val="22"/>
      </w:rPr>
      <w:tblPr/>
      <w:tcPr>
        <w:tcBorders>
          <w:top w:val="single" w:sz="12" w:space="0" w:color="B2A1C6"/>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B2A1C6"/>
        </w:tcBorders>
      </w:tc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s="Times New Roman"/>
        <w:color w:val="404040"/>
        <w:sz w:val="22"/>
      </w:rPr>
      <w:tblPr/>
      <w:tcPr>
        <w:tcBorders>
          <w:bottom w:val="single" w:sz="12" w:space="0" w:color="92CCDC"/>
        </w:tcBorders>
      </w:tcPr>
    </w:tblStylePr>
    <w:tblStylePr w:type="lastRow">
      <w:rPr>
        <w:rFonts w:ascii="Arial" w:hAnsi="Arial" w:cs="Times New Roman"/>
        <w:color w:val="404040"/>
        <w:sz w:val="22"/>
      </w:rPr>
      <w:tblPr/>
      <w:tcPr>
        <w:tcBorders>
          <w:top w:val="single" w:sz="12" w:space="0" w:color="92CCDC"/>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92CCDC"/>
        </w:tcBorders>
      </w:tc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locked/>
    <w:rsid w:val="00F4341B"/>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s="Times New Roman"/>
        <w:color w:val="404040"/>
        <w:sz w:val="22"/>
      </w:rPr>
      <w:tblPr/>
      <w:tcPr>
        <w:tcBorders>
          <w:bottom w:val="single" w:sz="12" w:space="0" w:color="FAC090"/>
        </w:tcBorders>
      </w:tcPr>
    </w:tblStylePr>
    <w:tblStylePr w:type="lastRow">
      <w:rPr>
        <w:rFonts w:ascii="Arial" w:hAnsi="Arial" w:cs="Times New Roman"/>
        <w:color w:val="404040"/>
        <w:sz w:val="22"/>
      </w:rPr>
      <w:tblPr/>
      <w:tcPr>
        <w:tcBorders>
          <w:top w:val="single" w:sz="12" w:space="0" w:color="FAC090"/>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AC090"/>
        </w:tcBorders>
      </w:tc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311">
    <w:name w:val="Сетка таблицы31"/>
    <w:basedOn w:val="a1"/>
    <w:next w:val="a3"/>
    <w:uiPriority w:val="39"/>
    <w:rsid w:val="00F4341B"/>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B846222771AA203B0A59F9A746A3A403C5866EA931AC07DEB669CCA6C1E50CA34518D032B1BE85qEV0L" TargetMode="External"/><Relationship Id="rId18" Type="http://schemas.openxmlformats.org/officeDocument/2006/relationships/hyperlink" Target="consultantplus://offline/ref=5AB846222771AA203B0A59F9A746A3A403C58666A937AC07DEB669CCA6C1E50CA34518D032B1BA85qEV9L" TargetMode="External"/><Relationship Id="rId26" Type="http://schemas.openxmlformats.org/officeDocument/2006/relationships/hyperlink" Target="consultantplus://offline/ref=5AB846222771AA203B0A59F9A746A3A400C48E67AA3CAC07DEB669CCA6C1E50CA34518D032B0B284qEV4L" TargetMode="External"/><Relationship Id="rId39" Type="http://schemas.openxmlformats.org/officeDocument/2006/relationships/hyperlink" Target="garantF1://29011997.0" TargetMode="External"/><Relationship Id="rId21" Type="http://schemas.openxmlformats.org/officeDocument/2006/relationships/hyperlink" Target="consultantplus://offline/ref=5AB846222771AA203B0A59F9A746A3A403C5866EA931AC07DEB669CCA6C1E50CA34518D032B1BE85qEV0L" TargetMode="External"/><Relationship Id="rId34" Type="http://schemas.openxmlformats.org/officeDocument/2006/relationships/hyperlink" Target="https://login.consultant.ru/link/?req=doc&amp;base=LAW&amp;n=201079&amp;dst=715&amp;field=134&amp;date=03.10.2023" TargetMode="External"/><Relationship Id="rId42" Type="http://schemas.openxmlformats.org/officeDocument/2006/relationships/hyperlink" Target="garantF1://12025268.174"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hyperlink" Target="http://www.1jur.ru/" TargetMode="External"/><Relationship Id="rId2" Type="http://schemas.openxmlformats.org/officeDocument/2006/relationships/styles" Target="styles.xml"/><Relationship Id="rId16" Type="http://schemas.openxmlformats.org/officeDocument/2006/relationships/hyperlink" Target="consultantplus://offline/ref=5AB846222771AA203B0A59F9A746A3A40AC08E61A93EF10DD6EF65CEA1CEBA1BA40C14D132B1BAq8VCL" TargetMode="External"/><Relationship Id="rId29" Type="http://schemas.openxmlformats.org/officeDocument/2006/relationships/hyperlink" Target="garantF1://12025268.147" TargetMode="External"/><Relationship Id="rId11" Type="http://schemas.openxmlformats.org/officeDocument/2006/relationships/hyperlink" Target="consultantplus://offline/ref=5AB846222771AA203B0A59F9A746A3A400C48E67AA3CAC07DEB669CCA6qCV1L" TargetMode="External"/><Relationship Id="rId24" Type="http://schemas.openxmlformats.org/officeDocument/2006/relationships/hyperlink" Target="consultantplus://offline/ref=5AB846222771AA203B0A59F9A746A3A400C48E67AA3CAC07DEB669CCA6C1E50CA34518D632qBV6L" TargetMode="External"/><Relationship Id="rId32" Type="http://schemas.openxmlformats.org/officeDocument/2006/relationships/hyperlink" Target="https://login.consultant.ru/link/?req=doc&amp;base=LAW&amp;n=301326&amp;date=03.10.2023" TargetMode="External"/><Relationship Id="rId37" Type="http://schemas.openxmlformats.org/officeDocument/2006/relationships/hyperlink" Target="garantF1://29011997.0" TargetMode="External"/><Relationship Id="rId40" Type="http://schemas.openxmlformats.org/officeDocument/2006/relationships/hyperlink" Target="garantF1://12025268.173" TargetMode="External"/><Relationship Id="rId45" Type="http://schemas.openxmlformats.org/officeDocument/2006/relationships/hyperlink" Target="garantF1://29037748.1041"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surgut.ru" TargetMode="External"/><Relationship Id="rId19" Type="http://schemas.openxmlformats.org/officeDocument/2006/relationships/hyperlink" Target="consultantplus://offline/ref=5AB846222771AA203B0A59F9A746A3A405CD8A60AD3EF10DD6EF65CEA1CEBA1BA40C14D132B1BAq8VCL" TargetMode="External"/><Relationship Id="rId31" Type="http://schemas.openxmlformats.org/officeDocument/2006/relationships/hyperlink" Target="garantF1://12025268.153" TargetMode="External"/><Relationship Id="rId44" Type="http://schemas.openxmlformats.org/officeDocument/2006/relationships/hyperlink" Target="garantF1://29037748.1032"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jur.ru/" TargetMode="External"/><Relationship Id="rId14" Type="http://schemas.openxmlformats.org/officeDocument/2006/relationships/hyperlink" Target="garantF1://10080093.0" TargetMode="External"/><Relationship Id="rId22" Type="http://schemas.openxmlformats.org/officeDocument/2006/relationships/hyperlink" Target="consultantplus://offline/ref=5AB846222771AA203B0A59F9A746A3A400C48E67AA3CAC07DEB669CCA6C1E50CA34518D032B3BF87qEV7L" TargetMode="External"/><Relationship Id="rId27" Type="http://schemas.openxmlformats.org/officeDocument/2006/relationships/hyperlink" Target="consultantplus://offline/ref=5AB846222771AA203B0A59F9A746A3A400C48E67AA3CAC07DEB669CCA6C1E50CA34518D4q3V4L" TargetMode="External"/><Relationship Id="rId30" Type="http://schemas.openxmlformats.org/officeDocument/2006/relationships/hyperlink" Target="garantF1://12025268.154" TargetMode="External"/><Relationship Id="rId35" Type="http://schemas.openxmlformats.org/officeDocument/2006/relationships/hyperlink" Target="https://login.consultant.ru/link/?req=doc&amp;base=LAW&amp;n=301326&amp;date=03.10.2023" TargetMode="External"/><Relationship Id="rId43" Type="http://schemas.openxmlformats.org/officeDocument/2006/relationships/hyperlink" Target="garantF1://12025268.176" TargetMode="External"/><Relationship Id="rId48" Type="http://schemas.openxmlformats.org/officeDocument/2006/relationships/header" Target="header3.xml"/><Relationship Id="rId8" Type="http://schemas.openxmlformats.org/officeDocument/2006/relationships/hyperlink" Target="http://www.1jur.ru/"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consultantplus://offline/ref=5AB846222771AA203B0A59F9A746A3A403C18666AD36AC07DEB669CCA6qCV1L" TargetMode="External"/><Relationship Id="rId17" Type="http://schemas.openxmlformats.org/officeDocument/2006/relationships/hyperlink" Target="consultantplus://offline/ref=5AB846222771AA203B0A59F9A746A3A405C58A67AA3EF10DD6EF65CEA1CEBA1BA40C14D132B1BAq8VCL" TargetMode="External"/><Relationship Id="rId25" Type="http://schemas.openxmlformats.org/officeDocument/2006/relationships/hyperlink" Target="consultantplus://offline/ref=5AB846222771AA203B0A59F9A746A3A400C48E67AA3CAC07DEB669CCA6C1E50CA34518D032B0BA85qEV8L" TargetMode="External"/><Relationship Id="rId33" Type="http://schemas.openxmlformats.org/officeDocument/2006/relationships/hyperlink" Target="https://login.consultant.ru/link/?req=doc&amp;base=LAW&amp;n=301326&amp;date=03.10.2023" TargetMode="External"/><Relationship Id="rId38" Type="http://schemas.openxmlformats.org/officeDocument/2006/relationships/hyperlink" Target="https://login.consultant.ru/link/?req=doc&amp;base=RLAW926&amp;n=278256&amp;date=12.09.2023" TargetMode="External"/><Relationship Id="rId46" Type="http://schemas.openxmlformats.org/officeDocument/2006/relationships/header" Target="header1.xml"/><Relationship Id="rId20" Type="http://schemas.openxmlformats.org/officeDocument/2006/relationships/hyperlink" Target="consultantplus://offline/ref=5AB846222771AA203B0A59F9A746A3A403C5866EA931AC07DEB669CCA6C1E50CA34518D032B1BE85qEV0L" TargetMode="External"/><Relationship Id="rId41" Type="http://schemas.openxmlformats.org/officeDocument/2006/relationships/hyperlink" Target="garantF1://12025268.1730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AB846222771AA203B0A59F9A746A3A403C68A62AE32AC07DEB669CCA6C1E50CA34518D032B1BA85qEV9L" TargetMode="External"/><Relationship Id="rId23" Type="http://schemas.openxmlformats.org/officeDocument/2006/relationships/hyperlink" Target="garantF1://70452676.0" TargetMode="External"/><Relationship Id="rId28" Type="http://schemas.openxmlformats.org/officeDocument/2006/relationships/hyperlink" Target="garantF1://29011997.0" TargetMode="External"/><Relationship Id="rId36" Type="http://schemas.openxmlformats.org/officeDocument/2006/relationships/hyperlink" Target="consultantplus://offline/ref=5AB846222771AA203B0A59F9A746A3A400C48E67AA3CAC07DEB669CCA6C1E50CA34518D632qBV8L"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18849</Words>
  <Characters>107443</Characters>
  <Application>Microsoft Office Word</Application>
  <DocSecurity>0</DocSecurity>
  <Lines>895</Lines>
  <Paragraphs>252</Paragraphs>
  <ScaleCrop>false</ScaleCrop>
  <Company/>
  <LinksUpToDate>false</LinksUpToDate>
  <CharactersWithSpaces>126040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2024-03-01T09:59:00Z</cp:lastPrinted>
  <dcterms:created xsi:type="dcterms:W3CDTF">2024-03-05T04:29:00Z</dcterms:created>
  <dcterms:modified xsi:type="dcterms:W3CDTF">2024-03-05T04:29:00Z</dcterms:modified>
</cp:coreProperties>
</file>