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75" w:rsidRDefault="00CD6E75" w:rsidP="00656C1A">
      <w:pPr>
        <w:spacing w:line="120" w:lineRule="atLeast"/>
        <w:jc w:val="center"/>
        <w:rPr>
          <w:sz w:val="24"/>
          <w:szCs w:val="24"/>
        </w:rPr>
      </w:pPr>
    </w:p>
    <w:p w:rsidR="00CD6E75" w:rsidRDefault="00CD6E75" w:rsidP="00656C1A">
      <w:pPr>
        <w:spacing w:line="120" w:lineRule="atLeast"/>
        <w:jc w:val="center"/>
        <w:rPr>
          <w:sz w:val="24"/>
          <w:szCs w:val="24"/>
        </w:rPr>
      </w:pPr>
    </w:p>
    <w:p w:rsidR="00CD6E75" w:rsidRPr="00852378" w:rsidRDefault="00CD6E75" w:rsidP="00656C1A">
      <w:pPr>
        <w:spacing w:line="120" w:lineRule="atLeast"/>
        <w:jc w:val="center"/>
        <w:rPr>
          <w:sz w:val="10"/>
          <w:szCs w:val="10"/>
        </w:rPr>
      </w:pPr>
    </w:p>
    <w:p w:rsidR="00CD6E75" w:rsidRDefault="00CD6E75" w:rsidP="00656C1A">
      <w:pPr>
        <w:spacing w:line="120" w:lineRule="atLeast"/>
        <w:jc w:val="center"/>
        <w:rPr>
          <w:sz w:val="10"/>
          <w:szCs w:val="24"/>
        </w:rPr>
      </w:pPr>
    </w:p>
    <w:p w:rsidR="00CD6E75" w:rsidRPr="005541F0" w:rsidRDefault="00CD6E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6E75" w:rsidRDefault="00CD6E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6E75" w:rsidRPr="005541F0" w:rsidRDefault="00CD6E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6E75" w:rsidRPr="005649E4" w:rsidRDefault="00CD6E75" w:rsidP="00656C1A">
      <w:pPr>
        <w:spacing w:line="120" w:lineRule="atLeast"/>
        <w:jc w:val="center"/>
        <w:rPr>
          <w:sz w:val="18"/>
          <w:szCs w:val="24"/>
        </w:rPr>
      </w:pPr>
    </w:p>
    <w:p w:rsidR="00CD6E75" w:rsidRPr="00656C1A" w:rsidRDefault="00CD6E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6E75" w:rsidRPr="005541F0" w:rsidRDefault="00CD6E75" w:rsidP="00656C1A">
      <w:pPr>
        <w:spacing w:line="120" w:lineRule="atLeast"/>
        <w:jc w:val="center"/>
        <w:rPr>
          <w:sz w:val="18"/>
          <w:szCs w:val="24"/>
        </w:rPr>
      </w:pPr>
    </w:p>
    <w:p w:rsidR="00CD6E75" w:rsidRPr="005541F0" w:rsidRDefault="00CD6E75" w:rsidP="00656C1A">
      <w:pPr>
        <w:spacing w:line="120" w:lineRule="atLeast"/>
        <w:jc w:val="center"/>
        <w:rPr>
          <w:sz w:val="20"/>
          <w:szCs w:val="24"/>
        </w:rPr>
      </w:pPr>
    </w:p>
    <w:p w:rsidR="00CD6E75" w:rsidRPr="00656C1A" w:rsidRDefault="00CD6E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6E75" w:rsidRDefault="00CD6E75" w:rsidP="00656C1A">
      <w:pPr>
        <w:spacing w:line="120" w:lineRule="atLeast"/>
        <w:jc w:val="center"/>
        <w:rPr>
          <w:sz w:val="30"/>
          <w:szCs w:val="24"/>
        </w:rPr>
      </w:pPr>
    </w:p>
    <w:p w:rsidR="00CD6E75" w:rsidRPr="00656C1A" w:rsidRDefault="00CD6E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6E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6E75" w:rsidRPr="00F8214F" w:rsidRDefault="00CD6E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6E75" w:rsidRPr="00F8214F" w:rsidRDefault="00DE13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6E75" w:rsidRPr="00F8214F" w:rsidRDefault="00CD6E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6E75" w:rsidRPr="00F8214F" w:rsidRDefault="00DE13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D6E75" w:rsidRPr="00A63FB0" w:rsidRDefault="00CD6E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6E75" w:rsidRPr="00A3761A" w:rsidRDefault="00DE13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D6E75" w:rsidRPr="00F8214F" w:rsidRDefault="00CD6E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6E75" w:rsidRPr="00F8214F" w:rsidRDefault="00CD6E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6E75" w:rsidRPr="00AB4194" w:rsidRDefault="00CD6E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6E75" w:rsidRPr="00F8214F" w:rsidRDefault="00DE13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777</w:t>
            </w:r>
          </w:p>
        </w:tc>
      </w:tr>
    </w:tbl>
    <w:p w:rsidR="00CD6E75" w:rsidRPr="00C725A6" w:rsidRDefault="00CD6E75" w:rsidP="00C725A6">
      <w:pPr>
        <w:rPr>
          <w:rFonts w:cs="Times New Roman"/>
          <w:szCs w:val="28"/>
        </w:rPr>
      </w:pPr>
    </w:p>
    <w:p w:rsidR="00CD6E75" w:rsidRPr="00CD6E75" w:rsidRDefault="00CD6E75" w:rsidP="00CD6E75">
      <w:pPr>
        <w:tabs>
          <w:tab w:val="left" w:pos="2835"/>
        </w:tabs>
        <w:ind w:right="4818"/>
        <w:rPr>
          <w:rFonts w:eastAsia="Times New Roman" w:cs="Times New Roman"/>
          <w:sz w:val="27"/>
          <w:szCs w:val="27"/>
          <w:lang w:eastAsia="ru-RU"/>
        </w:rPr>
      </w:pPr>
      <w:r w:rsidRPr="00CD6E75">
        <w:rPr>
          <w:rFonts w:eastAsia="Times New Roman" w:cs="Times New Roman"/>
          <w:sz w:val="27"/>
          <w:szCs w:val="27"/>
          <w:lang w:eastAsia="ru-RU"/>
        </w:rPr>
        <w:t>О привлечении оператора</w:t>
      </w:r>
    </w:p>
    <w:p w:rsidR="00CD6E75" w:rsidRPr="00CD6E75" w:rsidRDefault="00CD6E75" w:rsidP="00CD6E75">
      <w:pPr>
        <w:tabs>
          <w:tab w:val="left" w:pos="2835"/>
        </w:tabs>
        <w:ind w:right="4818"/>
        <w:rPr>
          <w:rFonts w:eastAsia="Times New Roman" w:cs="Times New Roman"/>
          <w:sz w:val="27"/>
          <w:szCs w:val="27"/>
          <w:lang w:eastAsia="ru-RU"/>
        </w:rPr>
      </w:pPr>
      <w:r w:rsidRPr="00CD6E75">
        <w:rPr>
          <w:rFonts w:eastAsia="Times New Roman" w:cs="Times New Roman"/>
          <w:sz w:val="27"/>
          <w:szCs w:val="27"/>
          <w:lang w:eastAsia="ru-RU"/>
        </w:rPr>
        <w:t xml:space="preserve">электронной площадки </w:t>
      </w:r>
    </w:p>
    <w:p w:rsidR="00CD6E75" w:rsidRPr="00CD6E75" w:rsidRDefault="00CD6E75" w:rsidP="00CD6E75">
      <w:pPr>
        <w:tabs>
          <w:tab w:val="left" w:pos="2835"/>
        </w:tabs>
        <w:ind w:right="4818"/>
        <w:rPr>
          <w:rFonts w:eastAsia="Times New Roman" w:cs="Times New Roman"/>
          <w:sz w:val="27"/>
          <w:szCs w:val="27"/>
          <w:lang w:eastAsia="ru-RU"/>
        </w:rPr>
      </w:pPr>
      <w:r w:rsidRPr="00CD6E75">
        <w:rPr>
          <w:rFonts w:eastAsia="Times New Roman" w:cs="Times New Roman"/>
          <w:sz w:val="27"/>
          <w:szCs w:val="27"/>
          <w:lang w:eastAsia="ru-RU"/>
        </w:rPr>
        <w:t>для организации торгов</w:t>
      </w:r>
    </w:p>
    <w:p w:rsidR="00CD6E75" w:rsidRPr="00CD6E75" w:rsidRDefault="00CD6E75" w:rsidP="00CD6E75">
      <w:pPr>
        <w:tabs>
          <w:tab w:val="left" w:pos="2835"/>
        </w:tabs>
        <w:ind w:right="4818"/>
        <w:rPr>
          <w:rFonts w:eastAsia="Times New Roman" w:cs="Times New Roman"/>
          <w:sz w:val="27"/>
          <w:szCs w:val="27"/>
          <w:lang w:eastAsia="ru-RU"/>
        </w:rPr>
      </w:pPr>
      <w:r w:rsidRPr="00CD6E75">
        <w:rPr>
          <w:rFonts w:eastAsia="Times New Roman" w:cs="Times New Roman"/>
          <w:sz w:val="27"/>
          <w:szCs w:val="27"/>
          <w:lang w:eastAsia="ru-RU"/>
        </w:rPr>
        <w:t>в электронной форме</w:t>
      </w:r>
    </w:p>
    <w:p w:rsidR="00CD6E75" w:rsidRPr="00CD6E75" w:rsidRDefault="00CD6E75" w:rsidP="00CD6E75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6E75" w:rsidRPr="00CD6E75" w:rsidRDefault="00CD6E75" w:rsidP="00CD6E75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6E75" w:rsidRPr="00CD6E75" w:rsidRDefault="00CD6E75" w:rsidP="00CD6E75">
      <w:pPr>
        <w:ind w:firstLine="709"/>
        <w:jc w:val="both"/>
        <w:rPr>
          <w:sz w:val="27"/>
          <w:szCs w:val="27"/>
          <w:lang w:eastAsia="ru-RU"/>
        </w:rPr>
      </w:pPr>
      <w:r w:rsidRPr="00CD6E75">
        <w:rPr>
          <w:spacing w:val="-4"/>
          <w:sz w:val="27"/>
          <w:szCs w:val="27"/>
          <w:lang w:eastAsia="ru-RU"/>
        </w:rPr>
        <w:t>В соответствии с Федеральным законом от 26.07.2006 № 135-ФЗ «О защите конкуренции</w:t>
      </w:r>
      <w:r w:rsidRPr="00CD6E75">
        <w:rPr>
          <w:sz w:val="27"/>
          <w:szCs w:val="27"/>
          <w:lang w:eastAsia="ru-RU"/>
        </w:rPr>
        <w:t xml:space="preserve">», приказом Федеральной антимонопольной службы от 21.03.2023 </w:t>
      </w:r>
      <w:r>
        <w:rPr>
          <w:sz w:val="27"/>
          <w:szCs w:val="27"/>
          <w:lang w:eastAsia="ru-RU"/>
        </w:rPr>
        <w:br/>
      </w:r>
      <w:r w:rsidRPr="00CD6E75">
        <w:rPr>
          <w:sz w:val="27"/>
          <w:szCs w:val="27"/>
          <w:lang w:eastAsia="ru-RU"/>
        </w:rPr>
        <w:t>№ 147/23 «О порядке проведения конкурсов или аукционов на право заключения договоров аренды, договоров безвозмездного пользования, договоров довери</w:t>
      </w:r>
      <w:r>
        <w:rPr>
          <w:sz w:val="27"/>
          <w:szCs w:val="27"/>
          <w:lang w:eastAsia="ru-RU"/>
        </w:rPr>
        <w:t>-</w:t>
      </w:r>
      <w:r w:rsidRPr="00CD6E75">
        <w:rPr>
          <w:sz w:val="27"/>
          <w:szCs w:val="27"/>
          <w:lang w:eastAsia="ru-RU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распоряжением Правительства Российской Федерации от 12.07.2018 № 1447-р,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6E75" w:rsidRPr="00CD6E75" w:rsidRDefault="00CD6E75" w:rsidP="00CD6E75">
      <w:pPr>
        <w:pStyle w:val="a9"/>
        <w:ind w:left="0" w:firstLine="709"/>
        <w:jc w:val="both"/>
        <w:rPr>
          <w:sz w:val="27"/>
          <w:szCs w:val="27"/>
          <w:lang w:eastAsia="ru-RU"/>
        </w:rPr>
      </w:pPr>
      <w:r w:rsidRPr="00CD6E75">
        <w:rPr>
          <w:sz w:val="27"/>
          <w:szCs w:val="27"/>
          <w:lang w:eastAsia="ru-RU"/>
        </w:rPr>
        <w:t xml:space="preserve">1. Привлечь акционерное общество «Сбербанк – Автоматизированная система торгов» для организации торгов на право заключения договоров аренды, </w:t>
      </w:r>
      <w:r w:rsidRPr="00CD6E75">
        <w:rPr>
          <w:spacing w:val="-4"/>
          <w:sz w:val="27"/>
          <w:szCs w:val="27"/>
          <w:lang w:eastAsia="ru-RU"/>
        </w:rPr>
        <w:t>договоров безвозмездного пользования имуществом, иных договоров, предусматри-</w:t>
      </w:r>
      <w:r w:rsidRPr="00CD6E75">
        <w:rPr>
          <w:sz w:val="27"/>
          <w:szCs w:val="27"/>
          <w:lang w:eastAsia="ru-RU"/>
        </w:rPr>
        <w:t>вающих переход прав в отношении муниципального имущества.</w:t>
      </w:r>
    </w:p>
    <w:p w:rsidR="00CD6E75" w:rsidRPr="00CD6E75" w:rsidRDefault="00CD6E75" w:rsidP="00CD6E75">
      <w:pPr>
        <w:ind w:firstLine="709"/>
        <w:jc w:val="both"/>
        <w:rPr>
          <w:sz w:val="27"/>
          <w:szCs w:val="27"/>
          <w:lang w:eastAsia="ru-RU"/>
        </w:rPr>
      </w:pPr>
      <w:r w:rsidRPr="00CD6E75">
        <w:rPr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D6E75" w:rsidRPr="00CD6E75" w:rsidRDefault="00CD6E75" w:rsidP="00CD6E75">
      <w:pPr>
        <w:ind w:firstLine="709"/>
        <w:jc w:val="both"/>
        <w:rPr>
          <w:sz w:val="27"/>
          <w:szCs w:val="27"/>
          <w:lang w:eastAsia="ru-RU"/>
        </w:rPr>
      </w:pPr>
      <w:r w:rsidRPr="00CD6E75">
        <w:rPr>
          <w:sz w:val="27"/>
          <w:szCs w:val="27"/>
          <w:lang w:eastAsia="ru-RU"/>
        </w:rPr>
        <w:t>3. Муниципальному казенному учреждению «Наш город» опубликовать (</w:t>
      </w:r>
      <w:r w:rsidRPr="00CD6E75">
        <w:rPr>
          <w:spacing w:val="-4"/>
          <w:sz w:val="27"/>
          <w:szCs w:val="27"/>
          <w:lang w:eastAsia="ru-RU"/>
        </w:rPr>
        <w:t>разместить) настоящее постановление в сетевом издании «Официальные документы</w:t>
      </w:r>
      <w:r w:rsidRPr="00CD6E75">
        <w:rPr>
          <w:sz w:val="27"/>
          <w:szCs w:val="27"/>
          <w:lang w:eastAsia="ru-RU"/>
        </w:rPr>
        <w:t xml:space="preserve"> города Сургута: docsurgut.ru.</w:t>
      </w:r>
    </w:p>
    <w:p w:rsidR="00CD6E75" w:rsidRPr="00CD6E75" w:rsidRDefault="00CD6E75" w:rsidP="00CD6E75">
      <w:pPr>
        <w:ind w:firstLine="709"/>
        <w:jc w:val="both"/>
        <w:rPr>
          <w:sz w:val="27"/>
          <w:szCs w:val="27"/>
          <w:lang w:eastAsia="ru-RU"/>
        </w:rPr>
      </w:pPr>
      <w:r w:rsidRPr="00CD6E75">
        <w:rPr>
          <w:sz w:val="27"/>
          <w:szCs w:val="27"/>
          <w:lang w:eastAsia="ru-RU"/>
        </w:rPr>
        <w:t>4. Настоящее постановление вступает в силу с момента его издания.</w:t>
      </w:r>
    </w:p>
    <w:p w:rsidR="00CD6E75" w:rsidRPr="00CD6E75" w:rsidRDefault="00CD6E75" w:rsidP="00CD6E7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6E75">
        <w:rPr>
          <w:sz w:val="27"/>
          <w:szCs w:val="27"/>
          <w:lang w:eastAsia="ru-RU"/>
        </w:rPr>
        <w:t xml:space="preserve">5. </w:t>
      </w:r>
      <w:r w:rsidRPr="00CD6E75">
        <w:rPr>
          <w:sz w:val="27"/>
          <w:szCs w:val="27"/>
        </w:rPr>
        <w:t>Контроль за выполнением постановления оставляю за собой.</w:t>
      </w:r>
    </w:p>
    <w:p w:rsidR="00CD6E75" w:rsidRPr="00CD6E75" w:rsidRDefault="00CD6E75" w:rsidP="00CD6E75">
      <w:pPr>
        <w:rPr>
          <w:rFonts w:eastAsia="Times New Roman" w:cs="Times New Roman"/>
          <w:sz w:val="27"/>
          <w:szCs w:val="27"/>
          <w:lang w:eastAsia="ru-RU"/>
        </w:rPr>
      </w:pPr>
    </w:p>
    <w:p w:rsidR="00CD6E75" w:rsidRPr="00CD6E75" w:rsidRDefault="00CD6E75" w:rsidP="00CD6E75">
      <w:pPr>
        <w:rPr>
          <w:rFonts w:eastAsia="Times New Roman" w:cs="Times New Roman"/>
          <w:sz w:val="27"/>
          <w:szCs w:val="27"/>
          <w:lang w:eastAsia="ru-RU"/>
        </w:rPr>
      </w:pPr>
    </w:p>
    <w:p w:rsidR="00CD6E75" w:rsidRPr="00CD6E75" w:rsidRDefault="00CD6E75" w:rsidP="00CD6E75">
      <w:pPr>
        <w:rPr>
          <w:rFonts w:eastAsia="Times New Roman" w:cs="Times New Roman"/>
          <w:sz w:val="27"/>
          <w:szCs w:val="27"/>
          <w:lang w:eastAsia="ru-RU"/>
        </w:rPr>
      </w:pPr>
    </w:p>
    <w:p w:rsidR="00CD6E75" w:rsidRPr="00CD6E75" w:rsidRDefault="00CD6E75" w:rsidP="00CD6E75">
      <w:pPr>
        <w:rPr>
          <w:rFonts w:eastAsia="Times New Roman" w:cs="Times New Roman"/>
          <w:sz w:val="27"/>
          <w:szCs w:val="27"/>
          <w:lang w:eastAsia="ru-RU"/>
        </w:rPr>
      </w:pPr>
      <w:r w:rsidRPr="00CD6E75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CD6E75">
        <w:rPr>
          <w:rFonts w:eastAsia="Times New Roman" w:cs="Times New Roman"/>
          <w:sz w:val="27"/>
          <w:szCs w:val="27"/>
          <w:lang w:eastAsia="ru-RU"/>
        </w:rPr>
        <w:t xml:space="preserve">           С.А. Агафонов</w:t>
      </w:r>
    </w:p>
    <w:sectPr w:rsidR="00CD6E75" w:rsidRPr="00CD6E75" w:rsidSect="00CD6E7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96" w:rsidRDefault="00760196" w:rsidP="00CD6E75">
      <w:r>
        <w:separator/>
      </w:r>
    </w:p>
  </w:endnote>
  <w:endnote w:type="continuationSeparator" w:id="0">
    <w:p w:rsidR="00760196" w:rsidRDefault="00760196" w:rsidP="00CD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96" w:rsidRDefault="00760196" w:rsidP="00CD6E75">
      <w:r>
        <w:separator/>
      </w:r>
    </w:p>
  </w:footnote>
  <w:footnote w:type="continuationSeparator" w:id="0">
    <w:p w:rsidR="00760196" w:rsidRDefault="00760196" w:rsidP="00CD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35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016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623D"/>
    <w:multiLevelType w:val="multilevel"/>
    <w:tmpl w:val="7082BC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75"/>
    <w:rsid w:val="001A0160"/>
    <w:rsid w:val="004C3545"/>
    <w:rsid w:val="00760196"/>
    <w:rsid w:val="00A93DA5"/>
    <w:rsid w:val="00CD6E75"/>
    <w:rsid w:val="00D03911"/>
    <w:rsid w:val="00DE13B4"/>
    <w:rsid w:val="00F453AA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7AC016-D417-48F8-8BF6-26255FA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6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6E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6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E75"/>
    <w:rPr>
      <w:rFonts w:ascii="Times New Roman" w:hAnsi="Times New Roman"/>
      <w:sz w:val="28"/>
    </w:rPr>
  </w:style>
  <w:style w:type="character" w:styleId="a8">
    <w:name w:val="page number"/>
    <w:basedOn w:val="a0"/>
    <w:rsid w:val="00CD6E75"/>
  </w:style>
  <w:style w:type="paragraph" w:styleId="a9">
    <w:name w:val="List Paragraph"/>
    <w:basedOn w:val="a"/>
    <w:uiPriority w:val="34"/>
    <w:qFormat/>
    <w:rsid w:val="00CD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2024-02-22T10:07:00Z</cp:lastPrinted>
  <dcterms:created xsi:type="dcterms:W3CDTF">2024-03-01T12:38:00Z</dcterms:created>
  <dcterms:modified xsi:type="dcterms:W3CDTF">2024-03-01T12:38:00Z</dcterms:modified>
</cp:coreProperties>
</file>