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AD" w:rsidRDefault="009A56AD" w:rsidP="00656C1A">
      <w:pPr>
        <w:spacing w:line="120" w:lineRule="atLeast"/>
        <w:jc w:val="center"/>
        <w:rPr>
          <w:sz w:val="24"/>
          <w:szCs w:val="24"/>
        </w:rPr>
      </w:pPr>
    </w:p>
    <w:p w:rsidR="009A56AD" w:rsidRDefault="009A56AD" w:rsidP="00656C1A">
      <w:pPr>
        <w:spacing w:line="120" w:lineRule="atLeast"/>
        <w:jc w:val="center"/>
        <w:rPr>
          <w:sz w:val="24"/>
          <w:szCs w:val="24"/>
        </w:rPr>
      </w:pPr>
    </w:p>
    <w:p w:rsidR="009A56AD" w:rsidRPr="00852378" w:rsidRDefault="009A56AD" w:rsidP="00656C1A">
      <w:pPr>
        <w:spacing w:line="120" w:lineRule="atLeast"/>
        <w:jc w:val="center"/>
        <w:rPr>
          <w:sz w:val="10"/>
          <w:szCs w:val="10"/>
        </w:rPr>
      </w:pPr>
    </w:p>
    <w:p w:rsidR="009A56AD" w:rsidRDefault="009A56AD" w:rsidP="00656C1A">
      <w:pPr>
        <w:spacing w:line="120" w:lineRule="atLeast"/>
        <w:jc w:val="center"/>
        <w:rPr>
          <w:sz w:val="10"/>
          <w:szCs w:val="24"/>
        </w:rPr>
      </w:pPr>
    </w:p>
    <w:p w:rsidR="009A56AD" w:rsidRPr="005541F0" w:rsidRDefault="009A56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56AD" w:rsidRDefault="009A56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A56AD" w:rsidRPr="005541F0" w:rsidRDefault="009A56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A56AD" w:rsidRPr="005649E4" w:rsidRDefault="009A56AD" w:rsidP="00656C1A">
      <w:pPr>
        <w:spacing w:line="120" w:lineRule="atLeast"/>
        <w:jc w:val="center"/>
        <w:rPr>
          <w:sz w:val="18"/>
          <w:szCs w:val="24"/>
        </w:rPr>
      </w:pPr>
    </w:p>
    <w:p w:rsidR="009A56AD" w:rsidRPr="00656C1A" w:rsidRDefault="009A56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56AD" w:rsidRPr="005541F0" w:rsidRDefault="009A56AD" w:rsidP="00656C1A">
      <w:pPr>
        <w:spacing w:line="120" w:lineRule="atLeast"/>
        <w:jc w:val="center"/>
        <w:rPr>
          <w:sz w:val="18"/>
          <w:szCs w:val="24"/>
        </w:rPr>
      </w:pPr>
    </w:p>
    <w:p w:rsidR="009A56AD" w:rsidRPr="005541F0" w:rsidRDefault="009A56AD" w:rsidP="00656C1A">
      <w:pPr>
        <w:spacing w:line="120" w:lineRule="atLeast"/>
        <w:jc w:val="center"/>
        <w:rPr>
          <w:sz w:val="20"/>
          <w:szCs w:val="24"/>
        </w:rPr>
      </w:pPr>
    </w:p>
    <w:p w:rsidR="009A56AD" w:rsidRPr="00656C1A" w:rsidRDefault="009A56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56AD" w:rsidRDefault="009A56AD" w:rsidP="00656C1A">
      <w:pPr>
        <w:spacing w:line="120" w:lineRule="atLeast"/>
        <w:jc w:val="center"/>
        <w:rPr>
          <w:sz w:val="30"/>
          <w:szCs w:val="24"/>
        </w:rPr>
      </w:pPr>
    </w:p>
    <w:p w:rsidR="009A56AD" w:rsidRPr="00656C1A" w:rsidRDefault="009A56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56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56AD" w:rsidRPr="00F8214F" w:rsidRDefault="009A56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56AD" w:rsidRPr="00F8214F" w:rsidRDefault="00005A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56AD" w:rsidRPr="00F8214F" w:rsidRDefault="009A56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56AD" w:rsidRPr="00F8214F" w:rsidRDefault="00005A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A56AD" w:rsidRPr="00A63FB0" w:rsidRDefault="009A56A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56AD" w:rsidRPr="00A3761A" w:rsidRDefault="00005A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A56AD" w:rsidRPr="00F8214F" w:rsidRDefault="009A56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56AD" w:rsidRPr="00F8214F" w:rsidRDefault="009A56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56AD" w:rsidRPr="00AB4194" w:rsidRDefault="009A56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56AD" w:rsidRPr="00F8214F" w:rsidRDefault="00005A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6559</w:t>
            </w:r>
          </w:p>
        </w:tc>
      </w:tr>
    </w:tbl>
    <w:p w:rsidR="009A56AD" w:rsidRPr="00C725A6" w:rsidRDefault="009A56AD" w:rsidP="00C725A6">
      <w:pPr>
        <w:rPr>
          <w:rFonts w:cs="Times New Roman"/>
          <w:szCs w:val="28"/>
        </w:rPr>
      </w:pPr>
    </w:p>
    <w:p w:rsidR="009A56AD" w:rsidRDefault="009A56AD" w:rsidP="009A56A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9A56AD" w:rsidRDefault="009A56AD" w:rsidP="009A56A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9A56AD" w:rsidRDefault="009A56AD" w:rsidP="009A56AD">
      <w:pPr>
        <w:jc w:val="both"/>
        <w:rPr>
          <w:rFonts w:eastAsia="Calibri" w:cs="Times New Roman"/>
          <w:szCs w:val="28"/>
        </w:rPr>
      </w:pPr>
    </w:p>
    <w:p w:rsidR="009A56AD" w:rsidRDefault="009A56AD" w:rsidP="009A56AD">
      <w:pPr>
        <w:jc w:val="both"/>
        <w:rPr>
          <w:rFonts w:eastAsia="Calibri" w:cs="Times New Roman"/>
          <w:szCs w:val="28"/>
        </w:rPr>
      </w:pP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Назначить публичные слушания по корректировке</w:t>
      </w:r>
      <w:r w:rsidRPr="00791010">
        <w:rPr>
          <w:rFonts w:eastAsia="Times New Roman" w:cs="Times New Roman"/>
          <w:szCs w:val="28"/>
          <w:lang w:eastAsia="ru-RU"/>
        </w:rPr>
        <w:t xml:space="preserve"> проекта межевания территории кварталов КК1А, КК2А, КК3А, КК2, КК1 в городе Сургуте</w:t>
      </w:r>
      <w:r>
        <w:rPr>
          <w:rFonts w:eastAsia="Times New Roman" w:cs="Times New Roman"/>
          <w:szCs w:val="28"/>
          <w:lang w:eastAsia="ru-RU"/>
        </w:rPr>
        <w:t xml:space="preserve">, в части квартала КК2А </w:t>
      </w:r>
      <w:r w:rsidRPr="00791010">
        <w:rPr>
          <w:rFonts w:eastAsia="Times New Roman" w:cs="Times New Roman"/>
          <w:szCs w:val="28"/>
          <w:lang w:eastAsia="ru-RU"/>
        </w:rPr>
        <w:t>в отношении земельных участков условны</w:t>
      </w:r>
      <w:r>
        <w:rPr>
          <w:rFonts w:eastAsia="Times New Roman" w:cs="Times New Roman"/>
          <w:szCs w:val="28"/>
          <w:lang w:eastAsia="ru-RU"/>
        </w:rPr>
        <w:t>ми номерами :ЗУ51, :ЗУ52, :ЗУ88</w:t>
      </w:r>
      <w:r w:rsidRPr="0079101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16.01.2024 в 18.00.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16.01.2024 включительно.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9A56AD" w:rsidRDefault="009A56AD" w:rsidP="009A56A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30.12.2023 настоящее постановление;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9A56AD" w:rsidRDefault="009A56AD" w:rsidP="009A56A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9A56AD" w:rsidRDefault="009A56AD" w:rsidP="009A56A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9A56AD" w:rsidRDefault="009A56AD" w:rsidP="009A56A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9A56AD" w:rsidRDefault="009A56AD" w:rsidP="009A56AD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- 30.12.2023 настоящее постановление;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9A56AD" w:rsidRDefault="009A56AD" w:rsidP="009A56AD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9A56AD" w:rsidRDefault="009A56AD" w:rsidP="009A56AD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9A56AD" w:rsidRDefault="009A56AD" w:rsidP="009A56AD">
      <w:pPr>
        <w:rPr>
          <w:rFonts w:eastAsia="Calibri" w:cs="Times New Roman"/>
          <w:szCs w:val="28"/>
        </w:rPr>
      </w:pPr>
    </w:p>
    <w:p w:rsidR="009A56AD" w:rsidRDefault="009A56AD" w:rsidP="009A56A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9A56AD" w:rsidRDefault="009A56AD" w:rsidP="009A56AD">
      <w:pPr>
        <w:rPr>
          <w:rFonts w:eastAsia="Calibri" w:cs="Times New Roman"/>
          <w:szCs w:val="28"/>
        </w:rPr>
      </w:pPr>
    </w:p>
    <w:p w:rsidR="009A56AD" w:rsidRDefault="009A56AD" w:rsidP="009A56AD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В.А. Шаров</w:t>
      </w:r>
    </w:p>
    <w:p w:rsidR="001766E8" w:rsidRPr="009A56AD" w:rsidRDefault="001766E8" w:rsidP="009A56AD"/>
    <w:sectPr w:rsidR="001766E8" w:rsidRPr="009A56AD" w:rsidSect="009A5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5C" w:rsidRDefault="00A9315C">
      <w:r>
        <w:separator/>
      </w:r>
    </w:p>
  </w:endnote>
  <w:endnote w:type="continuationSeparator" w:id="0">
    <w:p w:rsidR="00A9315C" w:rsidRDefault="00A9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5A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5A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5A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5C" w:rsidRDefault="00A9315C">
      <w:r>
        <w:separator/>
      </w:r>
    </w:p>
  </w:footnote>
  <w:footnote w:type="continuationSeparator" w:id="0">
    <w:p w:rsidR="00A9315C" w:rsidRDefault="00A9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5A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763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D3F9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05A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05A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AD"/>
    <w:rsid w:val="00005A97"/>
    <w:rsid w:val="0003725E"/>
    <w:rsid w:val="001766E8"/>
    <w:rsid w:val="00276360"/>
    <w:rsid w:val="00502BA3"/>
    <w:rsid w:val="009A56AD"/>
    <w:rsid w:val="00A9315C"/>
    <w:rsid w:val="00CD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2B2C5F-A582-4709-AD63-B98F1B38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5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6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A5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6AD"/>
    <w:rPr>
      <w:rFonts w:ascii="Times New Roman" w:hAnsi="Times New Roman"/>
      <w:sz w:val="28"/>
    </w:rPr>
  </w:style>
  <w:style w:type="character" w:styleId="a8">
    <w:name w:val="page number"/>
    <w:basedOn w:val="a0"/>
    <w:rsid w:val="009A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2023-12-26T05:21:00Z</cp:lastPrinted>
  <dcterms:created xsi:type="dcterms:W3CDTF">2023-12-28T05:04:00Z</dcterms:created>
  <dcterms:modified xsi:type="dcterms:W3CDTF">2023-12-28T05:04:00Z</dcterms:modified>
</cp:coreProperties>
</file>