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4A" w:rsidRDefault="0041064A" w:rsidP="0041064A">
      <w:pPr>
        <w:spacing w:line="120" w:lineRule="atLeast"/>
        <w:ind w:left="6096"/>
        <w:rPr>
          <w:szCs w:val="28"/>
        </w:rPr>
      </w:pPr>
      <w:r w:rsidRPr="0041064A">
        <w:rPr>
          <w:szCs w:val="28"/>
        </w:rPr>
        <w:t xml:space="preserve">Проект подготовлен </w:t>
      </w:r>
    </w:p>
    <w:p w:rsidR="006E5ED5" w:rsidRPr="00852378" w:rsidRDefault="0041064A" w:rsidP="001365DA">
      <w:pPr>
        <w:spacing w:line="120" w:lineRule="atLeast"/>
        <w:ind w:left="6096"/>
        <w:rPr>
          <w:sz w:val="10"/>
          <w:szCs w:val="10"/>
        </w:rPr>
      </w:pPr>
      <w:r w:rsidRPr="0041064A">
        <w:rPr>
          <w:szCs w:val="28"/>
        </w:rPr>
        <w:t>департаментом образования</w:t>
      </w:r>
    </w:p>
    <w:p w:rsidR="006E5ED5" w:rsidRDefault="006E5ED5" w:rsidP="00656C1A">
      <w:pPr>
        <w:spacing w:line="120" w:lineRule="atLeast"/>
        <w:jc w:val="center"/>
        <w:rPr>
          <w:sz w:val="10"/>
          <w:szCs w:val="24"/>
        </w:rPr>
      </w:pPr>
    </w:p>
    <w:p w:rsidR="006E5ED5" w:rsidRPr="005541F0" w:rsidRDefault="006E5E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5ED5" w:rsidRDefault="006E5E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5ED5" w:rsidRPr="005541F0" w:rsidRDefault="006E5E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5ED5" w:rsidRPr="005649E4" w:rsidRDefault="006E5ED5" w:rsidP="00656C1A">
      <w:pPr>
        <w:spacing w:line="120" w:lineRule="atLeast"/>
        <w:jc w:val="center"/>
        <w:rPr>
          <w:sz w:val="18"/>
          <w:szCs w:val="24"/>
        </w:rPr>
      </w:pPr>
    </w:p>
    <w:p w:rsidR="006E5ED5" w:rsidRPr="00656C1A" w:rsidRDefault="006E5E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5ED5" w:rsidRPr="005541F0" w:rsidRDefault="006E5ED5" w:rsidP="00656C1A">
      <w:pPr>
        <w:spacing w:line="120" w:lineRule="atLeast"/>
        <w:jc w:val="center"/>
        <w:rPr>
          <w:sz w:val="18"/>
          <w:szCs w:val="24"/>
        </w:rPr>
      </w:pPr>
    </w:p>
    <w:p w:rsidR="006E5ED5" w:rsidRPr="005541F0" w:rsidRDefault="006E5ED5" w:rsidP="00656C1A">
      <w:pPr>
        <w:spacing w:line="120" w:lineRule="atLeast"/>
        <w:jc w:val="center"/>
        <w:rPr>
          <w:sz w:val="20"/>
          <w:szCs w:val="24"/>
        </w:rPr>
      </w:pPr>
    </w:p>
    <w:p w:rsidR="006E5ED5" w:rsidRPr="00656C1A" w:rsidRDefault="006E5E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5ED5" w:rsidRDefault="006E5ED5" w:rsidP="00656C1A">
      <w:pPr>
        <w:spacing w:line="120" w:lineRule="atLeast"/>
        <w:jc w:val="center"/>
        <w:rPr>
          <w:sz w:val="30"/>
          <w:szCs w:val="24"/>
        </w:rPr>
      </w:pPr>
    </w:p>
    <w:p w:rsidR="006E5ED5" w:rsidRPr="00656C1A" w:rsidRDefault="006E5ED5" w:rsidP="008A44EC">
      <w:pPr>
        <w:jc w:val="center"/>
        <w:rPr>
          <w:sz w:val="20"/>
          <w:szCs w:val="20"/>
        </w:rPr>
      </w:pPr>
    </w:p>
    <w:p w:rsidR="0041064A" w:rsidRPr="00DB26E1" w:rsidRDefault="0041064A" w:rsidP="0041064A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</w:t>
      </w:r>
      <w:r w:rsidRPr="00DB26E1">
        <w:rPr>
          <w:rFonts w:eastAsia="Calibri" w:cs="Times New Roman"/>
          <w:szCs w:val="28"/>
          <w:lang w:eastAsia="ru-RU"/>
        </w:rPr>
        <w:t>изменени</w:t>
      </w:r>
      <w:r w:rsidR="00EE385D">
        <w:rPr>
          <w:rFonts w:eastAsia="Calibri" w:cs="Times New Roman"/>
          <w:szCs w:val="28"/>
          <w:lang w:eastAsia="ru-RU"/>
        </w:rPr>
        <w:t>й</w:t>
      </w:r>
      <w:r w:rsidRPr="00DB26E1">
        <w:rPr>
          <w:rFonts w:eastAsia="Calibri" w:cs="Times New Roman"/>
          <w:szCs w:val="28"/>
          <w:lang w:eastAsia="ru-RU"/>
        </w:rPr>
        <w:t xml:space="preserve"> </w:t>
      </w:r>
    </w:p>
    <w:p w:rsidR="0041064A" w:rsidRPr="00DB26E1" w:rsidRDefault="0041064A" w:rsidP="0041064A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 w:rsidRPr="00DB26E1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6E5ED5" w:rsidRDefault="0041064A" w:rsidP="0041064A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города от 19.10.2023 № 5007 </w:t>
      </w:r>
    </w:p>
    <w:p w:rsidR="006E5ED5" w:rsidRDefault="00DB26E1" w:rsidP="006E5ED5">
      <w:pPr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  <w:lang w:eastAsia="ru-RU"/>
        </w:rPr>
        <w:t>«Об оценке последствий принятия решения о реконструкции, модернизации, об 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 реорганизации или ликвидации муниципальных организаций, образующих социальную инфраструктуру для детей, за исключением муниципальной образовательной организации»</w:t>
      </w:r>
    </w:p>
    <w:p w:rsidR="006E5ED5" w:rsidRDefault="006E5ED5" w:rsidP="006E5ED5">
      <w:pPr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</w:rPr>
      </w:pPr>
    </w:p>
    <w:p w:rsidR="006E5ED5" w:rsidRDefault="006E5ED5" w:rsidP="006E5ED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</w:t>
      </w:r>
      <w:r w:rsidR="00DD68D5">
        <w:rPr>
          <w:rFonts w:eastAsia="Calibri" w:cs="Times New Roman"/>
          <w:szCs w:val="28"/>
        </w:rPr>
        <w:t xml:space="preserve">с </w:t>
      </w:r>
      <w:r>
        <w:rPr>
          <w:rFonts w:eastAsia="Calibri" w:cs="Times New Roman"/>
          <w:szCs w:val="28"/>
        </w:rPr>
        <w:t>распоряжени</w:t>
      </w:r>
      <w:r w:rsidR="00010B88">
        <w:rPr>
          <w:rFonts w:eastAsia="Calibri" w:cs="Times New Roman"/>
          <w:szCs w:val="28"/>
        </w:rPr>
        <w:t>ями</w:t>
      </w:r>
      <w:r>
        <w:rPr>
          <w:rFonts w:eastAsia="Calibri" w:cs="Times New Roman"/>
          <w:szCs w:val="28"/>
        </w:rPr>
        <w:t xml:space="preserve"> Администрации города от 30.12.2005 №</w:t>
      </w:r>
      <w:r w:rsidR="00DD68D5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3686 «Об утверждении Регламента Администрации города»</w:t>
      </w:r>
      <w:r w:rsidR="00010B88">
        <w:rPr>
          <w:rFonts w:eastAsia="Calibri" w:cs="Times New Roman"/>
          <w:szCs w:val="28"/>
        </w:rPr>
        <w:t>, от 24.11.2023 № 3512 «</w:t>
      </w:r>
      <w:r w:rsidR="00010B88" w:rsidRPr="00010B88">
        <w:rPr>
          <w:rFonts w:eastAsia="Calibri" w:cs="Times New Roman"/>
          <w:szCs w:val="28"/>
        </w:rPr>
        <w:t>О достижении значения показателя «Доля внутриведомственного и</w:t>
      </w:r>
      <w:r w:rsidR="00010B88">
        <w:rPr>
          <w:rFonts w:eastAsia="Calibri" w:cs="Times New Roman"/>
          <w:szCs w:val="28"/>
        </w:rPr>
        <w:t> </w:t>
      </w:r>
      <w:r w:rsidR="00010B88" w:rsidRPr="00010B88">
        <w:rPr>
          <w:rFonts w:eastAsia="Calibri" w:cs="Times New Roman"/>
          <w:szCs w:val="28"/>
        </w:rPr>
        <w:t>межведомственного юридически значимого электронного документооборота структурных подразделений Администрации города Сургута и муниципальных учреждений»</w:t>
      </w:r>
      <w:r>
        <w:rPr>
          <w:rFonts w:eastAsia="Calibri" w:cs="Times New Roman"/>
          <w:szCs w:val="28"/>
        </w:rPr>
        <w:t>:</w:t>
      </w:r>
    </w:p>
    <w:p w:rsidR="00EE385D" w:rsidRDefault="006E5ED5" w:rsidP="002539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41064A">
        <w:rPr>
          <w:rFonts w:eastAsia="Calibri" w:cs="Times New Roman"/>
          <w:szCs w:val="28"/>
        </w:rPr>
        <w:t xml:space="preserve">Внести </w:t>
      </w:r>
      <w:r w:rsidR="0041064A">
        <w:rPr>
          <w:rFonts w:eastAsia="Calibri" w:cs="Times New Roman"/>
          <w:szCs w:val="28"/>
          <w:lang w:eastAsia="ru-RU"/>
        </w:rPr>
        <w:t xml:space="preserve">в постановление Администрации города от 19.10.2023 </w:t>
      </w:r>
      <w:r w:rsidR="004B6B7E">
        <w:rPr>
          <w:rFonts w:eastAsia="Calibri" w:cs="Times New Roman"/>
          <w:szCs w:val="28"/>
          <w:lang w:eastAsia="ru-RU"/>
        </w:rPr>
        <w:t xml:space="preserve">№ 5007 </w:t>
      </w:r>
      <w:r w:rsidR="0041064A">
        <w:rPr>
          <w:rFonts w:eastAsia="Calibri" w:cs="Times New Roman"/>
          <w:szCs w:val="28"/>
          <w:lang w:eastAsia="ru-RU"/>
        </w:rPr>
        <w:t>«Об</w:t>
      </w:r>
      <w:r w:rsidR="00DD68D5">
        <w:rPr>
          <w:rFonts w:eastAsia="Calibri" w:cs="Times New Roman"/>
          <w:szCs w:val="28"/>
          <w:lang w:eastAsia="ru-RU"/>
        </w:rPr>
        <w:t> </w:t>
      </w:r>
      <w:r w:rsidR="0041064A">
        <w:rPr>
          <w:rFonts w:eastAsia="Calibri" w:cs="Times New Roman"/>
          <w:szCs w:val="28"/>
          <w:lang w:eastAsia="ru-RU"/>
        </w:rPr>
        <w:t>оценке последствий принятия решения о реконструкции, модернизации, об</w:t>
      </w:r>
      <w:r w:rsidR="00DD68D5">
        <w:rPr>
          <w:rFonts w:eastAsia="Calibri" w:cs="Times New Roman"/>
          <w:szCs w:val="28"/>
          <w:lang w:eastAsia="ru-RU"/>
        </w:rPr>
        <w:t> </w:t>
      </w:r>
      <w:r w:rsidR="0041064A">
        <w:rPr>
          <w:rFonts w:eastAsia="Calibri" w:cs="Times New Roman"/>
          <w:szCs w:val="28"/>
          <w:lang w:eastAsia="ru-RU"/>
        </w:rPr>
        <w:t>изменении назначения или о ликвидации объекта социальной инфраструктуры для детей, являющегося муниципальной собственностью, заключении</w:t>
      </w:r>
      <w:r w:rsidR="0026130E">
        <w:rPr>
          <w:rFonts w:eastAsia="Calibri" w:cs="Times New Roman"/>
          <w:szCs w:val="28"/>
          <w:lang w:eastAsia="ru-RU"/>
        </w:rPr>
        <w:t xml:space="preserve"> </w:t>
      </w:r>
      <w:r w:rsidR="0041064A">
        <w:rPr>
          <w:rFonts w:eastAsia="Calibri" w:cs="Times New Roman"/>
          <w:szCs w:val="28"/>
          <w:lang w:eastAsia="ru-RU"/>
        </w:rPr>
        <w:t xml:space="preserve">муниципальной организацией, образующей социальную </w:t>
      </w:r>
      <w:r w:rsidR="0041064A">
        <w:rPr>
          <w:rFonts w:eastAsia="Calibri" w:cs="Times New Roman"/>
          <w:szCs w:val="28"/>
          <w:lang w:eastAsia="ru-RU"/>
        </w:rPr>
        <w:lastRenderedPageBreak/>
        <w:t>инфраструктуру</w:t>
      </w:r>
      <w:r w:rsidR="0026130E">
        <w:rPr>
          <w:rFonts w:eastAsia="Calibri" w:cs="Times New Roman"/>
          <w:szCs w:val="28"/>
          <w:lang w:eastAsia="ru-RU"/>
        </w:rPr>
        <w:t xml:space="preserve"> </w:t>
      </w:r>
      <w:r w:rsidR="0041064A">
        <w:rPr>
          <w:rFonts w:eastAsia="Calibri" w:cs="Times New Roman"/>
          <w:szCs w:val="28"/>
          <w:lang w:eastAsia="ru-RU"/>
        </w:rPr>
        <w:t>для детей, договора аренды, договора безвозмездного пользования закрепленных за ней объектов собственности, а также о</w:t>
      </w:r>
      <w:r w:rsidR="0026130E">
        <w:rPr>
          <w:rFonts w:eastAsia="Calibri" w:cs="Times New Roman"/>
          <w:szCs w:val="28"/>
          <w:lang w:eastAsia="ru-RU"/>
        </w:rPr>
        <w:t> </w:t>
      </w:r>
      <w:r w:rsidR="0041064A">
        <w:rPr>
          <w:rFonts w:eastAsia="Calibri" w:cs="Times New Roman"/>
          <w:szCs w:val="28"/>
          <w:lang w:eastAsia="ru-RU"/>
        </w:rPr>
        <w:t>реорганизации или ликвидации муниципальных организаций, образующих социа</w:t>
      </w:r>
      <w:r w:rsidR="004B6B7E">
        <w:rPr>
          <w:rFonts w:eastAsia="Calibri" w:cs="Times New Roman"/>
          <w:szCs w:val="28"/>
          <w:lang w:eastAsia="ru-RU"/>
        </w:rPr>
        <w:t>льную инфраструктуру для детей,</w:t>
      </w:r>
      <w:r w:rsidR="0026130E">
        <w:rPr>
          <w:rFonts w:eastAsia="Calibri" w:cs="Times New Roman"/>
          <w:szCs w:val="28"/>
          <w:lang w:eastAsia="ru-RU"/>
        </w:rPr>
        <w:t xml:space="preserve"> </w:t>
      </w:r>
      <w:r w:rsidR="0041064A">
        <w:rPr>
          <w:rFonts w:eastAsia="Calibri" w:cs="Times New Roman"/>
          <w:szCs w:val="28"/>
          <w:lang w:eastAsia="ru-RU"/>
        </w:rPr>
        <w:t>за исключением муниципальной образовательной организации»</w:t>
      </w:r>
      <w:r w:rsidR="00DD68D5">
        <w:rPr>
          <w:rFonts w:eastAsia="Calibri" w:cs="Times New Roman"/>
          <w:szCs w:val="28"/>
          <w:lang w:eastAsia="ru-RU"/>
        </w:rPr>
        <w:t xml:space="preserve"> </w:t>
      </w:r>
      <w:r w:rsidR="0041064A" w:rsidRPr="00FB2E6E">
        <w:rPr>
          <w:rFonts w:eastAsia="Calibri" w:cs="Times New Roman"/>
          <w:szCs w:val="28"/>
          <w:lang w:eastAsia="ru-RU"/>
        </w:rPr>
        <w:t>изменени</w:t>
      </w:r>
      <w:r w:rsidR="00EE385D">
        <w:rPr>
          <w:rFonts w:eastAsia="Calibri" w:cs="Times New Roman"/>
          <w:szCs w:val="28"/>
          <w:lang w:eastAsia="ru-RU"/>
        </w:rPr>
        <w:t>я</w:t>
      </w:r>
      <w:r w:rsidR="001527D7">
        <w:rPr>
          <w:rFonts w:eastAsia="Calibri" w:cs="Times New Roman"/>
          <w:szCs w:val="28"/>
          <w:lang w:eastAsia="ru-RU"/>
        </w:rPr>
        <w:t xml:space="preserve">, изложив пункты 6, 7 </w:t>
      </w:r>
      <w:r w:rsidR="00EE385D" w:rsidRPr="00FB2E6E">
        <w:rPr>
          <w:rFonts w:eastAsia="Calibri" w:cs="Times New Roman"/>
          <w:szCs w:val="28"/>
          <w:lang w:eastAsia="ru-RU"/>
        </w:rPr>
        <w:t>раздел</w:t>
      </w:r>
      <w:r w:rsidR="001527D7">
        <w:rPr>
          <w:rFonts w:eastAsia="Calibri" w:cs="Times New Roman"/>
          <w:szCs w:val="28"/>
          <w:lang w:eastAsia="ru-RU"/>
        </w:rPr>
        <w:t>а</w:t>
      </w:r>
      <w:r w:rsidR="00EE385D" w:rsidRPr="00FB2E6E">
        <w:rPr>
          <w:rFonts w:eastAsia="Calibri" w:cs="Times New Roman"/>
          <w:szCs w:val="28"/>
          <w:lang w:eastAsia="ru-RU"/>
        </w:rPr>
        <w:t xml:space="preserve"> </w:t>
      </w:r>
      <w:r w:rsidR="00EE385D" w:rsidRPr="00FB2E6E">
        <w:rPr>
          <w:rFonts w:eastAsia="Calibri" w:cs="Times New Roman"/>
          <w:szCs w:val="28"/>
          <w:lang w:val="en-US" w:eastAsia="ru-RU"/>
        </w:rPr>
        <w:t>III</w:t>
      </w:r>
      <w:r w:rsidR="00EE385D" w:rsidRPr="00FB2E6E">
        <w:rPr>
          <w:rFonts w:eastAsia="Calibri" w:cs="Times New Roman"/>
          <w:szCs w:val="28"/>
          <w:lang w:eastAsia="ru-RU"/>
        </w:rPr>
        <w:t xml:space="preserve"> приложени</w:t>
      </w:r>
      <w:r w:rsidR="00EE385D">
        <w:rPr>
          <w:rFonts w:eastAsia="Calibri" w:cs="Times New Roman"/>
          <w:szCs w:val="28"/>
          <w:lang w:eastAsia="ru-RU"/>
        </w:rPr>
        <w:t>я</w:t>
      </w:r>
      <w:r w:rsidR="00EE385D" w:rsidRPr="00FB2E6E">
        <w:rPr>
          <w:rFonts w:eastAsia="Calibri" w:cs="Times New Roman"/>
          <w:szCs w:val="28"/>
          <w:lang w:eastAsia="ru-RU"/>
        </w:rPr>
        <w:t xml:space="preserve"> 1 к постановлению</w:t>
      </w:r>
      <w:r w:rsidR="001527D7">
        <w:rPr>
          <w:rFonts w:eastAsia="Calibri" w:cs="Times New Roman"/>
          <w:szCs w:val="28"/>
          <w:lang w:eastAsia="ru-RU"/>
        </w:rPr>
        <w:t xml:space="preserve"> </w:t>
      </w:r>
      <w:r w:rsidR="00EE385D" w:rsidRPr="00FB2E6E">
        <w:rPr>
          <w:rFonts w:eastAsia="Calibri" w:cs="Times New Roman"/>
          <w:szCs w:val="28"/>
          <w:lang w:eastAsia="ru-RU"/>
        </w:rPr>
        <w:t xml:space="preserve">в следующей </w:t>
      </w:r>
      <w:r w:rsidR="00EE385D">
        <w:rPr>
          <w:rFonts w:eastAsia="Calibri" w:cs="Times New Roman"/>
          <w:szCs w:val="28"/>
          <w:lang w:eastAsia="ru-RU"/>
        </w:rPr>
        <w:t>редакции</w:t>
      </w:r>
      <w:r w:rsidR="00EE385D">
        <w:rPr>
          <w:rFonts w:eastAsia="Calibri" w:cs="Times New Roman"/>
          <w:szCs w:val="28"/>
        </w:rPr>
        <w:t>:</w:t>
      </w:r>
    </w:p>
    <w:p w:rsidR="001527D7" w:rsidRDefault="001527D7" w:rsidP="00EE38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EE385D" w:rsidRPr="00EE385D">
        <w:rPr>
          <w:rFonts w:eastAsia="Calibri" w:cs="Times New Roman"/>
          <w:szCs w:val="28"/>
        </w:rPr>
        <w:t xml:space="preserve">6. </w:t>
      </w:r>
      <w:r>
        <w:rPr>
          <w:rFonts w:eastAsia="Calibri" w:cs="Times New Roman"/>
          <w:szCs w:val="28"/>
        </w:rPr>
        <w:t xml:space="preserve">Заседания комиссии проводятся в </w:t>
      </w:r>
      <w:r w:rsidRPr="00EE385D">
        <w:rPr>
          <w:rFonts w:eastAsia="Calibri" w:cs="Times New Roman"/>
          <w:szCs w:val="28"/>
        </w:rPr>
        <w:t>очн</w:t>
      </w:r>
      <w:r>
        <w:rPr>
          <w:rFonts w:eastAsia="Calibri" w:cs="Times New Roman"/>
          <w:szCs w:val="28"/>
        </w:rPr>
        <w:t>ой</w:t>
      </w:r>
      <w:r w:rsidRPr="00EE385D">
        <w:rPr>
          <w:rFonts w:eastAsia="Calibri" w:cs="Times New Roman"/>
          <w:szCs w:val="28"/>
        </w:rPr>
        <w:t xml:space="preserve"> форм</w:t>
      </w:r>
      <w:r>
        <w:rPr>
          <w:rFonts w:eastAsia="Calibri" w:cs="Times New Roman"/>
          <w:szCs w:val="28"/>
        </w:rPr>
        <w:t>е (</w:t>
      </w:r>
      <w:r w:rsidRPr="00EE385D">
        <w:rPr>
          <w:rFonts w:eastAsia="Calibri" w:cs="Times New Roman"/>
          <w:szCs w:val="28"/>
        </w:rPr>
        <w:t>в том числе в режиме видеоконференции</w:t>
      </w:r>
      <w:r>
        <w:rPr>
          <w:rFonts w:eastAsia="Calibri" w:cs="Times New Roman"/>
          <w:szCs w:val="28"/>
        </w:rPr>
        <w:t xml:space="preserve">). </w:t>
      </w:r>
      <w:r w:rsidRPr="00EE385D">
        <w:rPr>
          <w:rFonts w:eastAsia="Calibri" w:cs="Times New Roman"/>
          <w:szCs w:val="28"/>
        </w:rPr>
        <w:t>По решению председателя комиссии для проведения оценки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последствий заключения муниципальной организацией, образующей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социальную инфраструктуру для детей, договора аренды, договора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безвозмездного пользования закрепленных за ней объектов собственности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организуется заочное заседание комиссии</w:t>
      </w:r>
      <w:r>
        <w:rPr>
          <w:rFonts w:eastAsia="Calibri" w:cs="Times New Roman"/>
          <w:szCs w:val="28"/>
        </w:rPr>
        <w:t>.</w:t>
      </w:r>
    </w:p>
    <w:p w:rsidR="00CB5F0D" w:rsidRDefault="001527D7" w:rsidP="00EE38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r w:rsidR="00EE385D" w:rsidRPr="00EE385D">
        <w:rPr>
          <w:rFonts w:eastAsia="Calibri" w:cs="Times New Roman"/>
          <w:szCs w:val="28"/>
        </w:rPr>
        <w:t>Заседание комиссии является правомочным при наличии кворума, который</w:t>
      </w:r>
      <w:r w:rsidR="00EE385D">
        <w:rPr>
          <w:rFonts w:eastAsia="Calibri" w:cs="Times New Roman"/>
          <w:szCs w:val="28"/>
        </w:rPr>
        <w:t xml:space="preserve"> </w:t>
      </w:r>
      <w:r w:rsidR="00EE385D" w:rsidRPr="00EE385D">
        <w:rPr>
          <w:rFonts w:eastAsia="Calibri" w:cs="Times New Roman"/>
          <w:szCs w:val="28"/>
        </w:rPr>
        <w:t>составляет не менее двух третей членов комиссии, имеющих право голоса. Каждый член комиссии за исключением секретарей обладает одним голосом.</w:t>
      </w:r>
      <w:r w:rsidR="00EE385D">
        <w:rPr>
          <w:rFonts w:eastAsia="Calibri" w:cs="Times New Roman"/>
          <w:szCs w:val="28"/>
        </w:rPr>
        <w:t xml:space="preserve"> </w:t>
      </w:r>
      <w:r w:rsidR="001365DA" w:rsidRPr="00EE385D">
        <w:rPr>
          <w:rFonts w:eastAsia="Calibri" w:cs="Times New Roman"/>
          <w:szCs w:val="28"/>
        </w:rPr>
        <w:t>Секретари комиссии правом голоса не обладают, при определении наличия кворума не учитываются, в голосова</w:t>
      </w:r>
      <w:r w:rsidR="001365DA">
        <w:rPr>
          <w:rFonts w:eastAsia="Calibri" w:cs="Times New Roman"/>
          <w:szCs w:val="28"/>
        </w:rPr>
        <w:t>нии не участвуют, заключение об </w:t>
      </w:r>
      <w:r w:rsidR="001365DA" w:rsidRPr="00EE385D">
        <w:rPr>
          <w:rFonts w:eastAsia="Calibri" w:cs="Times New Roman"/>
          <w:szCs w:val="28"/>
        </w:rPr>
        <w:t>оценке последствий не подписываю</w:t>
      </w:r>
      <w:r w:rsidR="001365DA">
        <w:rPr>
          <w:rFonts w:eastAsia="Calibri" w:cs="Times New Roman"/>
          <w:szCs w:val="28"/>
        </w:rPr>
        <w:t>т.</w:t>
      </w:r>
    </w:p>
    <w:p w:rsidR="00CB5F0D" w:rsidRDefault="00CB5F0D" w:rsidP="00EE38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Комиссия принимает решение простым большинством голосов. </w:t>
      </w:r>
      <w:r w:rsidRPr="00EE385D">
        <w:rPr>
          <w:rFonts w:eastAsia="Calibri" w:cs="Times New Roman"/>
          <w:szCs w:val="28"/>
        </w:rPr>
        <w:t>В случае равенства голосов решающим является голос председателя комиссии. Член комиссии, не согласный с принятым решением, имеет право в</w:t>
      </w:r>
      <w:r>
        <w:rPr>
          <w:rFonts w:eastAsia="Calibri" w:cs="Times New Roman"/>
          <w:szCs w:val="28"/>
        </w:rPr>
        <w:t> </w:t>
      </w:r>
      <w:r w:rsidRPr="00EE385D">
        <w:rPr>
          <w:rFonts w:eastAsia="Calibri" w:cs="Times New Roman"/>
          <w:szCs w:val="28"/>
        </w:rPr>
        <w:t>письменном виде изложить свое особое мнение, которое прилагается к</w:t>
      </w:r>
      <w:r>
        <w:rPr>
          <w:rFonts w:eastAsia="Calibri" w:cs="Times New Roman"/>
          <w:szCs w:val="28"/>
        </w:rPr>
        <w:t> </w:t>
      </w:r>
      <w:r w:rsidRPr="00EE385D">
        <w:rPr>
          <w:rFonts w:eastAsia="Calibri" w:cs="Times New Roman"/>
          <w:szCs w:val="28"/>
        </w:rPr>
        <w:t xml:space="preserve">заключению </w:t>
      </w:r>
      <w:r w:rsidR="001527D7">
        <w:rPr>
          <w:rFonts w:eastAsia="Calibri" w:cs="Times New Roman"/>
          <w:szCs w:val="28"/>
        </w:rPr>
        <w:t>об оценке последствий</w:t>
      </w:r>
      <w:r w:rsidRPr="00EE385D">
        <w:rPr>
          <w:rFonts w:eastAsia="Calibri" w:cs="Times New Roman"/>
          <w:szCs w:val="28"/>
        </w:rPr>
        <w:t>.</w:t>
      </w:r>
      <w:r w:rsidRPr="00CB5F0D">
        <w:rPr>
          <w:rFonts w:eastAsia="Calibri" w:cs="Times New Roman"/>
          <w:szCs w:val="28"/>
        </w:rPr>
        <w:t xml:space="preserve"> </w:t>
      </w:r>
    </w:p>
    <w:p w:rsidR="00354682" w:rsidRDefault="00CB5F0D" w:rsidP="00CB5F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Заключения об оценке последствий оформляются в </w:t>
      </w:r>
      <w:r w:rsidRPr="006C0D88">
        <w:rPr>
          <w:rFonts w:eastAsia="Calibri" w:cs="Times New Roman"/>
          <w:szCs w:val="28"/>
        </w:rPr>
        <w:t>электронном виде в</w:t>
      </w:r>
      <w:r>
        <w:rPr>
          <w:rFonts w:eastAsia="Calibri" w:cs="Times New Roman"/>
          <w:szCs w:val="28"/>
        </w:rPr>
        <w:t> </w:t>
      </w:r>
      <w:r w:rsidRPr="006C0D88">
        <w:rPr>
          <w:rFonts w:eastAsia="Calibri" w:cs="Times New Roman"/>
          <w:szCs w:val="28"/>
        </w:rPr>
        <w:t>системе электронного документооборота</w:t>
      </w:r>
      <w:r>
        <w:rPr>
          <w:rFonts w:eastAsia="Calibri" w:cs="Times New Roman"/>
          <w:szCs w:val="28"/>
        </w:rPr>
        <w:t xml:space="preserve"> (подписываются простой цифровой подписью принимающими участие в заседании членами комиссии, имеющими право голоса). По решению председателя комиссии заключение об оценке последствий оформляется на бумажном носителе.</w:t>
      </w:r>
      <w:r w:rsidR="00253967">
        <w:rPr>
          <w:rFonts w:eastAsia="Calibri" w:cs="Times New Roman"/>
          <w:szCs w:val="28"/>
        </w:rPr>
        <w:t>».</w:t>
      </w:r>
    </w:p>
    <w:p w:rsidR="006E5ED5" w:rsidRDefault="006E5ED5" w:rsidP="006E5ED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6C0D88">
        <w:rPr>
          <w:rFonts w:eastAsia="Times New Roman"/>
          <w:bCs/>
          <w:szCs w:val="28"/>
          <w:lang w:eastAsia="ru-RU"/>
        </w:rPr>
        <w:t xml:space="preserve">2. Департаменту массовых коммуникаций и аналитики разместить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www</w:t>
      </w:r>
      <w:r>
        <w:rPr>
          <w:rFonts w:eastAsia="Times New Roman"/>
          <w:bCs/>
          <w:color w:val="000000" w:themeColor="text1"/>
          <w:szCs w:val="28"/>
          <w:lang w:eastAsia="ru-RU"/>
        </w:rPr>
        <w:t>.admsurgut.ru.</w:t>
      </w:r>
    </w:p>
    <w:p w:rsidR="006E5ED5" w:rsidRDefault="006E5ED5" w:rsidP="006E5ED5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Муниципальному казенному учреждению «Наш город»:</w:t>
      </w:r>
    </w:p>
    <w:p w:rsidR="006E5ED5" w:rsidRDefault="006E5ED5" w:rsidP="006E5ED5">
      <w:pPr>
        <w:ind w:firstLine="709"/>
        <w:jc w:val="both"/>
        <w:rPr>
          <w:rFonts w:cs="Times New Roman"/>
        </w:rPr>
      </w:pPr>
      <w:r w:rsidRPr="006E5ED5">
        <w:rPr>
          <w:rFonts w:cs="Times New Roman"/>
          <w:spacing w:val="-4"/>
        </w:rPr>
        <w:t>3.1. Опубликовать (разместить) настоящее постановление в сетевом издании</w:t>
      </w:r>
      <w:r>
        <w:rPr>
          <w:rFonts w:cs="Times New Roman"/>
        </w:rPr>
        <w:t xml:space="preserve"> «Официальные документы города Сургута»: docsurgut.ru.</w:t>
      </w:r>
    </w:p>
    <w:p w:rsidR="006E5ED5" w:rsidRPr="006E5ED5" w:rsidRDefault="006E5ED5" w:rsidP="006E5ED5">
      <w:pPr>
        <w:ind w:firstLine="709"/>
        <w:jc w:val="both"/>
        <w:rPr>
          <w:rFonts w:cs="Times New Roman"/>
          <w:spacing w:val="-6"/>
        </w:rPr>
      </w:pPr>
      <w:r w:rsidRPr="006E5ED5">
        <w:rPr>
          <w:rFonts w:cs="Times New Roman"/>
          <w:spacing w:val="-6"/>
        </w:rPr>
        <w:t>3.2. Опубликовать настоящее постановление в газете «</w:t>
      </w:r>
      <w:proofErr w:type="spellStart"/>
      <w:r w:rsidRPr="006E5ED5">
        <w:rPr>
          <w:rFonts w:cs="Times New Roman"/>
          <w:spacing w:val="-6"/>
        </w:rPr>
        <w:t>Сургутские</w:t>
      </w:r>
      <w:proofErr w:type="spellEnd"/>
      <w:r w:rsidRPr="006E5ED5">
        <w:rPr>
          <w:rFonts w:cs="Times New Roman"/>
          <w:spacing w:val="-6"/>
        </w:rPr>
        <w:t xml:space="preserve"> ведомости».</w:t>
      </w:r>
    </w:p>
    <w:p w:rsidR="006E5ED5" w:rsidRDefault="006E5ED5" w:rsidP="006E5ED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</w:t>
      </w:r>
      <w:r w:rsidR="006C0D88">
        <w:rPr>
          <w:rFonts w:eastAsia="Times New Roman"/>
          <w:bCs/>
          <w:color w:val="000000" w:themeColor="text1"/>
          <w:szCs w:val="28"/>
          <w:lang w:eastAsia="ru-RU"/>
        </w:rPr>
        <w:t xml:space="preserve">в силу после его официального </w:t>
      </w:r>
      <w:r>
        <w:rPr>
          <w:rFonts w:eastAsia="Times New Roman"/>
          <w:bCs/>
          <w:color w:val="000000" w:themeColor="text1"/>
          <w:szCs w:val="28"/>
          <w:lang w:eastAsia="ru-RU"/>
        </w:rPr>
        <w:t>опубликования</w:t>
      </w:r>
      <w:r w:rsidR="006C0D88">
        <w:rPr>
          <w:rFonts w:eastAsia="Times New Roman"/>
          <w:bCs/>
          <w:color w:val="000000" w:themeColor="text1"/>
          <w:szCs w:val="28"/>
          <w:lang w:eastAsia="ru-RU"/>
        </w:rPr>
        <w:t xml:space="preserve"> и распространяется на правоотношения, возникшие с 01.01.2024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6E5ED5" w:rsidRDefault="006E5ED5" w:rsidP="006E5ED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6E5ED5" w:rsidRDefault="006E5ED5" w:rsidP="006E5ED5">
      <w:pPr>
        <w:ind w:firstLine="709"/>
        <w:jc w:val="both"/>
        <w:rPr>
          <w:rFonts w:eastAsia="Calibri" w:cs="Times New Roman"/>
          <w:szCs w:val="28"/>
        </w:rPr>
      </w:pPr>
    </w:p>
    <w:p w:rsidR="006E5ED5" w:rsidRDefault="006E5ED5" w:rsidP="006E5ED5">
      <w:pPr>
        <w:ind w:firstLine="709"/>
        <w:jc w:val="both"/>
        <w:rPr>
          <w:rFonts w:eastAsia="Calibri" w:cs="Times New Roman"/>
          <w:szCs w:val="28"/>
        </w:rPr>
      </w:pPr>
    </w:p>
    <w:p w:rsidR="006E5ED5" w:rsidRDefault="006E5ED5" w:rsidP="006E5ED5">
      <w:pPr>
        <w:ind w:firstLine="709"/>
        <w:jc w:val="both"/>
        <w:rPr>
          <w:rFonts w:eastAsia="Calibri" w:cs="Times New Roman"/>
          <w:szCs w:val="28"/>
        </w:rPr>
      </w:pPr>
    </w:p>
    <w:p w:rsidR="008B3A6F" w:rsidRDefault="008B3A6F" w:rsidP="006E5ED5">
      <w:pPr>
        <w:ind w:firstLine="709"/>
        <w:jc w:val="both"/>
        <w:rPr>
          <w:rFonts w:eastAsia="Calibri" w:cs="Times New Roman"/>
          <w:szCs w:val="28"/>
        </w:rPr>
      </w:pPr>
    </w:p>
    <w:p w:rsidR="001365DA" w:rsidRDefault="001365DA" w:rsidP="006E5ED5">
      <w:pPr>
        <w:ind w:firstLine="709"/>
        <w:jc w:val="both"/>
        <w:rPr>
          <w:rFonts w:eastAsia="Calibri" w:cs="Times New Roman"/>
          <w:szCs w:val="28"/>
        </w:rPr>
      </w:pPr>
    </w:p>
    <w:p w:rsidR="004B6B7E" w:rsidRDefault="006E5ED5" w:rsidP="00FB6DB0">
      <w:pPr>
        <w:spacing w:after="160" w:line="25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А.С. Филатов</w:t>
      </w:r>
      <w:r w:rsidR="004B6B7E">
        <w:rPr>
          <w:rFonts w:eastAsia="Calibri" w:cs="Times New Roman"/>
          <w:szCs w:val="28"/>
        </w:rPr>
        <w:br w:type="page"/>
      </w:r>
    </w:p>
    <w:p w:rsidR="007701B5" w:rsidRDefault="004B6B7E" w:rsidP="004B6B7E">
      <w:pPr>
        <w:rPr>
          <w:sz w:val="22"/>
        </w:rPr>
      </w:pPr>
      <w:r w:rsidRPr="00871F4D">
        <w:rPr>
          <w:sz w:val="22"/>
        </w:rPr>
        <w:lastRenderedPageBreak/>
        <w:t>Исполнител</w:t>
      </w:r>
      <w:r>
        <w:rPr>
          <w:sz w:val="22"/>
        </w:rPr>
        <w:t>ь</w:t>
      </w:r>
      <w:r w:rsidRPr="00871F4D">
        <w:rPr>
          <w:sz w:val="22"/>
        </w:rPr>
        <w:t>:</w:t>
      </w:r>
      <w:r w:rsidR="007701B5" w:rsidRPr="007701B5">
        <w:rPr>
          <w:sz w:val="22"/>
        </w:rPr>
        <w:t xml:space="preserve"> </w:t>
      </w:r>
      <w:r w:rsidRPr="004B6B7E">
        <w:rPr>
          <w:sz w:val="22"/>
        </w:rPr>
        <w:t xml:space="preserve">Ильичева Елена Валерьевна, главный специалист </w:t>
      </w:r>
    </w:p>
    <w:p w:rsidR="007701B5" w:rsidRDefault="004B6B7E" w:rsidP="004B6B7E">
      <w:pPr>
        <w:rPr>
          <w:sz w:val="22"/>
        </w:rPr>
      </w:pPr>
      <w:r w:rsidRPr="004B6B7E">
        <w:rPr>
          <w:sz w:val="22"/>
        </w:rPr>
        <w:t xml:space="preserve">отдела мониторинга и оценки качества образовательных услуг </w:t>
      </w:r>
    </w:p>
    <w:p w:rsidR="008B78BD" w:rsidRDefault="004B6B7E" w:rsidP="004B6B7E">
      <w:pPr>
        <w:rPr>
          <w:sz w:val="22"/>
        </w:rPr>
      </w:pPr>
      <w:bookmarkStart w:id="0" w:name="_GoBack"/>
      <w:bookmarkEnd w:id="0"/>
      <w:r w:rsidRPr="004B6B7E">
        <w:rPr>
          <w:sz w:val="22"/>
        </w:rPr>
        <w:t>департамента образования, тел. (3462) 52-53-64</w:t>
      </w:r>
      <w:r w:rsidR="008B78BD">
        <w:rPr>
          <w:sz w:val="22"/>
        </w:rPr>
        <w:t xml:space="preserve"> </w:t>
      </w:r>
    </w:p>
    <w:sectPr w:rsidR="008B78BD" w:rsidSect="006E5ED5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EA" w:rsidRDefault="009643EA" w:rsidP="006A432C">
      <w:r>
        <w:separator/>
      </w:r>
    </w:p>
  </w:endnote>
  <w:endnote w:type="continuationSeparator" w:id="0">
    <w:p w:rsidR="009643EA" w:rsidRDefault="009643E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EA" w:rsidRDefault="009643EA" w:rsidP="006A432C">
      <w:r>
        <w:separator/>
      </w:r>
    </w:p>
  </w:footnote>
  <w:footnote w:type="continuationSeparator" w:id="0">
    <w:p w:rsidR="009643EA" w:rsidRDefault="009643E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6851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5ED5" w:rsidRPr="006E5ED5" w:rsidRDefault="006E5ED5">
        <w:pPr>
          <w:pStyle w:val="a3"/>
          <w:jc w:val="center"/>
          <w:rPr>
            <w:sz w:val="20"/>
            <w:szCs w:val="20"/>
          </w:rPr>
        </w:pPr>
        <w:r w:rsidRPr="006E5ED5">
          <w:rPr>
            <w:sz w:val="20"/>
            <w:szCs w:val="20"/>
          </w:rPr>
          <w:fldChar w:fldCharType="begin"/>
        </w:r>
        <w:r w:rsidRPr="006E5ED5">
          <w:rPr>
            <w:sz w:val="20"/>
            <w:szCs w:val="20"/>
          </w:rPr>
          <w:instrText>PAGE   \* MERGEFORMAT</w:instrText>
        </w:r>
        <w:r w:rsidRPr="006E5ED5">
          <w:rPr>
            <w:sz w:val="20"/>
            <w:szCs w:val="20"/>
          </w:rPr>
          <w:fldChar w:fldCharType="separate"/>
        </w:r>
        <w:r w:rsidR="007701B5">
          <w:rPr>
            <w:noProof/>
            <w:sz w:val="20"/>
            <w:szCs w:val="20"/>
          </w:rPr>
          <w:t>3</w:t>
        </w:r>
        <w:r w:rsidRPr="006E5ED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5"/>
    <w:rsid w:val="00010B88"/>
    <w:rsid w:val="00072F4C"/>
    <w:rsid w:val="00096843"/>
    <w:rsid w:val="000A77BA"/>
    <w:rsid w:val="001365DA"/>
    <w:rsid w:val="001527D7"/>
    <w:rsid w:val="00162F7A"/>
    <w:rsid w:val="001650B1"/>
    <w:rsid w:val="00226A5C"/>
    <w:rsid w:val="00243839"/>
    <w:rsid w:val="00253967"/>
    <w:rsid w:val="0026130E"/>
    <w:rsid w:val="002619EA"/>
    <w:rsid w:val="00284313"/>
    <w:rsid w:val="002852D0"/>
    <w:rsid w:val="00285BC3"/>
    <w:rsid w:val="00304575"/>
    <w:rsid w:val="00321441"/>
    <w:rsid w:val="00336872"/>
    <w:rsid w:val="0034168A"/>
    <w:rsid w:val="00345FA9"/>
    <w:rsid w:val="00354682"/>
    <w:rsid w:val="00355359"/>
    <w:rsid w:val="003F0F06"/>
    <w:rsid w:val="003F7125"/>
    <w:rsid w:val="003F78E8"/>
    <w:rsid w:val="0041064A"/>
    <w:rsid w:val="00426AB5"/>
    <w:rsid w:val="00443038"/>
    <w:rsid w:val="00475019"/>
    <w:rsid w:val="00492D33"/>
    <w:rsid w:val="004B501C"/>
    <w:rsid w:val="004B6B7E"/>
    <w:rsid w:val="0055562F"/>
    <w:rsid w:val="005B58A4"/>
    <w:rsid w:val="005E4C63"/>
    <w:rsid w:val="006222A8"/>
    <w:rsid w:val="006769FE"/>
    <w:rsid w:val="006A432C"/>
    <w:rsid w:val="006A73EC"/>
    <w:rsid w:val="006C0D88"/>
    <w:rsid w:val="006E5D89"/>
    <w:rsid w:val="006E5ED5"/>
    <w:rsid w:val="00724452"/>
    <w:rsid w:val="007701B5"/>
    <w:rsid w:val="00795B54"/>
    <w:rsid w:val="007C05C6"/>
    <w:rsid w:val="008123F5"/>
    <w:rsid w:val="008274C2"/>
    <w:rsid w:val="00873DB7"/>
    <w:rsid w:val="008B3A6F"/>
    <w:rsid w:val="008B78BD"/>
    <w:rsid w:val="008D2717"/>
    <w:rsid w:val="00932300"/>
    <w:rsid w:val="009643EA"/>
    <w:rsid w:val="00970996"/>
    <w:rsid w:val="009B51DE"/>
    <w:rsid w:val="009F67A1"/>
    <w:rsid w:val="00A00456"/>
    <w:rsid w:val="00A0395A"/>
    <w:rsid w:val="00A22AA8"/>
    <w:rsid w:val="00A41E03"/>
    <w:rsid w:val="00AA49D0"/>
    <w:rsid w:val="00AD684E"/>
    <w:rsid w:val="00AE21E5"/>
    <w:rsid w:val="00B47A5A"/>
    <w:rsid w:val="00B72402"/>
    <w:rsid w:val="00BF34B8"/>
    <w:rsid w:val="00C8635F"/>
    <w:rsid w:val="00CA08C7"/>
    <w:rsid w:val="00CB0AB4"/>
    <w:rsid w:val="00CB5F0D"/>
    <w:rsid w:val="00CC7B8C"/>
    <w:rsid w:val="00D52A7B"/>
    <w:rsid w:val="00D548D9"/>
    <w:rsid w:val="00D72F37"/>
    <w:rsid w:val="00DA1C63"/>
    <w:rsid w:val="00DB26E1"/>
    <w:rsid w:val="00DD68D5"/>
    <w:rsid w:val="00E06661"/>
    <w:rsid w:val="00E7024B"/>
    <w:rsid w:val="00E94850"/>
    <w:rsid w:val="00EE385D"/>
    <w:rsid w:val="00F12D69"/>
    <w:rsid w:val="00F762EB"/>
    <w:rsid w:val="00F90D98"/>
    <w:rsid w:val="00F94745"/>
    <w:rsid w:val="00FB2E6E"/>
    <w:rsid w:val="00FB6DB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97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E5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6E5E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E5E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064A"/>
    <w:pPr>
      <w:ind w:left="720"/>
      <w:contextualSpacing/>
    </w:pPr>
  </w:style>
  <w:style w:type="paragraph" w:customStyle="1" w:styleId="aa">
    <w:name w:val="Текст (лев. подпись)"/>
    <w:basedOn w:val="a"/>
    <w:next w:val="a"/>
    <w:rsid w:val="004B6B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Body Text Indent 2"/>
    <w:basedOn w:val="a"/>
    <w:link w:val="20"/>
    <w:rsid w:val="0026130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13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2024-01-23T09:30:00Z</dcterms:created>
  <dcterms:modified xsi:type="dcterms:W3CDTF">2024-01-23T09:30:00Z</dcterms:modified>
</cp:coreProperties>
</file>