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3042B6">
        <w:rPr>
          <w:rFonts w:eastAsia="Calibri"/>
          <w:szCs w:val="28"/>
        </w:rPr>
        <w:t xml:space="preserve"> 27 марта </w:t>
      </w:r>
      <w:r w:rsidR="00244B5C" w:rsidRPr="00833826">
        <w:rPr>
          <w:rFonts w:cs="Times New Roman"/>
          <w:szCs w:val="28"/>
        </w:rPr>
        <w:t>202</w:t>
      </w:r>
      <w:r w:rsidR="00DE54F3">
        <w:rPr>
          <w:rFonts w:cs="Times New Roman"/>
          <w:szCs w:val="28"/>
        </w:rPr>
        <w:t>4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5C7522" w:rsidRDefault="005C7522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524-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3042B6" w:rsidRPr="003042B6" w:rsidRDefault="003042B6" w:rsidP="001B5ACC">
      <w:pPr>
        <w:widowControl w:val="0"/>
        <w:suppressAutoHyphens/>
        <w:autoSpaceDE w:val="0"/>
        <w:autoSpaceDN w:val="0"/>
        <w:adjustRightInd w:val="0"/>
        <w:ind w:right="5243"/>
        <w:rPr>
          <w:rFonts w:eastAsia="Times New Roman" w:cs="Times New Roman"/>
          <w:szCs w:val="28"/>
          <w:lang w:eastAsia="ru-RU"/>
        </w:rPr>
      </w:pPr>
      <w:r w:rsidRPr="003042B6">
        <w:rPr>
          <w:rFonts w:eastAsia="Times New Roman" w:cs="Times New Roman"/>
          <w:szCs w:val="28"/>
          <w:lang w:eastAsia="ru-RU"/>
        </w:rPr>
        <w:t xml:space="preserve">О внесении изменения в решение Думы города от 29.04.2010 </w:t>
      </w:r>
      <w:r w:rsidRPr="003042B6">
        <w:rPr>
          <w:rFonts w:eastAsia="Times New Roman" w:cs="Times New Roman"/>
          <w:szCs w:val="28"/>
          <w:lang w:eastAsia="ru-RU"/>
        </w:rPr>
        <w:br/>
        <w:t>№ 726-</w:t>
      </w:r>
      <w:r w:rsidRPr="003042B6">
        <w:rPr>
          <w:rFonts w:eastAsia="Times New Roman" w:cs="Times New Roman"/>
          <w:szCs w:val="28"/>
          <w:lang w:val="en-US" w:eastAsia="ru-RU"/>
        </w:rPr>
        <w:t>IV</w:t>
      </w:r>
      <w:r w:rsidRPr="003042B6">
        <w:rPr>
          <w:rFonts w:eastAsia="Times New Roman" w:cs="Times New Roman"/>
          <w:szCs w:val="28"/>
          <w:lang w:eastAsia="ru-RU"/>
        </w:rPr>
        <w:t xml:space="preserve"> ДГ «О Положении </w:t>
      </w:r>
      <w:r w:rsidRPr="003042B6">
        <w:rPr>
          <w:rFonts w:eastAsia="Times New Roman" w:cs="Times New Roman"/>
          <w:szCs w:val="28"/>
          <w:lang w:eastAsia="ru-RU"/>
        </w:rPr>
        <w:br/>
        <w:t>о департаменте образования Администрации города»</w:t>
      </w:r>
    </w:p>
    <w:p w:rsidR="003042B6" w:rsidRPr="003042B6" w:rsidRDefault="003042B6" w:rsidP="003042B6">
      <w:pPr>
        <w:tabs>
          <w:tab w:val="left" w:pos="1134"/>
          <w:tab w:val="left" w:pos="4253"/>
        </w:tabs>
        <w:ind w:firstLine="708"/>
        <w:rPr>
          <w:rFonts w:eastAsia="Calibri" w:cs="Times New Roman"/>
          <w:szCs w:val="28"/>
        </w:rPr>
      </w:pPr>
    </w:p>
    <w:p w:rsidR="003042B6" w:rsidRPr="003042B6" w:rsidRDefault="003042B6" w:rsidP="001B5ACC">
      <w:pPr>
        <w:tabs>
          <w:tab w:val="left" w:pos="1134"/>
          <w:tab w:val="left" w:pos="4253"/>
        </w:tabs>
        <w:ind w:firstLine="708"/>
        <w:rPr>
          <w:rFonts w:eastAsia="Times New Roman" w:cs="Times New Roman"/>
          <w:spacing w:val="4"/>
          <w:szCs w:val="28"/>
          <w:lang w:eastAsia="ru-RU"/>
        </w:rPr>
      </w:pPr>
      <w:r w:rsidRPr="003042B6">
        <w:rPr>
          <w:rFonts w:eastAsia="Calibri" w:cs="Times New Roman"/>
          <w:szCs w:val="28"/>
        </w:rPr>
        <w:t xml:space="preserve">В соответствии </w:t>
      </w:r>
      <w:r w:rsidRPr="003042B6">
        <w:rPr>
          <w:rFonts w:eastAsia="Times New Roman" w:cs="Times New Roman"/>
          <w:spacing w:val="4"/>
          <w:szCs w:val="28"/>
          <w:lang w:eastAsia="ru-RU"/>
        </w:rPr>
        <w:t xml:space="preserve">с подпунктом 3 пункта 4 статьи 17.3 Федерального закона от 11.08.1995 № 135-ФЗ «О благотворительной деятельности </w:t>
      </w:r>
      <w:r w:rsidRPr="003042B6">
        <w:rPr>
          <w:rFonts w:eastAsia="Times New Roman" w:cs="Times New Roman"/>
          <w:spacing w:val="4"/>
          <w:szCs w:val="28"/>
          <w:lang w:eastAsia="ru-RU"/>
        </w:rPr>
        <w:br/>
        <w:t>и добровольчестве (</w:t>
      </w:r>
      <w:proofErr w:type="spellStart"/>
      <w:r w:rsidRPr="003042B6">
        <w:rPr>
          <w:rFonts w:eastAsia="Times New Roman" w:cs="Times New Roman"/>
          <w:spacing w:val="4"/>
          <w:szCs w:val="28"/>
          <w:lang w:eastAsia="ru-RU"/>
        </w:rPr>
        <w:t>волонт</w:t>
      </w:r>
      <w:r w:rsidR="008D1017">
        <w:rPr>
          <w:rFonts w:eastAsia="Times New Roman" w:cs="Times New Roman"/>
          <w:spacing w:val="4"/>
          <w:szCs w:val="28"/>
          <w:lang w:eastAsia="ru-RU"/>
        </w:rPr>
        <w:t>е</w:t>
      </w:r>
      <w:r w:rsidRPr="003042B6">
        <w:rPr>
          <w:rFonts w:eastAsia="Times New Roman" w:cs="Times New Roman"/>
          <w:spacing w:val="4"/>
          <w:szCs w:val="28"/>
          <w:lang w:eastAsia="ru-RU"/>
        </w:rPr>
        <w:t>рстве</w:t>
      </w:r>
      <w:proofErr w:type="spellEnd"/>
      <w:r w:rsidRPr="003042B6">
        <w:rPr>
          <w:rFonts w:eastAsia="Times New Roman" w:cs="Times New Roman"/>
          <w:spacing w:val="4"/>
          <w:szCs w:val="28"/>
          <w:lang w:eastAsia="ru-RU"/>
        </w:rPr>
        <w:t xml:space="preserve">)», подпунктом 22 пункта 2 статьи </w:t>
      </w:r>
      <w:r w:rsidR="001B5ACC">
        <w:rPr>
          <w:rFonts w:eastAsia="Times New Roman" w:cs="Times New Roman"/>
          <w:spacing w:val="4"/>
          <w:szCs w:val="28"/>
          <w:lang w:eastAsia="ru-RU"/>
        </w:rPr>
        <w:br/>
      </w:r>
      <w:r w:rsidRPr="003042B6">
        <w:rPr>
          <w:rFonts w:eastAsia="Times New Roman" w:cs="Times New Roman"/>
          <w:spacing w:val="4"/>
          <w:szCs w:val="28"/>
          <w:lang w:eastAsia="ru-RU"/>
        </w:rPr>
        <w:t xml:space="preserve">31 Устава муниципального образования городской округ Сургут </w:t>
      </w:r>
      <w:r w:rsidR="001B5ACC">
        <w:rPr>
          <w:rFonts w:eastAsia="Times New Roman" w:cs="Times New Roman"/>
          <w:spacing w:val="4"/>
          <w:szCs w:val="28"/>
          <w:lang w:eastAsia="ru-RU"/>
        </w:rPr>
        <w:br/>
      </w:r>
      <w:r w:rsidRPr="003042B6">
        <w:rPr>
          <w:rFonts w:eastAsia="Times New Roman" w:cs="Times New Roman"/>
          <w:spacing w:val="4"/>
          <w:szCs w:val="28"/>
          <w:lang w:eastAsia="ru-RU"/>
        </w:rPr>
        <w:t>Ханты-Мансийского автономного округа – Югры Дума города РЕШИЛА:</w:t>
      </w:r>
    </w:p>
    <w:p w:rsidR="003042B6" w:rsidRPr="003042B6" w:rsidRDefault="003042B6" w:rsidP="001B5ACC">
      <w:pPr>
        <w:ind w:right="-1" w:firstLine="708"/>
        <w:rPr>
          <w:rFonts w:eastAsia="Calibri" w:cs="Times New Roman"/>
          <w:color w:val="000000"/>
          <w:szCs w:val="26"/>
        </w:rPr>
      </w:pPr>
    </w:p>
    <w:p w:rsidR="003042B6" w:rsidRPr="003042B6" w:rsidRDefault="003042B6" w:rsidP="001B5AC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8"/>
        <w:contextualSpacing/>
        <w:rPr>
          <w:rFonts w:eastAsia="Times New Roman" w:cs="Times New Roman"/>
          <w:spacing w:val="6"/>
          <w:szCs w:val="28"/>
          <w:lang w:eastAsia="ru-RU"/>
        </w:rPr>
      </w:pPr>
      <w:r w:rsidRPr="003042B6">
        <w:rPr>
          <w:rFonts w:eastAsia="Times New Roman" w:cs="Times New Roman"/>
          <w:spacing w:val="6"/>
          <w:szCs w:val="28"/>
          <w:lang w:eastAsia="ru-RU"/>
        </w:rPr>
        <w:t>1. Внести в решение Думы города от 29.04.2010 № 726-</w:t>
      </w:r>
      <w:r w:rsidRPr="003042B6">
        <w:rPr>
          <w:rFonts w:eastAsia="Times New Roman" w:cs="Times New Roman"/>
          <w:spacing w:val="6"/>
          <w:szCs w:val="28"/>
          <w:lang w:val="en-US" w:eastAsia="ru-RU"/>
        </w:rPr>
        <w:t>IV</w:t>
      </w:r>
      <w:r w:rsidRPr="003042B6">
        <w:rPr>
          <w:rFonts w:eastAsia="Times New Roman" w:cs="Times New Roman"/>
          <w:spacing w:val="6"/>
          <w:szCs w:val="28"/>
          <w:lang w:eastAsia="ru-RU"/>
        </w:rPr>
        <w:t xml:space="preserve"> ДГ «О Положении о департаменте образования Администрации города» (в редакции от 28.04.2023 № 314-V</w:t>
      </w:r>
      <w:r w:rsidRPr="003042B6">
        <w:rPr>
          <w:rFonts w:eastAsia="Times New Roman" w:cs="Times New Roman"/>
          <w:spacing w:val="6"/>
          <w:szCs w:val="28"/>
          <w:lang w:val="en-US" w:eastAsia="ru-RU"/>
        </w:rPr>
        <w:t>I</w:t>
      </w:r>
      <w:r w:rsidRPr="003042B6">
        <w:rPr>
          <w:rFonts w:eastAsia="Times New Roman" w:cs="Times New Roman"/>
          <w:spacing w:val="6"/>
          <w:szCs w:val="28"/>
          <w:lang w:eastAsia="ru-RU"/>
        </w:rPr>
        <w:t xml:space="preserve">I ДГ) изменение, изложив пункт </w:t>
      </w:r>
      <w:r w:rsidR="001B5ACC">
        <w:rPr>
          <w:rFonts w:eastAsia="Times New Roman" w:cs="Times New Roman"/>
          <w:spacing w:val="6"/>
          <w:szCs w:val="28"/>
          <w:lang w:eastAsia="ru-RU"/>
        </w:rPr>
        <w:br/>
      </w:r>
      <w:r w:rsidRPr="003042B6">
        <w:rPr>
          <w:rFonts w:eastAsia="Times New Roman" w:cs="Times New Roman"/>
          <w:spacing w:val="6"/>
          <w:szCs w:val="28"/>
          <w:lang w:eastAsia="ru-RU"/>
        </w:rPr>
        <w:t>66 статьи 3 приложения к решению в следующей редакции:</w:t>
      </w:r>
    </w:p>
    <w:p w:rsidR="003042B6" w:rsidRPr="003042B6" w:rsidRDefault="003042B6" w:rsidP="001B5AC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8"/>
        <w:contextualSpacing/>
        <w:rPr>
          <w:rFonts w:eastAsia="Times New Roman" w:cs="Times New Roman"/>
          <w:spacing w:val="6"/>
          <w:szCs w:val="28"/>
          <w:lang w:eastAsia="ru-RU"/>
        </w:rPr>
      </w:pPr>
      <w:r w:rsidRPr="003042B6">
        <w:rPr>
          <w:rFonts w:eastAsia="Times New Roman" w:cs="Times New Roman"/>
          <w:spacing w:val="6"/>
          <w:szCs w:val="28"/>
          <w:lang w:eastAsia="ru-RU"/>
        </w:rPr>
        <w:t xml:space="preserve">«66) оказывает поддержку участникам добровольческой (волонтёрской) деятельности в их взаимодействии с подведомственными муниципальными учреждениями в формах, предусмотренных действующим законодательством;». </w:t>
      </w:r>
    </w:p>
    <w:p w:rsidR="003042B6" w:rsidRPr="003042B6" w:rsidRDefault="003042B6" w:rsidP="001B5AC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8"/>
        <w:contextualSpacing/>
        <w:rPr>
          <w:rFonts w:eastAsia="Times New Roman" w:cs="Times New Roman"/>
          <w:spacing w:val="6"/>
          <w:szCs w:val="28"/>
          <w:lang w:eastAsia="ru-RU"/>
        </w:rPr>
      </w:pPr>
      <w:r w:rsidRPr="003042B6">
        <w:rPr>
          <w:rFonts w:eastAsia="Times New Roman" w:cs="Times New Roman"/>
          <w:spacing w:val="6"/>
          <w:szCs w:val="28"/>
          <w:lang w:eastAsia="ru-RU"/>
        </w:rPr>
        <w:t>2. Настоящее решение вступает в силу после его официального опубликования и распространяется на правоотношения, возникшие с 01.01.2024.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5C7522">
        <w:rPr>
          <w:rFonts w:eastAsia="Times New Roman" w:cs="Times New Roman"/>
          <w:szCs w:val="20"/>
          <w:lang w:eastAsia="ru-RU"/>
        </w:rPr>
        <w:t>«</w:t>
      </w:r>
      <w:r w:rsidR="005C7522">
        <w:rPr>
          <w:rFonts w:eastAsia="Times New Roman" w:cs="Times New Roman"/>
          <w:szCs w:val="20"/>
          <w:u w:val="single"/>
          <w:lang w:eastAsia="ru-RU"/>
        </w:rPr>
        <w:t>01</w:t>
      </w:r>
      <w:r w:rsidR="005C7522">
        <w:rPr>
          <w:rFonts w:eastAsia="Times New Roman" w:cs="Times New Roman"/>
          <w:szCs w:val="20"/>
          <w:lang w:eastAsia="ru-RU"/>
        </w:rPr>
        <w:t xml:space="preserve">» </w:t>
      </w:r>
      <w:r w:rsidR="005C7522">
        <w:rPr>
          <w:rFonts w:eastAsia="Times New Roman" w:cs="Times New Roman"/>
          <w:szCs w:val="20"/>
          <w:u w:val="single"/>
          <w:lang w:eastAsia="ru-RU"/>
        </w:rPr>
        <w:t>апреля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7871EB">
        <w:rPr>
          <w:rFonts w:eastAsia="Times New Roman" w:cs="Times New Roman"/>
          <w:szCs w:val="20"/>
          <w:lang w:eastAsia="ru-RU"/>
        </w:rPr>
        <w:t>4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1B5ACC">
      <w:footerReference w:type="even" r:id="rId8"/>
      <w:footerReference w:type="default" r:id="rId9"/>
      <w:footerReference w:type="first" r:id="rId10"/>
      <w:pgSz w:w="11906" w:h="16838" w:code="9"/>
      <w:pgMar w:top="1276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8EA" w:rsidRDefault="005E78EA" w:rsidP="006757BB">
      <w:r>
        <w:separator/>
      </w:r>
    </w:p>
  </w:endnote>
  <w:endnote w:type="continuationSeparator" w:id="0">
    <w:p w:rsidR="005E78EA" w:rsidRDefault="005E78E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5E78EA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5E78EA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5E78EA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8EA" w:rsidRDefault="005E78EA" w:rsidP="006757BB">
      <w:r>
        <w:separator/>
      </w:r>
    </w:p>
  </w:footnote>
  <w:footnote w:type="continuationSeparator" w:id="0">
    <w:p w:rsidR="005E78EA" w:rsidRDefault="005E78EA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5AC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042B6"/>
    <w:rsid w:val="00310A0E"/>
    <w:rsid w:val="00312D3C"/>
    <w:rsid w:val="003224F1"/>
    <w:rsid w:val="00327A52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C7522"/>
    <w:rsid w:val="005E073E"/>
    <w:rsid w:val="005E2C49"/>
    <w:rsid w:val="005E4B83"/>
    <w:rsid w:val="005E78EA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871EB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1017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90B"/>
    <w:rsid w:val="00A31AC8"/>
    <w:rsid w:val="00A34E83"/>
    <w:rsid w:val="00A46FD3"/>
    <w:rsid w:val="00A47AA3"/>
    <w:rsid w:val="00A70976"/>
    <w:rsid w:val="00A73208"/>
    <w:rsid w:val="00A74FCD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2D3A"/>
    <w:rsid w:val="00DE5206"/>
    <w:rsid w:val="00DE54F3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DA20B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02DA3"/>
    <w:rsid w:val="00031B50"/>
    <w:rsid w:val="0008024D"/>
    <w:rsid w:val="000924FF"/>
    <w:rsid w:val="000E2A5C"/>
    <w:rsid w:val="000F4D68"/>
    <w:rsid w:val="001044E6"/>
    <w:rsid w:val="0011113D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52A2B"/>
    <w:rsid w:val="00A9270E"/>
    <w:rsid w:val="00AE610D"/>
    <w:rsid w:val="00B05F63"/>
    <w:rsid w:val="00B13BE7"/>
    <w:rsid w:val="00B41851"/>
    <w:rsid w:val="00B6423F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785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138</cp:revision>
  <cp:lastPrinted>2024-03-20T07:45:00Z</cp:lastPrinted>
  <dcterms:created xsi:type="dcterms:W3CDTF">2021-02-25T07:49:00Z</dcterms:created>
  <dcterms:modified xsi:type="dcterms:W3CDTF">2024-04-02T04:05:00Z</dcterms:modified>
</cp:coreProperties>
</file>