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A43E56" w:rsidRDefault="00C51215" w:rsidP="00C51215">
      <w:pPr>
        <w:ind w:firstLine="720"/>
        <w:contextualSpacing/>
        <w:jc w:val="both"/>
        <w:rPr>
          <w:rFonts w:cs="Times New Roman"/>
          <w:bCs/>
          <w:color w:val="000000" w:themeColor="text1"/>
          <w:szCs w:val="28"/>
        </w:rPr>
      </w:pPr>
      <w:r w:rsidRPr="00A43E56">
        <w:rPr>
          <w:rFonts w:cs="Times New Roman"/>
          <w:bCs/>
          <w:color w:val="000000" w:themeColor="text1"/>
          <w:szCs w:val="28"/>
        </w:rPr>
        <w:t>1. Общая информация:</w:t>
      </w:r>
    </w:p>
    <w:p w:rsidR="00C51215" w:rsidRPr="00105BE4" w:rsidRDefault="00C51215" w:rsidP="00BF5451">
      <w:pPr>
        <w:ind w:firstLine="720"/>
        <w:contextualSpacing/>
        <w:jc w:val="both"/>
        <w:rPr>
          <w:rFonts w:cs="Times New Roman"/>
          <w:color w:val="000000" w:themeColor="text1"/>
          <w:szCs w:val="28"/>
        </w:rPr>
      </w:pPr>
      <w:r w:rsidRPr="00A43E56">
        <w:rPr>
          <w:rFonts w:cs="Times New Roman"/>
          <w:color w:val="000000" w:themeColor="text1"/>
          <w:szCs w:val="28"/>
        </w:rPr>
        <w:t>1.1. Наименование разработчика проекта муниципального нормативного правового акта:</w:t>
      </w:r>
      <w:r w:rsidR="00BF5451" w:rsidRPr="00A43E56">
        <w:rPr>
          <w:rFonts w:cs="Times New Roman"/>
          <w:color w:val="000000" w:themeColor="text1"/>
          <w:szCs w:val="28"/>
        </w:rPr>
        <w:t xml:space="preserve"> </w:t>
      </w:r>
      <w:r w:rsidR="00D561AC" w:rsidRPr="00A43E56">
        <w:rPr>
          <w:rFonts w:cs="Times New Roman"/>
          <w:color w:val="000000" w:themeColor="text1"/>
          <w:szCs w:val="28"/>
        </w:rPr>
        <w:t>департамент архитектуры и градостроительства</w:t>
      </w:r>
      <w:r w:rsidR="00BF5451" w:rsidRPr="00A43E56">
        <w:rPr>
          <w:rFonts w:cs="Times New Roman"/>
          <w:color w:val="000000" w:themeColor="text1"/>
          <w:szCs w:val="28"/>
        </w:rPr>
        <w:t xml:space="preserve"> Администрации города </w:t>
      </w:r>
      <w:r w:rsidR="00BF5451" w:rsidRPr="00105BE4">
        <w:rPr>
          <w:rFonts w:cs="Times New Roman"/>
          <w:color w:val="000000" w:themeColor="text1"/>
          <w:szCs w:val="28"/>
        </w:rPr>
        <w:t>Сургута.</w:t>
      </w:r>
    </w:p>
    <w:p w:rsidR="00BF5451" w:rsidRPr="00A43E56" w:rsidRDefault="00C51215" w:rsidP="00BF5451">
      <w:pPr>
        <w:ind w:firstLine="720"/>
        <w:contextualSpacing/>
        <w:jc w:val="both"/>
        <w:rPr>
          <w:rFonts w:cs="Times New Roman"/>
          <w:color w:val="000000" w:themeColor="text1"/>
          <w:szCs w:val="28"/>
        </w:rPr>
      </w:pPr>
      <w:r w:rsidRPr="00105BE4">
        <w:rPr>
          <w:rFonts w:cs="Times New Roman"/>
          <w:color w:val="000000" w:themeColor="text1"/>
          <w:szCs w:val="28"/>
        </w:rPr>
        <w:t xml:space="preserve">1.2. Сведения о структурных подразделениях Администрации города, муниципальных учреждениях, а также работниках Администрации города, </w:t>
      </w:r>
      <w:r w:rsidRPr="005B0168">
        <w:rPr>
          <w:rFonts w:cs="Times New Roman"/>
          <w:color w:val="000000" w:themeColor="text1"/>
          <w:szCs w:val="28"/>
        </w:rPr>
        <w:t>участвующих в разработке проекта муниципального нормативного правового акта:</w:t>
      </w:r>
      <w:r w:rsidR="00BF5451" w:rsidRPr="005B0168">
        <w:rPr>
          <w:rFonts w:cs="Times New Roman"/>
          <w:color w:val="000000" w:themeColor="text1"/>
          <w:szCs w:val="28"/>
        </w:rPr>
        <w:t xml:space="preserve"> управление по вопросам общественной безопасности Администрации города Сургута</w:t>
      </w:r>
      <w:r w:rsidR="00D561AC" w:rsidRPr="005B0168">
        <w:rPr>
          <w:rFonts w:cs="Times New Roman"/>
          <w:color w:val="000000" w:themeColor="text1"/>
          <w:szCs w:val="28"/>
        </w:rPr>
        <w:t>: отсутствует</w:t>
      </w:r>
      <w:r w:rsidR="00BF5451" w:rsidRPr="005B0168">
        <w:rPr>
          <w:rFonts w:cs="Times New Roman"/>
          <w:color w:val="000000" w:themeColor="text1"/>
          <w:szCs w:val="28"/>
        </w:rPr>
        <w:t>.</w:t>
      </w:r>
    </w:p>
    <w:p w:rsidR="00892FEF" w:rsidRPr="00A43E56" w:rsidRDefault="00C51215" w:rsidP="00684835">
      <w:pPr>
        <w:ind w:firstLine="720"/>
        <w:contextualSpacing/>
        <w:jc w:val="both"/>
        <w:rPr>
          <w:rFonts w:cs="Times New Roman"/>
          <w:color w:val="000000" w:themeColor="text1"/>
          <w:szCs w:val="28"/>
        </w:rPr>
      </w:pPr>
      <w:r w:rsidRPr="00A43E56">
        <w:rPr>
          <w:rFonts w:cs="Times New Roman"/>
          <w:color w:val="000000" w:themeColor="text1"/>
          <w:szCs w:val="28"/>
        </w:rPr>
        <w:t>1.3. Вид и наименование проекта нормативного правового акта:</w:t>
      </w:r>
      <w:r w:rsidR="00684835">
        <w:rPr>
          <w:rFonts w:cs="Times New Roman"/>
          <w:color w:val="000000" w:themeColor="text1"/>
          <w:szCs w:val="28"/>
        </w:rPr>
        <w:t xml:space="preserve"> Проект </w:t>
      </w:r>
      <w:r w:rsidR="00684835" w:rsidRPr="00684835">
        <w:rPr>
          <w:rFonts w:cs="Times New Roman"/>
          <w:color w:val="000000" w:themeColor="text1"/>
          <w:szCs w:val="28"/>
        </w:rPr>
        <w:t>пос</w:t>
      </w:r>
      <w:r w:rsidR="00684835">
        <w:rPr>
          <w:rFonts w:cs="Times New Roman"/>
          <w:color w:val="000000" w:themeColor="text1"/>
          <w:szCs w:val="28"/>
        </w:rPr>
        <w:t xml:space="preserve">тановления Администрации города </w:t>
      </w:r>
      <w:r w:rsidR="000C6B15">
        <w:rPr>
          <w:rFonts w:cs="Times New Roman"/>
          <w:color w:val="000000" w:themeColor="text1"/>
          <w:szCs w:val="28"/>
        </w:rPr>
        <w:t>«О</w:t>
      </w:r>
      <w:r w:rsidR="00684835" w:rsidRPr="00684835">
        <w:rPr>
          <w:rFonts w:cs="Times New Roman"/>
          <w:color w:val="000000" w:themeColor="text1"/>
          <w:szCs w:val="28"/>
        </w:rPr>
        <w:t xml:space="preserve"> внесении изменений в пос</w:t>
      </w:r>
      <w:r w:rsidR="00684835">
        <w:rPr>
          <w:rFonts w:cs="Times New Roman"/>
          <w:color w:val="000000" w:themeColor="text1"/>
          <w:szCs w:val="28"/>
        </w:rPr>
        <w:t xml:space="preserve">тановление Администрации города </w:t>
      </w:r>
      <w:r w:rsidR="00684835" w:rsidRPr="00684835">
        <w:rPr>
          <w:rFonts w:cs="Times New Roman"/>
          <w:color w:val="000000" w:themeColor="text1"/>
          <w:szCs w:val="28"/>
        </w:rPr>
        <w:t>от 10.07.2023 № 3455 «Об утверждении местных нормативов градостроительного</w:t>
      </w:r>
      <w:r w:rsidR="008F3E01">
        <w:rPr>
          <w:rFonts w:cs="Times New Roman"/>
          <w:color w:val="000000" w:themeColor="text1"/>
          <w:szCs w:val="28"/>
        </w:rPr>
        <w:t>/</w:t>
      </w:r>
      <w:r w:rsidR="00684835" w:rsidRPr="00684835">
        <w:rPr>
          <w:rFonts w:cs="Times New Roman"/>
          <w:color w:val="000000" w:themeColor="text1"/>
          <w:szCs w:val="28"/>
        </w:rPr>
        <w:t xml:space="preserve"> проектирования на территории муниципального образования городской округ Сургут Ханты-Мансийского автономного округа – Югры»</w:t>
      </w:r>
      <w:r w:rsidR="00892FEF" w:rsidRPr="00A43E56">
        <w:rPr>
          <w:rFonts w:cs="Times New Roman"/>
          <w:color w:val="000000" w:themeColor="text1"/>
          <w:szCs w:val="28"/>
        </w:rPr>
        <w:t>.</w:t>
      </w:r>
    </w:p>
    <w:p w:rsidR="00C51215" w:rsidRPr="00A43E56" w:rsidRDefault="00C51215" w:rsidP="00BF5451">
      <w:pPr>
        <w:ind w:firstLine="720"/>
        <w:contextualSpacing/>
        <w:jc w:val="both"/>
        <w:rPr>
          <w:rFonts w:cs="Times New Roman"/>
          <w:color w:val="000000" w:themeColor="text1"/>
          <w:szCs w:val="28"/>
        </w:rPr>
      </w:pPr>
      <w:r w:rsidRPr="00A43E56">
        <w:rPr>
          <w:rFonts w:cs="Times New Roman"/>
          <w:color w:val="000000" w:themeColor="text1"/>
          <w:szCs w:val="28"/>
        </w:rPr>
        <w:t xml:space="preserve">1.4. Основания для разработки проекта </w:t>
      </w:r>
      <w:r w:rsidR="00EB74F1">
        <w:rPr>
          <w:rFonts w:cs="Times New Roman"/>
          <w:color w:val="000000" w:themeColor="text1"/>
          <w:szCs w:val="28"/>
        </w:rPr>
        <w:t xml:space="preserve">муниципального нормативного </w:t>
      </w:r>
      <w:r w:rsidRPr="00A43E56">
        <w:rPr>
          <w:rFonts w:cs="Times New Roman"/>
          <w:color w:val="000000" w:themeColor="text1"/>
          <w:szCs w:val="28"/>
        </w:rPr>
        <w:t>правового акта:</w:t>
      </w:r>
    </w:p>
    <w:p w:rsidR="00892FEF" w:rsidRPr="00A43E56" w:rsidRDefault="00BF5451" w:rsidP="00BF5451">
      <w:pPr>
        <w:ind w:firstLine="720"/>
        <w:contextualSpacing/>
        <w:jc w:val="both"/>
        <w:rPr>
          <w:rFonts w:eastAsia="Calibri" w:cs="Times New Roman"/>
          <w:color w:val="000000" w:themeColor="text1"/>
          <w:szCs w:val="28"/>
        </w:rPr>
      </w:pPr>
      <w:r w:rsidRPr="00A43E56">
        <w:rPr>
          <w:rFonts w:cs="Times New Roman"/>
          <w:color w:val="000000" w:themeColor="text1"/>
          <w:szCs w:val="28"/>
        </w:rPr>
        <w:t xml:space="preserve">- </w:t>
      </w:r>
      <w:r w:rsidR="0067768B" w:rsidRPr="00A43E56">
        <w:rPr>
          <w:rFonts w:eastAsia="Calibri" w:cs="Times New Roman"/>
          <w:color w:val="000000" w:themeColor="text1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7768B" w:rsidRPr="00A43E56" w:rsidRDefault="0067768B" w:rsidP="00BF5451">
      <w:pPr>
        <w:ind w:firstLine="720"/>
        <w:contextualSpacing/>
        <w:jc w:val="both"/>
        <w:rPr>
          <w:rFonts w:eastAsia="Calibri" w:cs="Times New Roman"/>
          <w:color w:val="000000" w:themeColor="text1"/>
          <w:szCs w:val="28"/>
        </w:rPr>
      </w:pPr>
      <w:r w:rsidRPr="00A43E56">
        <w:rPr>
          <w:rFonts w:eastAsia="Calibri" w:cs="Times New Roman"/>
          <w:color w:val="000000" w:themeColor="text1"/>
          <w:szCs w:val="28"/>
        </w:rPr>
        <w:t>- Градостроительный кодекс Российской Федерации;</w:t>
      </w:r>
    </w:p>
    <w:p w:rsidR="0067768B" w:rsidRPr="00A43E56" w:rsidRDefault="0067768B" w:rsidP="00BF5451">
      <w:pPr>
        <w:ind w:firstLine="720"/>
        <w:contextualSpacing/>
        <w:jc w:val="both"/>
        <w:rPr>
          <w:rFonts w:eastAsia="Calibri" w:cs="Times New Roman"/>
          <w:color w:val="000000" w:themeColor="text1"/>
          <w:szCs w:val="28"/>
        </w:rPr>
      </w:pPr>
      <w:r w:rsidRPr="00A43E56">
        <w:rPr>
          <w:rFonts w:eastAsia="Calibri" w:cs="Times New Roman"/>
          <w:color w:val="000000" w:themeColor="text1"/>
          <w:szCs w:val="28"/>
        </w:rPr>
        <w:t xml:space="preserve">- </w:t>
      </w:r>
      <w:r w:rsidRPr="00A43E56">
        <w:rPr>
          <w:color w:val="000000" w:themeColor="text1"/>
          <w:szCs w:val="28"/>
          <w:shd w:val="clear" w:color="auto" w:fill="FFFFFF"/>
        </w:rPr>
        <w:t xml:space="preserve">Постановление Правительства Ханты-Мансийского автономного округа </w:t>
      </w:r>
      <w:r w:rsidR="00E45CBD">
        <w:rPr>
          <w:color w:val="000000" w:themeColor="text1"/>
          <w:szCs w:val="28"/>
          <w:shd w:val="clear" w:color="auto" w:fill="FFFFFF"/>
        </w:rPr>
        <w:t xml:space="preserve">– </w:t>
      </w:r>
      <w:r w:rsidRPr="00A43E56">
        <w:rPr>
          <w:color w:val="000000" w:themeColor="text1"/>
          <w:szCs w:val="28"/>
          <w:shd w:val="clear" w:color="auto" w:fill="FFFFFF"/>
        </w:rPr>
        <w:t>Югры от 29.12.2014 № 534-п «Об утверждении региональных нормативов градостроительного проектирования Ханты-Мансийского автономного округа – Югры»;</w:t>
      </w:r>
    </w:p>
    <w:p w:rsidR="0067768B" w:rsidRPr="00A43E56" w:rsidRDefault="0067768B" w:rsidP="0067768B">
      <w:pPr>
        <w:ind w:firstLine="720"/>
        <w:contextualSpacing/>
        <w:jc w:val="both"/>
        <w:rPr>
          <w:rFonts w:cs="Times New Roman"/>
          <w:color w:val="000000" w:themeColor="text1"/>
          <w:szCs w:val="28"/>
        </w:rPr>
      </w:pPr>
      <w:r w:rsidRPr="00A43E56">
        <w:rPr>
          <w:rFonts w:eastAsia="Calibri" w:cs="Times New Roman"/>
          <w:color w:val="000000" w:themeColor="text1"/>
          <w:szCs w:val="28"/>
        </w:rPr>
        <w:t xml:space="preserve">- Закон Ханты-Мансийского автономного округа – Югры от 18.04.2007 </w:t>
      </w:r>
      <w:r w:rsidRPr="00A43E56">
        <w:rPr>
          <w:rFonts w:eastAsia="Calibri" w:cs="Times New Roman"/>
          <w:color w:val="000000" w:themeColor="text1"/>
          <w:szCs w:val="28"/>
        </w:rPr>
        <w:br/>
        <w:t>№ 39-оз «О градостроительной деятельности на территории Ханты-Мансийского автономного округа – Югры».</w:t>
      </w:r>
    </w:p>
    <w:p w:rsidR="00C51215" w:rsidRPr="00A43E56" w:rsidRDefault="00C51215" w:rsidP="00BF5451">
      <w:pPr>
        <w:ind w:firstLine="720"/>
        <w:contextualSpacing/>
        <w:jc w:val="both"/>
        <w:rPr>
          <w:rFonts w:cs="Times New Roman"/>
          <w:color w:val="000000" w:themeColor="text1"/>
          <w:szCs w:val="28"/>
        </w:rPr>
      </w:pPr>
      <w:r w:rsidRPr="00A43E56">
        <w:rPr>
          <w:rFonts w:cs="Times New Roman"/>
          <w:color w:val="000000" w:themeColor="text1"/>
          <w:szCs w:val="28"/>
        </w:rPr>
        <w:t>1.5. Перечень действующих муниципальных нормативных правовых актов (их положений), устанавливающих правовое регулирование:</w:t>
      </w:r>
    </w:p>
    <w:p w:rsidR="00FF1D66" w:rsidRDefault="00C30EB7" w:rsidP="001664B0">
      <w:pPr>
        <w:ind w:firstLine="709"/>
        <w:contextualSpacing/>
        <w:jc w:val="both"/>
        <w:rPr>
          <w:rFonts w:cs="Times New Roman"/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/>
        </w:rPr>
        <w:t>- Решение Думы города</w:t>
      </w:r>
      <w:r w:rsidR="001664B0" w:rsidRPr="00A43E56">
        <w:rPr>
          <w:color w:val="000000" w:themeColor="text1"/>
          <w:szCs w:val="28"/>
          <w:shd w:val="clear" w:color="auto" w:fill="FFFFFF"/>
        </w:rPr>
        <w:t xml:space="preserve"> Сургута от 07.05.2015 № 695-VДГ «О местных нормативах градостроительного проектирования на территории муниципального образования городской округ Сургут»</w:t>
      </w:r>
      <w:r w:rsidR="00551DF8">
        <w:rPr>
          <w:rFonts w:cs="Times New Roman"/>
          <w:color w:val="000000" w:themeColor="text1"/>
          <w:szCs w:val="28"/>
        </w:rPr>
        <w:t>;</w:t>
      </w:r>
    </w:p>
    <w:p w:rsidR="00551DF8" w:rsidRPr="00A43E56" w:rsidRDefault="00551DF8" w:rsidP="00551DF8">
      <w:pPr>
        <w:ind w:firstLine="709"/>
        <w:contextualSpacing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- П</w:t>
      </w:r>
      <w:r w:rsidRPr="00551DF8">
        <w:rPr>
          <w:rFonts w:cs="Times New Roman"/>
          <w:color w:val="000000" w:themeColor="text1"/>
          <w:szCs w:val="28"/>
        </w:rPr>
        <w:t>ос</w:t>
      </w:r>
      <w:r>
        <w:rPr>
          <w:rFonts w:cs="Times New Roman"/>
          <w:color w:val="000000" w:themeColor="text1"/>
          <w:szCs w:val="28"/>
        </w:rPr>
        <w:t xml:space="preserve">тановление Администрации города </w:t>
      </w:r>
      <w:r w:rsidRPr="00551DF8">
        <w:rPr>
          <w:rFonts w:cs="Times New Roman"/>
          <w:color w:val="000000" w:themeColor="text1"/>
          <w:szCs w:val="28"/>
        </w:rPr>
        <w:t xml:space="preserve">от 10.07.2023 № 3455 </w:t>
      </w:r>
      <w:r w:rsidR="00DD2B11">
        <w:rPr>
          <w:rFonts w:cs="Times New Roman"/>
          <w:color w:val="000000" w:themeColor="text1"/>
          <w:szCs w:val="28"/>
        </w:rPr>
        <w:br/>
      </w:r>
      <w:r w:rsidRPr="00551DF8">
        <w:rPr>
          <w:rFonts w:cs="Times New Roman"/>
          <w:color w:val="000000" w:themeColor="text1"/>
          <w:szCs w:val="28"/>
        </w:rPr>
        <w:t xml:space="preserve">«Об утверждении местных нормативов градостроительного проектирования </w:t>
      </w:r>
      <w:r w:rsidR="00DD2B11">
        <w:rPr>
          <w:rFonts w:cs="Times New Roman"/>
          <w:color w:val="000000" w:themeColor="text1"/>
          <w:szCs w:val="28"/>
        </w:rPr>
        <w:br/>
      </w:r>
      <w:r w:rsidRPr="00551DF8">
        <w:rPr>
          <w:rFonts w:cs="Times New Roman"/>
          <w:color w:val="000000" w:themeColor="text1"/>
          <w:szCs w:val="28"/>
        </w:rPr>
        <w:t>на территории муниципального образования городской округ Сургут Ханты-Мансийского автономного округа – Югры»</w:t>
      </w:r>
    </w:p>
    <w:p w:rsidR="00C51215" w:rsidRPr="00A43E56" w:rsidRDefault="00C51215" w:rsidP="00FF1D66">
      <w:pPr>
        <w:ind w:firstLine="720"/>
        <w:contextualSpacing/>
        <w:jc w:val="both"/>
        <w:rPr>
          <w:rFonts w:cs="Times New Roman"/>
          <w:color w:val="000000" w:themeColor="text1"/>
          <w:sz w:val="22"/>
        </w:rPr>
      </w:pPr>
      <w:r w:rsidRPr="00A43E56">
        <w:rPr>
          <w:rFonts w:cs="Times New Roman"/>
          <w:color w:val="000000" w:themeColor="text1"/>
          <w:szCs w:val="28"/>
        </w:rPr>
        <w:t xml:space="preserve">1.6. Планируемый срок вступления в силу предлагаемого правового </w:t>
      </w:r>
      <w:r w:rsidRPr="00760660">
        <w:rPr>
          <w:rFonts w:cs="Times New Roman"/>
          <w:color w:val="000000" w:themeColor="text1"/>
          <w:szCs w:val="28"/>
        </w:rPr>
        <w:t xml:space="preserve">регулирования: </w:t>
      </w:r>
      <w:r w:rsidR="0047092F" w:rsidRPr="00760660">
        <w:rPr>
          <w:rFonts w:cs="Times New Roman"/>
          <w:color w:val="000000" w:themeColor="text1"/>
          <w:szCs w:val="28"/>
        </w:rPr>
        <w:t>август 2024</w:t>
      </w:r>
      <w:r w:rsidR="00FF1D66" w:rsidRPr="00760660">
        <w:rPr>
          <w:rFonts w:cs="Times New Roman"/>
          <w:color w:val="000000" w:themeColor="text1"/>
          <w:szCs w:val="28"/>
        </w:rPr>
        <w:t xml:space="preserve"> года.</w:t>
      </w:r>
    </w:p>
    <w:p w:rsidR="00C51215" w:rsidRPr="00A43E56" w:rsidRDefault="00C51215" w:rsidP="00FF1D66">
      <w:pPr>
        <w:ind w:firstLine="720"/>
        <w:contextualSpacing/>
        <w:jc w:val="both"/>
        <w:rPr>
          <w:rFonts w:cs="Times New Roman"/>
          <w:color w:val="000000" w:themeColor="text1"/>
          <w:sz w:val="22"/>
        </w:rPr>
      </w:pPr>
      <w:r w:rsidRPr="00A43E56">
        <w:rPr>
          <w:rFonts w:cs="Times New Roman"/>
          <w:color w:val="000000" w:themeColor="text1"/>
          <w:szCs w:val="28"/>
        </w:rPr>
        <w:t>1.7. Сведения о необходимости или отсутствии необходимости установления переходного периода</w:t>
      </w:r>
      <w:r w:rsidR="00FF1D66" w:rsidRPr="00A43E56">
        <w:rPr>
          <w:rFonts w:cs="Times New Roman"/>
          <w:color w:val="000000" w:themeColor="text1"/>
          <w:szCs w:val="28"/>
        </w:rPr>
        <w:t>: не требуется.</w:t>
      </w:r>
    </w:p>
    <w:p w:rsidR="00252819" w:rsidRPr="00EB74F1" w:rsidRDefault="00C51215" w:rsidP="00FF1D66">
      <w:pPr>
        <w:ind w:firstLine="720"/>
        <w:contextualSpacing/>
        <w:jc w:val="both"/>
        <w:rPr>
          <w:rFonts w:cs="Times New Roman"/>
          <w:szCs w:val="28"/>
        </w:rPr>
      </w:pPr>
      <w:r w:rsidRPr="00A43E56">
        <w:rPr>
          <w:rFonts w:cs="Times New Roman"/>
          <w:color w:val="000000" w:themeColor="text1"/>
          <w:szCs w:val="28"/>
        </w:rPr>
        <w:lastRenderedPageBreak/>
        <w:t>1.8. Дата размещения уведомления о проведени</w:t>
      </w:r>
      <w:bookmarkStart w:id="2" w:name="_GoBack"/>
      <w:bookmarkEnd w:id="2"/>
      <w:r w:rsidRPr="00A43E56">
        <w:rPr>
          <w:rFonts w:cs="Times New Roman"/>
          <w:color w:val="000000" w:themeColor="text1"/>
          <w:szCs w:val="28"/>
        </w:rPr>
        <w:t xml:space="preserve">и </w:t>
      </w:r>
      <w:r w:rsidRPr="00EB74F1">
        <w:rPr>
          <w:rFonts w:cs="Times New Roman"/>
          <w:szCs w:val="28"/>
        </w:rPr>
        <w:t>публичных консультаций по проекту муниципального нормативного правового акта:</w:t>
      </w:r>
      <w:r w:rsidR="00C64BC1" w:rsidRPr="00EB74F1">
        <w:rPr>
          <w:rFonts w:cs="Times New Roman"/>
          <w:szCs w:val="28"/>
        </w:rPr>
        <w:t xml:space="preserve"> </w:t>
      </w:r>
      <w:r w:rsidRPr="008F3E01">
        <w:rPr>
          <w:rFonts w:cs="Times New Roman"/>
          <w:szCs w:val="28"/>
        </w:rPr>
        <w:t>«</w:t>
      </w:r>
      <w:r w:rsidR="000736D0" w:rsidRPr="000736D0">
        <w:rPr>
          <w:rFonts w:cs="Times New Roman"/>
          <w:szCs w:val="28"/>
          <w:u w:val="single"/>
        </w:rPr>
        <w:t>05</w:t>
      </w:r>
      <w:r w:rsidR="000736D0">
        <w:rPr>
          <w:rFonts w:cs="Times New Roman"/>
          <w:szCs w:val="28"/>
        </w:rPr>
        <w:t xml:space="preserve">» </w:t>
      </w:r>
      <w:r w:rsidR="000736D0" w:rsidRPr="000736D0">
        <w:rPr>
          <w:rFonts w:cs="Times New Roman"/>
          <w:szCs w:val="28"/>
          <w:u w:val="single"/>
        </w:rPr>
        <w:t>марта</w:t>
      </w:r>
      <w:r w:rsidR="000736D0">
        <w:rPr>
          <w:rFonts w:cs="Times New Roman"/>
          <w:szCs w:val="28"/>
        </w:rPr>
        <w:t xml:space="preserve"> </w:t>
      </w:r>
      <w:r w:rsidRPr="00EB74F1">
        <w:rPr>
          <w:rFonts w:cs="Times New Roman"/>
          <w:szCs w:val="28"/>
        </w:rPr>
        <w:t>20</w:t>
      </w:r>
      <w:r w:rsidR="00DD2B11">
        <w:rPr>
          <w:rFonts w:cs="Times New Roman"/>
          <w:szCs w:val="28"/>
        </w:rPr>
        <w:t>24</w:t>
      </w:r>
      <w:r w:rsidR="00B32D66">
        <w:rPr>
          <w:rFonts w:cs="Times New Roman"/>
          <w:szCs w:val="28"/>
        </w:rPr>
        <w:t xml:space="preserve"> г.</w:t>
      </w:r>
      <w:r w:rsidR="00A43E56" w:rsidRPr="00EB74F1">
        <w:rPr>
          <w:rFonts w:cs="Times New Roman"/>
          <w:szCs w:val="28"/>
        </w:rPr>
        <w:br/>
      </w:r>
      <w:r w:rsidRPr="00EB74F1">
        <w:rPr>
          <w:rFonts w:cs="Times New Roman"/>
          <w:szCs w:val="28"/>
        </w:rPr>
        <w:t>и срок, в течение которого принимались предложения</w:t>
      </w:r>
      <w:r w:rsidR="00C64BC1" w:rsidRPr="00EB74F1">
        <w:rPr>
          <w:rFonts w:cs="Times New Roman"/>
          <w:szCs w:val="28"/>
        </w:rPr>
        <w:t xml:space="preserve"> </w:t>
      </w:r>
      <w:r w:rsidRPr="00EB74F1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EB74F1">
        <w:rPr>
          <w:rFonts w:cs="Times New Roman"/>
          <w:szCs w:val="28"/>
        </w:rPr>
        <w:t xml:space="preserve"> </w:t>
      </w:r>
      <w:r w:rsidRPr="00EB74F1">
        <w:rPr>
          <w:rFonts w:cs="Times New Roman"/>
          <w:szCs w:val="28"/>
        </w:rPr>
        <w:t xml:space="preserve">по проекту нормативного правового акта: начало: </w:t>
      </w:r>
      <w:r w:rsidR="00B01583">
        <w:rPr>
          <w:rFonts w:cs="Times New Roman"/>
          <w:szCs w:val="28"/>
        </w:rPr>
        <w:t>«</w:t>
      </w:r>
      <w:r w:rsidR="00B01583" w:rsidRPr="00B01583">
        <w:rPr>
          <w:rFonts w:cs="Times New Roman"/>
          <w:szCs w:val="28"/>
          <w:u w:val="single"/>
        </w:rPr>
        <w:t>05</w:t>
      </w:r>
      <w:r w:rsidR="00B01583">
        <w:rPr>
          <w:rFonts w:cs="Times New Roman"/>
          <w:szCs w:val="28"/>
        </w:rPr>
        <w:t xml:space="preserve">» </w:t>
      </w:r>
      <w:r w:rsidR="00B01583" w:rsidRPr="00B01583">
        <w:rPr>
          <w:rFonts w:cs="Times New Roman"/>
          <w:szCs w:val="28"/>
          <w:u w:val="single"/>
        </w:rPr>
        <w:t>марта</w:t>
      </w:r>
      <w:r w:rsidR="00105BE4">
        <w:rPr>
          <w:rFonts w:cs="Times New Roman"/>
          <w:szCs w:val="28"/>
        </w:rPr>
        <w:t xml:space="preserve"> 2024 г</w:t>
      </w:r>
      <w:r w:rsidRPr="00EB74F1">
        <w:rPr>
          <w:rFonts w:cs="Times New Roman"/>
          <w:szCs w:val="28"/>
        </w:rPr>
        <w:t xml:space="preserve">.; окончание: </w:t>
      </w:r>
      <w:r w:rsidR="00105BE4">
        <w:rPr>
          <w:rFonts w:cs="Times New Roman"/>
          <w:szCs w:val="28"/>
        </w:rPr>
        <w:t>«</w:t>
      </w:r>
      <w:r w:rsidR="00B01583" w:rsidRPr="00B01583">
        <w:rPr>
          <w:rFonts w:cs="Times New Roman"/>
          <w:szCs w:val="28"/>
          <w:u w:val="single"/>
        </w:rPr>
        <w:t>02</w:t>
      </w:r>
      <w:r w:rsidR="00105BE4">
        <w:rPr>
          <w:rFonts w:cs="Times New Roman"/>
          <w:szCs w:val="28"/>
        </w:rPr>
        <w:t xml:space="preserve">» </w:t>
      </w:r>
      <w:r w:rsidR="00B01583" w:rsidRPr="00B01583">
        <w:rPr>
          <w:rFonts w:cs="Times New Roman"/>
          <w:szCs w:val="28"/>
          <w:u w:val="single"/>
        </w:rPr>
        <w:t>апреля</w:t>
      </w:r>
      <w:r w:rsidR="00105BE4">
        <w:rPr>
          <w:rFonts w:cs="Times New Roman"/>
          <w:szCs w:val="28"/>
        </w:rPr>
        <w:t xml:space="preserve"> 2024 </w:t>
      </w:r>
      <w:r w:rsidR="00B32D66">
        <w:rPr>
          <w:rFonts w:cs="Times New Roman"/>
          <w:szCs w:val="28"/>
        </w:rPr>
        <w:t>г</w:t>
      </w:r>
      <w:r w:rsidRPr="00EB74F1">
        <w:rPr>
          <w:rFonts w:cs="Times New Roman"/>
          <w:szCs w:val="28"/>
        </w:rPr>
        <w:t>.</w:t>
      </w:r>
    </w:p>
    <w:p w:rsidR="0081117C" w:rsidRPr="0081117C" w:rsidRDefault="0081117C" w:rsidP="0081117C">
      <w:pPr>
        <w:ind w:firstLine="720"/>
        <w:contextualSpacing/>
        <w:jc w:val="both"/>
        <w:rPr>
          <w:rFonts w:cs="Times New Roman"/>
          <w:szCs w:val="28"/>
        </w:rPr>
      </w:pPr>
      <w:r w:rsidRPr="0081117C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1117C" w:rsidRPr="0081117C" w:rsidRDefault="00DE3255" w:rsidP="0081117C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Всего замечаний и предложений: ____</w:t>
      </w:r>
      <w:r w:rsidR="0081117C" w:rsidRPr="0081117C">
        <w:rPr>
          <w:rFonts w:cs="Times New Roman"/>
          <w:szCs w:val="28"/>
        </w:rPr>
        <w:t>, из них:</w:t>
      </w:r>
    </w:p>
    <w:p w:rsidR="0081117C" w:rsidRPr="0081117C" w:rsidRDefault="00DE3255" w:rsidP="0081117C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учтено полностью: ______, учтено частично: ____, не учтено: ____</w:t>
      </w:r>
      <w:r w:rsidR="0081117C" w:rsidRPr="0081117C">
        <w:rPr>
          <w:rFonts w:cs="Times New Roman"/>
          <w:szCs w:val="28"/>
        </w:rPr>
        <w:t>.</w:t>
      </w:r>
    </w:p>
    <w:p w:rsidR="0081117C" w:rsidRPr="0081117C" w:rsidRDefault="00DE3255" w:rsidP="0081117C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Кроме того, получено ____</w:t>
      </w:r>
      <w:r w:rsidR="00730AC6">
        <w:rPr>
          <w:rFonts w:cs="Times New Roman"/>
          <w:szCs w:val="28"/>
        </w:rPr>
        <w:t xml:space="preserve"> отзыва</w:t>
      </w: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вов</w:t>
      </w:r>
      <w:proofErr w:type="spellEnd"/>
      <w:r>
        <w:rPr>
          <w:rFonts w:cs="Times New Roman"/>
          <w:szCs w:val="28"/>
        </w:rPr>
        <w:t>)</w:t>
      </w:r>
      <w:r w:rsidR="0081117C">
        <w:rPr>
          <w:rFonts w:cs="Times New Roman"/>
          <w:szCs w:val="28"/>
        </w:rPr>
        <w:t>, содержащих информацию</w:t>
      </w:r>
      <w:r w:rsidR="0081117C" w:rsidRPr="0081117C">
        <w:rPr>
          <w:rFonts w:cs="Times New Roman"/>
          <w:szCs w:val="28"/>
        </w:rPr>
        <w:t xml:space="preserve"> </w:t>
      </w:r>
      <w:r w:rsidR="0081117C">
        <w:rPr>
          <w:rFonts w:cs="Times New Roman"/>
          <w:szCs w:val="28"/>
        </w:rPr>
        <w:br/>
      </w:r>
      <w:r w:rsidR="0081117C" w:rsidRPr="0081117C">
        <w:rPr>
          <w:rFonts w:cs="Times New Roman"/>
          <w:szCs w:val="28"/>
        </w:rPr>
        <w:t xml:space="preserve">об одобрении текущей редакции проекта </w:t>
      </w:r>
      <w:r w:rsidR="0081117C">
        <w:rPr>
          <w:rFonts w:cs="Times New Roman"/>
          <w:szCs w:val="28"/>
        </w:rPr>
        <w:t xml:space="preserve">нормативного правового акта </w:t>
      </w:r>
      <w:r w:rsidR="0081117C">
        <w:rPr>
          <w:rFonts w:cs="Times New Roman"/>
          <w:szCs w:val="28"/>
        </w:rPr>
        <w:br/>
      </w:r>
      <w:r w:rsidR="0081117C" w:rsidRPr="0081117C">
        <w:rPr>
          <w:rFonts w:cs="Times New Roman"/>
          <w:szCs w:val="28"/>
        </w:rPr>
        <w:t>(об отсутствии замечаний и (или) предложений).</w:t>
      </w:r>
    </w:p>
    <w:p w:rsidR="00C51215" w:rsidRPr="00EB74F1" w:rsidRDefault="0081117C" w:rsidP="0081117C">
      <w:pPr>
        <w:ind w:firstLine="720"/>
        <w:contextualSpacing/>
        <w:jc w:val="both"/>
        <w:rPr>
          <w:szCs w:val="28"/>
        </w:rPr>
      </w:pPr>
      <w:r w:rsidRPr="0081117C">
        <w:rPr>
          <w:rFonts w:cs="Times New Roman"/>
          <w:szCs w:val="28"/>
        </w:rPr>
        <w:t>1.10.</w:t>
      </w:r>
      <w:r w:rsidR="0031445C" w:rsidRPr="00EB74F1">
        <w:rPr>
          <w:rFonts w:cs="Times New Roman"/>
          <w:szCs w:val="28"/>
        </w:rPr>
        <w:t xml:space="preserve"> </w:t>
      </w:r>
      <w:r w:rsidR="00C51215" w:rsidRPr="00EB74F1">
        <w:rPr>
          <w:rFonts w:cs="Times New Roman"/>
          <w:szCs w:val="28"/>
        </w:rPr>
        <w:t>Контактная информация ответственного исполнителя проекта:</w:t>
      </w:r>
    </w:p>
    <w:p w:rsidR="001375D8" w:rsidRPr="00A43E56" w:rsidRDefault="00730AC6" w:rsidP="001375D8">
      <w:pPr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Фамилия, имя, отчество</w:t>
      </w:r>
      <w:r w:rsidR="001375D8" w:rsidRPr="00A43E56">
        <w:rPr>
          <w:color w:val="000000" w:themeColor="text1"/>
          <w:szCs w:val="28"/>
        </w:rPr>
        <w:t xml:space="preserve">: </w:t>
      </w:r>
      <w:r w:rsidR="00F97B32">
        <w:rPr>
          <w:color w:val="000000" w:themeColor="text1"/>
          <w:szCs w:val="28"/>
        </w:rPr>
        <w:t>Васильева Ирина Анатольевна</w:t>
      </w:r>
      <w:r w:rsidR="001664B0" w:rsidRPr="00A43E56">
        <w:rPr>
          <w:color w:val="000000" w:themeColor="text1"/>
          <w:szCs w:val="28"/>
        </w:rPr>
        <w:t>,</w:t>
      </w:r>
    </w:p>
    <w:p w:rsidR="00C51215" w:rsidRPr="00A43E56" w:rsidRDefault="00C51215" w:rsidP="00C51215">
      <w:pPr>
        <w:contextualSpacing/>
        <w:jc w:val="both"/>
        <w:rPr>
          <w:rFonts w:cs="Times New Roman"/>
          <w:color w:val="000000" w:themeColor="text1"/>
          <w:szCs w:val="28"/>
        </w:rPr>
      </w:pPr>
      <w:r w:rsidRPr="00A43E56">
        <w:rPr>
          <w:rFonts w:cs="Times New Roman"/>
          <w:color w:val="000000" w:themeColor="text1"/>
          <w:szCs w:val="28"/>
        </w:rPr>
        <w:t>Должность</w:t>
      </w:r>
      <w:r w:rsidR="00FF1D66" w:rsidRPr="00A43E56">
        <w:rPr>
          <w:rFonts w:cs="Times New Roman"/>
          <w:color w:val="000000" w:themeColor="text1"/>
          <w:szCs w:val="28"/>
        </w:rPr>
        <w:t xml:space="preserve">: ведущий </w:t>
      </w:r>
      <w:r w:rsidR="00F97B32">
        <w:rPr>
          <w:rFonts w:cs="Times New Roman"/>
          <w:color w:val="000000" w:themeColor="text1"/>
          <w:szCs w:val="28"/>
        </w:rPr>
        <w:t>специалист</w:t>
      </w:r>
      <w:r w:rsidR="00FF1D66" w:rsidRPr="00A43E56">
        <w:rPr>
          <w:rFonts w:cs="Times New Roman"/>
          <w:color w:val="000000" w:themeColor="text1"/>
          <w:szCs w:val="28"/>
        </w:rPr>
        <w:t xml:space="preserve"> отдела </w:t>
      </w:r>
      <w:r w:rsidR="001664B0" w:rsidRPr="00A43E56">
        <w:rPr>
          <w:rFonts w:cs="Times New Roman"/>
          <w:color w:val="000000" w:themeColor="text1"/>
          <w:szCs w:val="28"/>
        </w:rPr>
        <w:t>генерального плана департамента архитекторы и градостроительства</w:t>
      </w:r>
      <w:r w:rsidR="00FF1D66" w:rsidRPr="00A43E56">
        <w:rPr>
          <w:rFonts w:cs="Times New Roman"/>
          <w:color w:val="000000" w:themeColor="text1"/>
          <w:szCs w:val="28"/>
        </w:rPr>
        <w:t xml:space="preserve"> Администрации города</w:t>
      </w:r>
      <w:r w:rsidR="001664B0" w:rsidRPr="00A43E56">
        <w:rPr>
          <w:rFonts w:cs="Times New Roman"/>
          <w:color w:val="000000" w:themeColor="text1"/>
          <w:szCs w:val="28"/>
        </w:rPr>
        <w:t>,</w:t>
      </w:r>
    </w:p>
    <w:p w:rsidR="00F90D4F" w:rsidRPr="00A43E56" w:rsidRDefault="001664B0" w:rsidP="00C51215">
      <w:pPr>
        <w:contextualSpacing/>
        <w:jc w:val="both"/>
        <w:rPr>
          <w:rFonts w:cs="Times New Roman"/>
          <w:color w:val="000000" w:themeColor="text1"/>
          <w:szCs w:val="28"/>
        </w:rPr>
      </w:pPr>
      <w:r w:rsidRPr="00A43E56">
        <w:rPr>
          <w:rFonts w:cs="Times New Roman"/>
          <w:color w:val="000000" w:themeColor="text1"/>
          <w:szCs w:val="28"/>
        </w:rPr>
        <w:t xml:space="preserve">Тел.: </w:t>
      </w:r>
      <w:r w:rsidR="00F90D4F" w:rsidRPr="00A43E56">
        <w:rPr>
          <w:rFonts w:cs="Times New Roman"/>
          <w:color w:val="000000" w:themeColor="text1"/>
          <w:szCs w:val="28"/>
        </w:rPr>
        <w:t>(3462)52</w:t>
      </w:r>
      <w:r w:rsidR="00F90D4F" w:rsidRPr="00730AC6">
        <w:rPr>
          <w:rFonts w:cs="Times New Roman"/>
          <w:color w:val="000000" w:themeColor="text1"/>
          <w:szCs w:val="28"/>
        </w:rPr>
        <w:t>-</w:t>
      </w:r>
      <w:r w:rsidRPr="00A43E56">
        <w:rPr>
          <w:rFonts w:cs="Times New Roman"/>
          <w:color w:val="000000" w:themeColor="text1"/>
          <w:szCs w:val="28"/>
        </w:rPr>
        <w:t>82</w:t>
      </w:r>
      <w:r w:rsidR="00F90D4F" w:rsidRPr="00A43E56">
        <w:rPr>
          <w:rFonts w:cs="Times New Roman"/>
          <w:color w:val="000000" w:themeColor="text1"/>
          <w:szCs w:val="28"/>
        </w:rPr>
        <w:t>-</w:t>
      </w:r>
      <w:r w:rsidR="00F97B32">
        <w:rPr>
          <w:rFonts w:cs="Times New Roman"/>
          <w:color w:val="000000" w:themeColor="text1"/>
          <w:szCs w:val="28"/>
        </w:rPr>
        <w:t>42</w:t>
      </w:r>
      <w:r w:rsidRPr="00A43E56">
        <w:rPr>
          <w:rFonts w:cs="Times New Roman"/>
          <w:color w:val="000000" w:themeColor="text1"/>
          <w:szCs w:val="28"/>
        </w:rPr>
        <w:t>,</w:t>
      </w:r>
      <w:r w:rsidR="00730AC6" w:rsidRPr="00730AC6">
        <w:t xml:space="preserve"> </w:t>
      </w:r>
      <w:r w:rsidR="00730AC6" w:rsidRPr="00730AC6">
        <w:rPr>
          <w:rFonts w:cs="Times New Roman"/>
          <w:color w:val="000000" w:themeColor="text1"/>
          <w:szCs w:val="28"/>
        </w:rPr>
        <w:t>Адрес электронной почты: Vasileva_ia@admsurgut.ru</w:t>
      </w:r>
    </w:p>
    <w:p w:rsidR="00C51215" w:rsidRPr="00A43E56" w:rsidRDefault="00C51215" w:rsidP="00C51215">
      <w:pPr>
        <w:ind w:firstLine="720"/>
        <w:contextualSpacing/>
        <w:jc w:val="both"/>
        <w:rPr>
          <w:rFonts w:cs="Times New Roman"/>
          <w:bCs/>
          <w:color w:val="000000" w:themeColor="text1"/>
          <w:szCs w:val="28"/>
        </w:rPr>
      </w:pPr>
      <w:r w:rsidRPr="00A43E56">
        <w:rPr>
          <w:rFonts w:cs="Times New Roman"/>
          <w:bCs/>
          <w:color w:val="000000" w:themeColor="text1"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A43E56" w:rsidRDefault="00C51215" w:rsidP="00C51215">
      <w:pPr>
        <w:ind w:firstLine="720"/>
        <w:contextualSpacing/>
        <w:jc w:val="both"/>
        <w:rPr>
          <w:rFonts w:cs="Times New Roman"/>
          <w:bCs/>
          <w:color w:val="000000" w:themeColor="text1"/>
          <w:szCs w:val="28"/>
        </w:rPr>
      </w:pPr>
      <w:r w:rsidRPr="00A43E56">
        <w:rPr>
          <w:rFonts w:cs="Times New Roman"/>
          <w:bCs/>
          <w:color w:val="000000" w:themeColor="text1"/>
          <w:szCs w:val="28"/>
        </w:rPr>
        <w:t>2.1. Степень регулирующего воздействия проекта муниципального правового акта (высокая/средняя)</w:t>
      </w:r>
      <w:r w:rsidR="00F90D4F" w:rsidRPr="00A43E56">
        <w:rPr>
          <w:rFonts w:cs="Times New Roman"/>
          <w:bCs/>
          <w:color w:val="000000" w:themeColor="text1"/>
          <w:szCs w:val="28"/>
        </w:rPr>
        <w:t xml:space="preserve">: </w:t>
      </w:r>
      <w:r w:rsidR="0031445C" w:rsidRPr="00A43E56">
        <w:rPr>
          <w:rFonts w:cs="Times New Roman"/>
          <w:bCs/>
          <w:color w:val="000000" w:themeColor="text1"/>
          <w:szCs w:val="28"/>
        </w:rPr>
        <w:t>высокая</w:t>
      </w:r>
      <w:r w:rsidR="00F90D4F" w:rsidRPr="00A43E56">
        <w:rPr>
          <w:rFonts w:cs="Times New Roman"/>
          <w:bCs/>
          <w:color w:val="000000" w:themeColor="text1"/>
          <w:szCs w:val="28"/>
        </w:rPr>
        <w:t>.</w:t>
      </w:r>
    </w:p>
    <w:p w:rsidR="00C51215" w:rsidRPr="00A43E56" w:rsidRDefault="00C51215" w:rsidP="00C51215">
      <w:pPr>
        <w:ind w:firstLine="720"/>
        <w:contextualSpacing/>
        <w:jc w:val="both"/>
        <w:rPr>
          <w:rFonts w:cs="Times New Roman"/>
          <w:bCs/>
          <w:color w:val="000000" w:themeColor="text1"/>
          <w:szCs w:val="28"/>
        </w:rPr>
      </w:pPr>
      <w:r w:rsidRPr="00A43E56">
        <w:rPr>
          <w:rFonts w:cs="Times New Roman"/>
          <w:bCs/>
          <w:color w:val="000000" w:themeColor="text1"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Pr="00A43E56" w:rsidRDefault="00F90D4F" w:rsidP="0031445C">
      <w:pPr>
        <w:ind w:firstLine="720"/>
        <w:contextualSpacing/>
        <w:jc w:val="both"/>
        <w:rPr>
          <w:rFonts w:cs="Times New Roman"/>
          <w:bCs/>
          <w:color w:val="000000" w:themeColor="text1"/>
          <w:szCs w:val="28"/>
        </w:rPr>
      </w:pPr>
      <w:r w:rsidRPr="00A43E56">
        <w:rPr>
          <w:rFonts w:cs="Times New Roman"/>
          <w:bCs/>
          <w:color w:val="000000" w:themeColor="text1"/>
          <w:szCs w:val="28"/>
        </w:rPr>
        <w:t>Проект постановления Администрации города</w:t>
      </w:r>
      <w:r w:rsidR="0006300B">
        <w:rPr>
          <w:rFonts w:cs="Times New Roman"/>
          <w:bCs/>
          <w:color w:val="000000" w:themeColor="text1"/>
          <w:szCs w:val="28"/>
        </w:rPr>
        <w:t xml:space="preserve"> «О внесении изменений </w:t>
      </w:r>
      <w:r w:rsidR="00286F1B">
        <w:rPr>
          <w:rFonts w:cs="Times New Roman"/>
          <w:bCs/>
          <w:color w:val="000000" w:themeColor="text1"/>
          <w:szCs w:val="28"/>
        </w:rPr>
        <w:br/>
      </w:r>
      <w:r w:rsidR="0006300B">
        <w:rPr>
          <w:rFonts w:cs="Times New Roman"/>
          <w:bCs/>
          <w:color w:val="000000" w:themeColor="text1"/>
          <w:szCs w:val="28"/>
        </w:rPr>
        <w:t>в постановление Администрации города от 10.07.2024 № 3455</w:t>
      </w:r>
      <w:r w:rsidRPr="00A43E56">
        <w:rPr>
          <w:rFonts w:cs="Times New Roman"/>
          <w:bCs/>
          <w:color w:val="000000" w:themeColor="text1"/>
          <w:szCs w:val="28"/>
        </w:rPr>
        <w:t xml:space="preserve"> «</w:t>
      </w:r>
      <w:r w:rsidR="0031445C" w:rsidRPr="00A43E56">
        <w:rPr>
          <w:rFonts w:eastAsia="Calibri" w:cs="Times New Roman"/>
          <w:color w:val="000000" w:themeColor="text1"/>
          <w:szCs w:val="28"/>
        </w:rPr>
        <w:t>Об утверждении местных нормативов градостроительного проектирования на территории муниципального образования городской округ Сургут Ханты-Мансийского автономного округа – Югры</w:t>
      </w:r>
      <w:r w:rsidRPr="00A43E56">
        <w:rPr>
          <w:rFonts w:cs="Times New Roman"/>
          <w:bCs/>
          <w:color w:val="000000" w:themeColor="text1"/>
          <w:szCs w:val="28"/>
        </w:rPr>
        <w:t xml:space="preserve">» содержит положения, изменяющие ранее предусмотренные муниципальными правовыми </w:t>
      </w:r>
      <w:r w:rsidR="0031445C" w:rsidRPr="00A43E56">
        <w:rPr>
          <w:rFonts w:cs="Times New Roman"/>
          <w:bCs/>
          <w:color w:val="000000" w:themeColor="text1"/>
          <w:szCs w:val="28"/>
        </w:rPr>
        <w:t>актами,</w:t>
      </w:r>
      <w:r w:rsidRPr="00A43E56">
        <w:rPr>
          <w:rFonts w:cs="Times New Roman"/>
          <w:bCs/>
          <w:color w:val="000000" w:themeColor="text1"/>
          <w:szCs w:val="28"/>
        </w:rPr>
        <w:t xml:space="preserve"> обязанности, запреты </w:t>
      </w:r>
      <w:r w:rsidR="00286F1B">
        <w:rPr>
          <w:rFonts w:cs="Times New Roman"/>
          <w:bCs/>
          <w:color w:val="000000" w:themeColor="text1"/>
          <w:szCs w:val="28"/>
        </w:rPr>
        <w:br/>
      </w:r>
      <w:r w:rsidRPr="00A43E56">
        <w:rPr>
          <w:rFonts w:cs="Times New Roman"/>
          <w:bCs/>
          <w:color w:val="000000" w:themeColor="text1"/>
          <w:szCs w:val="28"/>
        </w:rPr>
        <w:t>и ограничения для субъектов предпринимательской и иной экономической деятельности.</w:t>
      </w:r>
    </w:p>
    <w:p w:rsidR="00C51215" w:rsidRPr="00A43E56" w:rsidRDefault="00C51215" w:rsidP="00C51215">
      <w:pPr>
        <w:ind w:firstLine="720"/>
        <w:contextualSpacing/>
        <w:jc w:val="both"/>
        <w:rPr>
          <w:rFonts w:cs="Times New Roman"/>
          <w:bCs/>
          <w:color w:val="000000" w:themeColor="text1"/>
          <w:szCs w:val="28"/>
        </w:rPr>
      </w:pPr>
      <w:r w:rsidRPr="00A43E56">
        <w:rPr>
          <w:rFonts w:cs="Times New Roman"/>
          <w:bCs/>
          <w:color w:val="000000" w:themeColor="text1"/>
          <w:szCs w:val="28"/>
        </w:rPr>
        <w:t>3. Описание проблемы, на решение которой направлено предлагаемо</w:t>
      </w:r>
      <w:r w:rsidR="00B67618">
        <w:rPr>
          <w:rFonts w:cs="Times New Roman"/>
          <w:bCs/>
          <w:color w:val="000000" w:themeColor="text1"/>
          <w:szCs w:val="28"/>
        </w:rPr>
        <w:t xml:space="preserve">е </w:t>
      </w:r>
      <w:r w:rsidRPr="00A43E56">
        <w:rPr>
          <w:rFonts w:cs="Times New Roman"/>
          <w:bCs/>
          <w:color w:val="000000" w:themeColor="text1"/>
          <w:szCs w:val="28"/>
        </w:rPr>
        <w:t>правовое регулирование</w:t>
      </w:r>
    </w:p>
    <w:p w:rsidR="00C51215" w:rsidRPr="00A43E56" w:rsidRDefault="00C51215" w:rsidP="00C51215">
      <w:pPr>
        <w:ind w:firstLine="720"/>
        <w:contextualSpacing/>
        <w:jc w:val="both"/>
        <w:rPr>
          <w:rFonts w:cs="Times New Roman"/>
          <w:color w:val="000000" w:themeColor="text1"/>
          <w:szCs w:val="28"/>
        </w:rPr>
      </w:pPr>
      <w:r w:rsidRPr="00A43E56">
        <w:rPr>
          <w:rFonts w:cs="Times New Roman"/>
          <w:color w:val="000000" w:themeColor="text1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DE386F" w:rsidRPr="00A43E56" w:rsidRDefault="00DE386F" w:rsidP="00C51215">
      <w:pPr>
        <w:ind w:firstLine="720"/>
        <w:contextualSpacing/>
        <w:jc w:val="both"/>
        <w:rPr>
          <w:rFonts w:cs="Times New Roman"/>
          <w:color w:val="000000" w:themeColor="text1"/>
          <w:szCs w:val="28"/>
        </w:rPr>
      </w:pPr>
      <w:r w:rsidRPr="00A43E56">
        <w:rPr>
          <w:rFonts w:cs="Times New Roman"/>
          <w:color w:val="000000" w:themeColor="text1"/>
          <w:szCs w:val="28"/>
        </w:rPr>
        <w:t>Действующ</w:t>
      </w:r>
      <w:r w:rsidR="00054967" w:rsidRPr="00A43E56">
        <w:rPr>
          <w:rFonts w:cs="Times New Roman"/>
          <w:color w:val="000000" w:themeColor="text1"/>
          <w:szCs w:val="28"/>
        </w:rPr>
        <w:t>ую</w:t>
      </w:r>
      <w:r w:rsidRPr="00A43E56">
        <w:rPr>
          <w:rFonts w:cs="Times New Roman"/>
          <w:color w:val="000000" w:themeColor="text1"/>
          <w:szCs w:val="28"/>
        </w:rPr>
        <w:t xml:space="preserve"> редакци</w:t>
      </w:r>
      <w:r w:rsidR="00054967" w:rsidRPr="00A43E56">
        <w:rPr>
          <w:rFonts w:cs="Times New Roman"/>
          <w:color w:val="000000" w:themeColor="text1"/>
          <w:szCs w:val="28"/>
        </w:rPr>
        <w:t>ю</w:t>
      </w:r>
      <w:r w:rsidRPr="00A43E56">
        <w:rPr>
          <w:rFonts w:cs="Times New Roman"/>
          <w:color w:val="000000" w:themeColor="text1"/>
          <w:szCs w:val="28"/>
        </w:rPr>
        <w:t xml:space="preserve"> </w:t>
      </w:r>
      <w:r w:rsidR="00C67624">
        <w:rPr>
          <w:color w:val="000000" w:themeColor="text1"/>
          <w:szCs w:val="28"/>
          <w:shd w:val="clear" w:color="auto" w:fill="FFFFFF"/>
        </w:rPr>
        <w:t>Решение Думы города</w:t>
      </w:r>
      <w:r w:rsidR="005F3A52" w:rsidRPr="00A43E56">
        <w:rPr>
          <w:color w:val="000000" w:themeColor="text1"/>
          <w:szCs w:val="28"/>
          <w:shd w:val="clear" w:color="auto" w:fill="FFFFFF"/>
        </w:rPr>
        <w:t xml:space="preserve"> Сургута от 07.05.2015 </w:t>
      </w:r>
      <w:r w:rsidR="00DD2B11">
        <w:rPr>
          <w:color w:val="000000" w:themeColor="text1"/>
          <w:szCs w:val="28"/>
          <w:shd w:val="clear" w:color="auto" w:fill="FFFFFF"/>
        </w:rPr>
        <w:br/>
      </w:r>
      <w:r w:rsidR="005F3A52" w:rsidRPr="00A43E56">
        <w:rPr>
          <w:color w:val="000000" w:themeColor="text1"/>
          <w:szCs w:val="28"/>
          <w:shd w:val="clear" w:color="auto" w:fill="FFFFFF"/>
        </w:rPr>
        <w:t xml:space="preserve">№ 695-VДГ «О местных нормативах градостроительного проектирования </w:t>
      </w:r>
      <w:r w:rsidR="00DD2B11">
        <w:rPr>
          <w:color w:val="000000" w:themeColor="text1"/>
          <w:szCs w:val="28"/>
          <w:shd w:val="clear" w:color="auto" w:fill="FFFFFF"/>
        </w:rPr>
        <w:br/>
      </w:r>
      <w:r w:rsidR="005F3A52" w:rsidRPr="00A43E56">
        <w:rPr>
          <w:color w:val="000000" w:themeColor="text1"/>
          <w:szCs w:val="28"/>
          <w:shd w:val="clear" w:color="auto" w:fill="FFFFFF"/>
        </w:rPr>
        <w:t>на территории муниципального образования городской округ Сургут»</w:t>
      </w:r>
      <w:r w:rsidRPr="00A43E56">
        <w:rPr>
          <w:rFonts w:cs="Times New Roman"/>
          <w:color w:val="000000" w:themeColor="text1"/>
          <w:szCs w:val="28"/>
        </w:rPr>
        <w:t xml:space="preserve"> </w:t>
      </w:r>
      <w:r w:rsidR="00054967" w:rsidRPr="00A43E56">
        <w:rPr>
          <w:rFonts w:cs="Times New Roman"/>
          <w:color w:val="000000" w:themeColor="text1"/>
          <w:szCs w:val="28"/>
        </w:rPr>
        <w:t xml:space="preserve">необходимо переработать с учетом </w:t>
      </w:r>
      <w:r w:rsidR="004220D8" w:rsidRPr="00A43E56">
        <w:rPr>
          <w:rFonts w:cs="Times New Roman"/>
          <w:color w:val="000000" w:themeColor="text1"/>
          <w:szCs w:val="28"/>
        </w:rPr>
        <w:t>действующе</w:t>
      </w:r>
      <w:r w:rsidR="005F3A52" w:rsidRPr="00A43E56">
        <w:rPr>
          <w:rFonts w:cs="Times New Roman"/>
          <w:color w:val="000000" w:themeColor="text1"/>
          <w:szCs w:val="28"/>
        </w:rPr>
        <w:t xml:space="preserve">го </w:t>
      </w:r>
      <w:r w:rsidR="005F3A52" w:rsidRPr="00A43E56">
        <w:rPr>
          <w:rFonts w:eastAsia="Calibri" w:cs="Times New Roman"/>
          <w:color w:val="000000" w:themeColor="text1"/>
          <w:szCs w:val="28"/>
        </w:rPr>
        <w:t>законом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</w:t>
      </w:r>
      <w:r w:rsidR="004220D8" w:rsidRPr="00A43E56">
        <w:rPr>
          <w:rFonts w:cs="Times New Roman"/>
          <w:color w:val="000000" w:themeColor="text1"/>
          <w:szCs w:val="28"/>
        </w:rPr>
        <w:t>. Также п</w:t>
      </w:r>
      <w:r w:rsidRPr="00A43E56">
        <w:rPr>
          <w:rFonts w:cs="Times New Roman"/>
          <w:color w:val="000000" w:themeColor="text1"/>
          <w:szCs w:val="28"/>
        </w:rPr>
        <w:t xml:space="preserve">ринятие данного правового акта необходимо для </w:t>
      </w:r>
      <w:r w:rsidR="005F3A52" w:rsidRPr="00A43E56">
        <w:rPr>
          <w:color w:val="000000" w:themeColor="text1"/>
          <w:szCs w:val="28"/>
        </w:rPr>
        <w:t xml:space="preserve">приведения местных нормативов </w:t>
      </w:r>
      <w:r w:rsidR="005F3A52" w:rsidRPr="00A43E56">
        <w:rPr>
          <w:rFonts w:eastAsia="Calibri" w:cs="Times New Roman"/>
          <w:color w:val="000000" w:themeColor="text1"/>
          <w:szCs w:val="28"/>
        </w:rPr>
        <w:t>градостроительного проектирования в соответствие с действующим законодательством</w:t>
      </w:r>
      <w:r w:rsidR="005F3A52" w:rsidRPr="00A43E56">
        <w:rPr>
          <w:bCs/>
          <w:color w:val="000000" w:themeColor="text1"/>
          <w:szCs w:val="28"/>
        </w:rPr>
        <w:t xml:space="preserve"> Российской Федерации и автономного округа</w:t>
      </w:r>
      <w:r w:rsidR="004220D8" w:rsidRPr="00A43E56">
        <w:rPr>
          <w:rFonts w:cs="Times New Roman"/>
          <w:color w:val="000000" w:themeColor="text1"/>
          <w:szCs w:val="28"/>
        </w:rPr>
        <w:t>.</w:t>
      </w:r>
    </w:p>
    <w:p w:rsidR="00DE386F" w:rsidRPr="00A43E56" w:rsidRDefault="00C51215" w:rsidP="00DE386F">
      <w:pPr>
        <w:ind w:firstLine="720"/>
        <w:contextualSpacing/>
        <w:jc w:val="both"/>
        <w:rPr>
          <w:rFonts w:cs="Times New Roman"/>
          <w:color w:val="000000" w:themeColor="text1"/>
          <w:szCs w:val="28"/>
        </w:rPr>
      </w:pPr>
      <w:r w:rsidRPr="00A43E56">
        <w:rPr>
          <w:rFonts w:cs="Times New Roman"/>
          <w:color w:val="000000" w:themeColor="text1"/>
          <w:szCs w:val="28"/>
        </w:rPr>
        <w:lastRenderedPageBreak/>
        <w:t>3.2. Информация о возникновении, выявлении проблемы и мерах, принятых ранее для ее решения, достигнутых результатах:</w:t>
      </w:r>
      <w:r w:rsidR="00DE386F" w:rsidRPr="00A43E56">
        <w:rPr>
          <w:rFonts w:cs="Times New Roman"/>
          <w:color w:val="000000" w:themeColor="text1"/>
          <w:szCs w:val="28"/>
        </w:rPr>
        <w:t xml:space="preserve"> отсутствует.</w:t>
      </w:r>
    </w:p>
    <w:p w:rsidR="00C51215" w:rsidRPr="00A43E56" w:rsidRDefault="00C51215" w:rsidP="00DE386F">
      <w:pPr>
        <w:ind w:firstLine="720"/>
        <w:contextualSpacing/>
        <w:jc w:val="both"/>
        <w:rPr>
          <w:rFonts w:cs="Times New Roman"/>
          <w:color w:val="000000" w:themeColor="text1"/>
          <w:szCs w:val="28"/>
        </w:rPr>
      </w:pPr>
      <w:r w:rsidRPr="00A43E56">
        <w:rPr>
          <w:rFonts w:cs="Times New Roman"/>
          <w:color w:val="000000" w:themeColor="text1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DE386F" w:rsidRPr="00A43E56">
        <w:rPr>
          <w:rFonts w:cs="Times New Roman"/>
          <w:color w:val="000000" w:themeColor="text1"/>
          <w:szCs w:val="28"/>
        </w:rPr>
        <w:t xml:space="preserve"> отсутствует.</w:t>
      </w:r>
    </w:p>
    <w:p w:rsidR="00C51215" w:rsidRPr="00A43E56" w:rsidRDefault="00C51215" w:rsidP="00C51215">
      <w:pPr>
        <w:ind w:firstLine="720"/>
        <w:contextualSpacing/>
        <w:jc w:val="both"/>
        <w:rPr>
          <w:rFonts w:cs="Times New Roman"/>
          <w:color w:val="000000" w:themeColor="text1"/>
          <w:szCs w:val="28"/>
        </w:rPr>
      </w:pPr>
      <w:r w:rsidRPr="00A43E56">
        <w:rPr>
          <w:rFonts w:cs="Times New Roman"/>
          <w:color w:val="000000" w:themeColor="text1"/>
          <w:szCs w:val="28"/>
        </w:rPr>
        <w:t>3.4. Источники данных:</w:t>
      </w:r>
    </w:p>
    <w:p w:rsidR="00C51215" w:rsidRPr="00A43E56" w:rsidRDefault="00DE386F" w:rsidP="00DE386F">
      <w:pPr>
        <w:ind w:firstLine="708"/>
        <w:contextualSpacing/>
        <w:rPr>
          <w:rFonts w:cs="Times New Roman"/>
          <w:color w:val="000000" w:themeColor="text1"/>
          <w:szCs w:val="28"/>
        </w:rPr>
      </w:pPr>
      <w:r w:rsidRPr="00A43E56">
        <w:rPr>
          <w:rFonts w:cs="Times New Roman"/>
          <w:color w:val="000000" w:themeColor="text1"/>
          <w:szCs w:val="28"/>
        </w:rPr>
        <w:t>- социальная сеть Интернет;</w:t>
      </w:r>
    </w:p>
    <w:p w:rsidR="00DE386F" w:rsidRPr="00A43E56" w:rsidRDefault="00DE386F" w:rsidP="00DE386F">
      <w:pPr>
        <w:ind w:firstLine="708"/>
        <w:contextualSpacing/>
        <w:rPr>
          <w:rFonts w:cs="Times New Roman"/>
          <w:color w:val="000000" w:themeColor="text1"/>
          <w:szCs w:val="28"/>
        </w:rPr>
      </w:pPr>
      <w:r w:rsidRPr="00A43E56">
        <w:rPr>
          <w:rFonts w:cs="Times New Roman"/>
          <w:color w:val="000000" w:themeColor="text1"/>
          <w:szCs w:val="28"/>
        </w:rPr>
        <w:t>- СПС «Гарант»;</w:t>
      </w:r>
    </w:p>
    <w:p w:rsidR="00DE386F" w:rsidRPr="00A43E56" w:rsidRDefault="00DE386F" w:rsidP="00DE386F">
      <w:pPr>
        <w:ind w:firstLine="708"/>
        <w:contextualSpacing/>
        <w:rPr>
          <w:rFonts w:cs="Times New Roman"/>
          <w:color w:val="000000" w:themeColor="text1"/>
          <w:sz w:val="22"/>
        </w:rPr>
      </w:pPr>
      <w:r w:rsidRPr="00A43E56">
        <w:rPr>
          <w:rFonts w:cs="Times New Roman"/>
          <w:color w:val="000000" w:themeColor="text1"/>
          <w:szCs w:val="28"/>
        </w:rPr>
        <w:t>- СПС «</w:t>
      </w:r>
      <w:proofErr w:type="spellStart"/>
      <w:r w:rsidRPr="00A43E56">
        <w:rPr>
          <w:rFonts w:cs="Times New Roman"/>
          <w:color w:val="000000" w:themeColor="text1"/>
          <w:szCs w:val="28"/>
        </w:rPr>
        <w:t>КонсультантПлюс</w:t>
      </w:r>
      <w:proofErr w:type="spellEnd"/>
      <w:r w:rsidRPr="00A43E56">
        <w:rPr>
          <w:rFonts w:cs="Times New Roman"/>
          <w:color w:val="000000" w:themeColor="text1"/>
          <w:szCs w:val="28"/>
        </w:rPr>
        <w:t>».</w:t>
      </w:r>
    </w:p>
    <w:p w:rsidR="00F50672" w:rsidRDefault="00B74AF1" w:rsidP="00DE386F">
      <w:pPr>
        <w:ind w:firstLine="720"/>
        <w:contextualSpacing/>
        <w:jc w:val="both"/>
        <w:rPr>
          <w:color w:val="000000" w:themeColor="text1"/>
          <w:szCs w:val="28"/>
        </w:rPr>
      </w:pPr>
      <w:r w:rsidRPr="00A43E56">
        <w:rPr>
          <w:color w:val="000000" w:themeColor="text1"/>
          <w:szCs w:val="28"/>
        </w:rPr>
        <w:t>3.5. Иная информация о проблеме, в том числе актуальность проблемы</w:t>
      </w:r>
      <w:r w:rsidR="005F3A52" w:rsidRPr="00A43E56">
        <w:rPr>
          <w:color w:val="000000" w:themeColor="text1"/>
          <w:szCs w:val="28"/>
        </w:rPr>
        <w:br/>
      </w:r>
      <w:r w:rsidRPr="00A43E56">
        <w:rPr>
          <w:color w:val="000000" w:themeColor="text1"/>
          <w:szCs w:val="28"/>
        </w:rPr>
        <w:t xml:space="preserve">с обоснованием негативных последствий в случае отсутствия предлагаемого правового регулирования, таких как: наличие риска причинения вреда жизни </w:t>
      </w:r>
      <w:r w:rsidR="00DD2B11">
        <w:rPr>
          <w:color w:val="000000" w:themeColor="text1"/>
          <w:szCs w:val="28"/>
        </w:rPr>
        <w:br/>
      </w:r>
      <w:r w:rsidRPr="00A43E56">
        <w:rPr>
          <w:color w:val="000000" w:themeColor="text1"/>
          <w:szCs w:val="28"/>
        </w:rPr>
        <w:t>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DE386F" w:rsidRPr="00A43E56">
        <w:rPr>
          <w:color w:val="000000" w:themeColor="text1"/>
          <w:szCs w:val="28"/>
        </w:rPr>
        <w:t xml:space="preserve"> </w:t>
      </w:r>
    </w:p>
    <w:p w:rsidR="00F50672" w:rsidRDefault="00F50672" w:rsidP="00DE386F">
      <w:pPr>
        <w:ind w:firstLine="720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Негативные последствия в случае</w:t>
      </w:r>
      <w:r w:rsidR="009E298A">
        <w:rPr>
          <w:color w:val="000000" w:themeColor="text1"/>
          <w:szCs w:val="28"/>
        </w:rPr>
        <w:t xml:space="preserve"> отсутствия</w:t>
      </w:r>
      <w:r>
        <w:rPr>
          <w:color w:val="000000" w:themeColor="text1"/>
          <w:szCs w:val="28"/>
        </w:rPr>
        <w:t xml:space="preserve"> предлагаемого правового регулирования, является </w:t>
      </w:r>
      <w:r w:rsidR="00C2478F">
        <w:rPr>
          <w:color w:val="000000" w:themeColor="text1"/>
          <w:szCs w:val="28"/>
        </w:rPr>
        <w:t xml:space="preserve">неисполнением </w:t>
      </w:r>
      <w:r w:rsidR="004A71AF">
        <w:rPr>
          <w:color w:val="000000" w:themeColor="text1"/>
          <w:szCs w:val="28"/>
        </w:rPr>
        <w:t>статьи 8 Закона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</w:t>
      </w:r>
      <w:r w:rsidR="0041391D">
        <w:rPr>
          <w:color w:val="000000" w:themeColor="text1"/>
          <w:szCs w:val="28"/>
        </w:rPr>
        <w:t>.</w:t>
      </w:r>
    </w:p>
    <w:p w:rsidR="00117B32" w:rsidRDefault="00117B32" w:rsidP="00DE386F">
      <w:pPr>
        <w:ind w:firstLine="720"/>
        <w:contextualSpacing/>
        <w:jc w:val="both"/>
        <w:rPr>
          <w:rFonts w:cs="Times New Roman"/>
          <w:color w:val="000000" w:themeColor="text1"/>
          <w:szCs w:val="28"/>
        </w:rPr>
      </w:pPr>
    </w:p>
    <w:p w:rsidR="00117B32" w:rsidRPr="00A43E56" w:rsidRDefault="00117B32" w:rsidP="00DE386F">
      <w:pPr>
        <w:ind w:firstLine="720"/>
        <w:contextualSpacing/>
        <w:jc w:val="both"/>
        <w:rPr>
          <w:color w:val="000000" w:themeColor="text1"/>
          <w:szCs w:val="28"/>
        </w:rPr>
        <w:sectPr w:rsidR="00117B32" w:rsidRPr="00A43E56" w:rsidSect="00D71243">
          <w:headerReference w:type="default" r:id="rId8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A57D94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4. </w:t>
      </w:r>
      <w:r w:rsidR="00C51215" w:rsidRPr="00C51215">
        <w:rPr>
          <w:rFonts w:cs="Times New Roman"/>
          <w:bCs/>
          <w:szCs w:val="28"/>
        </w:rPr>
        <w:t>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2126"/>
        <w:gridCol w:w="4253"/>
        <w:gridCol w:w="1559"/>
        <w:gridCol w:w="2693"/>
      </w:tblGrid>
      <w:tr w:rsidR="00C51215" w:rsidRPr="00C51215" w:rsidTr="000A4C31">
        <w:tc>
          <w:tcPr>
            <w:tcW w:w="4106" w:type="dxa"/>
          </w:tcPr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126" w:type="dxa"/>
          </w:tcPr>
          <w:p w:rsidR="00252819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B32D66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достижения</w:t>
            </w:r>
            <w:r w:rsidR="00C51215" w:rsidRPr="00C51215">
              <w:rPr>
                <w:rFonts w:cs="Times New Roman"/>
                <w:szCs w:val="28"/>
              </w:rPr>
              <w:t xml:space="preserve"> целей предлагаемого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4253" w:type="dxa"/>
          </w:tcPr>
          <w:p w:rsidR="00252819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559" w:type="dxa"/>
          </w:tcPr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693" w:type="dxa"/>
          </w:tcPr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4220D8" w:rsidRPr="00C51215" w:rsidTr="000A4C31">
        <w:trPr>
          <w:trHeight w:val="654"/>
        </w:trPr>
        <w:tc>
          <w:tcPr>
            <w:tcW w:w="4106" w:type="dxa"/>
          </w:tcPr>
          <w:p w:rsidR="004220D8" w:rsidRPr="00C51215" w:rsidRDefault="00A667EF" w:rsidP="00247CF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Приведение местных </w:t>
            </w:r>
            <w:r>
              <w:rPr>
                <w:rFonts w:cs="Times New Roman"/>
                <w:iCs/>
                <w:szCs w:val="28"/>
              </w:rPr>
              <w:br/>
              <w:t xml:space="preserve">нормативов градостроительного проектирования в соответствии </w:t>
            </w:r>
            <w:r>
              <w:rPr>
                <w:rFonts w:cs="Times New Roman"/>
                <w:iCs/>
                <w:szCs w:val="28"/>
              </w:rPr>
              <w:br/>
              <w:t>с действующим законодательством Российской Федерации и Ханты-Мансийского автономного округа</w:t>
            </w:r>
            <w:r w:rsidR="00E45CBD">
              <w:rPr>
                <w:rFonts w:cs="Times New Roman"/>
                <w:iCs/>
                <w:szCs w:val="28"/>
              </w:rPr>
              <w:t xml:space="preserve"> 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="00E45CBD">
              <w:rPr>
                <w:rFonts w:cs="Times New Roman"/>
                <w:iCs/>
                <w:szCs w:val="28"/>
              </w:rPr>
              <w:t xml:space="preserve">– </w:t>
            </w:r>
            <w:r>
              <w:rPr>
                <w:rFonts w:cs="Times New Roman"/>
                <w:iCs/>
                <w:szCs w:val="28"/>
              </w:rPr>
              <w:t>Югры</w:t>
            </w:r>
          </w:p>
        </w:tc>
        <w:tc>
          <w:tcPr>
            <w:tcW w:w="2126" w:type="dxa"/>
          </w:tcPr>
          <w:p w:rsidR="004220D8" w:rsidRPr="00C51215" w:rsidRDefault="004220D8" w:rsidP="00247CF5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 дня официального опубликования</w:t>
            </w:r>
          </w:p>
        </w:tc>
        <w:tc>
          <w:tcPr>
            <w:tcW w:w="4253" w:type="dxa"/>
          </w:tcPr>
          <w:p w:rsidR="004220D8" w:rsidRPr="00C51215" w:rsidRDefault="004220D8" w:rsidP="005052D7">
            <w:pPr>
              <w:pStyle w:val="s3"/>
              <w:shd w:val="clear" w:color="auto" w:fill="FFFFFF"/>
              <w:jc w:val="both"/>
              <w:rPr>
                <w:iCs/>
                <w:szCs w:val="28"/>
              </w:rPr>
            </w:pPr>
          </w:p>
        </w:tc>
        <w:tc>
          <w:tcPr>
            <w:tcW w:w="1559" w:type="dxa"/>
          </w:tcPr>
          <w:p w:rsidR="004220D8" w:rsidRPr="00C51215" w:rsidRDefault="004220D8" w:rsidP="00A2135A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4220D8" w:rsidRPr="00A2135A" w:rsidRDefault="004220D8" w:rsidP="00A2135A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A2135A" w:rsidRPr="00C51215" w:rsidRDefault="00A2135A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247CF5">
        <w:trPr>
          <w:cantSplit/>
        </w:trPr>
        <w:tc>
          <w:tcPr>
            <w:tcW w:w="6747" w:type="dxa"/>
          </w:tcPr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247CF5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3685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9A138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9A1383">
      <w:pPr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9A1383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Cs w:val="28"/>
        </w:rPr>
        <w:t>6.</w:t>
      </w:r>
      <w:r w:rsidR="005052D7">
        <w:rPr>
          <w:rFonts w:cs="Times New Roman"/>
          <w:bCs/>
          <w:szCs w:val="28"/>
        </w:rPr>
        <w:t xml:space="preserve"> </w:t>
      </w:r>
      <w:r w:rsidR="00C51215" w:rsidRPr="00C51215">
        <w:rPr>
          <w:rFonts w:cs="Times New Roman"/>
          <w:bCs/>
          <w:szCs w:val="28"/>
        </w:rPr>
        <w:t>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</w:t>
      </w:r>
      <w:r w:rsidR="005052D7">
        <w:rPr>
          <w:rFonts w:cs="Times New Roman"/>
          <w:bCs/>
          <w:szCs w:val="28"/>
        </w:rPr>
        <w:t xml:space="preserve"> осуществлению функций) в связи</w:t>
      </w:r>
      <w:r w:rsidR="00252819">
        <w:rPr>
          <w:rFonts w:cs="Times New Roman"/>
          <w:bCs/>
          <w:szCs w:val="28"/>
        </w:rPr>
        <w:t xml:space="preserve"> </w:t>
      </w:r>
      <w:r w:rsidR="005052D7">
        <w:rPr>
          <w:rFonts w:cs="Times New Roman"/>
          <w:bCs/>
          <w:szCs w:val="28"/>
        </w:rPr>
        <w:br/>
      </w:r>
      <w:r w:rsidR="00C51215"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="00C51215"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247CF5">
        <w:tc>
          <w:tcPr>
            <w:tcW w:w="2405" w:type="dxa"/>
          </w:tcPr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247CF5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247CF5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47CF5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47CF5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47CF5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47CF5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47CF5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47CF5">
        <w:tc>
          <w:tcPr>
            <w:tcW w:w="9493" w:type="dxa"/>
            <w:gridSpan w:val="3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47CF5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47CF5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 xml:space="preserve">7. </w:t>
      </w:r>
      <w:r w:rsidR="001375D8" w:rsidRPr="001375D8">
        <w:rPr>
          <w:rFonts w:cs="Times New Roman"/>
          <w:bCs/>
          <w:szCs w:val="28"/>
        </w:rPr>
        <w:t>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9"/>
        <w:gridCol w:w="3260"/>
        <w:gridCol w:w="2640"/>
        <w:gridCol w:w="2463"/>
      </w:tblGrid>
      <w:tr w:rsidR="00C51215" w:rsidRPr="00C51215" w:rsidTr="00F254BF">
        <w:tc>
          <w:tcPr>
            <w:tcW w:w="6379" w:type="dxa"/>
          </w:tcPr>
          <w:p w:rsidR="001375D8" w:rsidRPr="001375D8" w:rsidRDefault="00C51215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 xml:space="preserve">7.1. </w:t>
            </w:r>
            <w:r w:rsidR="001375D8" w:rsidRPr="001375D8">
              <w:rPr>
                <w:rFonts w:cs="Times New Roman"/>
                <w:szCs w:val="28"/>
              </w:rPr>
              <w:t>Новые обязательные требования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 и (или) обязанности,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изменение существующих обязательных требований и (или) обязанностей,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вводимых предлагаемым правовым регулированием, для потенциальных                          адресатов правового регулирования</w:t>
            </w:r>
          </w:p>
          <w:p w:rsidR="00C51215" w:rsidRPr="00C51215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F254BF">
        <w:trPr>
          <w:cantSplit/>
        </w:trPr>
        <w:tc>
          <w:tcPr>
            <w:tcW w:w="6379" w:type="dxa"/>
          </w:tcPr>
          <w:p w:rsidR="00C51215" w:rsidRPr="00680578" w:rsidRDefault="00C51215" w:rsidP="00DE3255">
            <w:pPr>
              <w:jc w:val="both"/>
              <w:rPr>
                <w:color w:val="1F497D"/>
                <w:sz w:val="22"/>
              </w:rPr>
            </w:pPr>
          </w:p>
        </w:tc>
        <w:tc>
          <w:tcPr>
            <w:tcW w:w="3260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F254BF">
        <w:trPr>
          <w:cantSplit/>
        </w:trPr>
        <w:tc>
          <w:tcPr>
            <w:tcW w:w="6379" w:type="dxa"/>
          </w:tcPr>
          <w:p w:rsidR="00C51215" w:rsidRPr="001B4134" w:rsidRDefault="00C51215" w:rsidP="001B4134">
            <w:pPr>
              <w:spacing w:line="240" w:lineRule="atLeast"/>
              <w:jc w:val="both"/>
              <w:rPr>
                <w:rFonts w:eastAsia="Times New Roman"/>
                <w:bCs/>
                <w:sz w:val="26"/>
                <w:szCs w:val="26"/>
                <w:lang w:val="x-none" w:eastAsia="ru-RU"/>
              </w:rPr>
            </w:pPr>
          </w:p>
        </w:tc>
        <w:tc>
          <w:tcPr>
            <w:tcW w:w="3260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F254BF">
        <w:trPr>
          <w:cantSplit/>
        </w:trPr>
        <w:tc>
          <w:tcPr>
            <w:tcW w:w="6379" w:type="dxa"/>
          </w:tcPr>
          <w:p w:rsidR="00C51215" w:rsidRPr="001B4134" w:rsidRDefault="00C51215" w:rsidP="00247CF5">
            <w:pPr>
              <w:contextualSpacing/>
              <w:jc w:val="both"/>
              <w:rPr>
                <w:rFonts w:cs="Times New Roman"/>
                <w:iCs/>
                <w:szCs w:val="28"/>
                <w:lang w:val="x-none"/>
              </w:rPr>
            </w:pPr>
          </w:p>
        </w:tc>
        <w:tc>
          <w:tcPr>
            <w:tcW w:w="3260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F254BF">
        <w:trPr>
          <w:cantSplit/>
        </w:trPr>
        <w:tc>
          <w:tcPr>
            <w:tcW w:w="6379" w:type="dxa"/>
          </w:tcPr>
          <w:p w:rsidR="00C51215" w:rsidRPr="00F254BF" w:rsidRDefault="00C51215" w:rsidP="00DE325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F254BF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5387"/>
        <w:gridCol w:w="4394"/>
        <w:gridCol w:w="3685"/>
      </w:tblGrid>
      <w:tr w:rsidR="00C51215" w:rsidRPr="00C51215" w:rsidTr="00C073B2">
        <w:trPr>
          <w:cantSplit/>
          <w:trHeight w:val="361"/>
        </w:trPr>
        <w:tc>
          <w:tcPr>
            <w:tcW w:w="1838" w:type="dxa"/>
          </w:tcPr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5387" w:type="dxa"/>
          </w:tcPr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4394" w:type="dxa"/>
          </w:tcPr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3685" w:type="dxa"/>
          </w:tcPr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="001375D8">
              <w:rPr>
                <w:rFonts w:cs="Times New Roman"/>
                <w:szCs w:val="28"/>
              </w:rPr>
              <w:t>3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247CF5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C073B2">
        <w:tc>
          <w:tcPr>
            <w:tcW w:w="1838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5387" w:type="dxa"/>
          </w:tcPr>
          <w:p w:rsidR="00424AAD" w:rsidRPr="00A17444" w:rsidRDefault="00424AAD" w:rsidP="00247CF5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4394" w:type="dxa"/>
          </w:tcPr>
          <w:p w:rsidR="00C51215" w:rsidRPr="00004C51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E95DCA" w:rsidRPr="00C51215" w:rsidRDefault="00E95DCA" w:rsidP="00CD1CA2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C073B2">
        <w:tc>
          <w:tcPr>
            <w:tcW w:w="1838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8.2. Качественная характеристика и оценка </w:t>
            </w:r>
            <w:r w:rsidRPr="00C51215">
              <w:rPr>
                <w:rFonts w:cs="Times New Roman"/>
                <w:iCs/>
                <w:szCs w:val="28"/>
              </w:rPr>
              <w:lastRenderedPageBreak/>
              <w:t>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5387" w:type="dxa"/>
          </w:tcPr>
          <w:p w:rsidR="00C51215" w:rsidRPr="00C51215" w:rsidRDefault="00C51215" w:rsidP="00B8069C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</w:tcPr>
          <w:p w:rsidR="00C51215" w:rsidRPr="00C51215" w:rsidRDefault="00C51215" w:rsidP="00B8069C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CD1CA2" w:rsidRPr="00C51215" w:rsidRDefault="00CD1CA2" w:rsidP="00CD1CA2">
            <w:pPr>
              <w:contextualSpacing/>
              <w:jc w:val="center"/>
              <w:rPr>
                <w:rFonts w:cs="Times New Roman"/>
                <w:szCs w:val="28"/>
              </w:rPr>
            </w:pPr>
          </w:p>
          <w:p w:rsidR="00C51215" w:rsidRPr="00C51215" w:rsidRDefault="00C51215" w:rsidP="00B8069C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C51215" w:rsidRPr="00C51215" w:rsidTr="00C073B2">
        <w:tc>
          <w:tcPr>
            <w:tcW w:w="1838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5387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C51215" w:rsidRPr="00C51215" w:rsidRDefault="00C144FC" w:rsidP="00247CF5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C51215" w:rsidRPr="00C51215" w:rsidTr="00C073B2">
        <w:tc>
          <w:tcPr>
            <w:tcW w:w="1838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8.4. Оценка расходов (доходов) бюджета города, связанных с </w:t>
            </w:r>
            <w:r w:rsidRPr="00C51215">
              <w:rPr>
                <w:rFonts w:cs="Times New Roman"/>
                <w:iCs/>
                <w:szCs w:val="28"/>
              </w:rPr>
              <w:lastRenderedPageBreak/>
              <w:t>введением предлагаемого правового регулирования</w:t>
            </w:r>
          </w:p>
        </w:tc>
        <w:tc>
          <w:tcPr>
            <w:tcW w:w="5387" w:type="dxa"/>
          </w:tcPr>
          <w:p w:rsidR="00C51215" w:rsidRPr="00C51215" w:rsidRDefault="00C51215" w:rsidP="00A91B92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</w:tcPr>
          <w:p w:rsidR="00C51215" w:rsidRPr="00C51215" w:rsidRDefault="00C51215" w:rsidP="00A91B92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C51215" w:rsidRPr="00C51215" w:rsidRDefault="00C51215" w:rsidP="00A91B92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C51215" w:rsidRPr="00C51215" w:rsidTr="00C073B2">
        <w:trPr>
          <w:trHeight w:val="461"/>
        </w:trPr>
        <w:tc>
          <w:tcPr>
            <w:tcW w:w="1838" w:type="dxa"/>
          </w:tcPr>
          <w:p w:rsidR="00C51215" w:rsidRPr="00C51215" w:rsidRDefault="00C51215" w:rsidP="00247CF5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5387" w:type="dxa"/>
          </w:tcPr>
          <w:p w:rsidR="00C51215" w:rsidRPr="00C51215" w:rsidRDefault="00C51215" w:rsidP="00B7285E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</w:tcPr>
          <w:p w:rsidR="00C51215" w:rsidRPr="00C51215" w:rsidRDefault="00C51215" w:rsidP="00B7285E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</w:tcPr>
          <w:p w:rsidR="006E5A6E" w:rsidRPr="0013075A" w:rsidRDefault="006E5A6E" w:rsidP="00CD1CA2">
            <w:pPr>
              <w:tabs>
                <w:tab w:val="left" w:pos="709"/>
              </w:tabs>
              <w:jc w:val="both"/>
              <w:rPr>
                <w:rFonts w:cs="Times New Roman"/>
                <w:sz w:val="27"/>
                <w:szCs w:val="27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A55E85" w:rsidRDefault="00A55E85" w:rsidP="00A15EAC">
      <w:pPr>
        <w:ind w:firstLine="720"/>
        <w:contextualSpacing/>
        <w:jc w:val="both"/>
        <w:rPr>
          <w:rFonts w:cs="Times New Roman"/>
          <w:szCs w:val="28"/>
        </w:rPr>
      </w:pPr>
    </w:p>
    <w:p w:rsidR="00A55E85" w:rsidRDefault="00A55E85" w:rsidP="00A15EAC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A15EAC" w:rsidRDefault="00C51215" w:rsidP="00A15EAC">
      <w:pPr>
        <w:ind w:firstLine="720"/>
        <w:contextualSpacing/>
        <w:jc w:val="both"/>
        <w:rPr>
          <w:rFonts w:cs="Times New Roman"/>
          <w:szCs w:val="28"/>
        </w:rPr>
      </w:pPr>
      <w:r w:rsidRPr="00A15EAC">
        <w:rPr>
          <w:rFonts w:cs="Times New Roman"/>
          <w:szCs w:val="28"/>
        </w:rPr>
        <w:t>8.6. Обоснование выбора предпочтительного вариан</w:t>
      </w:r>
      <w:r w:rsidR="003824B6" w:rsidRPr="00A15EAC">
        <w:rPr>
          <w:rFonts w:cs="Times New Roman"/>
          <w:szCs w:val="28"/>
        </w:rPr>
        <w:t>та решения выявленной проблемы:</w:t>
      </w:r>
    </w:p>
    <w:p w:rsidR="003824B6" w:rsidRDefault="003824B6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1375D8" w:rsidRPr="001375D8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1. Свод предложений о результатах проведения публичных консультаций.</w:t>
      </w:r>
    </w:p>
    <w:p w:rsid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2. Расчет расходов субъектов предпринимательской и иной экономической деятельности.</w:t>
      </w:r>
    </w:p>
    <w:p w:rsidR="001375D8" w:rsidRP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AA9" w:rsidRDefault="000F3AA9" w:rsidP="00920526">
      <w:r>
        <w:separator/>
      </w:r>
    </w:p>
  </w:endnote>
  <w:endnote w:type="continuationSeparator" w:id="0">
    <w:p w:rsidR="000F3AA9" w:rsidRDefault="000F3AA9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AA9" w:rsidRDefault="000F3AA9" w:rsidP="00920526">
      <w:r>
        <w:separator/>
      </w:r>
    </w:p>
  </w:footnote>
  <w:footnote w:type="continuationSeparator" w:id="0">
    <w:p w:rsidR="000F3AA9" w:rsidRDefault="000F3AA9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F5" w:rsidRDefault="00247CF5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4C51"/>
    <w:rsid w:val="00032B5B"/>
    <w:rsid w:val="00054967"/>
    <w:rsid w:val="00061D29"/>
    <w:rsid w:val="0006300B"/>
    <w:rsid w:val="000736D0"/>
    <w:rsid w:val="000A4C31"/>
    <w:rsid w:val="000C6B15"/>
    <w:rsid w:val="000D2CD9"/>
    <w:rsid w:val="000F3AA9"/>
    <w:rsid w:val="00105BE4"/>
    <w:rsid w:val="00117559"/>
    <w:rsid w:val="00117B32"/>
    <w:rsid w:val="0013075A"/>
    <w:rsid w:val="001375D8"/>
    <w:rsid w:val="00137DB0"/>
    <w:rsid w:val="001664B0"/>
    <w:rsid w:val="00176964"/>
    <w:rsid w:val="00186874"/>
    <w:rsid w:val="001B4134"/>
    <w:rsid w:val="001E07C1"/>
    <w:rsid w:val="001F2613"/>
    <w:rsid w:val="0020654D"/>
    <w:rsid w:val="00247CF5"/>
    <w:rsid w:val="00252819"/>
    <w:rsid w:val="00286F1B"/>
    <w:rsid w:val="002F0E4F"/>
    <w:rsid w:val="0031445C"/>
    <w:rsid w:val="00327B67"/>
    <w:rsid w:val="00333EA2"/>
    <w:rsid w:val="00337E21"/>
    <w:rsid w:val="00380D9A"/>
    <w:rsid w:val="003824B6"/>
    <w:rsid w:val="00391B9F"/>
    <w:rsid w:val="00394E47"/>
    <w:rsid w:val="00397000"/>
    <w:rsid w:val="003A636E"/>
    <w:rsid w:val="003C07A4"/>
    <w:rsid w:val="00401A91"/>
    <w:rsid w:val="0041391D"/>
    <w:rsid w:val="004220D8"/>
    <w:rsid w:val="00424AAD"/>
    <w:rsid w:val="00463B19"/>
    <w:rsid w:val="0047092F"/>
    <w:rsid w:val="004A71AF"/>
    <w:rsid w:val="004C114B"/>
    <w:rsid w:val="004E72A7"/>
    <w:rsid w:val="005052D7"/>
    <w:rsid w:val="00551DF8"/>
    <w:rsid w:val="00564595"/>
    <w:rsid w:val="005B0168"/>
    <w:rsid w:val="005B41CD"/>
    <w:rsid w:val="005F3A52"/>
    <w:rsid w:val="006028DE"/>
    <w:rsid w:val="00604014"/>
    <w:rsid w:val="0067768B"/>
    <w:rsid w:val="00680578"/>
    <w:rsid w:val="00684835"/>
    <w:rsid w:val="00685A64"/>
    <w:rsid w:val="006B6F84"/>
    <w:rsid w:val="006C4397"/>
    <w:rsid w:val="006E5A6E"/>
    <w:rsid w:val="00703AE4"/>
    <w:rsid w:val="00715A5F"/>
    <w:rsid w:val="007263E7"/>
    <w:rsid w:val="00730AC6"/>
    <w:rsid w:val="00760660"/>
    <w:rsid w:val="00761279"/>
    <w:rsid w:val="007701B5"/>
    <w:rsid w:val="00785F08"/>
    <w:rsid w:val="007E6816"/>
    <w:rsid w:val="008052F1"/>
    <w:rsid w:val="0081117C"/>
    <w:rsid w:val="00816DE4"/>
    <w:rsid w:val="008566DE"/>
    <w:rsid w:val="0086383F"/>
    <w:rsid w:val="00872FA2"/>
    <w:rsid w:val="00892FEF"/>
    <w:rsid w:val="0089361D"/>
    <w:rsid w:val="008C14F8"/>
    <w:rsid w:val="008F3E01"/>
    <w:rsid w:val="00920526"/>
    <w:rsid w:val="009A1383"/>
    <w:rsid w:val="009D7DAB"/>
    <w:rsid w:val="009E298A"/>
    <w:rsid w:val="009F133B"/>
    <w:rsid w:val="00A15EAC"/>
    <w:rsid w:val="00A17444"/>
    <w:rsid w:val="00A2135A"/>
    <w:rsid w:val="00A27F8D"/>
    <w:rsid w:val="00A37C70"/>
    <w:rsid w:val="00A43E56"/>
    <w:rsid w:val="00A55E85"/>
    <w:rsid w:val="00A57D94"/>
    <w:rsid w:val="00A667EF"/>
    <w:rsid w:val="00A9160C"/>
    <w:rsid w:val="00A91B92"/>
    <w:rsid w:val="00AB10C9"/>
    <w:rsid w:val="00AD2596"/>
    <w:rsid w:val="00AE1CD2"/>
    <w:rsid w:val="00AE59E5"/>
    <w:rsid w:val="00B01583"/>
    <w:rsid w:val="00B14BBB"/>
    <w:rsid w:val="00B23AAA"/>
    <w:rsid w:val="00B30275"/>
    <w:rsid w:val="00B32D66"/>
    <w:rsid w:val="00B44759"/>
    <w:rsid w:val="00B52CB0"/>
    <w:rsid w:val="00B5372B"/>
    <w:rsid w:val="00B655C6"/>
    <w:rsid w:val="00B67618"/>
    <w:rsid w:val="00B7285E"/>
    <w:rsid w:val="00B74AF1"/>
    <w:rsid w:val="00B8069C"/>
    <w:rsid w:val="00B836E8"/>
    <w:rsid w:val="00B87BDC"/>
    <w:rsid w:val="00BA3E66"/>
    <w:rsid w:val="00BF5451"/>
    <w:rsid w:val="00C01CF0"/>
    <w:rsid w:val="00C06AA6"/>
    <w:rsid w:val="00C073B2"/>
    <w:rsid w:val="00C07D4F"/>
    <w:rsid w:val="00C144FC"/>
    <w:rsid w:val="00C2478F"/>
    <w:rsid w:val="00C30EB7"/>
    <w:rsid w:val="00C51215"/>
    <w:rsid w:val="00C64BC1"/>
    <w:rsid w:val="00C67205"/>
    <w:rsid w:val="00C67624"/>
    <w:rsid w:val="00C96A55"/>
    <w:rsid w:val="00CB0752"/>
    <w:rsid w:val="00CD1CA2"/>
    <w:rsid w:val="00CE6834"/>
    <w:rsid w:val="00D561AC"/>
    <w:rsid w:val="00D5688D"/>
    <w:rsid w:val="00D71243"/>
    <w:rsid w:val="00D82E52"/>
    <w:rsid w:val="00D87DED"/>
    <w:rsid w:val="00D87F32"/>
    <w:rsid w:val="00DD2B11"/>
    <w:rsid w:val="00DE3255"/>
    <w:rsid w:val="00DE386F"/>
    <w:rsid w:val="00E31CE4"/>
    <w:rsid w:val="00E45CBD"/>
    <w:rsid w:val="00E95DCA"/>
    <w:rsid w:val="00EA0146"/>
    <w:rsid w:val="00EB40FE"/>
    <w:rsid w:val="00EB74F1"/>
    <w:rsid w:val="00F0204D"/>
    <w:rsid w:val="00F10B22"/>
    <w:rsid w:val="00F254BF"/>
    <w:rsid w:val="00F50672"/>
    <w:rsid w:val="00F81DB3"/>
    <w:rsid w:val="00F85855"/>
    <w:rsid w:val="00F90D4F"/>
    <w:rsid w:val="00F97B32"/>
    <w:rsid w:val="00FE0245"/>
    <w:rsid w:val="00FE1B94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680E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9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link w:val="ConsPlusNormal0"/>
    <w:qFormat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s3">
    <w:name w:val="s_3"/>
    <w:basedOn w:val="a"/>
    <w:rsid w:val="000A4C3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fb">
    <w:name w:val="_абзац"/>
    <w:basedOn w:val="a"/>
    <w:link w:val="afffc"/>
    <w:qFormat/>
    <w:rsid w:val="001B4134"/>
    <w:pPr>
      <w:tabs>
        <w:tab w:val="center" w:pos="4677"/>
        <w:tab w:val="right" w:pos="9355"/>
      </w:tabs>
    </w:pPr>
    <w:rPr>
      <w:rFonts w:eastAsia="Times New Roman" w:cs="Times New Roman"/>
      <w:b/>
      <w:sz w:val="24"/>
      <w:szCs w:val="24"/>
      <w:lang w:val="x-none" w:eastAsia="x-none"/>
    </w:rPr>
  </w:style>
  <w:style w:type="character" w:customStyle="1" w:styleId="afffc">
    <w:name w:val="_абзац Знак"/>
    <w:link w:val="afffb"/>
    <w:rsid w:val="001B413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F254BF"/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1E07C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1E07C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E07C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E07C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71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1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12AA-90FB-4E55-9EBB-E9DC318E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Ардашева Ирина Федоровна</cp:lastModifiedBy>
  <cp:revision>14</cp:revision>
  <cp:lastPrinted>2023-03-27T12:25:00Z</cp:lastPrinted>
  <dcterms:created xsi:type="dcterms:W3CDTF">2023-12-08T09:01:00Z</dcterms:created>
  <dcterms:modified xsi:type="dcterms:W3CDTF">2024-03-04T07:49:00Z</dcterms:modified>
</cp:coreProperties>
</file>