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при проведении публичных консультаций в рамках оценки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205E0" w:rsidRPr="00C205E0" w:rsidRDefault="00C205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7" w:rsidRPr="003C482C" w:rsidRDefault="00EA26E2" w:rsidP="006C1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2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публичной консультации по </w:t>
            </w:r>
            <w:r w:rsidR="006C159C" w:rsidRPr="006C159C">
              <w:rPr>
                <w:rFonts w:ascii="Times New Roman" w:hAnsi="Times New Roman" w:cs="Times New Roman"/>
                <w:sz w:val="28"/>
                <w:szCs w:val="28"/>
              </w:rPr>
              <w:t>проекту пос</w:t>
            </w:r>
            <w:r w:rsidR="006C159C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тановления Администрации города </w:t>
            </w:r>
            <w:r w:rsidR="0092008C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6C159C" w:rsidRPr="006C159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</w:t>
            </w:r>
            <w:r w:rsidR="006C159C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тановление Администрации города </w:t>
            </w:r>
            <w:r w:rsidR="006C159C" w:rsidRPr="006C159C">
              <w:rPr>
                <w:rFonts w:ascii="Times New Roman" w:hAnsi="Times New Roman" w:cs="Times New Roman"/>
                <w:sz w:val="28"/>
                <w:szCs w:val="28"/>
              </w:rPr>
              <w:t>от 10.07.2023 № 3455 «О</w:t>
            </w:r>
            <w:bookmarkStart w:id="0" w:name="_GoBack"/>
            <w:bookmarkEnd w:id="0"/>
            <w:r w:rsidR="006C159C" w:rsidRPr="006C159C">
              <w:rPr>
                <w:rFonts w:ascii="Times New Roman" w:hAnsi="Times New Roman" w:cs="Times New Roman"/>
                <w:sz w:val="28"/>
                <w:szCs w:val="28"/>
              </w:rPr>
              <w:t>б утверждении местных нормативов градостроительного проектирования на территории муниципального образования городской округ Сургут Ханты-Мансийского автономного округа – Югры»</w:t>
            </w:r>
          </w:p>
          <w:p w:rsidR="00070097" w:rsidRDefault="00070097" w:rsidP="0007009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                           на адрес</w:t>
            </w:r>
            <w:r w:rsidRPr="00AD7A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2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Vasileva</w:t>
            </w:r>
            <w:proofErr w:type="spellEnd"/>
            <w:r w:rsidR="00E2386C" w:rsidRPr="007B20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E2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  <w:proofErr w:type="spellEnd"/>
            <w:r w:rsidR="00E2386C" w:rsidRPr="002D7A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E2386C" w:rsidRPr="002D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admsurgut</w:t>
            </w:r>
            <w:proofErr w:type="spellEnd"/>
            <w:r w:rsidR="00E2386C" w:rsidRPr="002D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2386C" w:rsidRPr="002D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26E2" w:rsidRPr="00F74E63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C172C0" w:rsidRPr="00F74E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271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2386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3C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3E0" w:rsidRPr="00F74E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38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205E0" w:rsidRPr="00C205E0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8A640C" w:rsidRPr="00C205E0" w:rsidRDefault="008A6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Pr="00EA26E2" w:rsidRDefault="00EA26E2" w:rsidP="00EA2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– при наличии) </w:t>
            </w: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контактного лица 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__________________________________________</w:t>
            </w:r>
          </w:p>
          <w:p w:rsidR="00C205E0" w:rsidRPr="00C205E0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205E0" w:rsidRPr="00C205E0" w:rsidTr="00AD7A7F">
        <w:trPr>
          <w:trHeight w:val="17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да, выделите те из них, которые, по Вашему мнению, были бы менее затратны и (или) более эффективны?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Вашему мнению, субъекты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регулированием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(по видам субъектов, по отраслям, по количеству таких субъектов?)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регулирования на конкурентную среду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в отрасли, будет ли способствовать необоснованному изменению расстановки сил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в отрасли? Если да, то как? Приведите, по возможности, количественные оценки.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8. Существуют ли в предлагаемом правовом регулировании положения, которые необоснованно затрудняют ведение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имеются ли технические ошибки;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положения к возникновению избыточных обязанностей для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устанавливается ли положением необоснованное ограничение выбора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</w:t>
            </w:r>
            <w:r w:rsidR="003715C6" w:rsidRPr="00C205E0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создает ли исполнение положений правового регулирования существенные риски ведения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к невозможности совершения законных действий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предпринимательской и иной экономической деятельности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в связи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обязанностей, возникновения избыточных административных и иных ограничений и обязанностей?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10. Оцените издержки (упущенную выгоду) субъектов предпринимательской и </w:t>
            </w:r>
            <w:r w:rsidR="008A640C" w:rsidRPr="008A640C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возникающие при введении предлагаемого регулировании, а при возможности и бюджета муниципального образования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по срокам введения нового регулирования необходимо учесть?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BD" w:rsidRPr="00C205E0" w:rsidRDefault="00595ABD" w:rsidP="00C205E0">
      <w:pPr>
        <w:rPr>
          <w:rFonts w:ascii="Times New Roman" w:hAnsi="Times New Roman" w:cs="Times New Roman"/>
          <w:sz w:val="2"/>
          <w:szCs w:val="2"/>
        </w:rPr>
      </w:pPr>
    </w:p>
    <w:sectPr w:rsidR="00595ABD" w:rsidRPr="00C205E0" w:rsidSect="001675A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0"/>
    <w:rsid w:val="000324B6"/>
    <w:rsid w:val="00070097"/>
    <w:rsid w:val="001675A0"/>
    <w:rsid w:val="002C7584"/>
    <w:rsid w:val="003715C6"/>
    <w:rsid w:val="003C482C"/>
    <w:rsid w:val="00595ABD"/>
    <w:rsid w:val="006323E0"/>
    <w:rsid w:val="00691413"/>
    <w:rsid w:val="006C159C"/>
    <w:rsid w:val="007533FD"/>
    <w:rsid w:val="0084271C"/>
    <w:rsid w:val="008A640C"/>
    <w:rsid w:val="0092008C"/>
    <w:rsid w:val="009955C0"/>
    <w:rsid w:val="00AD7A7F"/>
    <w:rsid w:val="00C172C0"/>
    <w:rsid w:val="00C205E0"/>
    <w:rsid w:val="00C26687"/>
    <w:rsid w:val="00E2386C"/>
    <w:rsid w:val="00EA26E2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148D"/>
  <w15:chartTrackingRefBased/>
  <w15:docId w15:val="{2459B5A0-E1AC-4A3F-9095-0D10CEB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05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70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Ардашева Ирина Федоровна</cp:lastModifiedBy>
  <cp:revision>24</cp:revision>
  <cp:lastPrinted>2019-03-13T05:45:00Z</cp:lastPrinted>
  <dcterms:created xsi:type="dcterms:W3CDTF">2019-01-17T13:22:00Z</dcterms:created>
  <dcterms:modified xsi:type="dcterms:W3CDTF">2024-03-01T07:37:00Z</dcterms:modified>
</cp:coreProperties>
</file>