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0F66DD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C70AFF">
        <w:rPr>
          <w:rFonts w:cs="Times New Roman"/>
          <w:szCs w:val="28"/>
        </w:rPr>
        <w:t>27</w:t>
      </w:r>
      <w:r w:rsidR="003224F1" w:rsidRPr="00854D0C">
        <w:rPr>
          <w:rFonts w:cs="Times New Roman"/>
          <w:szCs w:val="28"/>
        </w:rPr>
        <w:t xml:space="preserve"> </w:t>
      </w:r>
      <w:r w:rsidR="00C70AFF">
        <w:rPr>
          <w:rFonts w:cs="Times New Roman"/>
          <w:szCs w:val="28"/>
        </w:rPr>
        <w:t xml:space="preserve">сентября </w:t>
      </w:r>
      <w:r w:rsidR="00334B90">
        <w:rPr>
          <w:rFonts w:cs="Times New Roman"/>
          <w:szCs w:val="28"/>
        </w:rPr>
        <w:t>2023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E5E1D" w:rsidRDefault="008E5E1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423-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0923C4" w:rsidRPr="000923C4" w:rsidRDefault="000923C4" w:rsidP="000923C4">
      <w:pPr>
        <w:tabs>
          <w:tab w:val="left" w:pos="4253"/>
        </w:tabs>
        <w:ind w:right="5101"/>
        <w:rPr>
          <w:szCs w:val="28"/>
          <w:shd w:val="clear" w:color="auto" w:fill="FFFFFF"/>
        </w:rPr>
      </w:pPr>
      <w:r w:rsidRPr="000923C4">
        <w:rPr>
          <w:szCs w:val="28"/>
          <w:shd w:val="clear" w:color="auto" w:fill="FFFFFF"/>
          <w:lang w:val="x-none"/>
        </w:rPr>
        <w:t>О внесении изменений</w:t>
      </w:r>
      <w:r w:rsidRPr="000923C4">
        <w:rPr>
          <w:szCs w:val="28"/>
          <w:shd w:val="clear" w:color="auto" w:fill="FFFFFF"/>
        </w:rPr>
        <w:t xml:space="preserve"> </w:t>
      </w:r>
      <w:r w:rsidRPr="000923C4">
        <w:rPr>
          <w:szCs w:val="28"/>
          <w:shd w:val="clear" w:color="auto" w:fill="FFFFFF"/>
          <w:lang w:val="x-none"/>
        </w:rPr>
        <w:t>в</w:t>
      </w:r>
      <w:r w:rsidRPr="000923C4">
        <w:rPr>
          <w:szCs w:val="28"/>
          <w:shd w:val="clear" w:color="auto" w:fill="FFFFFF"/>
        </w:rPr>
        <w:t xml:space="preserve"> </w:t>
      </w:r>
      <w:r w:rsidRPr="000923C4">
        <w:rPr>
          <w:szCs w:val="28"/>
          <w:shd w:val="clear" w:color="auto" w:fill="FFFFFF"/>
          <w:lang w:val="x-none"/>
        </w:rPr>
        <w:t>решение Думы города от</w:t>
      </w:r>
      <w:r>
        <w:rPr>
          <w:szCs w:val="28"/>
          <w:shd w:val="clear" w:color="auto" w:fill="FFFFFF"/>
        </w:rPr>
        <w:t xml:space="preserve"> </w:t>
      </w:r>
      <w:r w:rsidRPr="000923C4">
        <w:rPr>
          <w:szCs w:val="28"/>
          <w:shd w:val="clear" w:color="auto" w:fill="FFFFFF"/>
          <w:lang w:val="x-none"/>
        </w:rPr>
        <w:t>2</w:t>
      </w:r>
      <w:r w:rsidRPr="000923C4">
        <w:rPr>
          <w:szCs w:val="28"/>
          <w:shd w:val="clear" w:color="auto" w:fill="FFFFFF"/>
        </w:rPr>
        <w:t>6</w:t>
      </w:r>
      <w:r w:rsidRPr="000923C4">
        <w:rPr>
          <w:szCs w:val="28"/>
          <w:shd w:val="clear" w:color="auto" w:fill="FFFFFF"/>
          <w:lang w:val="x-none"/>
        </w:rPr>
        <w:t>.12.20</w:t>
      </w:r>
      <w:r w:rsidRPr="000923C4">
        <w:rPr>
          <w:szCs w:val="28"/>
          <w:shd w:val="clear" w:color="auto" w:fill="FFFFFF"/>
        </w:rPr>
        <w:t>22</w:t>
      </w:r>
      <w:r w:rsidRPr="000923C4">
        <w:rPr>
          <w:szCs w:val="28"/>
          <w:shd w:val="clear" w:color="auto" w:fill="FFFFFF"/>
          <w:lang w:val="x-none"/>
        </w:rPr>
        <w:t xml:space="preserve"> </w:t>
      </w:r>
      <w:r>
        <w:rPr>
          <w:szCs w:val="28"/>
          <w:shd w:val="clear" w:color="auto" w:fill="FFFFFF"/>
          <w:lang w:val="x-none"/>
        </w:rPr>
        <w:br/>
      </w:r>
      <w:r w:rsidRPr="000923C4">
        <w:rPr>
          <w:szCs w:val="28"/>
          <w:shd w:val="clear" w:color="auto" w:fill="FFFFFF"/>
          <w:lang w:val="x-none"/>
        </w:rPr>
        <w:t xml:space="preserve">№ </w:t>
      </w:r>
      <w:r w:rsidRPr="000923C4">
        <w:rPr>
          <w:szCs w:val="28"/>
          <w:shd w:val="clear" w:color="auto" w:fill="FFFFFF"/>
        </w:rPr>
        <w:t>250</w:t>
      </w:r>
      <w:r w:rsidRPr="000923C4">
        <w:rPr>
          <w:szCs w:val="28"/>
          <w:shd w:val="clear" w:color="auto" w:fill="FFFFFF"/>
          <w:lang w:val="x-none"/>
        </w:rPr>
        <w:t>-</w:t>
      </w:r>
      <w:r w:rsidRPr="000923C4">
        <w:rPr>
          <w:szCs w:val="28"/>
          <w:shd w:val="clear" w:color="auto" w:fill="FFFFFF"/>
          <w:lang w:val="en-US"/>
        </w:rPr>
        <w:t>VII</w:t>
      </w:r>
      <w:r w:rsidR="00B37CB8">
        <w:rPr>
          <w:szCs w:val="28"/>
          <w:shd w:val="clear" w:color="auto" w:fill="FFFFFF"/>
        </w:rPr>
        <w:t>  </w:t>
      </w:r>
      <w:r w:rsidRPr="000923C4">
        <w:rPr>
          <w:szCs w:val="28"/>
          <w:shd w:val="clear" w:color="auto" w:fill="FFFFFF"/>
          <w:lang w:val="x-none"/>
        </w:rPr>
        <w:t>ДГ «О</w:t>
      </w:r>
      <w:r>
        <w:rPr>
          <w:szCs w:val="28"/>
          <w:shd w:val="clear" w:color="auto" w:fill="FFFFFF"/>
        </w:rPr>
        <w:t xml:space="preserve"> </w:t>
      </w:r>
      <w:r w:rsidRPr="000923C4">
        <w:rPr>
          <w:szCs w:val="28"/>
          <w:shd w:val="clear" w:color="auto" w:fill="FFFFFF"/>
          <w:lang w:val="x-none"/>
        </w:rPr>
        <w:t xml:space="preserve">бюджете городского округа Сургут </w:t>
      </w:r>
      <w:r w:rsidR="00B37CB8">
        <w:rPr>
          <w:szCs w:val="28"/>
          <w:shd w:val="clear" w:color="auto" w:fill="FFFFFF"/>
          <w:lang w:val="x-none"/>
        </w:rPr>
        <w:br/>
      </w:r>
      <w:r w:rsidRPr="000923C4">
        <w:rPr>
          <w:szCs w:val="28"/>
          <w:shd w:val="clear" w:color="auto" w:fill="FFFFFF"/>
        </w:rPr>
        <w:t xml:space="preserve">Ханты-Мансийского автономного округа – Югры </w:t>
      </w:r>
      <w:r w:rsidRPr="000923C4">
        <w:rPr>
          <w:szCs w:val="28"/>
          <w:shd w:val="clear" w:color="auto" w:fill="FFFFFF"/>
          <w:lang w:val="x-none"/>
        </w:rPr>
        <w:t>на 20</w:t>
      </w:r>
      <w:r w:rsidRPr="000923C4">
        <w:rPr>
          <w:szCs w:val="28"/>
          <w:shd w:val="clear" w:color="auto" w:fill="FFFFFF"/>
        </w:rPr>
        <w:t>23</w:t>
      </w:r>
      <w:r w:rsidRPr="000923C4">
        <w:rPr>
          <w:szCs w:val="28"/>
          <w:shd w:val="clear" w:color="auto" w:fill="FFFFFF"/>
          <w:lang w:val="x-none"/>
        </w:rPr>
        <w:t xml:space="preserve"> год </w:t>
      </w:r>
      <w:r w:rsidR="00B37CB8">
        <w:rPr>
          <w:szCs w:val="28"/>
          <w:shd w:val="clear" w:color="auto" w:fill="FFFFFF"/>
          <w:lang w:val="x-none"/>
        </w:rPr>
        <w:br/>
      </w:r>
      <w:r w:rsidRPr="000923C4">
        <w:rPr>
          <w:szCs w:val="28"/>
          <w:shd w:val="clear" w:color="auto" w:fill="FFFFFF"/>
          <w:lang w:val="x-none"/>
        </w:rPr>
        <w:t>и</w:t>
      </w:r>
      <w:r w:rsidRPr="000923C4">
        <w:rPr>
          <w:szCs w:val="28"/>
          <w:shd w:val="clear" w:color="auto" w:fill="FFFFFF"/>
        </w:rPr>
        <w:t xml:space="preserve"> </w:t>
      </w:r>
      <w:r w:rsidRPr="000923C4">
        <w:rPr>
          <w:szCs w:val="28"/>
          <w:shd w:val="clear" w:color="auto" w:fill="FFFFFF"/>
          <w:lang w:val="x-none"/>
        </w:rPr>
        <w:t>плановый период 20</w:t>
      </w:r>
      <w:r w:rsidRPr="000923C4">
        <w:rPr>
          <w:szCs w:val="28"/>
          <w:shd w:val="clear" w:color="auto" w:fill="FFFFFF"/>
        </w:rPr>
        <w:t>24</w:t>
      </w:r>
      <w:r w:rsidRPr="000923C4">
        <w:rPr>
          <w:szCs w:val="28"/>
          <w:shd w:val="clear" w:color="auto" w:fill="FFFFFF"/>
          <w:lang w:val="x-none"/>
        </w:rPr>
        <w:t xml:space="preserve"> – 20</w:t>
      </w:r>
      <w:r w:rsidRPr="000923C4">
        <w:rPr>
          <w:szCs w:val="28"/>
          <w:shd w:val="clear" w:color="auto" w:fill="FFFFFF"/>
        </w:rPr>
        <w:t>25</w:t>
      </w:r>
      <w:r w:rsidRPr="000923C4">
        <w:rPr>
          <w:szCs w:val="28"/>
          <w:shd w:val="clear" w:color="auto" w:fill="FFFFFF"/>
          <w:lang w:val="x-none"/>
        </w:rPr>
        <w:t xml:space="preserve"> годов</w:t>
      </w:r>
      <w:r>
        <w:rPr>
          <w:szCs w:val="28"/>
          <w:shd w:val="clear" w:color="auto" w:fill="FFFFFF"/>
          <w:lang w:val="x-none"/>
        </w:rPr>
        <w:t>»</w:t>
      </w:r>
    </w:p>
    <w:p w:rsidR="00C70AFF" w:rsidRPr="00C70AFF" w:rsidRDefault="00C70AFF" w:rsidP="00C70AFF">
      <w:pPr>
        <w:ind w:firstLine="709"/>
        <w:rPr>
          <w:szCs w:val="28"/>
          <w:shd w:val="clear" w:color="auto" w:fill="FFFFFF"/>
        </w:rPr>
      </w:pPr>
    </w:p>
    <w:p w:rsidR="000923C4" w:rsidRPr="000923C4" w:rsidRDefault="000923C4" w:rsidP="000923C4">
      <w:pPr>
        <w:ind w:firstLine="720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 xml:space="preserve">В соответствии с Бюджетным кодексом Российской Федерации </w:t>
      </w:r>
      <w:r w:rsidRPr="000923C4">
        <w:rPr>
          <w:rFonts w:eastAsia="Times New Roman" w:cs="Times New Roman"/>
          <w:szCs w:val="28"/>
          <w:lang w:eastAsia="ru-RU"/>
        </w:rPr>
        <w:br/>
        <w:t>и Положением о бюджетном процессе в городском округе Сургут Ханты-Мансийского автономного округа – Югры, утверждённым решением Думы города от 28.03.2008 № 358-IV ДГ, Дума города РЕШИЛА:</w:t>
      </w:r>
    </w:p>
    <w:p w:rsidR="000923C4" w:rsidRPr="000923C4" w:rsidRDefault="000923C4" w:rsidP="000923C4">
      <w:pPr>
        <w:ind w:firstLine="720"/>
        <w:rPr>
          <w:rFonts w:eastAsia="Times New Roman" w:cs="Times New Roman"/>
          <w:szCs w:val="28"/>
          <w:lang w:eastAsia="ru-RU"/>
        </w:rPr>
      </w:pPr>
    </w:p>
    <w:p w:rsidR="000923C4" w:rsidRPr="000923C4" w:rsidRDefault="000923C4" w:rsidP="000923C4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Внести в решение Думы города от 26.12.2022 № 250-VI</w:t>
      </w:r>
      <w:r w:rsidRPr="000923C4"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  </w:t>
      </w:r>
      <w:r w:rsidRPr="000923C4">
        <w:rPr>
          <w:rFonts w:eastAsia="Times New Roman" w:cs="Times New Roman"/>
          <w:szCs w:val="28"/>
          <w:lang w:eastAsia="ru-RU"/>
        </w:rPr>
        <w:t xml:space="preserve">ДГ </w:t>
      </w:r>
      <w:r>
        <w:rPr>
          <w:rFonts w:eastAsia="Times New Roman" w:cs="Times New Roman"/>
          <w:szCs w:val="28"/>
          <w:lang w:eastAsia="ru-RU"/>
        </w:rPr>
        <w:br/>
      </w:r>
      <w:r w:rsidRPr="000923C4">
        <w:rPr>
          <w:rFonts w:eastAsia="Times New Roman" w:cs="Times New Roman"/>
          <w:szCs w:val="28"/>
          <w:lang w:eastAsia="ru-RU"/>
        </w:rPr>
        <w:t xml:space="preserve">«О бюджете городского округа Сургут Ханты-Мансийского автономного округа – Югры на 2023 год и плановый период 2024 – 2025 годов» </w:t>
      </w:r>
      <w:r w:rsidR="00B37CB8">
        <w:rPr>
          <w:rFonts w:eastAsia="Times New Roman" w:cs="Times New Roman"/>
          <w:szCs w:val="28"/>
          <w:lang w:eastAsia="ru-RU"/>
        </w:rPr>
        <w:br/>
      </w:r>
      <w:r w:rsidRPr="000923C4">
        <w:rPr>
          <w:rFonts w:eastAsia="Times New Roman" w:cs="Times New Roman"/>
          <w:szCs w:val="28"/>
          <w:lang w:eastAsia="ru-RU"/>
        </w:rPr>
        <w:t>(в редакции от 31.05.2023 № 353-</w:t>
      </w:r>
      <w:r w:rsidRPr="000923C4">
        <w:rPr>
          <w:rFonts w:eastAsia="Times New Roman" w:cs="Times New Roman"/>
          <w:szCs w:val="28"/>
          <w:lang w:val="en-US" w:eastAsia="ru-RU"/>
        </w:rPr>
        <w:t>VII</w:t>
      </w:r>
      <w:r w:rsidRPr="000923C4">
        <w:rPr>
          <w:rFonts w:eastAsia="Times New Roman" w:cs="Times New Roman"/>
          <w:szCs w:val="28"/>
          <w:lang w:eastAsia="ru-RU"/>
        </w:rPr>
        <w:t xml:space="preserve"> ДГ) следующие изменения:</w:t>
      </w:r>
    </w:p>
    <w:p w:rsidR="000923C4" w:rsidRPr="000923C4" w:rsidRDefault="000923C4" w:rsidP="000923C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1) части 1, 2 решения изложить в следующей редакции: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«1. 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2023 год: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общий объём доходов в сумме 40 601 375 061,41 рубля;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общий объём расходов в сумме 42 623 422 995,99 рубля;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дефицит в сумме 2 022 047 934,58 рубля.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2.  Утвердить основные характеристики бюджета городского округа Сургут Ханты-Мансийского автономного округа – Югры на плановый период 2024 – 2025 годов: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общий объём доходов на 2024 год в сумме</w:t>
      </w:r>
      <w:r w:rsidRPr="000923C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36 </w:t>
      </w:r>
      <w:r w:rsidRPr="000923C4">
        <w:rPr>
          <w:rFonts w:eastAsia="Times New Roman" w:cs="Times New Roman"/>
          <w:szCs w:val="28"/>
          <w:lang w:eastAsia="ru-RU"/>
        </w:rPr>
        <w:t>66</w:t>
      </w:r>
      <w:r>
        <w:rPr>
          <w:rFonts w:eastAsia="Times New Roman" w:cs="Times New Roman"/>
          <w:szCs w:val="28"/>
          <w:lang w:eastAsia="ru-RU"/>
        </w:rPr>
        <w:t>6 </w:t>
      </w:r>
      <w:r w:rsidRPr="000923C4">
        <w:rPr>
          <w:rFonts w:eastAsia="Times New Roman" w:cs="Times New Roman"/>
          <w:szCs w:val="28"/>
          <w:lang w:eastAsia="ru-RU"/>
        </w:rPr>
        <w:t>95</w:t>
      </w:r>
      <w:r>
        <w:rPr>
          <w:rFonts w:eastAsia="Times New Roman" w:cs="Times New Roman"/>
          <w:szCs w:val="28"/>
          <w:lang w:eastAsia="ru-RU"/>
        </w:rPr>
        <w:t>8 </w:t>
      </w:r>
      <w:r w:rsidRPr="000923C4">
        <w:rPr>
          <w:rFonts w:eastAsia="Times New Roman" w:cs="Times New Roman"/>
          <w:szCs w:val="28"/>
          <w:lang w:eastAsia="ru-RU"/>
        </w:rPr>
        <w:t>789,73</w:t>
      </w:r>
      <w:r>
        <w:rPr>
          <w:rFonts w:eastAsia="Times New Roman" w:cs="Times New Roman"/>
          <w:szCs w:val="28"/>
          <w:lang w:eastAsia="ru-RU"/>
        </w:rPr>
        <w:t xml:space="preserve"> рубля </w:t>
      </w:r>
      <w:r w:rsidR="00B2510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и на </w:t>
      </w:r>
      <w:r w:rsidRPr="000923C4">
        <w:rPr>
          <w:rFonts w:eastAsia="Times New Roman" w:cs="Times New Roman"/>
          <w:szCs w:val="28"/>
          <w:lang w:eastAsia="ru-RU"/>
        </w:rPr>
        <w:t xml:space="preserve">2025 год в сумме </w:t>
      </w:r>
      <w:r>
        <w:rPr>
          <w:rFonts w:eastAsia="Times New Roman" w:cs="Times New Roman"/>
          <w:szCs w:val="28"/>
          <w:lang w:eastAsia="ru-RU"/>
        </w:rPr>
        <w:t>34 </w:t>
      </w:r>
      <w:r w:rsidRPr="000923C4">
        <w:rPr>
          <w:rFonts w:eastAsia="Times New Roman" w:cs="Times New Roman"/>
          <w:szCs w:val="28"/>
          <w:lang w:eastAsia="ru-RU"/>
        </w:rPr>
        <w:t>198</w:t>
      </w:r>
      <w:r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638</w:t>
      </w:r>
      <w:r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013,10 рубля;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общий объём расходов на 2024 год в сумме 37</w:t>
      </w:r>
      <w:r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920</w:t>
      </w:r>
      <w:r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219</w:t>
      </w:r>
      <w:r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 xml:space="preserve">913,13 </w:t>
      </w:r>
      <w:r>
        <w:rPr>
          <w:rFonts w:eastAsia="Times New Roman" w:cs="Times New Roman"/>
          <w:szCs w:val="28"/>
          <w:lang w:eastAsia="ru-RU"/>
        </w:rPr>
        <w:t xml:space="preserve">рубля, </w:t>
      </w:r>
      <w:r>
        <w:rPr>
          <w:rFonts w:eastAsia="Times New Roman" w:cs="Times New Roman"/>
          <w:szCs w:val="28"/>
          <w:lang w:eastAsia="ru-RU"/>
        </w:rPr>
        <w:br/>
        <w:t xml:space="preserve">в </w:t>
      </w:r>
      <w:r w:rsidRPr="000923C4">
        <w:rPr>
          <w:rFonts w:eastAsia="Times New Roman" w:cs="Times New Roman"/>
          <w:szCs w:val="28"/>
          <w:lang w:eastAsia="ru-RU"/>
        </w:rPr>
        <w:t xml:space="preserve">том числе условно утверждённые расходы в сумме 470 000 000,00 рублей, </w:t>
      </w:r>
      <w:r w:rsidR="00B2510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lastRenderedPageBreak/>
        <w:t xml:space="preserve">и </w:t>
      </w:r>
      <w:r w:rsidRPr="000923C4">
        <w:rPr>
          <w:rFonts w:eastAsia="Times New Roman" w:cs="Times New Roman"/>
          <w:szCs w:val="28"/>
          <w:lang w:eastAsia="ru-RU"/>
        </w:rPr>
        <w:t xml:space="preserve">на 2025 год в сумме </w:t>
      </w:r>
      <w:r>
        <w:rPr>
          <w:rFonts w:eastAsia="Times New Roman" w:cs="Times New Roman"/>
          <w:szCs w:val="28"/>
          <w:lang w:eastAsia="ru-RU"/>
        </w:rPr>
        <w:t>35 </w:t>
      </w:r>
      <w:r w:rsidRPr="000923C4">
        <w:rPr>
          <w:rFonts w:eastAsia="Times New Roman" w:cs="Times New Roman"/>
          <w:szCs w:val="28"/>
          <w:lang w:eastAsia="ru-RU"/>
        </w:rPr>
        <w:t>227</w:t>
      </w:r>
      <w:r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518</w:t>
      </w:r>
      <w:r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302,22 рубля, в том числе условно утверждённые расходы в сумме 860 000 000,00 рублей;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дефицит на 2024 год в сумме 1</w:t>
      </w:r>
      <w:r w:rsidRPr="000923C4">
        <w:rPr>
          <w:rFonts w:eastAsia="Times New Roman" w:cs="Times New Roman"/>
          <w:szCs w:val="28"/>
          <w:lang w:val="en-US"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253</w:t>
      </w:r>
      <w:r w:rsidRPr="000923C4">
        <w:rPr>
          <w:rFonts w:eastAsia="Times New Roman" w:cs="Times New Roman"/>
          <w:szCs w:val="28"/>
          <w:lang w:val="en-US"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261</w:t>
      </w:r>
      <w:r w:rsidRPr="000923C4">
        <w:rPr>
          <w:rFonts w:eastAsia="Times New Roman" w:cs="Times New Roman"/>
          <w:szCs w:val="28"/>
          <w:lang w:val="en-US"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 xml:space="preserve">123,40 рубля и на 2025 год </w:t>
      </w:r>
      <w:r w:rsidR="00B25109">
        <w:rPr>
          <w:rFonts w:eastAsia="Times New Roman" w:cs="Times New Roman"/>
          <w:szCs w:val="28"/>
          <w:lang w:eastAsia="ru-RU"/>
        </w:rPr>
        <w:br/>
      </w:r>
      <w:r w:rsidRPr="000923C4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923C4">
        <w:rPr>
          <w:rFonts w:eastAsia="Times New Roman" w:cs="Times New Roman"/>
          <w:szCs w:val="28"/>
          <w:lang w:eastAsia="ru-RU"/>
        </w:rPr>
        <w:t xml:space="preserve">сумме </w:t>
      </w:r>
      <w:r>
        <w:rPr>
          <w:rFonts w:eastAsia="Times New Roman" w:cs="Times New Roman"/>
          <w:szCs w:val="28"/>
          <w:lang w:eastAsia="ru-RU"/>
        </w:rPr>
        <w:t>1 </w:t>
      </w:r>
      <w:r w:rsidRPr="000923C4">
        <w:rPr>
          <w:rFonts w:eastAsia="Times New Roman" w:cs="Times New Roman"/>
          <w:szCs w:val="28"/>
          <w:lang w:eastAsia="ru-RU"/>
        </w:rPr>
        <w:t>028 880 289,12 рубля.»;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2) часть 5 решения изложить в следующей редакции: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«5.  Утвердить объём межбюдже</w:t>
      </w:r>
      <w:r>
        <w:rPr>
          <w:rFonts w:eastAsia="Times New Roman" w:cs="Times New Roman"/>
          <w:szCs w:val="28"/>
          <w:lang w:eastAsia="ru-RU"/>
        </w:rPr>
        <w:t xml:space="preserve">тных трансфертов, получаемых </w:t>
      </w:r>
      <w:r w:rsidR="00B2510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из </w:t>
      </w:r>
      <w:r w:rsidRPr="000923C4">
        <w:rPr>
          <w:rFonts w:eastAsia="Times New Roman" w:cs="Times New Roman"/>
          <w:szCs w:val="28"/>
          <w:lang w:eastAsia="ru-RU"/>
        </w:rPr>
        <w:t>других бюджетов бюджетной системы Российской Федерации: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в 2023 году в сумме 25 316</w:t>
      </w:r>
      <w:r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635</w:t>
      </w:r>
      <w:r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672,74 рубля;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в 2024 году в сумме 21 697 555 300,00 рублей;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в 2025 году в сумме 18 340 458 600,00 рублей.»;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3) часть 13 решения изложить в следующей редакции: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«13.  Утвердить общий объём бюджетных ассигнований бюджета города Сургута, направляемых на исполнение публичных нормативных обязательств: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 xml:space="preserve">в 2023 году в сумме </w:t>
      </w:r>
      <w:r>
        <w:rPr>
          <w:rFonts w:eastAsia="Times New Roman" w:cs="Times New Roman"/>
          <w:szCs w:val="28"/>
          <w:lang w:eastAsia="ru-RU"/>
        </w:rPr>
        <w:t>161 </w:t>
      </w:r>
      <w:r w:rsidRPr="000923C4">
        <w:rPr>
          <w:rFonts w:eastAsia="Times New Roman" w:cs="Times New Roman"/>
          <w:szCs w:val="28"/>
          <w:lang w:eastAsia="ru-RU"/>
        </w:rPr>
        <w:t>423 478,00 рублей;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2024 году в сумме 34 780 </w:t>
      </w:r>
      <w:r w:rsidRPr="000923C4">
        <w:rPr>
          <w:rFonts w:eastAsia="Times New Roman" w:cs="Times New Roman"/>
          <w:szCs w:val="28"/>
          <w:lang w:eastAsia="ru-RU"/>
        </w:rPr>
        <w:t>244,00 рублей;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в 2025 году в сумме 34 780 244,00 рублей.»;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4) часть 15 решения изложить в следующей редакции: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«15.  Установить объём бюджетных ассигнований дорожного фонда муниципального образования городской округ Сургут Ханты-Мансийского автономного округа – Югры: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 xml:space="preserve">на 2023 год в сумме </w:t>
      </w:r>
      <w:r>
        <w:rPr>
          <w:rFonts w:eastAsia="Times New Roman" w:cs="Times New Roman"/>
          <w:szCs w:val="28"/>
          <w:lang w:eastAsia="ru-RU"/>
        </w:rPr>
        <w:t>3 </w:t>
      </w:r>
      <w:r w:rsidRPr="000923C4">
        <w:rPr>
          <w:rFonts w:eastAsia="Times New Roman" w:cs="Times New Roman"/>
          <w:szCs w:val="28"/>
          <w:lang w:eastAsia="ru-RU"/>
        </w:rPr>
        <w:t>577</w:t>
      </w:r>
      <w:r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82</w:t>
      </w:r>
      <w:r>
        <w:rPr>
          <w:rFonts w:eastAsia="Times New Roman" w:cs="Times New Roman"/>
          <w:szCs w:val="28"/>
          <w:lang w:eastAsia="ru-RU"/>
        </w:rPr>
        <w:t>1 </w:t>
      </w:r>
      <w:r w:rsidRPr="000923C4">
        <w:rPr>
          <w:rFonts w:eastAsia="Times New Roman" w:cs="Times New Roman"/>
          <w:szCs w:val="28"/>
          <w:lang w:eastAsia="ru-RU"/>
        </w:rPr>
        <w:t>960,77 рубля;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 xml:space="preserve">на 2024 год в сумме </w:t>
      </w:r>
      <w:r>
        <w:rPr>
          <w:rFonts w:eastAsia="Times New Roman" w:cs="Times New Roman"/>
          <w:szCs w:val="28"/>
          <w:lang w:eastAsia="ru-RU"/>
        </w:rPr>
        <w:t>2 </w:t>
      </w:r>
      <w:r w:rsidRPr="000923C4">
        <w:rPr>
          <w:rFonts w:eastAsia="Times New Roman" w:cs="Times New Roman"/>
          <w:szCs w:val="28"/>
          <w:lang w:eastAsia="ru-RU"/>
        </w:rPr>
        <w:t>76</w:t>
      </w:r>
      <w:r>
        <w:rPr>
          <w:rFonts w:eastAsia="Times New Roman" w:cs="Times New Roman"/>
          <w:szCs w:val="28"/>
          <w:lang w:eastAsia="ru-RU"/>
        </w:rPr>
        <w:t>5 </w:t>
      </w:r>
      <w:r w:rsidRPr="000923C4">
        <w:rPr>
          <w:rFonts w:eastAsia="Times New Roman" w:cs="Times New Roman"/>
          <w:szCs w:val="28"/>
          <w:lang w:eastAsia="ru-RU"/>
        </w:rPr>
        <w:t>069</w:t>
      </w:r>
      <w:r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684,58 рубля;</w:t>
      </w:r>
    </w:p>
    <w:p w:rsidR="000923C4" w:rsidRPr="00F97F87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 xml:space="preserve">на 2025 год в сумме </w:t>
      </w:r>
      <w:r>
        <w:rPr>
          <w:rFonts w:eastAsia="Times New Roman" w:cs="Times New Roman"/>
          <w:szCs w:val="28"/>
          <w:lang w:eastAsia="ru-RU"/>
        </w:rPr>
        <w:t>2 </w:t>
      </w:r>
      <w:r w:rsidRPr="000923C4">
        <w:rPr>
          <w:rFonts w:eastAsia="Times New Roman" w:cs="Times New Roman"/>
          <w:szCs w:val="28"/>
          <w:lang w:eastAsia="ru-RU"/>
        </w:rPr>
        <w:t>277</w:t>
      </w:r>
      <w:r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862</w:t>
      </w:r>
      <w:r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756,54 рубля.»;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 xml:space="preserve">5) часть 19 решения изложить в следующей редакции:  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 xml:space="preserve">«19.  Утвердить объём расходов на обслуживание муниципального долга городского округа Сургут Ханты-Мансийского автономного </w:t>
      </w:r>
      <w:r w:rsidR="00B25109">
        <w:rPr>
          <w:rFonts w:eastAsia="Times New Roman" w:cs="Times New Roman"/>
          <w:szCs w:val="28"/>
          <w:lang w:eastAsia="ru-RU"/>
        </w:rPr>
        <w:br/>
      </w:r>
      <w:r w:rsidRPr="000923C4">
        <w:rPr>
          <w:rFonts w:eastAsia="Times New Roman" w:cs="Times New Roman"/>
          <w:szCs w:val="28"/>
          <w:lang w:eastAsia="ru-RU"/>
        </w:rPr>
        <w:t>округа – Югры: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на 2023 год в сумме 128 539 157,37 рубля;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на 2024 год в сумме 3</w:t>
      </w:r>
      <w:r w:rsidR="000729F0">
        <w:rPr>
          <w:rFonts w:eastAsia="Times New Roman" w:cs="Times New Roman"/>
          <w:szCs w:val="28"/>
          <w:lang w:eastAsia="ru-RU"/>
        </w:rPr>
        <w:t>67 </w:t>
      </w:r>
      <w:r w:rsidRPr="000923C4">
        <w:rPr>
          <w:rFonts w:eastAsia="Times New Roman" w:cs="Times New Roman"/>
          <w:szCs w:val="28"/>
          <w:lang w:eastAsia="ru-RU"/>
        </w:rPr>
        <w:t>026 963,46 рубля;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на 2025 год в сумме 448 565 869,31 рубля.»;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6) часть 24 решения изложить в следующей редакции: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«24.  Установить, что в бюджете города Сургута на 2023 год и плановый период 2024 – 2025 годов зарезервированы бюджетные ассигнования на: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обеспечение расходных обязател</w:t>
      </w:r>
      <w:r w:rsidR="000729F0">
        <w:rPr>
          <w:rFonts w:eastAsia="Times New Roman" w:cs="Times New Roman"/>
          <w:szCs w:val="28"/>
          <w:lang w:eastAsia="ru-RU"/>
        </w:rPr>
        <w:t xml:space="preserve">ьств, возникающих после ввода </w:t>
      </w:r>
      <w:r w:rsidR="00B25109">
        <w:rPr>
          <w:rFonts w:eastAsia="Times New Roman" w:cs="Times New Roman"/>
          <w:szCs w:val="28"/>
          <w:lang w:eastAsia="ru-RU"/>
        </w:rPr>
        <w:br/>
      </w:r>
      <w:r w:rsidR="000729F0">
        <w:rPr>
          <w:rFonts w:eastAsia="Times New Roman" w:cs="Times New Roman"/>
          <w:szCs w:val="28"/>
          <w:lang w:eastAsia="ru-RU"/>
        </w:rPr>
        <w:t xml:space="preserve">в </w:t>
      </w:r>
      <w:r w:rsidRPr="000923C4">
        <w:rPr>
          <w:rFonts w:eastAsia="Times New Roman" w:cs="Times New Roman"/>
          <w:szCs w:val="28"/>
          <w:lang w:eastAsia="ru-RU"/>
        </w:rPr>
        <w:t>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н</w:t>
      </w:r>
      <w:r w:rsidR="000729F0">
        <w:rPr>
          <w:rFonts w:eastAsia="Times New Roman" w:cs="Times New Roman"/>
          <w:szCs w:val="28"/>
          <w:lang w:eastAsia="ru-RU"/>
        </w:rPr>
        <w:t xml:space="preserve">овых муниципальных учреждений </w:t>
      </w:r>
      <w:r w:rsidR="00B25109">
        <w:rPr>
          <w:rFonts w:eastAsia="Times New Roman" w:cs="Times New Roman"/>
          <w:szCs w:val="28"/>
          <w:lang w:eastAsia="ru-RU"/>
        </w:rPr>
        <w:br/>
      </w:r>
      <w:r w:rsidR="000729F0">
        <w:rPr>
          <w:rFonts w:eastAsia="Times New Roman" w:cs="Times New Roman"/>
          <w:szCs w:val="28"/>
          <w:lang w:eastAsia="ru-RU"/>
        </w:rPr>
        <w:t xml:space="preserve">в </w:t>
      </w:r>
      <w:r w:rsidRPr="000923C4">
        <w:rPr>
          <w:rFonts w:eastAsia="Times New Roman" w:cs="Times New Roman"/>
          <w:szCs w:val="28"/>
          <w:lang w:eastAsia="ru-RU"/>
        </w:rPr>
        <w:t>2023 году в сумме 46</w:t>
      </w:r>
      <w:r w:rsidR="000729F0">
        <w:rPr>
          <w:rFonts w:eastAsia="Times New Roman" w:cs="Times New Roman"/>
          <w:szCs w:val="28"/>
          <w:lang w:eastAsia="ru-RU"/>
        </w:rPr>
        <w:t>9 </w:t>
      </w:r>
      <w:r w:rsidRPr="000923C4">
        <w:rPr>
          <w:rFonts w:eastAsia="Times New Roman" w:cs="Times New Roman"/>
          <w:szCs w:val="28"/>
          <w:lang w:eastAsia="ru-RU"/>
        </w:rPr>
        <w:t>729,93 рубля, в 2024 году в сумме 32</w:t>
      </w:r>
      <w:r w:rsidR="000729F0"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270</w:t>
      </w:r>
      <w:r w:rsidR="000729F0"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283,63 рубля и в 2025 году в сумме 3</w:t>
      </w:r>
      <w:r w:rsidR="000729F0">
        <w:rPr>
          <w:rFonts w:eastAsia="Times New Roman" w:cs="Times New Roman"/>
          <w:szCs w:val="28"/>
          <w:lang w:eastAsia="ru-RU"/>
        </w:rPr>
        <w:t>7 </w:t>
      </w:r>
      <w:r w:rsidRPr="000923C4">
        <w:rPr>
          <w:rFonts w:eastAsia="Times New Roman" w:cs="Times New Roman"/>
          <w:szCs w:val="28"/>
          <w:lang w:eastAsia="ru-RU"/>
        </w:rPr>
        <w:t>683</w:t>
      </w:r>
      <w:r w:rsidR="000729F0"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939,15 рубля;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 xml:space="preserve">реализацию инициативных проектов, предусмотренных </w:t>
      </w:r>
      <w:hyperlink r:id="rId8" w:history="1">
        <w:r w:rsidRPr="000923C4">
          <w:rPr>
            <w:rFonts w:eastAsia="Times New Roman" w:cs="Times New Roman"/>
            <w:szCs w:val="28"/>
            <w:lang w:eastAsia="ru-RU"/>
          </w:rPr>
          <w:t>статьёй 26.1</w:t>
        </w:r>
      </w:hyperlink>
      <w:r w:rsidRPr="000923C4">
        <w:rPr>
          <w:rFonts w:eastAsia="Times New Roman" w:cs="Times New Roman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решения о поддержке которых будут приняты Администрацией города в течение </w:t>
      </w:r>
      <w:r w:rsidRPr="000923C4">
        <w:rPr>
          <w:rFonts w:eastAsia="Times New Roman" w:cs="Times New Roman"/>
          <w:szCs w:val="28"/>
          <w:lang w:eastAsia="ru-RU"/>
        </w:rPr>
        <w:lastRenderedPageBreak/>
        <w:t>финансового года, в 2023 году в сумме 7</w:t>
      </w:r>
      <w:r w:rsidR="000729F0"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195</w:t>
      </w:r>
      <w:r w:rsidR="000729F0">
        <w:rPr>
          <w:rFonts w:eastAsia="Times New Roman" w:cs="Times New Roman"/>
          <w:szCs w:val="28"/>
          <w:lang w:eastAsia="ru-RU"/>
        </w:rPr>
        <w:t> </w:t>
      </w:r>
      <w:r w:rsidRPr="000923C4">
        <w:rPr>
          <w:rFonts w:eastAsia="Times New Roman" w:cs="Times New Roman"/>
          <w:szCs w:val="28"/>
          <w:lang w:eastAsia="ru-RU"/>
        </w:rPr>
        <w:t>577,80 рубля, в 2024 году в сумме 50 010 557,83 рубля, в 2025 году в сумме 55 000 000,00 рублей;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 xml:space="preserve">повышение оплаты труда, выплат социального характера работникам муниципальных учреждений и органов местного самоуправления в 2023 году в сумме 98 920 105,17 рубля, в 2024 году в сумме 2 357 964,73 рубля </w:t>
      </w:r>
      <w:r w:rsidR="00B25109">
        <w:rPr>
          <w:rFonts w:eastAsia="Times New Roman" w:cs="Times New Roman"/>
          <w:szCs w:val="28"/>
          <w:lang w:eastAsia="ru-RU"/>
        </w:rPr>
        <w:br/>
      </w:r>
      <w:r w:rsidRPr="000923C4">
        <w:rPr>
          <w:rFonts w:eastAsia="Times New Roman" w:cs="Times New Roman"/>
          <w:szCs w:val="28"/>
          <w:lang w:eastAsia="ru-RU"/>
        </w:rPr>
        <w:t>и</w:t>
      </w:r>
      <w:r w:rsidR="000729F0">
        <w:rPr>
          <w:rFonts w:eastAsia="Times New Roman" w:cs="Times New Roman"/>
          <w:szCs w:val="28"/>
          <w:lang w:eastAsia="ru-RU"/>
        </w:rPr>
        <w:t xml:space="preserve"> </w:t>
      </w:r>
      <w:r w:rsidRPr="000923C4">
        <w:rPr>
          <w:rFonts w:eastAsia="Times New Roman" w:cs="Times New Roman"/>
          <w:szCs w:val="28"/>
          <w:lang w:eastAsia="ru-RU"/>
        </w:rPr>
        <w:t>в</w:t>
      </w:r>
      <w:r w:rsidR="000729F0">
        <w:rPr>
          <w:rFonts w:eastAsia="Times New Roman" w:cs="Times New Roman"/>
          <w:szCs w:val="28"/>
          <w:lang w:eastAsia="ru-RU"/>
        </w:rPr>
        <w:t xml:space="preserve"> </w:t>
      </w:r>
      <w:r w:rsidRPr="000923C4">
        <w:rPr>
          <w:rFonts w:eastAsia="Times New Roman" w:cs="Times New Roman"/>
          <w:szCs w:val="28"/>
          <w:lang w:eastAsia="ru-RU"/>
        </w:rPr>
        <w:t>2025</w:t>
      </w:r>
      <w:r w:rsidR="000729F0">
        <w:rPr>
          <w:rFonts w:eastAsia="Times New Roman" w:cs="Times New Roman"/>
          <w:szCs w:val="28"/>
          <w:lang w:eastAsia="ru-RU"/>
        </w:rPr>
        <w:t xml:space="preserve"> </w:t>
      </w:r>
      <w:r w:rsidRPr="000923C4">
        <w:rPr>
          <w:rFonts w:eastAsia="Times New Roman" w:cs="Times New Roman"/>
          <w:szCs w:val="28"/>
          <w:lang w:eastAsia="ru-RU"/>
        </w:rPr>
        <w:t>году в сумме 195 671 451,39 рубля;</w:t>
      </w:r>
    </w:p>
    <w:p w:rsidR="000729F0" w:rsidRDefault="000923C4" w:rsidP="00B2510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обеспечение обязательств по концессионным соглашениям, обеспечение доли города Сургута в соответствии 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–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</w:t>
      </w:r>
      <w:r w:rsidR="00B25109">
        <w:rPr>
          <w:rFonts w:eastAsia="Times New Roman" w:cs="Times New Roman"/>
          <w:szCs w:val="28"/>
          <w:lang w:eastAsia="ru-RU"/>
        </w:rPr>
        <w:t>ута, в 2023 году в сумме 180 </w:t>
      </w:r>
      <w:r w:rsidR="00B25109" w:rsidRPr="00B25109">
        <w:rPr>
          <w:rFonts w:eastAsia="Times New Roman" w:cs="Times New Roman"/>
          <w:szCs w:val="28"/>
          <w:lang w:eastAsia="ru-RU"/>
        </w:rPr>
        <w:t>494</w:t>
      </w:r>
      <w:r w:rsidR="00B25109">
        <w:rPr>
          <w:rFonts w:eastAsia="Times New Roman" w:cs="Times New Roman"/>
          <w:szCs w:val="28"/>
          <w:lang w:eastAsia="ru-RU"/>
        </w:rPr>
        <w:t> </w:t>
      </w:r>
      <w:r w:rsidR="00B25109" w:rsidRPr="00B25109">
        <w:rPr>
          <w:rFonts w:eastAsia="Times New Roman" w:cs="Times New Roman"/>
          <w:szCs w:val="28"/>
          <w:lang w:eastAsia="ru-RU"/>
        </w:rPr>
        <w:t>688,66</w:t>
      </w:r>
      <w:r w:rsidR="00B25109">
        <w:rPr>
          <w:rFonts w:eastAsia="Times New Roman" w:cs="Times New Roman"/>
          <w:szCs w:val="28"/>
          <w:lang w:eastAsia="ru-RU"/>
        </w:rPr>
        <w:t xml:space="preserve"> </w:t>
      </w:r>
      <w:r w:rsidRPr="000923C4">
        <w:rPr>
          <w:rFonts w:eastAsia="Times New Roman" w:cs="Times New Roman"/>
          <w:szCs w:val="28"/>
          <w:lang w:eastAsia="ru-RU"/>
        </w:rPr>
        <w:t xml:space="preserve">рубля, в 2024 году в сумме </w:t>
      </w:r>
      <w:r w:rsidR="00B25109" w:rsidRPr="00B25109">
        <w:rPr>
          <w:rFonts w:eastAsia="Times New Roman" w:cs="Times New Roman"/>
          <w:szCs w:val="28"/>
          <w:lang w:eastAsia="ru-RU"/>
        </w:rPr>
        <w:t>452</w:t>
      </w:r>
      <w:r w:rsidR="00B25109">
        <w:rPr>
          <w:rFonts w:eastAsia="Times New Roman" w:cs="Times New Roman"/>
          <w:szCs w:val="28"/>
          <w:lang w:eastAsia="ru-RU"/>
        </w:rPr>
        <w:t> </w:t>
      </w:r>
      <w:r w:rsidR="00B25109" w:rsidRPr="00B25109">
        <w:rPr>
          <w:rFonts w:eastAsia="Times New Roman" w:cs="Times New Roman"/>
          <w:szCs w:val="28"/>
          <w:lang w:eastAsia="ru-RU"/>
        </w:rPr>
        <w:t>353</w:t>
      </w:r>
      <w:r w:rsidR="00B25109">
        <w:rPr>
          <w:rFonts w:eastAsia="Times New Roman" w:cs="Times New Roman"/>
          <w:szCs w:val="28"/>
          <w:lang w:eastAsia="ru-RU"/>
        </w:rPr>
        <w:t> </w:t>
      </w:r>
      <w:r w:rsidR="00B25109" w:rsidRPr="00B25109">
        <w:rPr>
          <w:rFonts w:eastAsia="Times New Roman" w:cs="Times New Roman"/>
          <w:szCs w:val="28"/>
          <w:lang w:eastAsia="ru-RU"/>
        </w:rPr>
        <w:t>875,82</w:t>
      </w:r>
      <w:r w:rsidR="00B25109">
        <w:rPr>
          <w:rFonts w:eastAsia="Times New Roman" w:cs="Times New Roman"/>
          <w:szCs w:val="28"/>
          <w:lang w:eastAsia="ru-RU"/>
        </w:rPr>
        <w:t xml:space="preserve"> </w:t>
      </w:r>
      <w:r w:rsidRPr="000923C4">
        <w:rPr>
          <w:rFonts w:eastAsia="Times New Roman" w:cs="Times New Roman"/>
          <w:szCs w:val="28"/>
          <w:lang w:eastAsia="ru-RU"/>
        </w:rPr>
        <w:t>рубля и в 2025 году в сумме 409 547 449,12 рубля;</w:t>
      </w:r>
    </w:p>
    <w:p w:rsidR="000923C4" w:rsidRPr="000923C4" w:rsidRDefault="000923C4" w:rsidP="000729F0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 xml:space="preserve">обеспечение обязательств по муниципальным контрактам </w:t>
      </w:r>
      <w:r w:rsidR="000729F0">
        <w:rPr>
          <w:rFonts w:eastAsia="Times New Roman" w:cs="Times New Roman"/>
          <w:szCs w:val="28"/>
          <w:lang w:eastAsia="ru-RU"/>
        </w:rPr>
        <w:br/>
      </w:r>
      <w:r w:rsidRPr="000923C4">
        <w:rPr>
          <w:rFonts w:eastAsia="Times New Roman" w:cs="Times New Roman"/>
          <w:szCs w:val="28"/>
          <w:lang w:eastAsia="ru-RU"/>
        </w:rPr>
        <w:t>на выполнение работ, связанных с осуществлением регулярных перевозок пассажиров и</w:t>
      </w:r>
      <w:r w:rsidR="000729F0">
        <w:rPr>
          <w:rFonts w:eastAsia="Times New Roman" w:cs="Times New Roman"/>
          <w:szCs w:val="28"/>
          <w:lang w:eastAsia="ru-RU"/>
        </w:rPr>
        <w:t xml:space="preserve"> </w:t>
      </w:r>
      <w:r w:rsidRPr="000923C4">
        <w:rPr>
          <w:rFonts w:eastAsia="Times New Roman" w:cs="Times New Roman"/>
          <w:szCs w:val="28"/>
          <w:lang w:eastAsia="ru-RU"/>
        </w:rPr>
        <w:t>багажа по регулируемым тарифам, в 2023 году в сумме 16 555 471,08 рубля, в 2024 го</w:t>
      </w:r>
      <w:r w:rsidR="0018073E">
        <w:rPr>
          <w:rFonts w:eastAsia="Times New Roman" w:cs="Times New Roman"/>
          <w:szCs w:val="28"/>
          <w:lang w:eastAsia="ru-RU"/>
        </w:rPr>
        <w:t xml:space="preserve">ду в сумме 66 442 051,52 рубля, </w:t>
      </w:r>
      <w:r w:rsidRPr="000923C4">
        <w:rPr>
          <w:rFonts w:eastAsia="Times New Roman" w:cs="Times New Roman"/>
          <w:szCs w:val="28"/>
          <w:lang w:eastAsia="ru-RU"/>
        </w:rPr>
        <w:t xml:space="preserve">в 2025 году </w:t>
      </w:r>
      <w:r w:rsidR="000729F0">
        <w:rPr>
          <w:rFonts w:eastAsia="Times New Roman" w:cs="Times New Roman"/>
          <w:szCs w:val="28"/>
          <w:lang w:eastAsia="ru-RU"/>
        </w:rPr>
        <w:br/>
      </w:r>
      <w:r w:rsidRPr="000923C4">
        <w:rPr>
          <w:rFonts w:eastAsia="Times New Roman" w:cs="Times New Roman"/>
          <w:szCs w:val="28"/>
          <w:lang w:eastAsia="ru-RU"/>
        </w:rPr>
        <w:t>в сумме 66 275 257,05 рубля;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 xml:space="preserve">присуждение премии города Сургута «За личный вклад </w:t>
      </w:r>
      <w:r w:rsidR="00B37CB8">
        <w:rPr>
          <w:rFonts w:eastAsia="Times New Roman" w:cs="Times New Roman"/>
          <w:szCs w:val="28"/>
          <w:lang w:eastAsia="ru-RU"/>
        </w:rPr>
        <w:br/>
      </w:r>
      <w:r w:rsidRPr="000923C4">
        <w:rPr>
          <w:rFonts w:eastAsia="Times New Roman" w:cs="Times New Roman"/>
          <w:szCs w:val="28"/>
          <w:lang w:eastAsia="ru-RU"/>
        </w:rPr>
        <w:t>в реализацию общественно значимых мероприятий» в 2023 году в сумме 1 000 000,00 рублей.»;</w:t>
      </w:r>
    </w:p>
    <w:p w:rsidR="000923C4" w:rsidRPr="0018073E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7</w:t>
      </w:r>
      <w:r w:rsidR="00B25109">
        <w:rPr>
          <w:rFonts w:eastAsia="Times New Roman" w:cs="Times New Roman"/>
          <w:szCs w:val="28"/>
          <w:lang w:eastAsia="ru-RU"/>
        </w:rPr>
        <w:t xml:space="preserve">) часть 25 решения </w:t>
      </w:r>
      <w:r w:rsidR="00B25109" w:rsidRPr="0018073E">
        <w:rPr>
          <w:rFonts w:eastAsia="Times New Roman" w:cs="Times New Roman"/>
          <w:szCs w:val="28"/>
          <w:lang w:eastAsia="ru-RU"/>
        </w:rPr>
        <w:t xml:space="preserve">дополнить </w:t>
      </w:r>
      <w:r w:rsidRPr="0018073E">
        <w:rPr>
          <w:rFonts w:eastAsia="Times New Roman" w:cs="Times New Roman"/>
          <w:szCs w:val="28"/>
          <w:lang w:eastAsia="ru-RU"/>
        </w:rPr>
        <w:t>пунктом</w:t>
      </w:r>
      <w:r w:rsidR="0018073E">
        <w:rPr>
          <w:rFonts w:eastAsia="Times New Roman" w:cs="Times New Roman"/>
          <w:szCs w:val="28"/>
          <w:lang w:eastAsia="ru-RU"/>
        </w:rPr>
        <w:t xml:space="preserve"> 6 следующего содержания: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18073E">
        <w:rPr>
          <w:rFonts w:eastAsia="Times New Roman" w:cs="Times New Roman"/>
          <w:szCs w:val="28"/>
          <w:lang w:eastAsia="ru-RU"/>
        </w:rPr>
        <w:t>«6) перераспределение бюджетных ассигнований</w:t>
      </w:r>
      <w:r w:rsidRPr="000923C4">
        <w:rPr>
          <w:rFonts w:eastAsia="Times New Roman" w:cs="Times New Roman"/>
          <w:szCs w:val="28"/>
          <w:lang w:eastAsia="ru-RU"/>
        </w:rPr>
        <w:t>, предусмотренных главному распорядителю бюджетных средств на финансовое обеспечение затрат, связанных с оказанием муниципальных услуг в социальной сфере, между группами и подгруппами видов расходов классификации расходов бюджетов.»;</w:t>
      </w:r>
    </w:p>
    <w:p w:rsid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8) в части 27 решения слова «в сумме 10 268 000,00 рублей ежегодно» заменить словами «в 2023 году в сумме 10 112 131,00 рублей, в 2024 – 2025 годах в сумме 10 268 000,00 рублей ежегодно»;</w:t>
      </w:r>
    </w:p>
    <w:p w:rsidR="00B25109" w:rsidRPr="00B25109" w:rsidRDefault="00B25109" w:rsidP="00B2510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B25109">
        <w:rPr>
          <w:rFonts w:eastAsia="Times New Roman" w:cs="Times New Roman"/>
          <w:szCs w:val="28"/>
          <w:lang w:eastAsia="ru-RU"/>
        </w:rPr>
        <w:t>9) дополнить решение частью 28</w:t>
      </w:r>
      <w:r w:rsidRPr="00B25109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B25109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B25109" w:rsidRPr="000923C4" w:rsidRDefault="00B25109" w:rsidP="00B25109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B25109">
        <w:rPr>
          <w:rFonts w:eastAsia="Times New Roman" w:cs="Times New Roman"/>
          <w:szCs w:val="28"/>
          <w:lang w:eastAsia="ru-RU"/>
        </w:rPr>
        <w:t>«28</w:t>
      </w:r>
      <w:r w:rsidRPr="00B25109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B25109">
        <w:rPr>
          <w:rFonts w:eastAsia="Times New Roman" w:cs="Times New Roman"/>
          <w:szCs w:val="28"/>
          <w:lang w:eastAsia="ru-RU"/>
        </w:rPr>
        <w:t>. Установить, что в бюджете города Сургута предусмотрены бюджетные ассигнования на предоставление бюджетных инвестиций акционерному обществу «Сургутское производственное объединение пассажирского автотранспорта» в виде взноса в уставный капитал в целях приобретения пассажирских автобусов в 2024 году в сумме</w:t>
      </w:r>
      <w:r>
        <w:rPr>
          <w:rFonts w:eastAsia="Times New Roman" w:cs="Times New Roman"/>
          <w:szCs w:val="28"/>
          <w:lang w:eastAsia="ru-RU"/>
        </w:rPr>
        <w:t xml:space="preserve"> 135 152 </w:t>
      </w:r>
      <w:r w:rsidRPr="00B25109">
        <w:rPr>
          <w:rFonts w:eastAsia="Times New Roman" w:cs="Times New Roman"/>
          <w:szCs w:val="28"/>
          <w:lang w:eastAsia="ru-RU"/>
        </w:rPr>
        <w:t>000,00 рублей.»;</w:t>
      </w:r>
    </w:p>
    <w:p w:rsidR="000923C4" w:rsidRPr="000923C4" w:rsidRDefault="00B25109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</w:t>
      </w:r>
      <w:r w:rsidR="000923C4" w:rsidRPr="000923C4">
        <w:rPr>
          <w:rFonts w:eastAsia="Times New Roman" w:cs="Times New Roman"/>
          <w:szCs w:val="28"/>
          <w:lang w:eastAsia="ru-RU"/>
        </w:rPr>
        <w:t>) часть 29 решения изложить в следующей редакции:</w:t>
      </w:r>
    </w:p>
    <w:p w:rsidR="000923C4" w:rsidRPr="000923C4" w:rsidRDefault="000923C4" w:rsidP="000923C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«29. Установить, что в 2023 году подлежат казначейскому сопровождению следующие целевые средства, предоставляемые из бюджета города Сургута, источником финансового обеспечения которых являются средства местного бюджета:</w:t>
      </w:r>
    </w:p>
    <w:p w:rsidR="000923C4" w:rsidRPr="000923C4" w:rsidRDefault="000923C4" w:rsidP="000923C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lastRenderedPageBreak/>
        <w:t>авансовые платежи по муниципальным контрактам на осуществление капитальных вложений в объекты муниципальной собственности, заключаемым на сумму 100 000 000,00 рублей и более;</w:t>
      </w:r>
    </w:p>
    <w:p w:rsidR="000923C4" w:rsidRPr="000923C4" w:rsidRDefault="000923C4" w:rsidP="000923C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авансовые платежи по муниципальным контрактам на выполнение работ по благоустройству территорий муниципальных учреждений социальной сферы, по капитальному ремонту недвижимых объектов муниципальной собственности (за исключением капитального ремонта автомобильных дорог);</w:t>
      </w:r>
    </w:p>
    <w:p w:rsidR="000923C4" w:rsidRPr="000923C4" w:rsidRDefault="000923C4" w:rsidP="000923C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авансовые платежи по муниципальным контрактам на выполнение работ по декоративно-художественному оформлению города.</w:t>
      </w:r>
    </w:p>
    <w:p w:rsidR="000923C4" w:rsidRPr="000923C4" w:rsidRDefault="000923C4" w:rsidP="000923C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Положения не распространяются на целевые средства,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законодательством Российской Федерации.»;</w:t>
      </w:r>
    </w:p>
    <w:p w:rsidR="000923C4" w:rsidRPr="000923C4" w:rsidRDefault="00B25109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11</w:t>
      </w:r>
      <w:r w:rsidR="000923C4" w:rsidRPr="000923C4">
        <w:rPr>
          <w:rFonts w:eastAsia="Times New Roman" w:cs="Times New Roman"/>
          <w:szCs w:val="28"/>
          <w:lang w:eastAsia="ru-RU"/>
        </w:rPr>
        <w:t>) пункт 3 части 31 решения дополнить абзацем восьмым следующего содержания:</w:t>
      </w:r>
    </w:p>
    <w:p w:rsidR="000923C4" w:rsidRPr="000923C4" w:rsidRDefault="000923C4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 w:rsidRPr="000923C4">
        <w:rPr>
          <w:rFonts w:eastAsia="Times New Roman" w:cs="Times New Roman"/>
          <w:szCs w:val="28"/>
          <w:lang w:eastAsia="ru-RU"/>
        </w:rPr>
        <w:t>«выполнение работ по декоративно-художественному оформлению города (при стоимости контракта (договора)</w:t>
      </w:r>
      <w:r w:rsidR="00B25109">
        <w:rPr>
          <w:rFonts w:eastAsia="Times New Roman" w:cs="Times New Roman"/>
          <w:szCs w:val="28"/>
          <w:lang w:eastAsia="ru-RU"/>
        </w:rPr>
        <w:t xml:space="preserve"> 100 000 000,00 рублей и более).</w:t>
      </w:r>
      <w:r w:rsidRPr="000923C4">
        <w:rPr>
          <w:rFonts w:eastAsia="Times New Roman" w:cs="Times New Roman"/>
          <w:szCs w:val="28"/>
          <w:lang w:eastAsia="ru-RU"/>
        </w:rPr>
        <w:t>»;</w:t>
      </w:r>
    </w:p>
    <w:p w:rsidR="000923C4" w:rsidRPr="000923C4" w:rsidRDefault="00B25109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0923C4" w:rsidRPr="000923C4">
        <w:rPr>
          <w:rFonts w:eastAsia="Times New Roman" w:cs="Times New Roman"/>
          <w:szCs w:val="28"/>
          <w:lang w:eastAsia="ru-RU"/>
        </w:rPr>
        <w:t>) приложения 1, 3 – 9 к решению изложить в редакции согласно приложениям 1 – 8 к настоящему решению;</w:t>
      </w:r>
    </w:p>
    <w:p w:rsidR="000923C4" w:rsidRPr="000923C4" w:rsidRDefault="00B25109" w:rsidP="000923C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13</w:t>
      </w:r>
      <w:r w:rsidR="000923C4" w:rsidRPr="000923C4">
        <w:rPr>
          <w:rFonts w:eastAsia="Times New Roman" w:cs="Times New Roman"/>
          <w:szCs w:val="28"/>
          <w:lang w:eastAsia="ru-RU"/>
        </w:rPr>
        <w:t>) в строке 22 приложения 10 к решению слово «населения» заменить словом «граждан».</w:t>
      </w:r>
    </w:p>
    <w:p w:rsidR="009C0ABA" w:rsidRPr="009C0ABA" w:rsidRDefault="009C0ABA" w:rsidP="009C0ABA">
      <w:pPr>
        <w:ind w:firstLine="709"/>
        <w:rPr>
          <w:rFonts w:eastAsia="Times New Roman" w:cs="Times New Roman"/>
          <w:szCs w:val="28"/>
          <w:lang w:eastAsia="ru-RU"/>
        </w:rPr>
      </w:pPr>
    </w:p>
    <w:p w:rsidR="00901195" w:rsidRPr="00740E82" w:rsidRDefault="00901195" w:rsidP="007846C1">
      <w:pPr>
        <w:tabs>
          <w:tab w:val="left" w:pos="1134"/>
        </w:tabs>
        <w:ind w:firstLine="708"/>
        <w:rPr>
          <w:szCs w:val="28"/>
        </w:rPr>
      </w:pPr>
    </w:p>
    <w:p w:rsidR="00740E82" w:rsidRPr="00740E82" w:rsidRDefault="00740E82" w:rsidP="000729F0">
      <w:pPr>
        <w:tabs>
          <w:tab w:val="left" w:pos="1134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E5E1D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03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E5E1D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05</w:t>
            </w:r>
            <w:r w:rsidR="00334B90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октября</w:t>
            </w:r>
            <w:r w:rsidR="00334B90">
              <w:rPr>
                <w:rFonts w:eastAsia="Calibri"/>
                <w:szCs w:val="28"/>
              </w:rPr>
              <w:t xml:space="preserve"> 2023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C70AFF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8E5E1D" w:rsidRDefault="00901195" w:rsidP="0045599B">
      <w:pPr>
        <w:widowControl w:val="0"/>
        <w:rPr>
          <w:szCs w:val="28"/>
        </w:rPr>
      </w:pPr>
    </w:p>
    <w:sectPr w:rsidR="00901195" w:rsidRPr="008E5E1D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A2" w:rsidRDefault="000A70A2" w:rsidP="006757BB">
      <w:r>
        <w:separator/>
      </w:r>
    </w:p>
  </w:endnote>
  <w:endnote w:type="continuationSeparator" w:id="0">
    <w:p w:rsidR="000A70A2" w:rsidRDefault="000A70A2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A2" w:rsidRDefault="000A70A2" w:rsidP="006757BB">
      <w:r>
        <w:separator/>
      </w:r>
    </w:p>
  </w:footnote>
  <w:footnote w:type="continuationSeparator" w:id="0">
    <w:p w:rsidR="000A70A2" w:rsidRDefault="000A70A2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9018C">
          <w:rPr>
            <w:noProof/>
            <w:sz w:val="20"/>
            <w:szCs w:val="20"/>
          </w:rPr>
          <w:t>4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C9018C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5340F"/>
    <w:rsid w:val="000633A1"/>
    <w:rsid w:val="00064A49"/>
    <w:rsid w:val="00070E46"/>
    <w:rsid w:val="000729F0"/>
    <w:rsid w:val="00072D85"/>
    <w:rsid w:val="00077080"/>
    <w:rsid w:val="000923C4"/>
    <w:rsid w:val="00093E83"/>
    <w:rsid w:val="000A70A2"/>
    <w:rsid w:val="000B49B9"/>
    <w:rsid w:val="000B533B"/>
    <w:rsid w:val="000C5399"/>
    <w:rsid w:val="000E559A"/>
    <w:rsid w:val="000F10F6"/>
    <w:rsid w:val="000F66DD"/>
    <w:rsid w:val="00100262"/>
    <w:rsid w:val="00130AD8"/>
    <w:rsid w:val="00145E65"/>
    <w:rsid w:val="0015286F"/>
    <w:rsid w:val="00153A8B"/>
    <w:rsid w:val="00156BD5"/>
    <w:rsid w:val="001734EA"/>
    <w:rsid w:val="0018073E"/>
    <w:rsid w:val="001930EF"/>
    <w:rsid w:val="001D226B"/>
    <w:rsid w:val="001D4643"/>
    <w:rsid w:val="001F5CB8"/>
    <w:rsid w:val="00224196"/>
    <w:rsid w:val="00244B5C"/>
    <w:rsid w:val="00253F3B"/>
    <w:rsid w:val="002566D2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9038D"/>
    <w:rsid w:val="004C4E88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5761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866B5"/>
    <w:rsid w:val="006978D6"/>
    <w:rsid w:val="006A555D"/>
    <w:rsid w:val="006A743E"/>
    <w:rsid w:val="006D794C"/>
    <w:rsid w:val="006F5A64"/>
    <w:rsid w:val="00703DFF"/>
    <w:rsid w:val="007059EF"/>
    <w:rsid w:val="0071370F"/>
    <w:rsid w:val="00740E82"/>
    <w:rsid w:val="007579F0"/>
    <w:rsid w:val="00765012"/>
    <w:rsid w:val="007846C1"/>
    <w:rsid w:val="007A0896"/>
    <w:rsid w:val="007A6477"/>
    <w:rsid w:val="007A7339"/>
    <w:rsid w:val="007C4022"/>
    <w:rsid w:val="007D2B57"/>
    <w:rsid w:val="007D6A51"/>
    <w:rsid w:val="007E4424"/>
    <w:rsid w:val="007F5B20"/>
    <w:rsid w:val="008009E7"/>
    <w:rsid w:val="00803407"/>
    <w:rsid w:val="0081348C"/>
    <w:rsid w:val="00813E66"/>
    <w:rsid w:val="00847112"/>
    <w:rsid w:val="00854D0C"/>
    <w:rsid w:val="008A192E"/>
    <w:rsid w:val="008A64CA"/>
    <w:rsid w:val="008A66F1"/>
    <w:rsid w:val="008A6A0F"/>
    <w:rsid w:val="008B1C81"/>
    <w:rsid w:val="008C26BC"/>
    <w:rsid w:val="008C35FC"/>
    <w:rsid w:val="008D6922"/>
    <w:rsid w:val="008E5E1D"/>
    <w:rsid w:val="008E7161"/>
    <w:rsid w:val="008F5360"/>
    <w:rsid w:val="00901195"/>
    <w:rsid w:val="0094009B"/>
    <w:rsid w:val="00957282"/>
    <w:rsid w:val="0096607A"/>
    <w:rsid w:val="00973CD5"/>
    <w:rsid w:val="0098622B"/>
    <w:rsid w:val="00987D20"/>
    <w:rsid w:val="009A1C08"/>
    <w:rsid w:val="009B65D8"/>
    <w:rsid w:val="009C0ABA"/>
    <w:rsid w:val="009C2B54"/>
    <w:rsid w:val="009D677F"/>
    <w:rsid w:val="00A166DA"/>
    <w:rsid w:val="00A22CD5"/>
    <w:rsid w:val="00A2531B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25109"/>
    <w:rsid w:val="00B32B99"/>
    <w:rsid w:val="00B371AD"/>
    <w:rsid w:val="00B37CB8"/>
    <w:rsid w:val="00B50DF1"/>
    <w:rsid w:val="00B60969"/>
    <w:rsid w:val="00B72EA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3527"/>
    <w:rsid w:val="00C56C15"/>
    <w:rsid w:val="00C56E34"/>
    <w:rsid w:val="00C70AFF"/>
    <w:rsid w:val="00C72CC8"/>
    <w:rsid w:val="00C8101E"/>
    <w:rsid w:val="00C81AF7"/>
    <w:rsid w:val="00C9018C"/>
    <w:rsid w:val="00CA35C9"/>
    <w:rsid w:val="00CA62D5"/>
    <w:rsid w:val="00CC7B8D"/>
    <w:rsid w:val="00D3340B"/>
    <w:rsid w:val="00D37F06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97F87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ConsNormal">
    <w:name w:val="ConsNormal"/>
    <w:rsid w:val="00C7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740E8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4E3B6CCD6FE7E635A1DA4FEB44B64C85FBC9F337E29A2CCC554F76F6D4E47751525B07C0548707A2343485DD74A8BBA9D1AF73PFx8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20807"/>
    <w:rsid w:val="001303A1"/>
    <w:rsid w:val="0015108B"/>
    <w:rsid w:val="001B2BC7"/>
    <w:rsid w:val="001F478C"/>
    <w:rsid w:val="002B4F35"/>
    <w:rsid w:val="00316132"/>
    <w:rsid w:val="00320653"/>
    <w:rsid w:val="00347E6D"/>
    <w:rsid w:val="004167DB"/>
    <w:rsid w:val="00422AC9"/>
    <w:rsid w:val="004262C4"/>
    <w:rsid w:val="00433E77"/>
    <w:rsid w:val="0044754B"/>
    <w:rsid w:val="00453CF7"/>
    <w:rsid w:val="00491ED2"/>
    <w:rsid w:val="004A4E4E"/>
    <w:rsid w:val="005929E3"/>
    <w:rsid w:val="00594F8D"/>
    <w:rsid w:val="005A66C6"/>
    <w:rsid w:val="005E63D4"/>
    <w:rsid w:val="00627304"/>
    <w:rsid w:val="00703C13"/>
    <w:rsid w:val="007920C7"/>
    <w:rsid w:val="008219FF"/>
    <w:rsid w:val="00827DF2"/>
    <w:rsid w:val="00831160"/>
    <w:rsid w:val="008A4E20"/>
    <w:rsid w:val="008E652B"/>
    <w:rsid w:val="008F7986"/>
    <w:rsid w:val="0095321F"/>
    <w:rsid w:val="009B4AB1"/>
    <w:rsid w:val="009F3BE0"/>
    <w:rsid w:val="00A10C17"/>
    <w:rsid w:val="00A13D77"/>
    <w:rsid w:val="00A61EC3"/>
    <w:rsid w:val="00AE5F75"/>
    <w:rsid w:val="00AE610D"/>
    <w:rsid w:val="00C17ABD"/>
    <w:rsid w:val="00CD6F2A"/>
    <w:rsid w:val="00D1490D"/>
    <w:rsid w:val="00DC3668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0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Фаткуллина Альфия Анваровна</cp:lastModifiedBy>
  <cp:revision>2</cp:revision>
  <cp:lastPrinted>2021-11-26T12:01:00Z</cp:lastPrinted>
  <dcterms:created xsi:type="dcterms:W3CDTF">2023-10-09T11:40:00Z</dcterms:created>
  <dcterms:modified xsi:type="dcterms:W3CDTF">2023-10-09T11:40:00Z</dcterms:modified>
</cp:coreProperties>
</file>