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Pr="0052603B" w:rsidRDefault="00AC1EF8" w:rsidP="00AC1EF8">
      <w:pPr>
        <w:jc w:val="center"/>
        <w:rPr>
          <w:spacing w:val="2"/>
          <w:sz w:val="28"/>
          <w:szCs w:val="28"/>
        </w:rPr>
      </w:pPr>
      <w:r w:rsidRPr="0052603B">
        <w:rPr>
          <w:spacing w:val="6"/>
          <w:sz w:val="28"/>
          <w:szCs w:val="28"/>
        </w:rPr>
        <w:t xml:space="preserve">МУНИЦИПАЛЬНОЕ ОБРАЗОВАНИЕ </w:t>
      </w:r>
      <w:r w:rsidRPr="0052603B">
        <w:rPr>
          <w:spacing w:val="2"/>
          <w:sz w:val="28"/>
          <w:szCs w:val="28"/>
        </w:rPr>
        <w:t>ГОРОДСКОЙ ОКРУГ СУРГУТ</w:t>
      </w:r>
    </w:p>
    <w:p w:rsidR="00AC1EF8" w:rsidRPr="0052603B" w:rsidRDefault="00AC1EF8" w:rsidP="00AC1EF8">
      <w:pPr>
        <w:widowControl w:val="0"/>
        <w:spacing w:before="120"/>
        <w:jc w:val="center"/>
        <w:rPr>
          <w:rFonts w:eastAsia="Calibri"/>
          <w:spacing w:val="16"/>
          <w:sz w:val="28"/>
          <w:szCs w:val="28"/>
          <w:lang w:eastAsia="en-US"/>
        </w:rPr>
      </w:pPr>
      <w:r w:rsidRPr="0052603B">
        <w:rPr>
          <w:spacing w:val="6"/>
          <w:sz w:val="28"/>
          <w:szCs w:val="28"/>
        </w:rPr>
        <w:t>ХАНТЫ-МАНСИЙСКОГО АВТОНОМНОГО ОКРУГА – ЮГРЫ</w:t>
      </w:r>
      <w:r w:rsidRPr="0052603B">
        <w:rPr>
          <w:rFonts w:eastAsia="Calibri"/>
          <w:spacing w:val="16"/>
          <w:sz w:val="28"/>
          <w:szCs w:val="28"/>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DD57AD" w:rsidRDefault="00DD57AD" w:rsidP="00DD57AD">
      <w:pPr>
        <w:ind w:right="5668"/>
        <w:jc w:val="both"/>
        <w:outlineLvl w:val="1"/>
        <w:rPr>
          <w:sz w:val="28"/>
          <w:szCs w:val="28"/>
        </w:rPr>
      </w:pPr>
      <w:r>
        <w:rPr>
          <w:sz w:val="28"/>
          <w:szCs w:val="28"/>
        </w:rPr>
        <w:t xml:space="preserve">О бюджете городского округа Сургут Ханты-Мансийского автономного округа </w:t>
      </w:r>
      <w:r w:rsidR="00E72B67">
        <w:rPr>
          <w:sz w:val="28"/>
          <w:szCs w:val="28"/>
        </w:rPr>
        <w:t>–</w:t>
      </w:r>
      <w:r>
        <w:rPr>
          <w:sz w:val="28"/>
          <w:szCs w:val="28"/>
        </w:rPr>
        <w:t xml:space="preserve"> Югры на</w:t>
      </w:r>
      <w:r w:rsidR="00E72B67">
        <w:rPr>
          <w:sz w:val="28"/>
          <w:szCs w:val="28"/>
        </w:rPr>
        <w:t> </w:t>
      </w:r>
      <w:r>
        <w:rPr>
          <w:sz w:val="28"/>
          <w:szCs w:val="28"/>
        </w:rPr>
        <w:t>202</w:t>
      </w:r>
      <w:r w:rsidR="00DB019B">
        <w:rPr>
          <w:sz w:val="28"/>
          <w:szCs w:val="28"/>
        </w:rPr>
        <w:t>4</w:t>
      </w:r>
      <w:r>
        <w:rPr>
          <w:sz w:val="28"/>
          <w:szCs w:val="28"/>
        </w:rPr>
        <w:t xml:space="preserve"> год и</w:t>
      </w:r>
      <w:r w:rsidR="00AA74D8">
        <w:rPr>
          <w:sz w:val="28"/>
          <w:szCs w:val="28"/>
        </w:rPr>
        <w:t xml:space="preserve"> </w:t>
      </w:r>
      <w:r>
        <w:rPr>
          <w:sz w:val="28"/>
          <w:szCs w:val="28"/>
        </w:rPr>
        <w:t>плановый период 202</w:t>
      </w:r>
      <w:r w:rsidR="00DB019B">
        <w:rPr>
          <w:sz w:val="28"/>
          <w:szCs w:val="28"/>
        </w:rPr>
        <w:t>5</w:t>
      </w:r>
      <w:r>
        <w:rPr>
          <w:sz w:val="28"/>
          <w:szCs w:val="28"/>
        </w:rPr>
        <w:t xml:space="preserve"> – 202</w:t>
      </w:r>
      <w:r w:rsidR="00DB019B">
        <w:rPr>
          <w:sz w:val="28"/>
          <w:szCs w:val="28"/>
        </w:rPr>
        <w:t>6</w:t>
      </w:r>
      <w:r>
        <w:rPr>
          <w:sz w:val="28"/>
          <w:szCs w:val="28"/>
        </w:rPr>
        <w:t xml:space="preserve"> годов </w:t>
      </w:r>
    </w:p>
    <w:p w:rsidR="00186FF5" w:rsidRPr="00F50C5D" w:rsidRDefault="00694222" w:rsidP="00E72B67">
      <w:pPr>
        <w:pStyle w:val="2"/>
        <w:tabs>
          <w:tab w:val="left" w:pos="3912"/>
          <w:tab w:val="left" w:pos="3969"/>
          <w:tab w:val="left" w:pos="4536"/>
        </w:tabs>
        <w:ind w:right="5442"/>
        <w:rPr>
          <w:szCs w:val="28"/>
        </w:rPr>
      </w:pPr>
      <w:r>
        <w:rPr>
          <w:szCs w:val="28"/>
        </w:rPr>
        <w:t xml:space="preserve"> </w:t>
      </w:r>
    </w:p>
    <w:p w:rsidR="008C332E" w:rsidRPr="00B60EA6" w:rsidRDefault="00DD57AD" w:rsidP="00235F17">
      <w:pPr>
        <w:ind w:firstLine="709"/>
        <w:jc w:val="both"/>
        <w:rPr>
          <w:sz w:val="28"/>
          <w:szCs w:val="28"/>
        </w:rPr>
      </w:pPr>
      <w:r>
        <w:rPr>
          <w:sz w:val="28"/>
          <w:szCs w:val="28"/>
        </w:rPr>
        <w:t>В соответствии с Бюджетным кодексом Российской Федерации, Положением о бюджетном процессе в городском округе Сургут</w:t>
      </w:r>
      <w:r w:rsidR="0043716B">
        <w:rPr>
          <w:sz w:val="28"/>
          <w:szCs w:val="28"/>
        </w:rPr>
        <w:t xml:space="preserve"> Ханты-Мансийского автономного округа – Югры</w:t>
      </w:r>
      <w:r>
        <w:rPr>
          <w:sz w:val="28"/>
          <w:szCs w:val="28"/>
        </w:rPr>
        <w:t>, утверждённым решением Думы города от 28.03.2008 № 358-IV ДГ, Дума города РЕШИЛА</w:t>
      </w:r>
      <w:r w:rsidR="008C332E" w:rsidRPr="00221B1E">
        <w:rPr>
          <w:sz w:val="28"/>
          <w:szCs w:val="28"/>
        </w:rPr>
        <w:t>:</w:t>
      </w:r>
    </w:p>
    <w:p w:rsidR="00D828B7" w:rsidRPr="004C6CFB" w:rsidRDefault="00D828B7" w:rsidP="00235F17">
      <w:pPr>
        <w:ind w:firstLine="709"/>
        <w:jc w:val="both"/>
        <w:rPr>
          <w:sz w:val="28"/>
          <w:szCs w:val="28"/>
        </w:rPr>
      </w:pPr>
    </w:p>
    <w:p w:rsidR="003E3AD0" w:rsidRPr="0043716B" w:rsidRDefault="003E3AD0" w:rsidP="00C92F6F">
      <w:pPr>
        <w:autoSpaceDE w:val="0"/>
        <w:autoSpaceDN w:val="0"/>
        <w:adjustRightInd w:val="0"/>
        <w:ind w:left="-14" w:firstLine="709"/>
        <w:jc w:val="both"/>
        <w:rPr>
          <w:sz w:val="28"/>
          <w:szCs w:val="28"/>
        </w:rPr>
      </w:pPr>
      <w:r w:rsidRPr="0043716B">
        <w:rPr>
          <w:sz w:val="28"/>
          <w:szCs w:val="28"/>
        </w:rPr>
        <w:t>1. Утвердить основные характеристики бюджета городского округа Сургут Ханты-Мансийского автономного округа – Югры (далее</w:t>
      </w:r>
      <w:r w:rsidR="00330BDD" w:rsidRPr="0043716B">
        <w:rPr>
          <w:sz w:val="28"/>
          <w:szCs w:val="28"/>
        </w:rPr>
        <w:t xml:space="preserve"> также </w:t>
      </w:r>
      <w:r w:rsidR="0043716B" w:rsidRPr="0043716B">
        <w:rPr>
          <w:sz w:val="28"/>
          <w:szCs w:val="28"/>
        </w:rPr>
        <w:t>–</w:t>
      </w:r>
      <w:r w:rsidRPr="0043716B">
        <w:rPr>
          <w:sz w:val="28"/>
          <w:szCs w:val="28"/>
        </w:rPr>
        <w:t xml:space="preserve"> бюджет города Сургута</w:t>
      </w:r>
      <w:r w:rsidR="00072E4D" w:rsidRPr="0043716B">
        <w:rPr>
          <w:sz w:val="28"/>
          <w:szCs w:val="28"/>
        </w:rPr>
        <w:t>)</w:t>
      </w:r>
      <w:r w:rsidRPr="0043716B">
        <w:rPr>
          <w:sz w:val="28"/>
          <w:szCs w:val="28"/>
        </w:rPr>
        <w:t xml:space="preserve"> на 202</w:t>
      </w:r>
      <w:r w:rsidR="00100FEF">
        <w:rPr>
          <w:sz w:val="28"/>
          <w:szCs w:val="28"/>
        </w:rPr>
        <w:t>4</w:t>
      </w:r>
      <w:r w:rsidRPr="0043716B">
        <w:rPr>
          <w:sz w:val="28"/>
          <w:szCs w:val="28"/>
        </w:rPr>
        <w:t xml:space="preserve"> год:</w:t>
      </w:r>
    </w:p>
    <w:p w:rsidR="003E3AD0" w:rsidRPr="00672B52" w:rsidRDefault="003E3AD0" w:rsidP="00C92F6F">
      <w:pPr>
        <w:autoSpaceDE w:val="0"/>
        <w:autoSpaceDN w:val="0"/>
        <w:adjustRightInd w:val="0"/>
        <w:ind w:left="-14" w:firstLine="709"/>
        <w:jc w:val="both"/>
        <w:rPr>
          <w:sz w:val="28"/>
          <w:szCs w:val="28"/>
        </w:rPr>
      </w:pPr>
      <w:r w:rsidRPr="0043716B">
        <w:rPr>
          <w:sz w:val="28"/>
          <w:szCs w:val="28"/>
        </w:rPr>
        <w:t xml:space="preserve">общий объём доходов в сумме </w:t>
      </w:r>
      <w:r w:rsidR="00100FEF">
        <w:rPr>
          <w:sz w:val="28"/>
          <w:szCs w:val="28"/>
        </w:rPr>
        <w:t>40 934 270 602,82</w:t>
      </w:r>
      <w:r w:rsidRPr="004B5B4A">
        <w:rPr>
          <w:sz w:val="28"/>
          <w:szCs w:val="28"/>
        </w:rPr>
        <w:t xml:space="preserve"> </w:t>
      </w:r>
      <w:r w:rsidRPr="00672B52">
        <w:rPr>
          <w:sz w:val="28"/>
          <w:szCs w:val="28"/>
        </w:rPr>
        <w:t>рубля;</w:t>
      </w:r>
    </w:p>
    <w:p w:rsidR="003E3AD0" w:rsidRPr="00651DC2" w:rsidRDefault="003E3AD0" w:rsidP="00C92F6F">
      <w:pPr>
        <w:autoSpaceDE w:val="0"/>
        <w:autoSpaceDN w:val="0"/>
        <w:adjustRightInd w:val="0"/>
        <w:ind w:left="-14" w:firstLine="709"/>
        <w:jc w:val="both"/>
        <w:rPr>
          <w:color w:val="FF0000"/>
          <w:sz w:val="28"/>
          <w:szCs w:val="28"/>
        </w:rPr>
      </w:pPr>
      <w:r w:rsidRPr="0043716B">
        <w:rPr>
          <w:sz w:val="28"/>
          <w:szCs w:val="28"/>
        </w:rPr>
        <w:t xml:space="preserve">общий объём расходов в сумме </w:t>
      </w:r>
      <w:r w:rsidR="00672B52" w:rsidRPr="00651DC2">
        <w:rPr>
          <w:sz w:val="28"/>
          <w:szCs w:val="28"/>
        </w:rPr>
        <w:t>4</w:t>
      </w:r>
      <w:r w:rsidR="00100FEF">
        <w:rPr>
          <w:sz w:val="28"/>
          <w:szCs w:val="28"/>
        </w:rPr>
        <w:t>2</w:t>
      </w:r>
      <w:r w:rsidR="00672B52" w:rsidRPr="00651DC2">
        <w:rPr>
          <w:color w:val="FF0000"/>
          <w:sz w:val="28"/>
          <w:szCs w:val="28"/>
        </w:rPr>
        <w:t> </w:t>
      </w:r>
      <w:r w:rsidR="00100FEF" w:rsidRPr="00100FEF">
        <w:rPr>
          <w:sz w:val="28"/>
          <w:szCs w:val="28"/>
        </w:rPr>
        <w:t>615</w:t>
      </w:r>
      <w:r w:rsidR="00672B52" w:rsidRPr="00100FEF">
        <w:rPr>
          <w:sz w:val="28"/>
          <w:szCs w:val="28"/>
        </w:rPr>
        <w:t> </w:t>
      </w:r>
      <w:r w:rsidR="00100FEF">
        <w:rPr>
          <w:sz w:val="28"/>
          <w:szCs w:val="28"/>
        </w:rPr>
        <w:t>736</w:t>
      </w:r>
      <w:r w:rsidR="00672B52" w:rsidRPr="00651DC2">
        <w:rPr>
          <w:sz w:val="28"/>
          <w:szCs w:val="28"/>
        </w:rPr>
        <w:t xml:space="preserve"> 8</w:t>
      </w:r>
      <w:r w:rsidR="00100FEF">
        <w:rPr>
          <w:sz w:val="28"/>
          <w:szCs w:val="28"/>
        </w:rPr>
        <w:t>08</w:t>
      </w:r>
      <w:r w:rsidRPr="00651DC2">
        <w:rPr>
          <w:sz w:val="28"/>
          <w:szCs w:val="28"/>
        </w:rPr>
        <w:t>,</w:t>
      </w:r>
      <w:r w:rsidR="00100FEF">
        <w:rPr>
          <w:sz w:val="28"/>
          <w:szCs w:val="28"/>
        </w:rPr>
        <w:t>22</w:t>
      </w:r>
      <w:r w:rsidRPr="00651DC2">
        <w:rPr>
          <w:sz w:val="28"/>
          <w:szCs w:val="28"/>
        </w:rPr>
        <w:t xml:space="preserve"> рубля;</w:t>
      </w:r>
    </w:p>
    <w:p w:rsidR="003E3AD0" w:rsidRPr="0043716B" w:rsidRDefault="003E3AD0" w:rsidP="00C92F6F">
      <w:pPr>
        <w:autoSpaceDE w:val="0"/>
        <w:autoSpaceDN w:val="0"/>
        <w:adjustRightInd w:val="0"/>
        <w:ind w:left="-14" w:firstLine="709"/>
        <w:jc w:val="both"/>
        <w:rPr>
          <w:color w:val="FF0000"/>
          <w:sz w:val="28"/>
          <w:szCs w:val="28"/>
        </w:rPr>
      </w:pPr>
      <w:r w:rsidRPr="00651DC2">
        <w:rPr>
          <w:sz w:val="28"/>
          <w:szCs w:val="28"/>
        </w:rPr>
        <w:t xml:space="preserve">дефицит в сумме </w:t>
      </w:r>
      <w:r w:rsidR="00100FEF">
        <w:rPr>
          <w:sz w:val="28"/>
          <w:szCs w:val="28"/>
        </w:rPr>
        <w:t>1 681</w:t>
      </w:r>
      <w:r w:rsidR="00B630CA" w:rsidRPr="00651DC2">
        <w:rPr>
          <w:sz w:val="28"/>
          <w:szCs w:val="28"/>
        </w:rPr>
        <w:t> </w:t>
      </w:r>
      <w:r w:rsidR="00100FEF">
        <w:rPr>
          <w:sz w:val="28"/>
          <w:szCs w:val="28"/>
        </w:rPr>
        <w:t>466</w:t>
      </w:r>
      <w:r w:rsidR="00B630CA" w:rsidRPr="00651DC2">
        <w:rPr>
          <w:sz w:val="28"/>
          <w:szCs w:val="28"/>
        </w:rPr>
        <w:t> </w:t>
      </w:r>
      <w:r w:rsidR="00100FEF">
        <w:rPr>
          <w:sz w:val="28"/>
          <w:szCs w:val="28"/>
        </w:rPr>
        <w:t>2</w:t>
      </w:r>
      <w:r w:rsidR="00B630CA" w:rsidRPr="00651DC2">
        <w:rPr>
          <w:sz w:val="28"/>
          <w:szCs w:val="28"/>
        </w:rPr>
        <w:t>05,</w:t>
      </w:r>
      <w:r w:rsidR="00100FEF">
        <w:rPr>
          <w:sz w:val="28"/>
          <w:szCs w:val="28"/>
        </w:rPr>
        <w:t>40</w:t>
      </w:r>
      <w:r w:rsidRPr="00651DC2">
        <w:rPr>
          <w:sz w:val="28"/>
          <w:szCs w:val="28"/>
        </w:rPr>
        <w:t xml:space="preserve"> рубл</w:t>
      </w:r>
      <w:r w:rsidR="00014F53" w:rsidRPr="00651DC2">
        <w:rPr>
          <w:sz w:val="28"/>
          <w:szCs w:val="28"/>
        </w:rPr>
        <w:t>я</w:t>
      </w:r>
      <w:r w:rsidRPr="00651DC2">
        <w:rPr>
          <w:sz w:val="28"/>
          <w:szCs w:val="28"/>
        </w:rPr>
        <w:t>.</w:t>
      </w:r>
    </w:p>
    <w:p w:rsidR="00072E4D" w:rsidRPr="0043716B" w:rsidRDefault="00072E4D" w:rsidP="00C92F6F">
      <w:pPr>
        <w:pStyle w:val="af1"/>
        <w:numPr>
          <w:ilvl w:val="0"/>
          <w:numId w:val="11"/>
        </w:numPr>
        <w:autoSpaceDE w:val="0"/>
        <w:autoSpaceDN w:val="0"/>
        <w:adjustRightInd w:val="0"/>
        <w:spacing w:after="160" w:line="259" w:lineRule="auto"/>
        <w:ind w:left="-14" w:firstLine="709"/>
        <w:jc w:val="both"/>
        <w:rPr>
          <w:sz w:val="28"/>
          <w:szCs w:val="28"/>
        </w:rPr>
      </w:pPr>
      <w:r w:rsidRPr="0043716B">
        <w:rPr>
          <w:sz w:val="28"/>
          <w:szCs w:val="28"/>
        </w:rPr>
        <w:t xml:space="preserve">Утвердить основные характеристики бюджета </w:t>
      </w:r>
      <w:r w:rsidR="00464C86" w:rsidRPr="0043716B">
        <w:rPr>
          <w:sz w:val="28"/>
          <w:szCs w:val="28"/>
        </w:rPr>
        <w:t xml:space="preserve">городского округа Сургут Ханты-Мансийского автономного округа – Югры </w:t>
      </w:r>
      <w:r w:rsidRPr="0043716B">
        <w:rPr>
          <w:sz w:val="28"/>
          <w:szCs w:val="28"/>
        </w:rPr>
        <w:t>на</w:t>
      </w:r>
      <w:r w:rsidR="00B31828" w:rsidRPr="0043716B">
        <w:rPr>
          <w:sz w:val="28"/>
          <w:szCs w:val="28"/>
        </w:rPr>
        <w:t> </w:t>
      </w:r>
      <w:r w:rsidRPr="0043716B">
        <w:rPr>
          <w:sz w:val="28"/>
          <w:szCs w:val="28"/>
        </w:rPr>
        <w:t>плановый период 202</w:t>
      </w:r>
      <w:r w:rsidR="00100FEF">
        <w:rPr>
          <w:sz w:val="28"/>
          <w:szCs w:val="28"/>
        </w:rPr>
        <w:t>5</w:t>
      </w:r>
      <w:r w:rsidRPr="0043716B">
        <w:rPr>
          <w:sz w:val="28"/>
          <w:szCs w:val="28"/>
        </w:rPr>
        <w:t xml:space="preserve"> – 202</w:t>
      </w:r>
      <w:r w:rsidR="00100FEF">
        <w:rPr>
          <w:sz w:val="28"/>
          <w:szCs w:val="28"/>
        </w:rPr>
        <w:t>6</w:t>
      </w:r>
      <w:r w:rsidRPr="0043716B">
        <w:rPr>
          <w:sz w:val="28"/>
          <w:szCs w:val="28"/>
        </w:rPr>
        <w:t xml:space="preserve"> годов:</w:t>
      </w:r>
    </w:p>
    <w:p w:rsidR="00072E4D" w:rsidRPr="0043716B" w:rsidRDefault="00072E4D" w:rsidP="00C92F6F">
      <w:pPr>
        <w:pStyle w:val="af1"/>
        <w:autoSpaceDE w:val="0"/>
        <w:autoSpaceDN w:val="0"/>
        <w:adjustRightInd w:val="0"/>
        <w:ind w:left="-14" w:firstLine="709"/>
        <w:jc w:val="both"/>
        <w:rPr>
          <w:color w:val="FF0000"/>
          <w:sz w:val="28"/>
          <w:szCs w:val="28"/>
        </w:rPr>
      </w:pPr>
      <w:r w:rsidRPr="0043716B">
        <w:rPr>
          <w:sz w:val="28"/>
          <w:szCs w:val="28"/>
        </w:rPr>
        <w:t>общий объём доходов на 202</w:t>
      </w:r>
      <w:r w:rsidR="00100FEF">
        <w:rPr>
          <w:sz w:val="28"/>
          <w:szCs w:val="28"/>
        </w:rPr>
        <w:t>5</w:t>
      </w:r>
      <w:r w:rsidRPr="0043716B">
        <w:rPr>
          <w:sz w:val="28"/>
          <w:szCs w:val="28"/>
        </w:rPr>
        <w:t xml:space="preserve"> год в </w:t>
      </w:r>
      <w:r w:rsidRPr="004B5B4A">
        <w:rPr>
          <w:sz w:val="28"/>
          <w:szCs w:val="28"/>
        </w:rPr>
        <w:t xml:space="preserve">сумме </w:t>
      </w:r>
      <w:r w:rsidR="00975CD7" w:rsidRPr="004B5B4A">
        <w:rPr>
          <w:sz w:val="28"/>
          <w:szCs w:val="28"/>
        </w:rPr>
        <w:t>3</w:t>
      </w:r>
      <w:r w:rsidR="00100FEF">
        <w:rPr>
          <w:sz w:val="28"/>
          <w:szCs w:val="28"/>
        </w:rPr>
        <w:t>8</w:t>
      </w:r>
      <w:r w:rsidR="00205E4C" w:rsidRPr="004B5B4A">
        <w:rPr>
          <w:sz w:val="28"/>
          <w:szCs w:val="28"/>
        </w:rPr>
        <w:t> </w:t>
      </w:r>
      <w:r w:rsidR="00100FEF">
        <w:rPr>
          <w:sz w:val="28"/>
          <w:szCs w:val="28"/>
        </w:rPr>
        <w:t>392</w:t>
      </w:r>
      <w:r w:rsidR="00205E4C" w:rsidRPr="004B5B4A">
        <w:rPr>
          <w:sz w:val="28"/>
          <w:szCs w:val="28"/>
        </w:rPr>
        <w:t> </w:t>
      </w:r>
      <w:r w:rsidR="00100FEF">
        <w:rPr>
          <w:sz w:val="28"/>
          <w:szCs w:val="28"/>
        </w:rPr>
        <w:t>633</w:t>
      </w:r>
      <w:r w:rsidR="00205E4C" w:rsidRPr="004B5B4A">
        <w:rPr>
          <w:sz w:val="28"/>
          <w:szCs w:val="28"/>
        </w:rPr>
        <w:t> </w:t>
      </w:r>
      <w:r w:rsidR="00100FEF">
        <w:rPr>
          <w:sz w:val="28"/>
          <w:szCs w:val="28"/>
        </w:rPr>
        <w:t>463</w:t>
      </w:r>
      <w:r w:rsidR="00205E4C" w:rsidRPr="004B5B4A">
        <w:rPr>
          <w:sz w:val="28"/>
          <w:szCs w:val="28"/>
        </w:rPr>
        <w:t>,</w:t>
      </w:r>
      <w:r w:rsidR="00100FEF">
        <w:rPr>
          <w:sz w:val="28"/>
          <w:szCs w:val="28"/>
        </w:rPr>
        <w:t>14</w:t>
      </w:r>
      <w:r w:rsidRPr="004B5B4A">
        <w:rPr>
          <w:sz w:val="28"/>
          <w:szCs w:val="28"/>
        </w:rPr>
        <w:t xml:space="preserve"> </w:t>
      </w:r>
      <w:r w:rsidRPr="00672B52">
        <w:rPr>
          <w:sz w:val="28"/>
          <w:szCs w:val="28"/>
        </w:rPr>
        <w:t xml:space="preserve">рубля </w:t>
      </w:r>
      <w:r w:rsidRPr="0043716B">
        <w:rPr>
          <w:sz w:val="28"/>
          <w:szCs w:val="28"/>
        </w:rPr>
        <w:t>и</w:t>
      </w:r>
      <w:r w:rsidR="00B31828" w:rsidRPr="0043716B">
        <w:rPr>
          <w:sz w:val="28"/>
          <w:szCs w:val="28"/>
        </w:rPr>
        <w:t> </w:t>
      </w:r>
      <w:r w:rsidRPr="0043716B">
        <w:rPr>
          <w:sz w:val="28"/>
          <w:szCs w:val="28"/>
        </w:rPr>
        <w:t>на</w:t>
      </w:r>
      <w:r w:rsidR="00B31828" w:rsidRPr="0043716B">
        <w:rPr>
          <w:sz w:val="28"/>
          <w:szCs w:val="28"/>
        </w:rPr>
        <w:t> </w:t>
      </w:r>
      <w:r w:rsidRPr="0043716B">
        <w:rPr>
          <w:sz w:val="28"/>
          <w:szCs w:val="28"/>
        </w:rPr>
        <w:t>202</w:t>
      </w:r>
      <w:r w:rsidR="00100FEF">
        <w:rPr>
          <w:sz w:val="28"/>
          <w:szCs w:val="28"/>
        </w:rPr>
        <w:t>6</w:t>
      </w:r>
      <w:r w:rsidRPr="0043716B">
        <w:rPr>
          <w:sz w:val="28"/>
          <w:szCs w:val="28"/>
        </w:rPr>
        <w:t xml:space="preserve"> год в сумме </w:t>
      </w:r>
      <w:r w:rsidR="00205E4C" w:rsidRPr="004B5B4A">
        <w:rPr>
          <w:sz w:val="28"/>
          <w:szCs w:val="28"/>
        </w:rPr>
        <w:t>3</w:t>
      </w:r>
      <w:r w:rsidR="00312AA7">
        <w:rPr>
          <w:sz w:val="28"/>
          <w:szCs w:val="28"/>
        </w:rPr>
        <w:t>8</w:t>
      </w:r>
      <w:r w:rsidR="00205E4C" w:rsidRPr="004B5B4A">
        <w:rPr>
          <w:sz w:val="28"/>
          <w:szCs w:val="28"/>
        </w:rPr>
        <w:t> </w:t>
      </w:r>
      <w:r w:rsidR="00312AA7">
        <w:rPr>
          <w:sz w:val="28"/>
          <w:szCs w:val="28"/>
        </w:rPr>
        <w:t>696</w:t>
      </w:r>
      <w:r w:rsidR="00205E4C" w:rsidRPr="004B5B4A">
        <w:rPr>
          <w:sz w:val="28"/>
          <w:szCs w:val="28"/>
        </w:rPr>
        <w:t> 4</w:t>
      </w:r>
      <w:r w:rsidR="00312AA7">
        <w:rPr>
          <w:sz w:val="28"/>
          <w:szCs w:val="28"/>
        </w:rPr>
        <w:t>3</w:t>
      </w:r>
      <w:r w:rsidR="00205E4C" w:rsidRPr="004B5B4A">
        <w:rPr>
          <w:sz w:val="28"/>
          <w:szCs w:val="28"/>
        </w:rPr>
        <w:t>4 </w:t>
      </w:r>
      <w:r w:rsidR="00312AA7">
        <w:rPr>
          <w:sz w:val="28"/>
          <w:szCs w:val="28"/>
        </w:rPr>
        <w:t>773</w:t>
      </w:r>
      <w:r w:rsidR="00205E4C" w:rsidRPr="004B5B4A">
        <w:rPr>
          <w:sz w:val="28"/>
          <w:szCs w:val="28"/>
        </w:rPr>
        <w:t>,</w:t>
      </w:r>
      <w:r w:rsidR="00312AA7">
        <w:rPr>
          <w:sz w:val="28"/>
          <w:szCs w:val="28"/>
        </w:rPr>
        <w:t>79</w:t>
      </w:r>
      <w:r w:rsidRPr="004B5B4A">
        <w:rPr>
          <w:sz w:val="28"/>
          <w:szCs w:val="28"/>
        </w:rPr>
        <w:t xml:space="preserve"> </w:t>
      </w:r>
      <w:r w:rsidRPr="00672B52">
        <w:rPr>
          <w:sz w:val="28"/>
          <w:szCs w:val="28"/>
        </w:rPr>
        <w:t>рубля;</w:t>
      </w:r>
    </w:p>
    <w:p w:rsidR="00072E4D" w:rsidRPr="0043716B" w:rsidRDefault="00072E4D" w:rsidP="00C92F6F">
      <w:pPr>
        <w:pStyle w:val="af1"/>
        <w:autoSpaceDE w:val="0"/>
        <w:autoSpaceDN w:val="0"/>
        <w:adjustRightInd w:val="0"/>
        <w:ind w:left="-14" w:firstLine="709"/>
        <w:jc w:val="both"/>
        <w:rPr>
          <w:color w:val="FF0000"/>
          <w:sz w:val="28"/>
          <w:szCs w:val="28"/>
        </w:rPr>
      </w:pPr>
      <w:r w:rsidRPr="0043716B">
        <w:rPr>
          <w:sz w:val="28"/>
          <w:szCs w:val="28"/>
        </w:rPr>
        <w:t>общий объём расходов на 202</w:t>
      </w:r>
      <w:r w:rsidR="00100FEF">
        <w:rPr>
          <w:sz w:val="28"/>
          <w:szCs w:val="28"/>
        </w:rPr>
        <w:t>5</w:t>
      </w:r>
      <w:r w:rsidRPr="0043716B">
        <w:rPr>
          <w:sz w:val="28"/>
          <w:szCs w:val="28"/>
        </w:rPr>
        <w:t xml:space="preserve"> год в сумме </w:t>
      </w:r>
      <w:r w:rsidR="00DF0D03" w:rsidRPr="00672B52">
        <w:rPr>
          <w:sz w:val="28"/>
          <w:szCs w:val="28"/>
        </w:rPr>
        <w:t>3</w:t>
      </w:r>
      <w:r w:rsidR="00312AA7">
        <w:rPr>
          <w:sz w:val="28"/>
          <w:szCs w:val="28"/>
        </w:rPr>
        <w:t>9</w:t>
      </w:r>
      <w:r w:rsidRPr="00672B52">
        <w:rPr>
          <w:sz w:val="28"/>
          <w:szCs w:val="28"/>
        </w:rPr>
        <w:t> </w:t>
      </w:r>
      <w:r w:rsidR="00312AA7">
        <w:rPr>
          <w:sz w:val="28"/>
          <w:szCs w:val="28"/>
        </w:rPr>
        <w:t>821</w:t>
      </w:r>
      <w:r w:rsidRPr="00672B52">
        <w:rPr>
          <w:sz w:val="28"/>
          <w:szCs w:val="28"/>
        </w:rPr>
        <w:t> </w:t>
      </w:r>
      <w:r w:rsidR="00672B52" w:rsidRPr="00672B52">
        <w:rPr>
          <w:sz w:val="28"/>
          <w:szCs w:val="28"/>
        </w:rPr>
        <w:t>5</w:t>
      </w:r>
      <w:r w:rsidR="00312AA7">
        <w:rPr>
          <w:sz w:val="28"/>
          <w:szCs w:val="28"/>
        </w:rPr>
        <w:t>13</w:t>
      </w:r>
      <w:r w:rsidRPr="00672B52">
        <w:rPr>
          <w:sz w:val="28"/>
          <w:szCs w:val="28"/>
        </w:rPr>
        <w:t> </w:t>
      </w:r>
      <w:r w:rsidR="00672B52" w:rsidRPr="00672B52">
        <w:rPr>
          <w:sz w:val="28"/>
          <w:szCs w:val="28"/>
        </w:rPr>
        <w:t>7</w:t>
      </w:r>
      <w:r w:rsidR="00312AA7">
        <w:rPr>
          <w:sz w:val="28"/>
          <w:szCs w:val="28"/>
        </w:rPr>
        <w:t>52</w:t>
      </w:r>
      <w:r w:rsidRPr="00672B52">
        <w:rPr>
          <w:sz w:val="28"/>
          <w:szCs w:val="28"/>
        </w:rPr>
        <w:t>,</w:t>
      </w:r>
      <w:r w:rsidR="00312AA7">
        <w:rPr>
          <w:sz w:val="28"/>
          <w:szCs w:val="28"/>
        </w:rPr>
        <w:t>26</w:t>
      </w:r>
      <w:r w:rsidRPr="00672B52">
        <w:rPr>
          <w:sz w:val="28"/>
          <w:szCs w:val="28"/>
        </w:rPr>
        <w:t xml:space="preserve"> рубля, </w:t>
      </w:r>
      <w:r w:rsidRPr="0043716B">
        <w:rPr>
          <w:sz w:val="28"/>
          <w:szCs w:val="28"/>
        </w:rPr>
        <w:t>в</w:t>
      </w:r>
      <w:r w:rsidR="00B31828" w:rsidRPr="0043716B">
        <w:rPr>
          <w:sz w:val="28"/>
          <w:szCs w:val="28"/>
        </w:rPr>
        <w:t> </w:t>
      </w:r>
      <w:r w:rsidRPr="0043716B">
        <w:rPr>
          <w:sz w:val="28"/>
          <w:szCs w:val="28"/>
        </w:rPr>
        <w:t xml:space="preserve">том числе условно утверждённые расходы в сумме </w:t>
      </w:r>
      <w:r w:rsidR="00312AA7">
        <w:rPr>
          <w:sz w:val="28"/>
          <w:szCs w:val="28"/>
        </w:rPr>
        <w:t>600</w:t>
      </w:r>
      <w:r w:rsidRPr="00672B52">
        <w:rPr>
          <w:sz w:val="28"/>
          <w:szCs w:val="28"/>
        </w:rPr>
        <w:t xml:space="preserve"> 000 000,00 рублей, </w:t>
      </w:r>
      <w:r w:rsidRPr="0043716B">
        <w:rPr>
          <w:sz w:val="28"/>
          <w:szCs w:val="28"/>
        </w:rPr>
        <w:t>и</w:t>
      </w:r>
      <w:r w:rsidR="00275FF3">
        <w:rPr>
          <w:sz w:val="28"/>
          <w:szCs w:val="28"/>
        </w:rPr>
        <w:t> </w:t>
      </w:r>
      <w:r w:rsidRPr="0043716B">
        <w:rPr>
          <w:sz w:val="28"/>
          <w:szCs w:val="28"/>
        </w:rPr>
        <w:t>на 202</w:t>
      </w:r>
      <w:r w:rsidR="00100FEF">
        <w:rPr>
          <w:sz w:val="28"/>
          <w:szCs w:val="28"/>
        </w:rPr>
        <w:t>6</w:t>
      </w:r>
      <w:r w:rsidRPr="0043716B">
        <w:rPr>
          <w:sz w:val="28"/>
          <w:szCs w:val="28"/>
        </w:rPr>
        <w:t xml:space="preserve"> год в сумме </w:t>
      </w:r>
      <w:r w:rsidRPr="00672B52">
        <w:rPr>
          <w:sz w:val="28"/>
          <w:szCs w:val="28"/>
        </w:rPr>
        <w:t>3</w:t>
      </w:r>
      <w:r w:rsidR="00312AA7">
        <w:rPr>
          <w:sz w:val="28"/>
          <w:szCs w:val="28"/>
        </w:rPr>
        <w:t>9</w:t>
      </w:r>
      <w:r w:rsidRPr="00672B52">
        <w:rPr>
          <w:sz w:val="28"/>
          <w:szCs w:val="28"/>
        </w:rPr>
        <w:t> </w:t>
      </w:r>
      <w:r w:rsidR="00312AA7">
        <w:rPr>
          <w:sz w:val="28"/>
          <w:szCs w:val="28"/>
        </w:rPr>
        <w:t>961</w:t>
      </w:r>
      <w:r w:rsidRPr="00672B52">
        <w:rPr>
          <w:sz w:val="28"/>
          <w:szCs w:val="28"/>
        </w:rPr>
        <w:t> </w:t>
      </w:r>
      <w:r w:rsidR="00312AA7">
        <w:rPr>
          <w:sz w:val="28"/>
          <w:szCs w:val="28"/>
        </w:rPr>
        <w:t>60</w:t>
      </w:r>
      <w:r w:rsidR="00672B52" w:rsidRPr="00672B52">
        <w:rPr>
          <w:sz w:val="28"/>
          <w:szCs w:val="28"/>
        </w:rPr>
        <w:t>7</w:t>
      </w:r>
      <w:r w:rsidR="00312AA7">
        <w:rPr>
          <w:sz w:val="28"/>
          <w:szCs w:val="28"/>
        </w:rPr>
        <w:t> 1</w:t>
      </w:r>
      <w:r w:rsidR="00672B52" w:rsidRPr="00672B52">
        <w:rPr>
          <w:sz w:val="28"/>
          <w:szCs w:val="28"/>
        </w:rPr>
        <w:t>2</w:t>
      </w:r>
      <w:r w:rsidR="00312AA7">
        <w:rPr>
          <w:sz w:val="28"/>
          <w:szCs w:val="28"/>
        </w:rPr>
        <w:t>4,54</w:t>
      </w:r>
      <w:r w:rsidRPr="00672B52">
        <w:rPr>
          <w:sz w:val="28"/>
          <w:szCs w:val="28"/>
        </w:rPr>
        <w:t xml:space="preserve"> рубля, в том числе условно утверждённые расходы в сумме </w:t>
      </w:r>
      <w:r w:rsidR="00312AA7">
        <w:rPr>
          <w:sz w:val="28"/>
          <w:szCs w:val="28"/>
        </w:rPr>
        <w:t>9</w:t>
      </w:r>
      <w:r w:rsidR="00672B52" w:rsidRPr="00672B52">
        <w:rPr>
          <w:sz w:val="28"/>
          <w:szCs w:val="28"/>
        </w:rPr>
        <w:t>6</w:t>
      </w:r>
      <w:r w:rsidR="00DF0D03" w:rsidRPr="00672B52">
        <w:rPr>
          <w:sz w:val="28"/>
          <w:szCs w:val="28"/>
        </w:rPr>
        <w:t>0</w:t>
      </w:r>
      <w:r w:rsidRPr="00672B52">
        <w:rPr>
          <w:sz w:val="28"/>
          <w:szCs w:val="28"/>
        </w:rPr>
        <w:t xml:space="preserve"> 000 000,00 рублей;</w:t>
      </w:r>
    </w:p>
    <w:p w:rsidR="00072E4D" w:rsidRPr="00672B52" w:rsidRDefault="00072E4D" w:rsidP="00C92F6F">
      <w:pPr>
        <w:autoSpaceDE w:val="0"/>
        <w:autoSpaceDN w:val="0"/>
        <w:adjustRightInd w:val="0"/>
        <w:ind w:left="-14" w:firstLine="709"/>
        <w:jc w:val="both"/>
        <w:rPr>
          <w:sz w:val="28"/>
          <w:szCs w:val="28"/>
        </w:rPr>
      </w:pPr>
      <w:r w:rsidRPr="00672B52">
        <w:rPr>
          <w:sz w:val="28"/>
          <w:szCs w:val="28"/>
        </w:rPr>
        <w:t>дефицит на 202</w:t>
      </w:r>
      <w:r w:rsidR="00275FF3">
        <w:rPr>
          <w:sz w:val="28"/>
          <w:szCs w:val="28"/>
        </w:rPr>
        <w:t>5</w:t>
      </w:r>
      <w:r w:rsidRPr="00672B52">
        <w:rPr>
          <w:sz w:val="28"/>
          <w:szCs w:val="28"/>
        </w:rPr>
        <w:t xml:space="preserve"> год в </w:t>
      </w:r>
      <w:r w:rsidRPr="004B5B4A">
        <w:rPr>
          <w:sz w:val="28"/>
          <w:szCs w:val="28"/>
        </w:rPr>
        <w:t xml:space="preserve">сумме </w:t>
      </w:r>
      <w:r w:rsidR="00863113">
        <w:rPr>
          <w:sz w:val="28"/>
          <w:szCs w:val="28"/>
        </w:rPr>
        <w:t>1 428 880 289,12</w:t>
      </w:r>
      <w:r w:rsidRPr="004B5B4A">
        <w:rPr>
          <w:sz w:val="28"/>
          <w:szCs w:val="28"/>
        </w:rPr>
        <w:t xml:space="preserve"> рубля</w:t>
      </w:r>
      <w:r w:rsidR="00863113">
        <w:rPr>
          <w:sz w:val="28"/>
          <w:szCs w:val="28"/>
        </w:rPr>
        <w:t xml:space="preserve"> и на </w:t>
      </w:r>
      <w:r w:rsidRPr="00672B52">
        <w:rPr>
          <w:sz w:val="28"/>
          <w:szCs w:val="28"/>
        </w:rPr>
        <w:t>20</w:t>
      </w:r>
      <w:r w:rsidR="00672B52">
        <w:rPr>
          <w:sz w:val="28"/>
          <w:szCs w:val="28"/>
        </w:rPr>
        <w:t>2</w:t>
      </w:r>
      <w:r w:rsidR="00275FF3">
        <w:rPr>
          <w:sz w:val="28"/>
          <w:szCs w:val="28"/>
        </w:rPr>
        <w:t>6</w:t>
      </w:r>
      <w:r w:rsidR="00744779" w:rsidRPr="00672B52">
        <w:rPr>
          <w:sz w:val="28"/>
          <w:szCs w:val="28"/>
        </w:rPr>
        <w:t> </w:t>
      </w:r>
      <w:r w:rsidRPr="00672B52">
        <w:rPr>
          <w:sz w:val="28"/>
          <w:szCs w:val="28"/>
        </w:rPr>
        <w:t>год в</w:t>
      </w:r>
      <w:r w:rsidR="00B31828" w:rsidRPr="00672B52">
        <w:rPr>
          <w:sz w:val="28"/>
          <w:szCs w:val="28"/>
        </w:rPr>
        <w:t> </w:t>
      </w:r>
      <w:r w:rsidRPr="004B5B4A">
        <w:rPr>
          <w:sz w:val="28"/>
          <w:szCs w:val="28"/>
        </w:rPr>
        <w:t xml:space="preserve">сумме </w:t>
      </w:r>
      <w:r w:rsidR="00863113">
        <w:rPr>
          <w:sz w:val="28"/>
          <w:szCs w:val="28"/>
        </w:rPr>
        <w:t>1 265 172 350,75</w:t>
      </w:r>
      <w:r w:rsidRPr="004B5B4A">
        <w:rPr>
          <w:sz w:val="28"/>
          <w:szCs w:val="28"/>
        </w:rPr>
        <w:t xml:space="preserve"> </w:t>
      </w:r>
      <w:r w:rsidRPr="00672B52">
        <w:rPr>
          <w:sz w:val="28"/>
          <w:szCs w:val="28"/>
        </w:rPr>
        <w:t>рубля.</w:t>
      </w:r>
    </w:p>
    <w:p w:rsidR="003E3AD0" w:rsidRPr="00B70FEB" w:rsidRDefault="00B31828" w:rsidP="00C92F6F">
      <w:pPr>
        <w:autoSpaceDE w:val="0"/>
        <w:autoSpaceDN w:val="0"/>
        <w:adjustRightInd w:val="0"/>
        <w:ind w:firstLine="709"/>
        <w:jc w:val="both"/>
        <w:rPr>
          <w:sz w:val="28"/>
          <w:szCs w:val="28"/>
        </w:rPr>
      </w:pPr>
      <w:r w:rsidRPr="00B70FEB">
        <w:rPr>
          <w:sz w:val="28"/>
          <w:szCs w:val="28"/>
        </w:rPr>
        <w:lastRenderedPageBreak/>
        <w:t xml:space="preserve">3. Утвердить доходы бюджета </w:t>
      </w:r>
      <w:r w:rsidR="00464C86" w:rsidRPr="00B70FEB">
        <w:rPr>
          <w:sz w:val="28"/>
          <w:szCs w:val="28"/>
        </w:rPr>
        <w:t xml:space="preserve">города Сургута </w:t>
      </w:r>
      <w:r w:rsidRPr="00B70FEB">
        <w:rPr>
          <w:sz w:val="28"/>
          <w:szCs w:val="28"/>
        </w:rPr>
        <w:t>по группам, подгруппам и статьям классификации доходов бюджетов на 202</w:t>
      </w:r>
      <w:r w:rsidR="005763E7">
        <w:rPr>
          <w:sz w:val="28"/>
          <w:szCs w:val="28"/>
        </w:rPr>
        <w:t>4</w:t>
      </w:r>
      <w:r w:rsidRPr="00B70FEB">
        <w:rPr>
          <w:sz w:val="28"/>
          <w:szCs w:val="28"/>
        </w:rPr>
        <w:t> год и плановый период 202</w:t>
      </w:r>
      <w:r w:rsidR="005763E7">
        <w:rPr>
          <w:sz w:val="28"/>
          <w:szCs w:val="28"/>
        </w:rPr>
        <w:t>5</w:t>
      </w:r>
      <w:r w:rsidRPr="00B70FEB">
        <w:rPr>
          <w:sz w:val="28"/>
          <w:szCs w:val="28"/>
        </w:rPr>
        <w:t xml:space="preserve"> – 202</w:t>
      </w:r>
      <w:r w:rsidR="005763E7">
        <w:rPr>
          <w:sz w:val="28"/>
          <w:szCs w:val="28"/>
        </w:rPr>
        <w:t>6</w:t>
      </w:r>
      <w:r w:rsidRPr="00B70FEB">
        <w:rPr>
          <w:sz w:val="28"/>
          <w:szCs w:val="28"/>
        </w:rPr>
        <w:t xml:space="preserve"> годов согласно приложению 1</w:t>
      </w:r>
      <w:r w:rsidR="00356CB0" w:rsidRPr="00B70FEB">
        <w:rPr>
          <w:sz w:val="28"/>
          <w:szCs w:val="28"/>
        </w:rPr>
        <w:t>.</w:t>
      </w:r>
    </w:p>
    <w:p w:rsidR="003E3AD0" w:rsidRPr="00F936A2" w:rsidRDefault="00CC06CC" w:rsidP="00C92F6F">
      <w:pPr>
        <w:ind w:firstLine="709"/>
        <w:jc w:val="both"/>
        <w:rPr>
          <w:sz w:val="28"/>
          <w:szCs w:val="28"/>
        </w:rPr>
      </w:pPr>
      <w:r w:rsidRPr="00F936A2">
        <w:rPr>
          <w:bCs/>
          <w:sz w:val="28"/>
          <w:szCs w:val="28"/>
        </w:rPr>
        <w:t xml:space="preserve">4. Утвердить источники финансирования дефицита </w:t>
      </w:r>
      <w:r w:rsidR="00464C86" w:rsidRPr="00F936A2">
        <w:rPr>
          <w:sz w:val="28"/>
          <w:szCs w:val="28"/>
        </w:rPr>
        <w:t xml:space="preserve">бюджета города Сургута </w:t>
      </w:r>
      <w:r w:rsidRPr="00F936A2">
        <w:rPr>
          <w:sz w:val="28"/>
          <w:szCs w:val="28"/>
        </w:rPr>
        <w:t>на</w:t>
      </w:r>
      <w:r w:rsidR="00014F53" w:rsidRPr="00F936A2">
        <w:rPr>
          <w:sz w:val="28"/>
          <w:szCs w:val="28"/>
        </w:rPr>
        <w:t xml:space="preserve"> </w:t>
      </w:r>
      <w:r w:rsidRPr="00F936A2">
        <w:rPr>
          <w:sz w:val="28"/>
          <w:szCs w:val="28"/>
        </w:rPr>
        <w:t>202</w:t>
      </w:r>
      <w:r w:rsidR="00F936A2" w:rsidRPr="00F936A2">
        <w:rPr>
          <w:sz w:val="28"/>
          <w:szCs w:val="28"/>
        </w:rPr>
        <w:t>4</w:t>
      </w:r>
      <w:r w:rsidR="0090593E" w:rsidRPr="00F936A2">
        <w:rPr>
          <w:sz w:val="28"/>
          <w:szCs w:val="28"/>
        </w:rPr>
        <w:t xml:space="preserve"> </w:t>
      </w:r>
      <w:r w:rsidRPr="00F936A2">
        <w:rPr>
          <w:sz w:val="28"/>
          <w:szCs w:val="28"/>
        </w:rPr>
        <w:t>год и плановый период 202</w:t>
      </w:r>
      <w:r w:rsidR="00F936A2" w:rsidRPr="00F936A2">
        <w:rPr>
          <w:sz w:val="28"/>
          <w:szCs w:val="28"/>
        </w:rPr>
        <w:t>5</w:t>
      </w:r>
      <w:r w:rsidRPr="00F936A2">
        <w:rPr>
          <w:sz w:val="28"/>
          <w:szCs w:val="28"/>
        </w:rPr>
        <w:t xml:space="preserve"> – 202</w:t>
      </w:r>
      <w:r w:rsidR="00F936A2" w:rsidRPr="00F936A2">
        <w:rPr>
          <w:sz w:val="28"/>
          <w:szCs w:val="28"/>
        </w:rPr>
        <w:t>6</w:t>
      </w:r>
      <w:r w:rsidRPr="00F936A2">
        <w:rPr>
          <w:sz w:val="28"/>
          <w:szCs w:val="28"/>
        </w:rPr>
        <w:t xml:space="preserve"> годов </w:t>
      </w:r>
      <w:r w:rsidRPr="00F936A2">
        <w:rPr>
          <w:bCs/>
          <w:sz w:val="28"/>
          <w:szCs w:val="28"/>
        </w:rPr>
        <w:t>согласно приложению 2.</w:t>
      </w:r>
    </w:p>
    <w:p w:rsidR="00330BDD" w:rsidRPr="00F936A2" w:rsidRDefault="00330BDD" w:rsidP="00C92F6F">
      <w:pPr>
        <w:ind w:firstLine="709"/>
        <w:jc w:val="both"/>
        <w:rPr>
          <w:sz w:val="28"/>
          <w:szCs w:val="28"/>
        </w:rPr>
      </w:pPr>
      <w:r w:rsidRPr="00F936A2">
        <w:rPr>
          <w:sz w:val="28"/>
          <w:szCs w:val="28"/>
        </w:rPr>
        <w:t>5. Утвердить объём межбюджетных трансфертов, получаемых из других бюджетов бюджетной системы Российской Федерации:</w:t>
      </w:r>
    </w:p>
    <w:p w:rsidR="00330BDD" w:rsidRPr="000761BA" w:rsidRDefault="00330BDD" w:rsidP="00C92F6F">
      <w:pPr>
        <w:ind w:firstLine="709"/>
        <w:jc w:val="both"/>
        <w:rPr>
          <w:sz w:val="28"/>
          <w:szCs w:val="28"/>
        </w:rPr>
      </w:pPr>
      <w:r w:rsidRPr="00F936A2">
        <w:rPr>
          <w:sz w:val="28"/>
          <w:szCs w:val="28"/>
        </w:rPr>
        <w:t>в 202</w:t>
      </w:r>
      <w:r w:rsidR="00F936A2" w:rsidRPr="00F936A2">
        <w:rPr>
          <w:sz w:val="28"/>
          <w:szCs w:val="28"/>
        </w:rPr>
        <w:t>4</w:t>
      </w:r>
      <w:r w:rsidRPr="00F936A2">
        <w:rPr>
          <w:sz w:val="28"/>
          <w:szCs w:val="28"/>
        </w:rPr>
        <w:t xml:space="preserve"> году в сумме </w:t>
      </w:r>
      <w:r w:rsidR="0084212A" w:rsidRPr="000761BA">
        <w:rPr>
          <w:sz w:val="28"/>
          <w:szCs w:val="28"/>
        </w:rPr>
        <w:t>2</w:t>
      </w:r>
      <w:r w:rsidR="00E134CB" w:rsidRPr="000761BA">
        <w:rPr>
          <w:sz w:val="28"/>
          <w:szCs w:val="28"/>
        </w:rPr>
        <w:t>4</w:t>
      </w:r>
      <w:r w:rsidRPr="000761BA">
        <w:rPr>
          <w:sz w:val="28"/>
          <w:szCs w:val="28"/>
        </w:rPr>
        <w:t> </w:t>
      </w:r>
      <w:r w:rsidR="00F936A2" w:rsidRPr="000761BA">
        <w:rPr>
          <w:sz w:val="28"/>
          <w:szCs w:val="28"/>
        </w:rPr>
        <w:t>349</w:t>
      </w:r>
      <w:r w:rsidRPr="000761BA">
        <w:rPr>
          <w:sz w:val="28"/>
          <w:szCs w:val="28"/>
        </w:rPr>
        <w:t> </w:t>
      </w:r>
      <w:r w:rsidR="00F936A2" w:rsidRPr="000761BA">
        <w:rPr>
          <w:sz w:val="28"/>
          <w:szCs w:val="28"/>
        </w:rPr>
        <w:t>43</w:t>
      </w:r>
      <w:r w:rsidR="00E134CB" w:rsidRPr="000761BA">
        <w:rPr>
          <w:sz w:val="28"/>
          <w:szCs w:val="28"/>
        </w:rPr>
        <w:t>1</w:t>
      </w:r>
      <w:r w:rsidRPr="000761BA">
        <w:rPr>
          <w:sz w:val="28"/>
          <w:szCs w:val="28"/>
        </w:rPr>
        <w:t xml:space="preserve"> </w:t>
      </w:r>
      <w:r w:rsidR="00F936A2" w:rsidRPr="000761BA">
        <w:rPr>
          <w:sz w:val="28"/>
          <w:szCs w:val="28"/>
        </w:rPr>
        <w:t>1</w:t>
      </w:r>
      <w:r w:rsidR="0084212A" w:rsidRPr="000761BA">
        <w:rPr>
          <w:sz w:val="28"/>
          <w:szCs w:val="28"/>
        </w:rPr>
        <w:t>00</w:t>
      </w:r>
      <w:r w:rsidRPr="000761BA">
        <w:rPr>
          <w:sz w:val="28"/>
          <w:szCs w:val="28"/>
        </w:rPr>
        <w:t>,00 рублей;</w:t>
      </w:r>
    </w:p>
    <w:p w:rsidR="00EA10B6" w:rsidRPr="000761BA" w:rsidRDefault="00330BDD" w:rsidP="00C92F6F">
      <w:pPr>
        <w:ind w:firstLine="709"/>
        <w:jc w:val="both"/>
        <w:rPr>
          <w:sz w:val="28"/>
          <w:szCs w:val="28"/>
        </w:rPr>
      </w:pPr>
      <w:r w:rsidRPr="000761BA">
        <w:rPr>
          <w:sz w:val="28"/>
          <w:szCs w:val="28"/>
        </w:rPr>
        <w:t>в 202</w:t>
      </w:r>
      <w:r w:rsidR="00F936A2" w:rsidRPr="000761BA">
        <w:rPr>
          <w:sz w:val="28"/>
          <w:szCs w:val="28"/>
        </w:rPr>
        <w:t>5</w:t>
      </w:r>
      <w:r w:rsidRPr="000761BA">
        <w:rPr>
          <w:sz w:val="28"/>
          <w:szCs w:val="28"/>
        </w:rPr>
        <w:t xml:space="preserve"> году в сумме </w:t>
      </w:r>
      <w:r w:rsidR="00E134CB" w:rsidRPr="000761BA">
        <w:rPr>
          <w:sz w:val="28"/>
          <w:szCs w:val="28"/>
        </w:rPr>
        <w:t>2</w:t>
      </w:r>
      <w:r w:rsidR="00F936A2" w:rsidRPr="000761BA">
        <w:rPr>
          <w:sz w:val="28"/>
          <w:szCs w:val="28"/>
        </w:rPr>
        <w:t>1</w:t>
      </w:r>
      <w:r w:rsidRPr="000761BA">
        <w:rPr>
          <w:sz w:val="28"/>
          <w:szCs w:val="28"/>
        </w:rPr>
        <w:t> </w:t>
      </w:r>
      <w:r w:rsidR="00E134CB" w:rsidRPr="000761BA">
        <w:rPr>
          <w:sz w:val="28"/>
          <w:szCs w:val="28"/>
        </w:rPr>
        <w:t>6</w:t>
      </w:r>
      <w:r w:rsidR="00F936A2" w:rsidRPr="000761BA">
        <w:rPr>
          <w:sz w:val="28"/>
          <w:szCs w:val="28"/>
        </w:rPr>
        <w:t>12</w:t>
      </w:r>
      <w:r w:rsidRPr="000761BA">
        <w:rPr>
          <w:sz w:val="28"/>
          <w:szCs w:val="28"/>
        </w:rPr>
        <w:t> </w:t>
      </w:r>
      <w:r w:rsidR="00E134CB" w:rsidRPr="000761BA">
        <w:rPr>
          <w:sz w:val="28"/>
          <w:szCs w:val="28"/>
        </w:rPr>
        <w:t>38</w:t>
      </w:r>
      <w:r w:rsidR="00F936A2" w:rsidRPr="000761BA">
        <w:rPr>
          <w:sz w:val="28"/>
          <w:szCs w:val="28"/>
        </w:rPr>
        <w:t>9</w:t>
      </w:r>
      <w:r w:rsidRPr="000761BA">
        <w:rPr>
          <w:sz w:val="28"/>
          <w:szCs w:val="28"/>
        </w:rPr>
        <w:t> </w:t>
      </w:r>
      <w:r w:rsidR="00F936A2" w:rsidRPr="000761BA">
        <w:rPr>
          <w:sz w:val="28"/>
          <w:szCs w:val="28"/>
        </w:rPr>
        <w:t>3</w:t>
      </w:r>
      <w:r w:rsidR="0084212A" w:rsidRPr="000761BA">
        <w:rPr>
          <w:sz w:val="28"/>
          <w:szCs w:val="28"/>
        </w:rPr>
        <w:t>0</w:t>
      </w:r>
      <w:r w:rsidRPr="000761BA">
        <w:rPr>
          <w:sz w:val="28"/>
          <w:szCs w:val="28"/>
        </w:rPr>
        <w:t>0,00 рублей</w:t>
      </w:r>
      <w:r w:rsidR="00EA10B6" w:rsidRPr="000761BA">
        <w:rPr>
          <w:sz w:val="28"/>
          <w:szCs w:val="28"/>
        </w:rPr>
        <w:t>;</w:t>
      </w:r>
    </w:p>
    <w:p w:rsidR="00330BDD" w:rsidRPr="00F936A2" w:rsidRDefault="00330BDD" w:rsidP="00C92F6F">
      <w:pPr>
        <w:ind w:firstLine="709"/>
        <w:jc w:val="both"/>
        <w:rPr>
          <w:sz w:val="28"/>
          <w:szCs w:val="28"/>
        </w:rPr>
      </w:pPr>
      <w:r w:rsidRPr="000761BA">
        <w:rPr>
          <w:sz w:val="28"/>
          <w:szCs w:val="28"/>
        </w:rPr>
        <w:t>в 202</w:t>
      </w:r>
      <w:r w:rsidR="00F936A2" w:rsidRPr="000761BA">
        <w:rPr>
          <w:sz w:val="28"/>
          <w:szCs w:val="28"/>
        </w:rPr>
        <w:t>6</w:t>
      </w:r>
      <w:r w:rsidRPr="000761BA">
        <w:rPr>
          <w:sz w:val="28"/>
          <w:szCs w:val="28"/>
        </w:rPr>
        <w:t xml:space="preserve"> году в сумме </w:t>
      </w:r>
      <w:r w:rsidR="00F936A2" w:rsidRPr="000761BA">
        <w:rPr>
          <w:sz w:val="28"/>
          <w:szCs w:val="28"/>
        </w:rPr>
        <w:t>21</w:t>
      </w:r>
      <w:r w:rsidRPr="000761BA">
        <w:rPr>
          <w:sz w:val="28"/>
          <w:szCs w:val="28"/>
        </w:rPr>
        <w:t> </w:t>
      </w:r>
      <w:r w:rsidR="00E134CB" w:rsidRPr="000761BA">
        <w:rPr>
          <w:sz w:val="28"/>
          <w:szCs w:val="28"/>
        </w:rPr>
        <w:t>1</w:t>
      </w:r>
      <w:r w:rsidR="00F936A2" w:rsidRPr="000761BA">
        <w:rPr>
          <w:sz w:val="28"/>
          <w:szCs w:val="28"/>
        </w:rPr>
        <w:t>02</w:t>
      </w:r>
      <w:r w:rsidRPr="000761BA">
        <w:rPr>
          <w:sz w:val="28"/>
          <w:szCs w:val="28"/>
        </w:rPr>
        <w:t> </w:t>
      </w:r>
      <w:r w:rsidR="00F936A2" w:rsidRPr="000761BA">
        <w:rPr>
          <w:sz w:val="28"/>
          <w:szCs w:val="28"/>
        </w:rPr>
        <w:t>930</w:t>
      </w:r>
      <w:r w:rsidRPr="000761BA">
        <w:rPr>
          <w:sz w:val="28"/>
          <w:szCs w:val="28"/>
        </w:rPr>
        <w:t xml:space="preserve"> </w:t>
      </w:r>
      <w:r w:rsidR="00E134CB" w:rsidRPr="000761BA">
        <w:rPr>
          <w:sz w:val="28"/>
          <w:szCs w:val="28"/>
        </w:rPr>
        <w:t>0</w:t>
      </w:r>
      <w:r w:rsidRPr="000761BA">
        <w:rPr>
          <w:sz w:val="28"/>
          <w:szCs w:val="28"/>
        </w:rPr>
        <w:t>00,00</w:t>
      </w:r>
      <w:r w:rsidRPr="00F936A2">
        <w:rPr>
          <w:sz w:val="28"/>
          <w:szCs w:val="28"/>
        </w:rPr>
        <w:t xml:space="preserve"> рублей.</w:t>
      </w:r>
    </w:p>
    <w:p w:rsidR="003E3AD0" w:rsidRPr="00BD2377" w:rsidRDefault="003E3AD0" w:rsidP="00C92F6F">
      <w:pPr>
        <w:ind w:firstLine="709"/>
        <w:jc w:val="both"/>
        <w:rPr>
          <w:sz w:val="28"/>
          <w:szCs w:val="28"/>
        </w:rPr>
      </w:pPr>
      <w:r w:rsidRPr="00BD2377">
        <w:rPr>
          <w:sz w:val="28"/>
          <w:szCs w:val="28"/>
        </w:rPr>
        <w:t>6. Утвердить распределение бюджетных ассигнований бюджета город</w:t>
      </w:r>
      <w:r w:rsidR="00464C86" w:rsidRPr="00BD2377">
        <w:rPr>
          <w:sz w:val="28"/>
          <w:szCs w:val="28"/>
        </w:rPr>
        <w:t>а</w:t>
      </w:r>
      <w:r w:rsidRPr="00BD2377">
        <w:rPr>
          <w:sz w:val="28"/>
          <w:szCs w:val="28"/>
        </w:rPr>
        <w:t xml:space="preserve"> Сургут</w:t>
      </w:r>
      <w:r w:rsidR="00464C86" w:rsidRPr="00BD2377">
        <w:rPr>
          <w:sz w:val="28"/>
          <w:szCs w:val="28"/>
        </w:rPr>
        <w:t>а</w:t>
      </w:r>
      <w:r w:rsidRPr="00BD2377">
        <w:rPr>
          <w:sz w:val="28"/>
          <w:szCs w:val="28"/>
        </w:rPr>
        <w:t xml:space="preserve"> на</w:t>
      </w:r>
      <w:r w:rsidR="00D90367" w:rsidRPr="00BD2377">
        <w:rPr>
          <w:sz w:val="28"/>
          <w:szCs w:val="28"/>
        </w:rPr>
        <w:t xml:space="preserve"> </w:t>
      </w:r>
      <w:r w:rsidRPr="00BD2377">
        <w:rPr>
          <w:sz w:val="28"/>
          <w:szCs w:val="28"/>
        </w:rPr>
        <w:t>202</w:t>
      </w:r>
      <w:r w:rsidR="00BD2377" w:rsidRPr="00BD2377">
        <w:rPr>
          <w:sz w:val="28"/>
          <w:szCs w:val="28"/>
        </w:rPr>
        <w:t>4</w:t>
      </w:r>
      <w:r w:rsidRPr="00BD2377">
        <w:rPr>
          <w:sz w:val="28"/>
          <w:szCs w:val="28"/>
        </w:rPr>
        <w:t> год и плановый период 202</w:t>
      </w:r>
      <w:r w:rsidR="00BD2377" w:rsidRPr="00BD2377">
        <w:rPr>
          <w:sz w:val="28"/>
          <w:szCs w:val="28"/>
        </w:rPr>
        <w:t>5</w:t>
      </w:r>
      <w:r w:rsidRPr="00BD2377">
        <w:rPr>
          <w:sz w:val="28"/>
          <w:szCs w:val="28"/>
        </w:rPr>
        <w:t xml:space="preserve"> – 202</w:t>
      </w:r>
      <w:r w:rsidR="00BD2377" w:rsidRPr="00BD2377">
        <w:rPr>
          <w:sz w:val="28"/>
          <w:szCs w:val="28"/>
        </w:rPr>
        <w:t>6</w:t>
      </w:r>
      <w:r w:rsidRPr="00BD2377">
        <w:rPr>
          <w:sz w:val="28"/>
          <w:szCs w:val="28"/>
        </w:rPr>
        <w:t xml:space="preserve"> годов по разделам и</w:t>
      </w:r>
      <w:r w:rsidR="00014F53" w:rsidRPr="00BD2377">
        <w:rPr>
          <w:sz w:val="28"/>
          <w:szCs w:val="28"/>
        </w:rPr>
        <w:t> </w:t>
      </w:r>
      <w:r w:rsidRPr="00BD2377">
        <w:rPr>
          <w:sz w:val="28"/>
          <w:szCs w:val="28"/>
        </w:rPr>
        <w:t xml:space="preserve">подразделам классификации расходов бюджетов согласно приложению </w:t>
      </w:r>
      <w:r w:rsidR="00D90367" w:rsidRPr="00BD2377">
        <w:rPr>
          <w:sz w:val="28"/>
          <w:szCs w:val="28"/>
        </w:rPr>
        <w:t>3</w:t>
      </w:r>
      <w:r w:rsidRPr="00BD2377">
        <w:rPr>
          <w:sz w:val="28"/>
          <w:szCs w:val="28"/>
        </w:rPr>
        <w:t>.</w:t>
      </w:r>
    </w:p>
    <w:p w:rsidR="003E3AD0" w:rsidRPr="00F40FB6" w:rsidRDefault="00D90367" w:rsidP="00C92F6F">
      <w:pPr>
        <w:ind w:firstLine="709"/>
        <w:jc w:val="both"/>
        <w:rPr>
          <w:i/>
          <w:sz w:val="28"/>
          <w:szCs w:val="28"/>
        </w:rPr>
      </w:pPr>
      <w:r w:rsidRPr="00F40FB6">
        <w:rPr>
          <w:sz w:val="28"/>
          <w:szCs w:val="28"/>
        </w:rPr>
        <w:t>7</w:t>
      </w:r>
      <w:r w:rsidR="003E3AD0" w:rsidRPr="00F40FB6">
        <w:rPr>
          <w:sz w:val="28"/>
          <w:szCs w:val="28"/>
        </w:rPr>
        <w:t>. Утвердить распределение бюджетных ассигнований бюджета город</w:t>
      </w:r>
      <w:r w:rsidR="002635B6" w:rsidRPr="00F40FB6">
        <w:rPr>
          <w:sz w:val="28"/>
          <w:szCs w:val="28"/>
        </w:rPr>
        <w:t>а</w:t>
      </w:r>
      <w:r w:rsidR="003E3AD0" w:rsidRPr="00F40FB6">
        <w:rPr>
          <w:sz w:val="28"/>
          <w:szCs w:val="28"/>
        </w:rPr>
        <w:t xml:space="preserve"> Сургут</w:t>
      </w:r>
      <w:r w:rsidR="002635B6" w:rsidRPr="00F40FB6">
        <w:rPr>
          <w:sz w:val="28"/>
          <w:szCs w:val="28"/>
        </w:rPr>
        <w:t>а</w:t>
      </w:r>
      <w:r w:rsidR="003E3AD0" w:rsidRPr="00F40FB6">
        <w:rPr>
          <w:sz w:val="28"/>
          <w:szCs w:val="28"/>
        </w:rPr>
        <w:t xml:space="preserve"> на 202</w:t>
      </w:r>
      <w:r w:rsidR="00F40FB6" w:rsidRPr="00F40FB6">
        <w:rPr>
          <w:sz w:val="28"/>
          <w:szCs w:val="28"/>
        </w:rPr>
        <w:t>4</w:t>
      </w:r>
      <w:r w:rsidR="003E3AD0" w:rsidRPr="00F40FB6">
        <w:rPr>
          <w:sz w:val="28"/>
          <w:szCs w:val="28"/>
        </w:rPr>
        <w:t> год и плановый период 202</w:t>
      </w:r>
      <w:r w:rsidR="00F40FB6" w:rsidRPr="00F40FB6">
        <w:rPr>
          <w:sz w:val="28"/>
          <w:szCs w:val="28"/>
        </w:rPr>
        <w:t>5</w:t>
      </w:r>
      <w:r w:rsidR="003E3AD0" w:rsidRPr="00F40FB6">
        <w:rPr>
          <w:sz w:val="28"/>
          <w:szCs w:val="28"/>
        </w:rPr>
        <w:t xml:space="preserve"> – 202</w:t>
      </w:r>
      <w:r w:rsidR="00F40FB6" w:rsidRPr="00F40FB6">
        <w:rPr>
          <w:sz w:val="28"/>
          <w:szCs w:val="28"/>
        </w:rPr>
        <w:t>6</w:t>
      </w:r>
      <w:r w:rsidR="003E3AD0" w:rsidRPr="00F40FB6">
        <w:rPr>
          <w:sz w:val="28"/>
          <w:szCs w:val="28"/>
        </w:rPr>
        <w:t xml:space="preserve"> годов по разделам, подразделам, целевым статьям (муниципальным программам и</w:t>
      </w:r>
      <w:r w:rsidR="00967C45" w:rsidRPr="00F40FB6">
        <w:rPr>
          <w:sz w:val="28"/>
          <w:szCs w:val="28"/>
        </w:rPr>
        <w:t> </w:t>
      </w:r>
      <w:r w:rsidR="003E3AD0" w:rsidRPr="00F40FB6">
        <w:rPr>
          <w:sz w:val="28"/>
          <w:szCs w:val="28"/>
        </w:rPr>
        <w:t>непрограммным направлениям деятельности), группам и</w:t>
      </w:r>
      <w:r w:rsidR="002635B6" w:rsidRPr="00F40FB6">
        <w:rPr>
          <w:sz w:val="28"/>
          <w:szCs w:val="28"/>
        </w:rPr>
        <w:t xml:space="preserve"> </w:t>
      </w:r>
      <w:r w:rsidR="003E3AD0" w:rsidRPr="00F40FB6">
        <w:rPr>
          <w:sz w:val="28"/>
          <w:szCs w:val="28"/>
        </w:rPr>
        <w:t xml:space="preserve">подгруппам видов расходов классификации расходов бюджетов согласно приложению </w:t>
      </w:r>
      <w:r w:rsidRPr="00F40FB6">
        <w:rPr>
          <w:sz w:val="28"/>
          <w:szCs w:val="28"/>
        </w:rPr>
        <w:t>4</w:t>
      </w:r>
      <w:r w:rsidR="003E3AD0" w:rsidRPr="00F40FB6">
        <w:rPr>
          <w:sz w:val="28"/>
          <w:szCs w:val="28"/>
        </w:rPr>
        <w:t xml:space="preserve">. </w:t>
      </w:r>
    </w:p>
    <w:p w:rsidR="003E3AD0" w:rsidRPr="00096073" w:rsidRDefault="00C3420B" w:rsidP="00C92F6F">
      <w:pPr>
        <w:widowControl w:val="0"/>
        <w:autoSpaceDE w:val="0"/>
        <w:autoSpaceDN w:val="0"/>
        <w:adjustRightInd w:val="0"/>
        <w:ind w:firstLine="709"/>
        <w:jc w:val="both"/>
        <w:rPr>
          <w:sz w:val="28"/>
          <w:szCs w:val="28"/>
        </w:rPr>
      </w:pPr>
      <w:r w:rsidRPr="00096073">
        <w:rPr>
          <w:sz w:val="28"/>
          <w:szCs w:val="28"/>
        </w:rPr>
        <w:t>8</w:t>
      </w:r>
      <w:r w:rsidR="003E3AD0" w:rsidRPr="00096073">
        <w:rPr>
          <w:sz w:val="28"/>
          <w:szCs w:val="28"/>
        </w:rPr>
        <w:t>. Утвердить распределение бюджетных ассигнований бюджета город</w:t>
      </w:r>
      <w:r w:rsidR="00086DB8" w:rsidRPr="00096073">
        <w:rPr>
          <w:sz w:val="28"/>
          <w:szCs w:val="28"/>
        </w:rPr>
        <w:t>а</w:t>
      </w:r>
      <w:r w:rsidR="003E3AD0" w:rsidRPr="00096073">
        <w:rPr>
          <w:sz w:val="28"/>
          <w:szCs w:val="28"/>
        </w:rPr>
        <w:t xml:space="preserve"> Сургут</w:t>
      </w:r>
      <w:r w:rsidR="00086DB8" w:rsidRPr="00096073">
        <w:rPr>
          <w:sz w:val="28"/>
          <w:szCs w:val="28"/>
        </w:rPr>
        <w:t>а</w:t>
      </w:r>
      <w:r w:rsidR="003E3AD0" w:rsidRPr="00096073">
        <w:rPr>
          <w:sz w:val="28"/>
          <w:szCs w:val="28"/>
        </w:rPr>
        <w:t xml:space="preserve"> на 202</w:t>
      </w:r>
      <w:r w:rsidR="00096073" w:rsidRPr="00096073">
        <w:rPr>
          <w:sz w:val="28"/>
          <w:szCs w:val="28"/>
        </w:rPr>
        <w:t>4</w:t>
      </w:r>
      <w:r w:rsidR="003E3AD0" w:rsidRPr="00096073">
        <w:rPr>
          <w:sz w:val="28"/>
          <w:szCs w:val="28"/>
        </w:rPr>
        <w:t> год и плановый период 202</w:t>
      </w:r>
      <w:r w:rsidR="00096073" w:rsidRPr="00096073">
        <w:rPr>
          <w:sz w:val="28"/>
          <w:szCs w:val="28"/>
        </w:rPr>
        <w:t>5</w:t>
      </w:r>
      <w:r w:rsidR="003E3AD0" w:rsidRPr="00096073">
        <w:rPr>
          <w:sz w:val="28"/>
          <w:szCs w:val="28"/>
        </w:rPr>
        <w:t xml:space="preserve"> – 202</w:t>
      </w:r>
      <w:r w:rsidR="00096073" w:rsidRPr="00096073">
        <w:rPr>
          <w:sz w:val="28"/>
          <w:szCs w:val="28"/>
        </w:rPr>
        <w:t>6</w:t>
      </w:r>
      <w:r w:rsidR="003E3AD0" w:rsidRPr="00096073">
        <w:rPr>
          <w:sz w:val="28"/>
          <w:szCs w:val="28"/>
        </w:rPr>
        <w:t xml:space="preserve"> годов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согласно приложению </w:t>
      </w:r>
      <w:r w:rsidRPr="00096073">
        <w:rPr>
          <w:sz w:val="28"/>
          <w:szCs w:val="28"/>
        </w:rPr>
        <w:t>5</w:t>
      </w:r>
      <w:r w:rsidR="003E3AD0" w:rsidRPr="00096073">
        <w:rPr>
          <w:sz w:val="28"/>
          <w:szCs w:val="28"/>
        </w:rPr>
        <w:t>.</w:t>
      </w:r>
    </w:p>
    <w:p w:rsidR="00103125" w:rsidRPr="005D3D5C" w:rsidRDefault="00C3420B" w:rsidP="00C92F6F">
      <w:pPr>
        <w:widowControl w:val="0"/>
        <w:autoSpaceDE w:val="0"/>
        <w:autoSpaceDN w:val="0"/>
        <w:adjustRightInd w:val="0"/>
        <w:ind w:firstLine="709"/>
        <w:jc w:val="both"/>
        <w:rPr>
          <w:sz w:val="28"/>
          <w:szCs w:val="28"/>
        </w:rPr>
      </w:pPr>
      <w:r w:rsidRPr="005D3D5C">
        <w:rPr>
          <w:sz w:val="28"/>
          <w:szCs w:val="28"/>
        </w:rPr>
        <w:t>9</w:t>
      </w:r>
      <w:r w:rsidR="00103125" w:rsidRPr="005D3D5C">
        <w:rPr>
          <w:sz w:val="28"/>
          <w:szCs w:val="28"/>
        </w:rPr>
        <w:t>. Утвердить ведомственную структуру расходов бюджета города Сургута на</w:t>
      </w:r>
      <w:r w:rsidRPr="005D3D5C">
        <w:rPr>
          <w:sz w:val="28"/>
          <w:szCs w:val="28"/>
        </w:rPr>
        <w:t xml:space="preserve"> </w:t>
      </w:r>
      <w:r w:rsidR="00103125" w:rsidRPr="005D3D5C">
        <w:rPr>
          <w:sz w:val="28"/>
          <w:szCs w:val="28"/>
        </w:rPr>
        <w:t>202</w:t>
      </w:r>
      <w:r w:rsidR="005D3D5C" w:rsidRPr="005D3D5C">
        <w:rPr>
          <w:sz w:val="28"/>
          <w:szCs w:val="28"/>
        </w:rPr>
        <w:t>4</w:t>
      </w:r>
      <w:r w:rsidR="00103125" w:rsidRPr="005D3D5C">
        <w:rPr>
          <w:sz w:val="28"/>
          <w:szCs w:val="28"/>
        </w:rPr>
        <w:t> год и плановый период 202</w:t>
      </w:r>
      <w:r w:rsidR="005D3D5C" w:rsidRPr="005D3D5C">
        <w:rPr>
          <w:sz w:val="28"/>
          <w:szCs w:val="28"/>
        </w:rPr>
        <w:t>5</w:t>
      </w:r>
      <w:r w:rsidR="00103125" w:rsidRPr="005D3D5C">
        <w:rPr>
          <w:sz w:val="28"/>
          <w:szCs w:val="28"/>
        </w:rPr>
        <w:t xml:space="preserve"> – 202</w:t>
      </w:r>
      <w:r w:rsidR="005D3D5C" w:rsidRPr="005D3D5C">
        <w:rPr>
          <w:sz w:val="28"/>
          <w:szCs w:val="28"/>
        </w:rPr>
        <w:t>6</w:t>
      </w:r>
      <w:r w:rsidR="00103125" w:rsidRPr="005D3D5C">
        <w:rPr>
          <w:sz w:val="28"/>
          <w:szCs w:val="28"/>
        </w:rPr>
        <w:t xml:space="preserve"> годов, в том числе в её составе перечень главных распорядителей бюджетных средств бюджета города Сургута, согласно приложению </w:t>
      </w:r>
      <w:r w:rsidRPr="005D3D5C">
        <w:rPr>
          <w:sz w:val="28"/>
          <w:szCs w:val="28"/>
        </w:rPr>
        <w:t>6</w:t>
      </w:r>
      <w:r w:rsidR="00103125" w:rsidRPr="005D3D5C">
        <w:rPr>
          <w:sz w:val="28"/>
          <w:szCs w:val="28"/>
        </w:rPr>
        <w:t>.</w:t>
      </w:r>
    </w:p>
    <w:p w:rsidR="003E3AD0" w:rsidRPr="005D3D5C" w:rsidRDefault="003E3AD0" w:rsidP="00C92F6F">
      <w:pPr>
        <w:widowControl w:val="0"/>
        <w:autoSpaceDE w:val="0"/>
        <w:autoSpaceDN w:val="0"/>
        <w:adjustRightInd w:val="0"/>
        <w:ind w:firstLine="709"/>
        <w:jc w:val="both"/>
        <w:rPr>
          <w:sz w:val="28"/>
          <w:szCs w:val="28"/>
        </w:rPr>
      </w:pPr>
      <w:r w:rsidRPr="005D3D5C">
        <w:rPr>
          <w:sz w:val="28"/>
          <w:szCs w:val="28"/>
        </w:rPr>
        <w:t>1</w:t>
      </w:r>
      <w:r w:rsidR="00C3420B" w:rsidRPr="005D3D5C">
        <w:rPr>
          <w:sz w:val="28"/>
          <w:szCs w:val="28"/>
        </w:rPr>
        <w:t>0</w:t>
      </w:r>
      <w:r w:rsidRPr="005D3D5C">
        <w:rPr>
          <w:sz w:val="28"/>
          <w:szCs w:val="28"/>
        </w:rPr>
        <w:t>. Утвердить распределение бюджетных ассигнований бюджета город</w:t>
      </w:r>
      <w:r w:rsidR="009721D6" w:rsidRPr="005D3D5C">
        <w:rPr>
          <w:sz w:val="28"/>
          <w:szCs w:val="28"/>
        </w:rPr>
        <w:t>а</w:t>
      </w:r>
      <w:r w:rsidRPr="005D3D5C">
        <w:rPr>
          <w:sz w:val="28"/>
          <w:szCs w:val="28"/>
        </w:rPr>
        <w:t xml:space="preserve"> Сургут</w:t>
      </w:r>
      <w:r w:rsidR="009721D6" w:rsidRPr="005D3D5C">
        <w:rPr>
          <w:sz w:val="28"/>
          <w:szCs w:val="28"/>
        </w:rPr>
        <w:t>а</w:t>
      </w:r>
      <w:r w:rsidRPr="005D3D5C">
        <w:rPr>
          <w:sz w:val="28"/>
          <w:szCs w:val="28"/>
        </w:rPr>
        <w:t xml:space="preserve"> на 202</w:t>
      </w:r>
      <w:r w:rsidR="005D3D5C" w:rsidRPr="005D3D5C">
        <w:rPr>
          <w:sz w:val="28"/>
          <w:szCs w:val="28"/>
        </w:rPr>
        <w:t>4</w:t>
      </w:r>
      <w:r w:rsidRPr="005D3D5C">
        <w:rPr>
          <w:sz w:val="28"/>
          <w:szCs w:val="28"/>
        </w:rPr>
        <w:t xml:space="preserve"> год и плановый период 202</w:t>
      </w:r>
      <w:r w:rsidR="005D3D5C" w:rsidRPr="005D3D5C">
        <w:rPr>
          <w:sz w:val="28"/>
          <w:szCs w:val="28"/>
        </w:rPr>
        <w:t>5</w:t>
      </w:r>
      <w:r w:rsidRPr="005D3D5C">
        <w:rPr>
          <w:sz w:val="28"/>
          <w:szCs w:val="28"/>
        </w:rPr>
        <w:t xml:space="preserve"> – 202</w:t>
      </w:r>
      <w:r w:rsidR="005D3D5C" w:rsidRPr="005D3D5C">
        <w:rPr>
          <w:sz w:val="28"/>
          <w:szCs w:val="28"/>
        </w:rPr>
        <w:t>6</w:t>
      </w:r>
      <w:r w:rsidRPr="005D3D5C">
        <w:rPr>
          <w:sz w:val="28"/>
          <w:szCs w:val="28"/>
        </w:rPr>
        <w:t xml:space="preserve"> годов на осуществление капитальных вложений в объекты муниципальной собственности по объектам и источникам их финансового обеспечения в разрезе бюджетов бюджетной системы Российской Федерации согласно приложению </w:t>
      </w:r>
      <w:r w:rsidR="00C3420B" w:rsidRPr="005D3D5C">
        <w:rPr>
          <w:sz w:val="28"/>
          <w:szCs w:val="28"/>
        </w:rPr>
        <w:t>7</w:t>
      </w:r>
      <w:r w:rsidRPr="005D3D5C">
        <w:rPr>
          <w:sz w:val="28"/>
          <w:szCs w:val="28"/>
        </w:rPr>
        <w:t>.</w:t>
      </w:r>
    </w:p>
    <w:p w:rsidR="00C3420B" w:rsidRPr="003076BB" w:rsidRDefault="00C3420B" w:rsidP="00C92F6F">
      <w:pPr>
        <w:widowControl w:val="0"/>
        <w:autoSpaceDE w:val="0"/>
        <w:autoSpaceDN w:val="0"/>
        <w:adjustRightInd w:val="0"/>
        <w:ind w:firstLine="709"/>
        <w:jc w:val="both"/>
        <w:rPr>
          <w:sz w:val="28"/>
          <w:szCs w:val="28"/>
        </w:rPr>
      </w:pPr>
      <w:r w:rsidRPr="003076BB">
        <w:rPr>
          <w:sz w:val="28"/>
          <w:szCs w:val="28"/>
        </w:rPr>
        <w:t>Установить, что наименования объектов муниципальной собственности, отраж</w:t>
      </w:r>
      <w:r w:rsidR="00415244" w:rsidRPr="003076BB">
        <w:rPr>
          <w:sz w:val="28"/>
          <w:szCs w:val="28"/>
        </w:rPr>
        <w:t>ё</w:t>
      </w:r>
      <w:r w:rsidRPr="003076BB">
        <w:rPr>
          <w:sz w:val="28"/>
          <w:szCs w:val="28"/>
        </w:rPr>
        <w:t xml:space="preserve">нные в приложении </w:t>
      </w:r>
      <w:hyperlink r:id="rId8" w:history="1">
        <w:r w:rsidRPr="003076BB">
          <w:rPr>
            <w:sz w:val="28"/>
            <w:szCs w:val="28"/>
          </w:rPr>
          <w:t>7</w:t>
        </w:r>
      </w:hyperlink>
      <w:r w:rsidRPr="003076BB">
        <w:rPr>
          <w:sz w:val="28"/>
          <w:szCs w:val="28"/>
        </w:rPr>
        <w:t xml:space="preserve"> к настоящему решению, могут быть уточнены в</w:t>
      </w:r>
      <w:r w:rsidR="008B6865">
        <w:rPr>
          <w:sz w:val="28"/>
          <w:szCs w:val="28"/>
        </w:rPr>
        <w:t> </w:t>
      </w:r>
      <w:r w:rsidRPr="003076BB">
        <w:rPr>
          <w:sz w:val="28"/>
          <w:szCs w:val="28"/>
        </w:rPr>
        <w:t>процессе исполнения бюджета города Сургута при</w:t>
      </w:r>
      <w:r w:rsidR="00B94113" w:rsidRPr="00B94113">
        <w:rPr>
          <w:sz w:val="28"/>
          <w:szCs w:val="28"/>
        </w:rPr>
        <w:t xml:space="preserve"> </w:t>
      </w:r>
      <w:r w:rsidRPr="003076BB">
        <w:rPr>
          <w:sz w:val="28"/>
          <w:szCs w:val="28"/>
        </w:rPr>
        <w:t xml:space="preserve">соответствующем внесении изменений в план создания объектов инвестиционной инфраструктуры </w:t>
      </w:r>
      <w:r w:rsidR="00B94113" w:rsidRPr="00B94113">
        <w:rPr>
          <w:sz w:val="28"/>
          <w:szCs w:val="28"/>
        </w:rPr>
        <w:t>в муниципальном образовании городской округ Сургут.</w:t>
      </w:r>
    </w:p>
    <w:p w:rsidR="009721D6" w:rsidRPr="003076BB" w:rsidRDefault="003E3AD0" w:rsidP="00C92F6F">
      <w:pPr>
        <w:widowControl w:val="0"/>
        <w:autoSpaceDE w:val="0"/>
        <w:autoSpaceDN w:val="0"/>
        <w:adjustRightInd w:val="0"/>
        <w:ind w:firstLine="709"/>
        <w:jc w:val="both"/>
        <w:rPr>
          <w:sz w:val="28"/>
          <w:szCs w:val="28"/>
        </w:rPr>
      </w:pPr>
      <w:r w:rsidRPr="003076BB">
        <w:rPr>
          <w:sz w:val="28"/>
          <w:szCs w:val="28"/>
        </w:rPr>
        <w:t>1</w:t>
      </w:r>
      <w:r w:rsidR="008B6865">
        <w:rPr>
          <w:sz w:val="28"/>
          <w:szCs w:val="28"/>
        </w:rPr>
        <w:t>1</w:t>
      </w:r>
      <w:r w:rsidRPr="003076BB">
        <w:rPr>
          <w:sz w:val="28"/>
          <w:szCs w:val="28"/>
        </w:rPr>
        <w:t xml:space="preserve">. </w:t>
      </w:r>
      <w:r w:rsidR="009721D6" w:rsidRPr="003076BB">
        <w:rPr>
          <w:sz w:val="28"/>
          <w:szCs w:val="28"/>
        </w:rPr>
        <w:t>Утвердить распределение бюджетных ассигнований бюджета города Сургут</w:t>
      </w:r>
      <w:r w:rsidR="006F29B1" w:rsidRPr="003076BB">
        <w:rPr>
          <w:sz w:val="28"/>
          <w:szCs w:val="28"/>
        </w:rPr>
        <w:t>а</w:t>
      </w:r>
      <w:r w:rsidR="009721D6" w:rsidRPr="003076BB">
        <w:rPr>
          <w:sz w:val="28"/>
          <w:szCs w:val="28"/>
        </w:rPr>
        <w:t xml:space="preserve"> на 202</w:t>
      </w:r>
      <w:r w:rsidR="003076BB" w:rsidRPr="003076BB">
        <w:rPr>
          <w:sz w:val="28"/>
          <w:szCs w:val="28"/>
        </w:rPr>
        <w:t>4</w:t>
      </w:r>
      <w:r w:rsidR="009721D6" w:rsidRPr="003076BB">
        <w:rPr>
          <w:sz w:val="28"/>
          <w:szCs w:val="28"/>
        </w:rPr>
        <w:t xml:space="preserve"> год и плановый период 202</w:t>
      </w:r>
      <w:r w:rsidR="003076BB" w:rsidRPr="003076BB">
        <w:rPr>
          <w:sz w:val="28"/>
          <w:szCs w:val="28"/>
        </w:rPr>
        <w:t>5</w:t>
      </w:r>
      <w:r w:rsidR="009721D6" w:rsidRPr="003076BB">
        <w:rPr>
          <w:sz w:val="28"/>
          <w:szCs w:val="28"/>
        </w:rPr>
        <w:t xml:space="preserve"> – 202</w:t>
      </w:r>
      <w:r w:rsidR="003076BB" w:rsidRPr="003076BB">
        <w:rPr>
          <w:sz w:val="28"/>
          <w:szCs w:val="28"/>
        </w:rPr>
        <w:t>6</w:t>
      </w:r>
      <w:r w:rsidR="009721D6" w:rsidRPr="003076BB">
        <w:rPr>
          <w:sz w:val="28"/>
          <w:szCs w:val="28"/>
        </w:rPr>
        <w:t xml:space="preserve"> годов на благоустройство общественных территорий по благоустраиваемым территориям и источникам их финансового обеспечения в разрезе бюджетов бюджетной системы Российской Федерации согласно приложению </w:t>
      </w:r>
      <w:r w:rsidR="006B79C0" w:rsidRPr="003076BB">
        <w:rPr>
          <w:sz w:val="28"/>
          <w:szCs w:val="28"/>
        </w:rPr>
        <w:t>8</w:t>
      </w:r>
      <w:r w:rsidR="009721D6" w:rsidRPr="003076BB">
        <w:rPr>
          <w:sz w:val="28"/>
          <w:szCs w:val="28"/>
        </w:rPr>
        <w:t>.</w:t>
      </w:r>
    </w:p>
    <w:p w:rsidR="00457361" w:rsidRPr="005A0ECA" w:rsidRDefault="00457361" w:rsidP="00C92F6F">
      <w:pPr>
        <w:ind w:firstLine="709"/>
        <w:jc w:val="both"/>
        <w:rPr>
          <w:sz w:val="28"/>
          <w:szCs w:val="28"/>
        </w:rPr>
      </w:pPr>
      <w:r w:rsidRPr="005A0ECA">
        <w:rPr>
          <w:sz w:val="28"/>
          <w:szCs w:val="28"/>
        </w:rPr>
        <w:t>1</w:t>
      </w:r>
      <w:r w:rsidR="008B6865">
        <w:rPr>
          <w:sz w:val="28"/>
          <w:szCs w:val="28"/>
        </w:rPr>
        <w:t>2</w:t>
      </w:r>
      <w:r w:rsidRPr="005A0ECA">
        <w:rPr>
          <w:sz w:val="28"/>
          <w:szCs w:val="28"/>
        </w:rPr>
        <w:t>. Утвердить общий объём бюджетных ассигнований бюджета города Сургута, направляемых на исполнение публичных нормативных обязательств:</w:t>
      </w:r>
    </w:p>
    <w:p w:rsidR="00457361" w:rsidRPr="00527D36" w:rsidRDefault="00457361" w:rsidP="00C92F6F">
      <w:pPr>
        <w:ind w:firstLine="709"/>
        <w:jc w:val="both"/>
        <w:rPr>
          <w:sz w:val="28"/>
          <w:szCs w:val="28"/>
        </w:rPr>
      </w:pPr>
      <w:r w:rsidRPr="00527D36">
        <w:rPr>
          <w:sz w:val="28"/>
          <w:szCs w:val="28"/>
        </w:rPr>
        <w:lastRenderedPageBreak/>
        <w:t>на 202</w:t>
      </w:r>
      <w:r w:rsidR="006D50A2" w:rsidRPr="00527D36">
        <w:rPr>
          <w:sz w:val="28"/>
          <w:szCs w:val="28"/>
        </w:rPr>
        <w:t>4</w:t>
      </w:r>
      <w:r w:rsidRPr="00527D36">
        <w:rPr>
          <w:sz w:val="28"/>
          <w:szCs w:val="28"/>
        </w:rPr>
        <w:t xml:space="preserve"> год в сумме </w:t>
      </w:r>
      <w:r w:rsidR="00C1433E" w:rsidRPr="00527D36">
        <w:rPr>
          <w:sz w:val="28"/>
          <w:szCs w:val="28"/>
        </w:rPr>
        <w:t>160 767 674</w:t>
      </w:r>
      <w:r w:rsidRPr="00527D36">
        <w:rPr>
          <w:sz w:val="28"/>
          <w:szCs w:val="28"/>
        </w:rPr>
        <w:t>,</w:t>
      </w:r>
      <w:r w:rsidR="00F012A8" w:rsidRPr="00527D36">
        <w:rPr>
          <w:sz w:val="28"/>
          <w:szCs w:val="28"/>
        </w:rPr>
        <w:t>0</w:t>
      </w:r>
      <w:r w:rsidR="00E05458">
        <w:rPr>
          <w:sz w:val="28"/>
          <w:szCs w:val="28"/>
        </w:rPr>
        <w:t>8</w:t>
      </w:r>
      <w:r w:rsidRPr="00527D36">
        <w:rPr>
          <w:sz w:val="28"/>
          <w:szCs w:val="28"/>
        </w:rPr>
        <w:t xml:space="preserve"> рубл</w:t>
      </w:r>
      <w:r w:rsidR="001E30B2">
        <w:rPr>
          <w:sz w:val="28"/>
          <w:szCs w:val="28"/>
        </w:rPr>
        <w:t>я</w:t>
      </w:r>
      <w:r w:rsidRPr="00527D36">
        <w:rPr>
          <w:sz w:val="28"/>
          <w:szCs w:val="28"/>
        </w:rPr>
        <w:t>;</w:t>
      </w:r>
    </w:p>
    <w:p w:rsidR="00457361" w:rsidRPr="00527D36" w:rsidRDefault="00457361" w:rsidP="00C92F6F">
      <w:pPr>
        <w:ind w:firstLine="709"/>
        <w:jc w:val="both"/>
        <w:rPr>
          <w:sz w:val="28"/>
          <w:szCs w:val="28"/>
        </w:rPr>
      </w:pPr>
      <w:r w:rsidRPr="00527D36">
        <w:rPr>
          <w:sz w:val="28"/>
          <w:szCs w:val="28"/>
        </w:rPr>
        <w:t>на 202</w:t>
      </w:r>
      <w:r w:rsidR="006D50A2" w:rsidRPr="00527D36">
        <w:rPr>
          <w:sz w:val="28"/>
          <w:szCs w:val="28"/>
        </w:rPr>
        <w:t>5</w:t>
      </w:r>
      <w:r w:rsidRPr="00527D36">
        <w:rPr>
          <w:sz w:val="28"/>
          <w:szCs w:val="28"/>
        </w:rPr>
        <w:t xml:space="preserve"> год в сумме </w:t>
      </w:r>
      <w:r w:rsidR="00F012A8" w:rsidRPr="00527D36">
        <w:rPr>
          <w:sz w:val="28"/>
          <w:szCs w:val="28"/>
        </w:rPr>
        <w:t>3</w:t>
      </w:r>
      <w:r w:rsidR="00527D36" w:rsidRPr="00527D36">
        <w:rPr>
          <w:sz w:val="28"/>
          <w:szCs w:val="28"/>
        </w:rPr>
        <w:t>8</w:t>
      </w:r>
      <w:r w:rsidR="00F012A8" w:rsidRPr="00527D36">
        <w:rPr>
          <w:sz w:val="28"/>
          <w:szCs w:val="28"/>
        </w:rPr>
        <w:t> </w:t>
      </w:r>
      <w:r w:rsidR="00527D36" w:rsidRPr="00527D36">
        <w:rPr>
          <w:sz w:val="28"/>
          <w:szCs w:val="28"/>
        </w:rPr>
        <w:t>167</w:t>
      </w:r>
      <w:r w:rsidR="00F012A8" w:rsidRPr="00527D36">
        <w:rPr>
          <w:sz w:val="28"/>
          <w:szCs w:val="28"/>
        </w:rPr>
        <w:t xml:space="preserve"> </w:t>
      </w:r>
      <w:r w:rsidR="00527D36" w:rsidRPr="00527D36">
        <w:rPr>
          <w:sz w:val="28"/>
          <w:szCs w:val="28"/>
        </w:rPr>
        <w:t>674</w:t>
      </w:r>
      <w:r w:rsidRPr="00527D36">
        <w:rPr>
          <w:sz w:val="28"/>
          <w:szCs w:val="28"/>
        </w:rPr>
        <w:t>,</w:t>
      </w:r>
      <w:r w:rsidR="00F012A8" w:rsidRPr="00527D36">
        <w:rPr>
          <w:sz w:val="28"/>
          <w:szCs w:val="28"/>
        </w:rPr>
        <w:t>0</w:t>
      </w:r>
      <w:r w:rsidR="00E05458">
        <w:rPr>
          <w:sz w:val="28"/>
          <w:szCs w:val="28"/>
        </w:rPr>
        <w:t>8</w:t>
      </w:r>
      <w:r w:rsidRPr="00527D36">
        <w:rPr>
          <w:sz w:val="28"/>
          <w:szCs w:val="28"/>
        </w:rPr>
        <w:t xml:space="preserve"> рубл</w:t>
      </w:r>
      <w:r w:rsidR="001E30B2">
        <w:rPr>
          <w:sz w:val="28"/>
          <w:szCs w:val="28"/>
        </w:rPr>
        <w:t>я</w:t>
      </w:r>
      <w:r w:rsidRPr="00527D36">
        <w:rPr>
          <w:sz w:val="28"/>
          <w:szCs w:val="28"/>
        </w:rPr>
        <w:t>;</w:t>
      </w:r>
    </w:p>
    <w:p w:rsidR="00457361" w:rsidRPr="00527D36" w:rsidRDefault="00457361" w:rsidP="00C92F6F">
      <w:pPr>
        <w:ind w:firstLine="709"/>
        <w:jc w:val="both"/>
        <w:rPr>
          <w:sz w:val="28"/>
          <w:szCs w:val="28"/>
        </w:rPr>
      </w:pPr>
      <w:r w:rsidRPr="00527D36">
        <w:rPr>
          <w:sz w:val="28"/>
          <w:szCs w:val="28"/>
        </w:rPr>
        <w:t>на 202</w:t>
      </w:r>
      <w:r w:rsidR="006D50A2" w:rsidRPr="00527D36">
        <w:rPr>
          <w:sz w:val="28"/>
          <w:szCs w:val="28"/>
        </w:rPr>
        <w:t>6</w:t>
      </w:r>
      <w:r w:rsidRPr="00527D36">
        <w:rPr>
          <w:sz w:val="28"/>
          <w:szCs w:val="28"/>
        </w:rPr>
        <w:t xml:space="preserve"> год в сумме </w:t>
      </w:r>
      <w:r w:rsidR="00F012A8" w:rsidRPr="00527D36">
        <w:rPr>
          <w:sz w:val="28"/>
          <w:szCs w:val="28"/>
        </w:rPr>
        <w:t>3</w:t>
      </w:r>
      <w:r w:rsidR="00527D36" w:rsidRPr="00527D36">
        <w:rPr>
          <w:sz w:val="28"/>
          <w:szCs w:val="28"/>
        </w:rPr>
        <w:t>8</w:t>
      </w:r>
      <w:r w:rsidR="00F012A8" w:rsidRPr="00527D36">
        <w:rPr>
          <w:sz w:val="28"/>
          <w:szCs w:val="28"/>
        </w:rPr>
        <w:t> </w:t>
      </w:r>
      <w:r w:rsidR="00527D36" w:rsidRPr="00527D36">
        <w:rPr>
          <w:sz w:val="28"/>
          <w:szCs w:val="28"/>
        </w:rPr>
        <w:t>167</w:t>
      </w:r>
      <w:r w:rsidR="00F012A8" w:rsidRPr="00527D36">
        <w:rPr>
          <w:sz w:val="28"/>
          <w:szCs w:val="28"/>
        </w:rPr>
        <w:t xml:space="preserve"> </w:t>
      </w:r>
      <w:r w:rsidR="00527D36" w:rsidRPr="00527D36">
        <w:rPr>
          <w:sz w:val="28"/>
          <w:szCs w:val="28"/>
        </w:rPr>
        <w:t>67</w:t>
      </w:r>
      <w:r w:rsidR="00F012A8" w:rsidRPr="00527D36">
        <w:rPr>
          <w:sz w:val="28"/>
          <w:szCs w:val="28"/>
        </w:rPr>
        <w:t>4,0</w:t>
      </w:r>
      <w:r w:rsidR="00E05458">
        <w:rPr>
          <w:sz w:val="28"/>
          <w:szCs w:val="28"/>
        </w:rPr>
        <w:t>8</w:t>
      </w:r>
      <w:r w:rsidR="00F012A8" w:rsidRPr="00527D36">
        <w:rPr>
          <w:sz w:val="28"/>
          <w:szCs w:val="28"/>
        </w:rPr>
        <w:t xml:space="preserve"> рубл</w:t>
      </w:r>
      <w:r w:rsidR="001E30B2">
        <w:rPr>
          <w:sz w:val="28"/>
          <w:szCs w:val="28"/>
        </w:rPr>
        <w:t>я</w:t>
      </w:r>
      <w:r w:rsidRPr="00527D36">
        <w:rPr>
          <w:sz w:val="28"/>
          <w:szCs w:val="28"/>
        </w:rPr>
        <w:t>.</w:t>
      </w:r>
    </w:p>
    <w:p w:rsidR="00856AE0" w:rsidRPr="005A0ECA" w:rsidRDefault="00856AE0" w:rsidP="00235F17">
      <w:pPr>
        <w:ind w:firstLine="709"/>
        <w:jc w:val="both"/>
        <w:rPr>
          <w:sz w:val="28"/>
          <w:szCs w:val="28"/>
        </w:rPr>
      </w:pPr>
      <w:r w:rsidRPr="005A0ECA">
        <w:rPr>
          <w:sz w:val="28"/>
          <w:szCs w:val="28"/>
        </w:rPr>
        <w:t>1</w:t>
      </w:r>
      <w:r w:rsidR="008B6865">
        <w:rPr>
          <w:sz w:val="28"/>
          <w:szCs w:val="28"/>
        </w:rPr>
        <w:t>3</w:t>
      </w:r>
      <w:r w:rsidRPr="005A0ECA">
        <w:rPr>
          <w:sz w:val="28"/>
          <w:szCs w:val="28"/>
        </w:rPr>
        <w:t>. Установить размер резервного фонда Администрации города:</w:t>
      </w:r>
    </w:p>
    <w:p w:rsidR="00856AE0" w:rsidRPr="005A0ECA" w:rsidRDefault="00856AE0" w:rsidP="00235F17">
      <w:pPr>
        <w:ind w:firstLine="709"/>
        <w:jc w:val="both"/>
        <w:rPr>
          <w:sz w:val="28"/>
          <w:szCs w:val="28"/>
        </w:rPr>
      </w:pPr>
      <w:r w:rsidRPr="005A0ECA">
        <w:rPr>
          <w:sz w:val="28"/>
          <w:szCs w:val="28"/>
        </w:rPr>
        <w:t>на 202</w:t>
      </w:r>
      <w:r w:rsidR="005A0ECA" w:rsidRPr="005A0ECA">
        <w:rPr>
          <w:sz w:val="28"/>
          <w:szCs w:val="28"/>
        </w:rPr>
        <w:t>4</w:t>
      </w:r>
      <w:r w:rsidRPr="005A0ECA">
        <w:rPr>
          <w:sz w:val="28"/>
          <w:szCs w:val="28"/>
        </w:rPr>
        <w:t xml:space="preserve"> год в сумме </w:t>
      </w:r>
      <w:r w:rsidR="000E1CD6" w:rsidRPr="005A0ECA">
        <w:rPr>
          <w:sz w:val="28"/>
          <w:szCs w:val="28"/>
        </w:rPr>
        <w:t>85</w:t>
      </w:r>
      <w:r w:rsidRPr="005A0ECA">
        <w:rPr>
          <w:sz w:val="28"/>
          <w:szCs w:val="28"/>
        </w:rPr>
        <w:t> </w:t>
      </w:r>
      <w:r w:rsidR="0034268E" w:rsidRPr="005A0ECA">
        <w:rPr>
          <w:sz w:val="28"/>
          <w:szCs w:val="28"/>
        </w:rPr>
        <w:t>000</w:t>
      </w:r>
      <w:r w:rsidRPr="005A0ECA">
        <w:rPr>
          <w:sz w:val="28"/>
          <w:szCs w:val="28"/>
        </w:rPr>
        <w:t> </w:t>
      </w:r>
      <w:r w:rsidR="0034268E" w:rsidRPr="005A0ECA">
        <w:rPr>
          <w:sz w:val="28"/>
          <w:szCs w:val="28"/>
        </w:rPr>
        <w:t>000</w:t>
      </w:r>
      <w:r w:rsidRPr="005A0ECA">
        <w:rPr>
          <w:sz w:val="28"/>
          <w:szCs w:val="28"/>
        </w:rPr>
        <w:t>,</w:t>
      </w:r>
      <w:r w:rsidR="0034268E" w:rsidRPr="005A0ECA">
        <w:rPr>
          <w:sz w:val="28"/>
          <w:szCs w:val="28"/>
        </w:rPr>
        <w:t>00</w:t>
      </w:r>
      <w:r w:rsidRPr="005A0ECA">
        <w:rPr>
          <w:sz w:val="28"/>
          <w:szCs w:val="28"/>
        </w:rPr>
        <w:t xml:space="preserve"> рубл</w:t>
      </w:r>
      <w:r w:rsidR="0034268E" w:rsidRPr="005A0ECA">
        <w:rPr>
          <w:sz w:val="28"/>
          <w:szCs w:val="28"/>
        </w:rPr>
        <w:t>ей</w:t>
      </w:r>
      <w:r w:rsidRPr="005A0ECA">
        <w:rPr>
          <w:sz w:val="28"/>
          <w:szCs w:val="28"/>
        </w:rPr>
        <w:t>;</w:t>
      </w:r>
    </w:p>
    <w:p w:rsidR="00014F53" w:rsidRPr="005A0ECA" w:rsidRDefault="00856AE0" w:rsidP="00235F17">
      <w:pPr>
        <w:ind w:firstLine="709"/>
        <w:jc w:val="both"/>
        <w:rPr>
          <w:sz w:val="28"/>
          <w:szCs w:val="28"/>
        </w:rPr>
      </w:pPr>
      <w:r w:rsidRPr="005A0ECA">
        <w:rPr>
          <w:sz w:val="28"/>
          <w:szCs w:val="28"/>
        </w:rPr>
        <w:t>на 202</w:t>
      </w:r>
      <w:r w:rsidR="005A0ECA" w:rsidRPr="005A0ECA">
        <w:rPr>
          <w:sz w:val="28"/>
          <w:szCs w:val="28"/>
        </w:rPr>
        <w:t>5</w:t>
      </w:r>
      <w:r w:rsidRPr="005A0ECA">
        <w:rPr>
          <w:sz w:val="28"/>
          <w:szCs w:val="28"/>
        </w:rPr>
        <w:t xml:space="preserve"> год в сумме </w:t>
      </w:r>
      <w:r w:rsidR="000E1CD6" w:rsidRPr="005A0ECA">
        <w:rPr>
          <w:sz w:val="28"/>
          <w:szCs w:val="28"/>
        </w:rPr>
        <w:t>85</w:t>
      </w:r>
      <w:r w:rsidR="0034268E" w:rsidRPr="005A0ECA">
        <w:rPr>
          <w:sz w:val="28"/>
          <w:szCs w:val="28"/>
        </w:rPr>
        <w:t xml:space="preserve"> 000 000,00 </w:t>
      </w:r>
      <w:r w:rsidRPr="005A0ECA">
        <w:rPr>
          <w:sz w:val="28"/>
          <w:szCs w:val="28"/>
        </w:rPr>
        <w:t>рубл</w:t>
      </w:r>
      <w:r w:rsidR="0034268E" w:rsidRPr="005A0ECA">
        <w:rPr>
          <w:sz w:val="28"/>
          <w:szCs w:val="28"/>
        </w:rPr>
        <w:t>ей</w:t>
      </w:r>
      <w:r w:rsidR="00014F53" w:rsidRPr="005A0ECA">
        <w:rPr>
          <w:sz w:val="28"/>
          <w:szCs w:val="28"/>
        </w:rPr>
        <w:t>;</w:t>
      </w:r>
    </w:p>
    <w:p w:rsidR="00856AE0" w:rsidRPr="005763E7" w:rsidRDefault="00856AE0" w:rsidP="00235F17">
      <w:pPr>
        <w:ind w:firstLine="709"/>
        <w:jc w:val="both"/>
        <w:rPr>
          <w:color w:val="FF0000"/>
          <w:sz w:val="28"/>
          <w:szCs w:val="28"/>
        </w:rPr>
      </w:pPr>
      <w:r w:rsidRPr="005A0ECA">
        <w:rPr>
          <w:sz w:val="28"/>
          <w:szCs w:val="28"/>
        </w:rPr>
        <w:t>на 202</w:t>
      </w:r>
      <w:r w:rsidR="005A0ECA" w:rsidRPr="005A0ECA">
        <w:rPr>
          <w:sz w:val="28"/>
          <w:szCs w:val="28"/>
        </w:rPr>
        <w:t>6</w:t>
      </w:r>
      <w:r w:rsidRPr="005A0ECA">
        <w:rPr>
          <w:sz w:val="28"/>
          <w:szCs w:val="28"/>
        </w:rPr>
        <w:t xml:space="preserve"> год в сумме </w:t>
      </w:r>
      <w:r w:rsidR="005A0ECA" w:rsidRPr="005A0ECA">
        <w:rPr>
          <w:sz w:val="28"/>
          <w:szCs w:val="28"/>
        </w:rPr>
        <w:t>5</w:t>
      </w:r>
      <w:r w:rsidR="000E1CD6" w:rsidRPr="005A0ECA">
        <w:rPr>
          <w:sz w:val="28"/>
          <w:szCs w:val="28"/>
        </w:rPr>
        <w:t>5</w:t>
      </w:r>
      <w:r w:rsidR="0034268E" w:rsidRPr="005A0ECA">
        <w:rPr>
          <w:sz w:val="28"/>
          <w:szCs w:val="28"/>
        </w:rPr>
        <w:t xml:space="preserve"> 000 000,00 </w:t>
      </w:r>
      <w:r w:rsidRPr="005A0ECA">
        <w:rPr>
          <w:sz w:val="28"/>
          <w:szCs w:val="28"/>
        </w:rPr>
        <w:t>рубл</w:t>
      </w:r>
      <w:r w:rsidR="0034268E" w:rsidRPr="005A0ECA">
        <w:rPr>
          <w:sz w:val="28"/>
          <w:szCs w:val="28"/>
        </w:rPr>
        <w:t>ей</w:t>
      </w:r>
      <w:r w:rsidRPr="005A0ECA">
        <w:rPr>
          <w:sz w:val="28"/>
          <w:szCs w:val="28"/>
        </w:rPr>
        <w:t>.</w:t>
      </w:r>
    </w:p>
    <w:p w:rsidR="00377C85" w:rsidRPr="00DA6BDC" w:rsidRDefault="00377C85" w:rsidP="00235F17">
      <w:pPr>
        <w:ind w:firstLine="709"/>
        <w:jc w:val="both"/>
        <w:rPr>
          <w:sz w:val="28"/>
          <w:szCs w:val="28"/>
        </w:rPr>
      </w:pPr>
      <w:r w:rsidRPr="00DA6BDC">
        <w:rPr>
          <w:sz w:val="28"/>
          <w:szCs w:val="28"/>
        </w:rPr>
        <w:t>1</w:t>
      </w:r>
      <w:r w:rsidR="008B6865">
        <w:rPr>
          <w:sz w:val="28"/>
          <w:szCs w:val="28"/>
        </w:rPr>
        <w:t>4</w:t>
      </w:r>
      <w:r w:rsidRPr="00DA6BDC">
        <w:rPr>
          <w:sz w:val="28"/>
          <w:szCs w:val="28"/>
        </w:rPr>
        <w:t>. Установить объём бюджетных ассигнований дорожного фонда муниципального образования городской округ Сургут</w:t>
      </w:r>
      <w:r w:rsidR="00FE24AA" w:rsidRPr="00DA6BDC">
        <w:rPr>
          <w:sz w:val="28"/>
          <w:szCs w:val="28"/>
        </w:rPr>
        <w:t xml:space="preserve"> Ханты-Мансийского автономного округа </w:t>
      </w:r>
      <w:r w:rsidR="005577FB" w:rsidRPr="00DA6BDC">
        <w:rPr>
          <w:sz w:val="28"/>
          <w:szCs w:val="28"/>
        </w:rPr>
        <w:t>–</w:t>
      </w:r>
      <w:r w:rsidR="00FE24AA" w:rsidRPr="00DA6BDC">
        <w:rPr>
          <w:sz w:val="28"/>
          <w:szCs w:val="28"/>
        </w:rPr>
        <w:t xml:space="preserve"> Югры</w:t>
      </w:r>
      <w:r w:rsidRPr="00DA6BDC">
        <w:rPr>
          <w:sz w:val="28"/>
          <w:szCs w:val="28"/>
        </w:rPr>
        <w:t>:</w:t>
      </w:r>
    </w:p>
    <w:p w:rsidR="00377C85" w:rsidRPr="004E5982" w:rsidRDefault="00377C85" w:rsidP="00235F17">
      <w:pPr>
        <w:ind w:firstLine="709"/>
        <w:jc w:val="both"/>
        <w:rPr>
          <w:sz w:val="28"/>
          <w:szCs w:val="28"/>
        </w:rPr>
      </w:pPr>
      <w:r w:rsidRPr="004E5982">
        <w:rPr>
          <w:sz w:val="28"/>
          <w:szCs w:val="28"/>
        </w:rPr>
        <w:t>на 202</w:t>
      </w:r>
      <w:r w:rsidR="00DA6BDC" w:rsidRPr="004E5982">
        <w:rPr>
          <w:sz w:val="28"/>
          <w:szCs w:val="28"/>
        </w:rPr>
        <w:t>4</w:t>
      </w:r>
      <w:r w:rsidRPr="004E5982">
        <w:rPr>
          <w:sz w:val="28"/>
          <w:szCs w:val="28"/>
        </w:rPr>
        <w:t xml:space="preserve"> год в сумме </w:t>
      </w:r>
      <w:r w:rsidR="000E1CD6" w:rsidRPr="004E5982">
        <w:rPr>
          <w:sz w:val="28"/>
          <w:szCs w:val="28"/>
        </w:rPr>
        <w:t xml:space="preserve">3 </w:t>
      </w:r>
      <w:r w:rsidR="004E5982" w:rsidRPr="004E5982">
        <w:rPr>
          <w:sz w:val="28"/>
          <w:szCs w:val="28"/>
        </w:rPr>
        <w:t>590</w:t>
      </w:r>
      <w:r w:rsidR="000E1CD6" w:rsidRPr="004E5982">
        <w:rPr>
          <w:sz w:val="28"/>
          <w:szCs w:val="28"/>
        </w:rPr>
        <w:t xml:space="preserve"> </w:t>
      </w:r>
      <w:r w:rsidR="004E5982" w:rsidRPr="004E5982">
        <w:rPr>
          <w:sz w:val="28"/>
          <w:szCs w:val="28"/>
        </w:rPr>
        <w:t>963</w:t>
      </w:r>
      <w:r w:rsidR="000E1CD6" w:rsidRPr="004E5982">
        <w:rPr>
          <w:sz w:val="28"/>
          <w:szCs w:val="28"/>
        </w:rPr>
        <w:t xml:space="preserve"> </w:t>
      </w:r>
      <w:r w:rsidR="004E5982" w:rsidRPr="004E5982">
        <w:rPr>
          <w:sz w:val="28"/>
          <w:szCs w:val="28"/>
        </w:rPr>
        <w:t>083</w:t>
      </w:r>
      <w:r w:rsidR="000E1CD6" w:rsidRPr="004E5982">
        <w:rPr>
          <w:sz w:val="28"/>
          <w:szCs w:val="28"/>
        </w:rPr>
        <w:t>,</w:t>
      </w:r>
      <w:r w:rsidR="004E5982" w:rsidRPr="004E5982">
        <w:rPr>
          <w:sz w:val="28"/>
          <w:szCs w:val="28"/>
        </w:rPr>
        <w:t>94</w:t>
      </w:r>
      <w:r w:rsidR="000E1CD6" w:rsidRPr="004E5982">
        <w:rPr>
          <w:sz w:val="28"/>
          <w:szCs w:val="28"/>
        </w:rPr>
        <w:t xml:space="preserve"> </w:t>
      </w:r>
      <w:r w:rsidRPr="004E5982">
        <w:rPr>
          <w:sz w:val="28"/>
          <w:szCs w:val="28"/>
        </w:rPr>
        <w:t>рубля;</w:t>
      </w:r>
    </w:p>
    <w:p w:rsidR="00377C85" w:rsidRPr="004E5982" w:rsidRDefault="00377C85" w:rsidP="00235F17">
      <w:pPr>
        <w:ind w:firstLine="709"/>
        <w:jc w:val="both"/>
        <w:rPr>
          <w:sz w:val="28"/>
          <w:szCs w:val="28"/>
        </w:rPr>
      </w:pPr>
      <w:r w:rsidRPr="004E5982">
        <w:rPr>
          <w:sz w:val="28"/>
          <w:szCs w:val="28"/>
        </w:rPr>
        <w:t>на 202</w:t>
      </w:r>
      <w:r w:rsidR="00DA6BDC" w:rsidRPr="004E5982">
        <w:rPr>
          <w:sz w:val="28"/>
          <w:szCs w:val="28"/>
        </w:rPr>
        <w:t>5</w:t>
      </w:r>
      <w:r w:rsidRPr="004E5982">
        <w:rPr>
          <w:sz w:val="28"/>
          <w:szCs w:val="28"/>
        </w:rPr>
        <w:t xml:space="preserve"> год в сумме </w:t>
      </w:r>
      <w:r w:rsidR="000E1CD6" w:rsidRPr="004E5982">
        <w:rPr>
          <w:sz w:val="28"/>
          <w:szCs w:val="28"/>
        </w:rPr>
        <w:t xml:space="preserve">2 </w:t>
      </w:r>
      <w:r w:rsidR="004E5982" w:rsidRPr="004E5982">
        <w:rPr>
          <w:sz w:val="28"/>
          <w:szCs w:val="28"/>
        </w:rPr>
        <w:t>494</w:t>
      </w:r>
      <w:r w:rsidR="000E1CD6" w:rsidRPr="004E5982">
        <w:rPr>
          <w:sz w:val="28"/>
          <w:szCs w:val="28"/>
        </w:rPr>
        <w:t xml:space="preserve"> </w:t>
      </w:r>
      <w:r w:rsidR="004E5982" w:rsidRPr="004E5982">
        <w:rPr>
          <w:sz w:val="28"/>
          <w:szCs w:val="28"/>
        </w:rPr>
        <w:t>63</w:t>
      </w:r>
      <w:r w:rsidR="000E1CD6" w:rsidRPr="004E5982">
        <w:rPr>
          <w:sz w:val="28"/>
          <w:szCs w:val="28"/>
        </w:rPr>
        <w:t xml:space="preserve">9 </w:t>
      </w:r>
      <w:r w:rsidR="004E5982" w:rsidRPr="004E5982">
        <w:rPr>
          <w:sz w:val="28"/>
          <w:szCs w:val="28"/>
        </w:rPr>
        <w:t>203</w:t>
      </w:r>
      <w:r w:rsidR="000E1CD6" w:rsidRPr="004E5982">
        <w:rPr>
          <w:sz w:val="28"/>
          <w:szCs w:val="28"/>
        </w:rPr>
        <w:t>,7</w:t>
      </w:r>
      <w:r w:rsidR="004E5982" w:rsidRPr="004E5982">
        <w:rPr>
          <w:sz w:val="28"/>
          <w:szCs w:val="28"/>
        </w:rPr>
        <w:t>6</w:t>
      </w:r>
      <w:r w:rsidR="000E1CD6" w:rsidRPr="004E5982">
        <w:rPr>
          <w:sz w:val="28"/>
          <w:szCs w:val="28"/>
        </w:rPr>
        <w:t xml:space="preserve"> </w:t>
      </w:r>
      <w:r w:rsidRPr="004E5982">
        <w:rPr>
          <w:sz w:val="28"/>
          <w:szCs w:val="28"/>
        </w:rPr>
        <w:t>рубля;</w:t>
      </w:r>
    </w:p>
    <w:p w:rsidR="00377C85" w:rsidRPr="004E5982" w:rsidRDefault="00377C85" w:rsidP="00235F17">
      <w:pPr>
        <w:ind w:firstLine="709"/>
        <w:jc w:val="both"/>
        <w:rPr>
          <w:sz w:val="28"/>
          <w:szCs w:val="28"/>
        </w:rPr>
      </w:pPr>
      <w:r w:rsidRPr="004E5982">
        <w:rPr>
          <w:sz w:val="28"/>
          <w:szCs w:val="28"/>
        </w:rPr>
        <w:t>на 202</w:t>
      </w:r>
      <w:r w:rsidR="00DA6BDC" w:rsidRPr="004E5982">
        <w:rPr>
          <w:sz w:val="28"/>
          <w:szCs w:val="28"/>
        </w:rPr>
        <w:t>6</w:t>
      </w:r>
      <w:r w:rsidRPr="004E5982">
        <w:rPr>
          <w:sz w:val="28"/>
          <w:szCs w:val="28"/>
        </w:rPr>
        <w:t xml:space="preserve"> год в сумме </w:t>
      </w:r>
      <w:r w:rsidR="004E5982" w:rsidRPr="004E5982">
        <w:rPr>
          <w:sz w:val="28"/>
          <w:szCs w:val="28"/>
        </w:rPr>
        <w:t>2</w:t>
      </w:r>
      <w:r w:rsidR="000E1CD6" w:rsidRPr="004E5982">
        <w:rPr>
          <w:sz w:val="28"/>
          <w:szCs w:val="28"/>
        </w:rPr>
        <w:t xml:space="preserve"> </w:t>
      </w:r>
      <w:r w:rsidR="004E5982" w:rsidRPr="004E5982">
        <w:rPr>
          <w:sz w:val="28"/>
          <w:szCs w:val="28"/>
        </w:rPr>
        <w:t>797</w:t>
      </w:r>
      <w:r w:rsidR="000E1CD6" w:rsidRPr="004E5982">
        <w:rPr>
          <w:sz w:val="28"/>
          <w:szCs w:val="28"/>
        </w:rPr>
        <w:t xml:space="preserve"> </w:t>
      </w:r>
      <w:r w:rsidR="004E5982" w:rsidRPr="004E5982">
        <w:rPr>
          <w:sz w:val="28"/>
          <w:szCs w:val="28"/>
        </w:rPr>
        <w:t>701</w:t>
      </w:r>
      <w:r w:rsidR="000E1CD6" w:rsidRPr="004E5982">
        <w:rPr>
          <w:sz w:val="28"/>
          <w:szCs w:val="28"/>
        </w:rPr>
        <w:t xml:space="preserve"> </w:t>
      </w:r>
      <w:r w:rsidR="004E5982" w:rsidRPr="004E5982">
        <w:rPr>
          <w:sz w:val="28"/>
          <w:szCs w:val="28"/>
        </w:rPr>
        <w:t>161</w:t>
      </w:r>
      <w:r w:rsidR="000E1CD6" w:rsidRPr="004E5982">
        <w:rPr>
          <w:sz w:val="28"/>
          <w:szCs w:val="28"/>
        </w:rPr>
        <w:t>,</w:t>
      </w:r>
      <w:r w:rsidR="004E5982" w:rsidRPr="004E5982">
        <w:rPr>
          <w:sz w:val="28"/>
          <w:szCs w:val="28"/>
        </w:rPr>
        <w:t>97</w:t>
      </w:r>
      <w:r w:rsidR="000E1CD6" w:rsidRPr="004E5982">
        <w:rPr>
          <w:sz w:val="28"/>
          <w:szCs w:val="28"/>
        </w:rPr>
        <w:t xml:space="preserve"> </w:t>
      </w:r>
      <w:r w:rsidRPr="004E5982">
        <w:rPr>
          <w:sz w:val="28"/>
          <w:szCs w:val="28"/>
        </w:rPr>
        <w:t>рубля.</w:t>
      </w:r>
    </w:p>
    <w:p w:rsidR="00FE24AA" w:rsidRPr="005252D8" w:rsidRDefault="00FE24AA" w:rsidP="00235F17">
      <w:pPr>
        <w:ind w:firstLine="709"/>
        <w:jc w:val="both"/>
        <w:rPr>
          <w:sz w:val="28"/>
          <w:szCs w:val="28"/>
        </w:rPr>
      </w:pPr>
      <w:r w:rsidRPr="005252D8">
        <w:rPr>
          <w:sz w:val="28"/>
          <w:szCs w:val="28"/>
        </w:rPr>
        <w:t>1</w:t>
      </w:r>
      <w:r w:rsidR="008B6865">
        <w:rPr>
          <w:sz w:val="28"/>
          <w:szCs w:val="28"/>
        </w:rPr>
        <w:t>5</w:t>
      </w:r>
      <w:r w:rsidRPr="005252D8">
        <w:rPr>
          <w:sz w:val="28"/>
          <w:szCs w:val="28"/>
        </w:rPr>
        <w:t>. Утвердить верхний предел муниципального внутреннего долга городс</w:t>
      </w:r>
      <w:r w:rsidR="00D14539" w:rsidRPr="005252D8">
        <w:rPr>
          <w:sz w:val="28"/>
          <w:szCs w:val="28"/>
        </w:rPr>
        <w:t>к</w:t>
      </w:r>
      <w:r w:rsidRPr="005252D8">
        <w:rPr>
          <w:sz w:val="28"/>
          <w:szCs w:val="28"/>
        </w:rPr>
        <w:t xml:space="preserve">ого округа Сургут Ханты-Мансийского автономного округа </w:t>
      </w:r>
      <w:r w:rsidR="005577FB" w:rsidRPr="005252D8">
        <w:rPr>
          <w:sz w:val="28"/>
          <w:szCs w:val="28"/>
        </w:rPr>
        <w:t>–</w:t>
      </w:r>
      <w:r w:rsidRPr="005252D8">
        <w:rPr>
          <w:sz w:val="28"/>
          <w:szCs w:val="28"/>
        </w:rPr>
        <w:t xml:space="preserve"> Югры:</w:t>
      </w:r>
    </w:p>
    <w:p w:rsidR="00FE24AA" w:rsidRPr="00983813" w:rsidRDefault="00FE24AA" w:rsidP="00235F17">
      <w:pPr>
        <w:ind w:firstLine="709"/>
        <w:jc w:val="both"/>
        <w:rPr>
          <w:sz w:val="28"/>
          <w:szCs w:val="28"/>
        </w:rPr>
      </w:pPr>
      <w:r w:rsidRPr="005252D8">
        <w:rPr>
          <w:sz w:val="28"/>
          <w:szCs w:val="28"/>
        </w:rPr>
        <w:t>на 01.01.202</w:t>
      </w:r>
      <w:r w:rsidR="005252D8" w:rsidRPr="005252D8">
        <w:rPr>
          <w:sz w:val="28"/>
          <w:szCs w:val="28"/>
        </w:rPr>
        <w:t>5</w:t>
      </w:r>
      <w:r w:rsidRPr="005252D8">
        <w:rPr>
          <w:sz w:val="28"/>
          <w:szCs w:val="28"/>
        </w:rPr>
        <w:t xml:space="preserve"> в </w:t>
      </w:r>
      <w:r w:rsidRPr="00983813">
        <w:rPr>
          <w:sz w:val="28"/>
          <w:szCs w:val="28"/>
        </w:rPr>
        <w:t xml:space="preserve">объёме </w:t>
      </w:r>
      <w:r w:rsidR="003466D5" w:rsidRPr="00983813">
        <w:rPr>
          <w:sz w:val="28"/>
          <w:szCs w:val="28"/>
        </w:rPr>
        <w:t>3</w:t>
      </w:r>
      <w:r w:rsidR="009432C2" w:rsidRPr="00983813">
        <w:rPr>
          <w:sz w:val="28"/>
          <w:szCs w:val="28"/>
        </w:rPr>
        <w:t> </w:t>
      </w:r>
      <w:r w:rsidR="00333E2A" w:rsidRPr="00983813">
        <w:rPr>
          <w:sz w:val="28"/>
          <w:szCs w:val="28"/>
        </w:rPr>
        <w:t>0</w:t>
      </w:r>
      <w:r w:rsidR="009432C2" w:rsidRPr="00983813">
        <w:rPr>
          <w:sz w:val="28"/>
          <w:szCs w:val="28"/>
        </w:rPr>
        <w:t>0</w:t>
      </w:r>
      <w:r w:rsidR="00983813" w:rsidRPr="00983813">
        <w:rPr>
          <w:sz w:val="28"/>
          <w:szCs w:val="28"/>
        </w:rPr>
        <w:t>6</w:t>
      </w:r>
      <w:r w:rsidR="009432C2" w:rsidRPr="00983813">
        <w:rPr>
          <w:sz w:val="28"/>
          <w:szCs w:val="28"/>
        </w:rPr>
        <w:t> </w:t>
      </w:r>
      <w:r w:rsidR="00983813" w:rsidRPr="00983813">
        <w:rPr>
          <w:sz w:val="28"/>
          <w:szCs w:val="28"/>
        </w:rPr>
        <w:t>650</w:t>
      </w:r>
      <w:r w:rsidR="009432C2" w:rsidRPr="00983813">
        <w:rPr>
          <w:sz w:val="28"/>
          <w:szCs w:val="28"/>
        </w:rPr>
        <w:t> </w:t>
      </w:r>
      <w:r w:rsidR="00983813" w:rsidRPr="00983813">
        <w:rPr>
          <w:sz w:val="28"/>
          <w:szCs w:val="28"/>
        </w:rPr>
        <w:t>258</w:t>
      </w:r>
      <w:r w:rsidR="009432C2" w:rsidRPr="00983813">
        <w:rPr>
          <w:sz w:val="28"/>
          <w:szCs w:val="28"/>
        </w:rPr>
        <w:t>,4</w:t>
      </w:r>
      <w:r w:rsidR="00983813" w:rsidRPr="00983813">
        <w:rPr>
          <w:sz w:val="28"/>
          <w:szCs w:val="28"/>
        </w:rPr>
        <w:t>7</w:t>
      </w:r>
      <w:r w:rsidRPr="00983813">
        <w:rPr>
          <w:sz w:val="28"/>
          <w:szCs w:val="28"/>
        </w:rPr>
        <w:t xml:space="preserve"> рубл</w:t>
      </w:r>
      <w:r w:rsidR="005031B1" w:rsidRPr="00983813">
        <w:rPr>
          <w:sz w:val="28"/>
          <w:szCs w:val="28"/>
        </w:rPr>
        <w:t>я</w:t>
      </w:r>
      <w:r w:rsidRPr="00983813">
        <w:rPr>
          <w:sz w:val="28"/>
          <w:szCs w:val="28"/>
        </w:rPr>
        <w:t>, в том числе по муниципальным гарантиям в валюте Российской Федерации 0,00 рублей;</w:t>
      </w:r>
    </w:p>
    <w:p w:rsidR="00FE24AA" w:rsidRPr="00983813" w:rsidRDefault="00FE24AA" w:rsidP="00235F17">
      <w:pPr>
        <w:ind w:firstLine="709"/>
        <w:jc w:val="both"/>
        <w:rPr>
          <w:sz w:val="28"/>
          <w:szCs w:val="28"/>
        </w:rPr>
      </w:pPr>
      <w:r w:rsidRPr="00983813">
        <w:rPr>
          <w:sz w:val="28"/>
          <w:szCs w:val="28"/>
        </w:rPr>
        <w:t>на 01.01.202</w:t>
      </w:r>
      <w:r w:rsidR="005252D8" w:rsidRPr="00983813">
        <w:rPr>
          <w:sz w:val="28"/>
          <w:szCs w:val="28"/>
        </w:rPr>
        <w:t>6</w:t>
      </w:r>
      <w:r w:rsidRPr="00983813">
        <w:rPr>
          <w:sz w:val="28"/>
          <w:szCs w:val="28"/>
        </w:rPr>
        <w:t xml:space="preserve"> в объёме </w:t>
      </w:r>
      <w:r w:rsidR="00983813" w:rsidRPr="00983813">
        <w:rPr>
          <w:sz w:val="28"/>
          <w:szCs w:val="28"/>
        </w:rPr>
        <w:t>4</w:t>
      </w:r>
      <w:r w:rsidR="006F1D18">
        <w:rPr>
          <w:sz w:val="28"/>
          <w:szCs w:val="28"/>
        </w:rPr>
        <w:t> </w:t>
      </w:r>
      <w:r w:rsidR="00983813" w:rsidRPr="00983813">
        <w:rPr>
          <w:sz w:val="28"/>
          <w:szCs w:val="28"/>
        </w:rPr>
        <w:t>435</w:t>
      </w:r>
      <w:r w:rsidR="006F1D18">
        <w:rPr>
          <w:sz w:val="28"/>
          <w:szCs w:val="28"/>
        </w:rPr>
        <w:t> </w:t>
      </w:r>
      <w:r w:rsidR="00983813" w:rsidRPr="00983813">
        <w:rPr>
          <w:sz w:val="28"/>
          <w:szCs w:val="28"/>
        </w:rPr>
        <w:t>530</w:t>
      </w:r>
      <w:r w:rsidR="009432C2" w:rsidRPr="00983813">
        <w:rPr>
          <w:sz w:val="28"/>
          <w:szCs w:val="28"/>
        </w:rPr>
        <w:t> </w:t>
      </w:r>
      <w:r w:rsidR="00983813" w:rsidRPr="00983813">
        <w:rPr>
          <w:sz w:val="28"/>
          <w:szCs w:val="28"/>
        </w:rPr>
        <w:t>547</w:t>
      </w:r>
      <w:r w:rsidR="009432C2" w:rsidRPr="00983813">
        <w:rPr>
          <w:sz w:val="28"/>
          <w:szCs w:val="28"/>
        </w:rPr>
        <w:t>,</w:t>
      </w:r>
      <w:r w:rsidR="00983813" w:rsidRPr="00983813">
        <w:rPr>
          <w:sz w:val="28"/>
          <w:szCs w:val="28"/>
        </w:rPr>
        <w:t>59</w:t>
      </w:r>
      <w:r w:rsidRPr="00983813">
        <w:rPr>
          <w:sz w:val="28"/>
          <w:szCs w:val="28"/>
        </w:rPr>
        <w:t xml:space="preserve"> рубля, в том числе по муниципальным гарантиям в валюте Российской Федерации 0,00 рублей;</w:t>
      </w:r>
    </w:p>
    <w:p w:rsidR="00FE24AA" w:rsidRPr="006F077F" w:rsidRDefault="00FE24AA" w:rsidP="00235F17">
      <w:pPr>
        <w:ind w:firstLine="709"/>
        <w:jc w:val="both"/>
        <w:rPr>
          <w:sz w:val="28"/>
          <w:szCs w:val="28"/>
        </w:rPr>
      </w:pPr>
      <w:r w:rsidRPr="00983813">
        <w:rPr>
          <w:sz w:val="28"/>
          <w:szCs w:val="28"/>
        </w:rPr>
        <w:t>на 01.01.202</w:t>
      </w:r>
      <w:r w:rsidR="005252D8" w:rsidRPr="00983813">
        <w:rPr>
          <w:sz w:val="28"/>
          <w:szCs w:val="28"/>
        </w:rPr>
        <w:t>7</w:t>
      </w:r>
      <w:r w:rsidRPr="00983813">
        <w:rPr>
          <w:sz w:val="28"/>
          <w:szCs w:val="28"/>
        </w:rPr>
        <w:t xml:space="preserve"> в объёме </w:t>
      </w:r>
      <w:r w:rsidR="00983813" w:rsidRPr="00983813">
        <w:rPr>
          <w:sz w:val="28"/>
          <w:szCs w:val="28"/>
        </w:rPr>
        <w:t>5 700 702 898,34</w:t>
      </w:r>
      <w:r w:rsidRPr="00983813">
        <w:rPr>
          <w:sz w:val="28"/>
          <w:szCs w:val="28"/>
        </w:rPr>
        <w:t xml:space="preserve"> рубля, в том числе по </w:t>
      </w:r>
      <w:r w:rsidRPr="006F077F">
        <w:rPr>
          <w:sz w:val="28"/>
          <w:szCs w:val="28"/>
        </w:rPr>
        <w:t>муниципальным гарантиям в валюте Российской Федерации 0,00 рублей.</w:t>
      </w:r>
    </w:p>
    <w:p w:rsidR="001367BC" w:rsidRPr="005252D8" w:rsidRDefault="001367BC" w:rsidP="00235F17">
      <w:pPr>
        <w:autoSpaceDE w:val="0"/>
        <w:autoSpaceDN w:val="0"/>
        <w:adjustRightInd w:val="0"/>
        <w:ind w:firstLine="709"/>
        <w:jc w:val="both"/>
        <w:rPr>
          <w:sz w:val="28"/>
          <w:szCs w:val="28"/>
        </w:rPr>
      </w:pPr>
      <w:r w:rsidRPr="006F077F">
        <w:rPr>
          <w:sz w:val="28"/>
          <w:szCs w:val="28"/>
        </w:rPr>
        <w:t>1</w:t>
      </w:r>
      <w:r w:rsidR="008B6865" w:rsidRPr="006F077F">
        <w:rPr>
          <w:sz w:val="28"/>
          <w:szCs w:val="28"/>
        </w:rPr>
        <w:t>6</w:t>
      </w:r>
      <w:r w:rsidRPr="006F077F">
        <w:rPr>
          <w:sz w:val="28"/>
          <w:szCs w:val="28"/>
        </w:rPr>
        <w:t xml:space="preserve">. Утвердить программу муниципальных внутренних заимствований </w:t>
      </w:r>
      <w:r w:rsidR="00727C22">
        <w:rPr>
          <w:sz w:val="28"/>
          <w:szCs w:val="28"/>
        </w:rPr>
        <w:t>городского округа</w:t>
      </w:r>
      <w:r w:rsidRPr="006F077F">
        <w:rPr>
          <w:sz w:val="28"/>
          <w:szCs w:val="28"/>
        </w:rPr>
        <w:t xml:space="preserve"> Сургут</w:t>
      </w:r>
      <w:r w:rsidR="00727C22">
        <w:rPr>
          <w:sz w:val="28"/>
          <w:szCs w:val="28"/>
        </w:rPr>
        <w:t xml:space="preserve"> Ханты-Мансийского автономного округа – Югры</w:t>
      </w:r>
      <w:bookmarkStart w:id="0" w:name="_GoBack"/>
      <w:bookmarkEnd w:id="0"/>
      <w:r w:rsidRPr="006F077F">
        <w:rPr>
          <w:sz w:val="28"/>
          <w:szCs w:val="28"/>
        </w:rPr>
        <w:t xml:space="preserve"> </w:t>
      </w:r>
      <w:r w:rsidR="00A3123E" w:rsidRPr="006F077F">
        <w:rPr>
          <w:sz w:val="28"/>
          <w:szCs w:val="28"/>
        </w:rPr>
        <w:t xml:space="preserve">на </w:t>
      </w:r>
      <w:r w:rsidRPr="006F077F">
        <w:rPr>
          <w:sz w:val="28"/>
          <w:szCs w:val="28"/>
        </w:rPr>
        <w:t>202</w:t>
      </w:r>
      <w:r w:rsidR="005252D8" w:rsidRPr="006F077F">
        <w:rPr>
          <w:sz w:val="28"/>
          <w:szCs w:val="28"/>
        </w:rPr>
        <w:t>4</w:t>
      </w:r>
      <w:r w:rsidRPr="006F077F">
        <w:rPr>
          <w:sz w:val="28"/>
          <w:szCs w:val="28"/>
        </w:rPr>
        <w:t> год и плановый период 202</w:t>
      </w:r>
      <w:r w:rsidR="005252D8" w:rsidRPr="006F077F">
        <w:rPr>
          <w:sz w:val="28"/>
          <w:szCs w:val="28"/>
        </w:rPr>
        <w:t>5</w:t>
      </w:r>
      <w:r w:rsidRPr="006F077F">
        <w:rPr>
          <w:sz w:val="28"/>
          <w:szCs w:val="28"/>
        </w:rPr>
        <w:t xml:space="preserve"> – 202</w:t>
      </w:r>
      <w:r w:rsidR="005252D8" w:rsidRPr="006F077F">
        <w:rPr>
          <w:sz w:val="28"/>
          <w:szCs w:val="28"/>
        </w:rPr>
        <w:t>6</w:t>
      </w:r>
      <w:r w:rsidRPr="006F077F">
        <w:rPr>
          <w:sz w:val="28"/>
          <w:szCs w:val="28"/>
        </w:rPr>
        <w:t xml:space="preserve"> годов согласно приложению</w:t>
      </w:r>
      <w:r w:rsidR="00E60B3D" w:rsidRPr="006F077F">
        <w:rPr>
          <w:sz w:val="28"/>
          <w:szCs w:val="28"/>
        </w:rPr>
        <w:t> </w:t>
      </w:r>
      <w:r w:rsidR="00190E41" w:rsidRPr="006F077F">
        <w:rPr>
          <w:sz w:val="28"/>
          <w:szCs w:val="28"/>
        </w:rPr>
        <w:t>9</w:t>
      </w:r>
      <w:r w:rsidRPr="006F077F">
        <w:rPr>
          <w:sz w:val="28"/>
          <w:szCs w:val="28"/>
        </w:rPr>
        <w:t>.</w:t>
      </w:r>
    </w:p>
    <w:p w:rsidR="003E3AD0" w:rsidRPr="005252D8" w:rsidRDefault="007D5833" w:rsidP="00235F17">
      <w:pPr>
        <w:autoSpaceDE w:val="0"/>
        <w:autoSpaceDN w:val="0"/>
        <w:adjustRightInd w:val="0"/>
        <w:ind w:firstLine="709"/>
        <w:jc w:val="both"/>
        <w:rPr>
          <w:sz w:val="28"/>
          <w:szCs w:val="28"/>
        </w:rPr>
      </w:pPr>
      <w:r w:rsidRPr="005252D8">
        <w:rPr>
          <w:sz w:val="28"/>
          <w:szCs w:val="28"/>
        </w:rPr>
        <w:t>1</w:t>
      </w:r>
      <w:r w:rsidR="008B6865">
        <w:rPr>
          <w:sz w:val="28"/>
          <w:szCs w:val="28"/>
        </w:rPr>
        <w:t>7</w:t>
      </w:r>
      <w:r w:rsidR="003E3AD0" w:rsidRPr="005252D8">
        <w:rPr>
          <w:sz w:val="28"/>
          <w:szCs w:val="28"/>
        </w:rPr>
        <w:t xml:space="preserve">. Установить, что Администрация города вправе осуществлять муниципальные внутренние заимствования, обусловленные возникновением временных кассовых разрывов при исполнении бюджета города </w:t>
      </w:r>
      <w:r w:rsidR="00D1218A" w:rsidRPr="005252D8">
        <w:rPr>
          <w:sz w:val="28"/>
          <w:szCs w:val="28"/>
        </w:rPr>
        <w:t xml:space="preserve">Сургута </w:t>
      </w:r>
      <w:r w:rsidR="003E3AD0" w:rsidRPr="005252D8">
        <w:rPr>
          <w:sz w:val="28"/>
          <w:szCs w:val="28"/>
        </w:rPr>
        <w:t>в</w:t>
      </w:r>
      <w:r w:rsidR="00D1218A" w:rsidRPr="005252D8">
        <w:rPr>
          <w:sz w:val="28"/>
          <w:szCs w:val="28"/>
        </w:rPr>
        <w:t> </w:t>
      </w:r>
      <w:r w:rsidR="003E3AD0" w:rsidRPr="005252D8">
        <w:rPr>
          <w:sz w:val="28"/>
          <w:szCs w:val="28"/>
        </w:rPr>
        <w:t>связи с</w:t>
      </w:r>
      <w:r w:rsidR="00DD4048">
        <w:rPr>
          <w:sz w:val="28"/>
          <w:szCs w:val="28"/>
        </w:rPr>
        <w:t xml:space="preserve"> </w:t>
      </w:r>
      <w:r w:rsidR="003E3AD0" w:rsidRPr="005252D8">
        <w:rPr>
          <w:sz w:val="28"/>
          <w:szCs w:val="28"/>
        </w:rPr>
        <w:t>недостаточностью на едином счете бюджета денежных средств, необходимых для осуществления кассовых выплат из бюджета.</w:t>
      </w:r>
    </w:p>
    <w:p w:rsidR="00D1218A" w:rsidRPr="005252D8" w:rsidRDefault="00D1218A" w:rsidP="00235F17">
      <w:pPr>
        <w:ind w:firstLine="709"/>
        <w:jc w:val="both"/>
        <w:rPr>
          <w:sz w:val="28"/>
          <w:szCs w:val="28"/>
        </w:rPr>
      </w:pPr>
      <w:r w:rsidRPr="005252D8">
        <w:rPr>
          <w:sz w:val="28"/>
          <w:szCs w:val="28"/>
        </w:rPr>
        <w:t>1</w:t>
      </w:r>
      <w:r w:rsidR="008B6865">
        <w:rPr>
          <w:sz w:val="28"/>
          <w:szCs w:val="28"/>
        </w:rPr>
        <w:t>8</w:t>
      </w:r>
      <w:r w:rsidRPr="005252D8">
        <w:rPr>
          <w:sz w:val="28"/>
          <w:szCs w:val="28"/>
        </w:rPr>
        <w:t xml:space="preserve">. Утвердить объём расходов на обслуживание муниципального долга городского округа Сургут Ханты-Мансийского автономного округа </w:t>
      </w:r>
      <w:r w:rsidR="00E56AEC" w:rsidRPr="005252D8">
        <w:rPr>
          <w:sz w:val="28"/>
          <w:szCs w:val="28"/>
        </w:rPr>
        <w:t>–</w:t>
      </w:r>
      <w:r w:rsidRPr="005252D8">
        <w:rPr>
          <w:sz w:val="28"/>
          <w:szCs w:val="28"/>
        </w:rPr>
        <w:t xml:space="preserve"> Югры:</w:t>
      </w:r>
    </w:p>
    <w:p w:rsidR="00D1218A" w:rsidRPr="005252D8" w:rsidRDefault="00D1218A" w:rsidP="00235F17">
      <w:pPr>
        <w:ind w:firstLine="709"/>
        <w:jc w:val="both"/>
        <w:rPr>
          <w:sz w:val="28"/>
          <w:szCs w:val="28"/>
        </w:rPr>
      </w:pPr>
      <w:r w:rsidRPr="005252D8">
        <w:rPr>
          <w:sz w:val="28"/>
          <w:szCs w:val="28"/>
        </w:rPr>
        <w:t>на 202</w:t>
      </w:r>
      <w:r w:rsidR="005252D8" w:rsidRPr="005252D8">
        <w:rPr>
          <w:sz w:val="28"/>
          <w:szCs w:val="28"/>
        </w:rPr>
        <w:t>4</w:t>
      </w:r>
      <w:r w:rsidRPr="005252D8">
        <w:rPr>
          <w:sz w:val="28"/>
          <w:szCs w:val="28"/>
        </w:rPr>
        <w:t xml:space="preserve"> год в сумме </w:t>
      </w:r>
      <w:r w:rsidR="005252D8" w:rsidRPr="005252D8">
        <w:rPr>
          <w:sz w:val="28"/>
          <w:szCs w:val="28"/>
        </w:rPr>
        <w:t>450</w:t>
      </w:r>
      <w:r w:rsidR="00ED1A1F" w:rsidRPr="005252D8">
        <w:rPr>
          <w:sz w:val="28"/>
          <w:szCs w:val="28"/>
        </w:rPr>
        <w:t xml:space="preserve"> </w:t>
      </w:r>
      <w:r w:rsidR="005252D8" w:rsidRPr="005252D8">
        <w:rPr>
          <w:sz w:val="28"/>
          <w:szCs w:val="28"/>
        </w:rPr>
        <w:t>083</w:t>
      </w:r>
      <w:r w:rsidR="00ED1A1F" w:rsidRPr="005252D8">
        <w:rPr>
          <w:sz w:val="28"/>
          <w:szCs w:val="28"/>
        </w:rPr>
        <w:t xml:space="preserve"> </w:t>
      </w:r>
      <w:r w:rsidR="005252D8" w:rsidRPr="005252D8">
        <w:rPr>
          <w:sz w:val="28"/>
          <w:szCs w:val="28"/>
        </w:rPr>
        <w:t>659</w:t>
      </w:r>
      <w:r w:rsidR="00ED1A1F" w:rsidRPr="005252D8">
        <w:rPr>
          <w:sz w:val="28"/>
          <w:szCs w:val="28"/>
        </w:rPr>
        <w:t>,</w:t>
      </w:r>
      <w:r w:rsidR="005252D8" w:rsidRPr="005252D8">
        <w:rPr>
          <w:sz w:val="28"/>
          <w:szCs w:val="28"/>
        </w:rPr>
        <w:t>85</w:t>
      </w:r>
      <w:r w:rsidRPr="005252D8">
        <w:rPr>
          <w:sz w:val="28"/>
          <w:szCs w:val="28"/>
        </w:rPr>
        <w:t xml:space="preserve"> рубля;</w:t>
      </w:r>
    </w:p>
    <w:p w:rsidR="00D1218A" w:rsidRPr="005252D8" w:rsidRDefault="00D1218A" w:rsidP="00235F17">
      <w:pPr>
        <w:ind w:firstLine="709"/>
        <w:jc w:val="both"/>
        <w:rPr>
          <w:sz w:val="28"/>
          <w:szCs w:val="28"/>
        </w:rPr>
      </w:pPr>
      <w:r w:rsidRPr="005252D8">
        <w:rPr>
          <w:sz w:val="28"/>
          <w:szCs w:val="28"/>
        </w:rPr>
        <w:t>на 202</w:t>
      </w:r>
      <w:r w:rsidR="005252D8" w:rsidRPr="005252D8">
        <w:rPr>
          <w:sz w:val="28"/>
          <w:szCs w:val="28"/>
        </w:rPr>
        <w:t>5</w:t>
      </w:r>
      <w:r w:rsidRPr="005252D8">
        <w:rPr>
          <w:sz w:val="28"/>
          <w:szCs w:val="28"/>
        </w:rPr>
        <w:t xml:space="preserve"> год в сумме </w:t>
      </w:r>
      <w:r w:rsidR="005252D8" w:rsidRPr="005252D8">
        <w:rPr>
          <w:sz w:val="28"/>
          <w:szCs w:val="28"/>
        </w:rPr>
        <w:t>75</w:t>
      </w:r>
      <w:r w:rsidR="00DD4048">
        <w:rPr>
          <w:sz w:val="28"/>
          <w:szCs w:val="28"/>
        </w:rPr>
        <w:t>2</w:t>
      </w:r>
      <w:r w:rsidR="00ED1A1F" w:rsidRPr="005252D8">
        <w:rPr>
          <w:sz w:val="28"/>
          <w:szCs w:val="28"/>
        </w:rPr>
        <w:t xml:space="preserve"> </w:t>
      </w:r>
      <w:r w:rsidR="00DD4048">
        <w:rPr>
          <w:sz w:val="28"/>
          <w:szCs w:val="28"/>
        </w:rPr>
        <w:t>846</w:t>
      </w:r>
      <w:r w:rsidR="00ED1A1F" w:rsidRPr="005252D8">
        <w:rPr>
          <w:sz w:val="28"/>
          <w:szCs w:val="28"/>
        </w:rPr>
        <w:t xml:space="preserve"> </w:t>
      </w:r>
      <w:r w:rsidR="00DD4048">
        <w:rPr>
          <w:sz w:val="28"/>
          <w:szCs w:val="28"/>
        </w:rPr>
        <w:t>8</w:t>
      </w:r>
      <w:r w:rsidR="00ED1A1F" w:rsidRPr="005252D8">
        <w:rPr>
          <w:sz w:val="28"/>
          <w:szCs w:val="28"/>
        </w:rPr>
        <w:t>8</w:t>
      </w:r>
      <w:r w:rsidR="005252D8" w:rsidRPr="005252D8">
        <w:rPr>
          <w:sz w:val="28"/>
          <w:szCs w:val="28"/>
        </w:rPr>
        <w:t>7</w:t>
      </w:r>
      <w:r w:rsidR="00ED1A1F" w:rsidRPr="005252D8">
        <w:rPr>
          <w:sz w:val="28"/>
          <w:szCs w:val="28"/>
        </w:rPr>
        <w:t>,</w:t>
      </w:r>
      <w:r w:rsidR="005252D8" w:rsidRPr="005252D8">
        <w:rPr>
          <w:sz w:val="28"/>
          <w:szCs w:val="28"/>
        </w:rPr>
        <w:t>51</w:t>
      </w:r>
      <w:r w:rsidR="00ED1A1F" w:rsidRPr="005252D8">
        <w:rPr>
          <w:sz w:val="28"/>
          <w:szCs w:val="28"/>
        </w:rPr>
        <w:t xml:space="preserve"> </w:t>
      </w:r>
      <w:r w:rsidRPr="005252D8">
        <w:rPr>
          <w:sz w:val="28"/>
          <w:szCs w:val="28"/>
        </w:rPr>
        <w:t>рубля;</w:t>
      </w:r>
    </w:p>
    <w:p w:rsidR="00D1218A" w:rsidRPr="005252D8" w:rsidRDefault="00D1218A" w:rsidP="00235F17">
      <w:pPr>
        <w:ind w:firstLine="709"/>
        <w:jc w:val="both"/>
        <w:rPr>
          <w:sz w:val="28"/>
          <w:szCs w:val="28"/>
        </w:rPr>
      </w:pPr>
      <w:r w:rsidRPr="005252D8">
        <w:rPr>
          <w:sz w:val="28"/>
          <w:szCs w:val="28"/>
        </w:rPr>
        <w:t>на 202</w:t>
      </w:r>
      <w:r w:rsidR="005252D8" w:rsidRPr="005252D8">
        <w:rPr>
          <w:sz w:val="28"/>
          <w:szCs w:val="28"/>
        </w:rPr>
        <w:t>6</w:t>
      </w:r>
      <w:r w:rsidRPr="005252D8">
        <w:rPr>
          <w:sz w:val="28"/>
          <w:szCs w:val="28"/>
        </w:rPr>
        <w:t xml:space="preserve"> год в сумме </w:t>
      </w:r>
      <w:r w:rsidR="005252D8" w:rsidRPr="005252D8">
        <w:rPr>
          <w:sz w:val="28"/>
          <w:szCs w:val="28"/>
        </w:rPr>
        <w:t>1 013</w:t>
      </w:r>
      <w:r w:rsidR="00ED1A1F" w:rsidRPr="005252D8">
        <w:rPr>
          <w:sz w:val="28"/>
          <w:szCs w:val="28"/>
        </w:rPr>
        <w:t xml:space="preserve"> </w:t>
      </w:r>
      <w:r w:rsidR="005252D8" w:rsidRPr="005252D8">
        <w:rPr>
          <w:sz w:val="28"/>
          <w:szCs w:val="28"/>
        </w:rPr>
        <w:t>005</w:t>
      </w:r>
      <w:r w:rsidR="00ED1A1F" w:rsidRPr="005252D8">
        <w:rPr>
          <w:sz w:val="28"/>
          <w:szCs w:val="28"/>
        </w:rPr>
        <w:t xml:space="preserve"> </w:t>
      </w:r>
      <w:r w:rsidR="005252D8" w:rsidRPr="005252D8">
        <w:rPr>
          <w:sz w:val="28"/>
          <w:szCs w:val="28"/>
        </w:rPr>
        <w:t>2</w:t>
      </w:r>
      <w:r w:rsidR="00ED1A1F" w:rsidRPr="005252D8">
        <w:rPr>
          <w:sz w:val="28"/>
          <w:szCs w:val="28"/>
        </w:rPr>
        <w:t>0</w:t>
      </w:r>
      <w:r w:rsidR="005252D8" w:rsidRPr="005252D8">
        <w:rPr>
          <w:sz w:val="28"/>
          <w:szCs w:val="28"/>
        </w:rPr>
        <w:t>8</w:t>
      </w:r>
      <w:r w:rsidR="00ED1A1F" w:rsidRPr="005252D8">
        <w:rPr>
          <w:sz w:val="28"/>
          <w:szCs w:val="28"/>
        </w:rPr>
        <w:t>,1</w:t>
      </w:r>
      <w:r w:rsidR="005252D8" w:rsidRPr="005252D8">
        <w:rPr>
          <w:sz w:val="28"/>
          <w:szCs w:val="28"/>
        </w:rPr>
        <w:t>0</w:t>
      </w:r>
      <w:r w:rsidR="00ED1A1F" w:rsidRPr="005252D8">
        <w:rPr>
          <w:sz w:val="28"/>
          <w:szCs w:val="28"/>
        </w:rPr>
        <w:t xml:space="preserve"> </w:t>
      </w:r>
      <w:r w:rsidRPr="005252D8">
        <w:rPr>
          <w:sz w:val="28"/>
          <w:szCs w:val="28"/>
        </w:rPr>
        <w:t>рубля.</w:t>
      </w:r>
    </w:p>
    <w:p w:rsidR="00897955" w:rsidRPr="00897955" w:rsidRDefault="008B6865" w:rsidP="00C92F6F">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19</w:t>
      </w:r>
      <w:r w:rsidR="00897955" w:rsidRPr="00897955">
        <w:rPr>
          <w:rFonts w:ascii="Times New Roman" w:hAnsi="Times New Roman" w:cs="Times New Roman"/>
          <w:sz w:val="28"/>
          <w:szCs w:val="28"/>
        </w:rPr>
        <w:t>. Установить, что плата за негативное воздействие на окружающую среду, суммы административных штрафов за административные правонарушения в области охраны окружающей среды и природопользования, средства от платежей по искам о возмещении вреда, причиненного окружающей среде вследствие нарушений обязательных требований, а</w:t>
      </w:r>
      <w:r w:rsidR="00897955">
        <w:rPr>
          <w:rFonts w:ascii="Times New Roman" w:hAnsi="Times New Roman" w:cs="Times New Roman"/>
          <w:sz w:val="28"/>
          <w:szCs w:val="28"/>
        </w:rPr>
        <w:t> </w:t>
      </w:r>
      <w:r w:rsidR="00897955" w:rsidRPr="00897955">
        <w:rPr>
          <w:rFonts w:ascii="Times New Roman" w:hAnsi="Times New Roman" w:cs="Times New Roman"/>
          <w:sz w:val="28"/>
          <w:szCs w:val="28"/>
        </w:rPr>
        <w:t>также</w:t>
      </w:r>
      <w:r w:rsidR="00897955">
        <w:rPr>
          <w:rFonts w:ascii="Times New Roman" w:hAnsi="Times New Roman" w:cs="Times New Roman"/>
          <w:sz w:val="28"/>
          <w:szCs w:val="28"/>
        </w:rPr>
        <w:t> </w:t>
      </w:r>
      <w:r w:rsidR="00897955" w:rsidRPr="00897955">
        <w:rPr>
          <w:rFonts w:ascii="Times New Roman" w:hAnsi="Times New Roman" w:cs="Times New Roman"/>
          <w:sz w:val="28"/>
          <w:szCs w:val="28"/>
        </w:rPr>
        <w:t xml:space="preserve">платежи, уплачиваемые при добровольном возмещении вреда, причиненного окружающей среде вследствие нарушений обязательных требований (далее </w:t>
      </w:r>
      <w:r w:rsidR="00897955">
        <w:rPr>
          <w:rFonts w:ascii="Times New Roman" w:hAnsi="Times New Roman" w:cs="Times New Roman"/>
          <w:sz w:val="28"/>
          <w:szCs w:val="28"/>
        </w:rPr>
        <w:t>–</w:t>
      </w:r>
      <w:r w:rsidR="00897955" w:rsidRPr="00897955">
        <w:rPr>
          <w:rFonts w:ascii="Times New Roman" w:hAnsi="Times New Roman" w:cs="Times New Roman"/>
          <w:sz w:val="28"/>
          <w:szCs w:val="28"/>
        </w:rPr>
        <w:t xml:space="preserve"> экологические платежи), зачисленные в 2024 году и</w:t>
      </w:r>
      <w:r w:rsidR="00897955">
        <w:rPr>
          <w:rFonts w:ascii="Times New Roman" w:hAnsi="Times New Roman" w:cs="Times New Roman"/>
          <w:sz w:val="28"/>
          <w:szCs w:val="28"/>
        </w:rPr>
        <w:t> </w:t>
      </w:r>
      <w:r w:rsidR="00897955" w:rsidRPr="00897955">
        <w:rPr>
          <w:rFonts w:ascii="Times New Roman" w:hAnsi="Times New Roman" w:cs="Times New Roman"/>
          <w:sz w:val="28"/>
          <w:szCs w:val="28"/>
        </w:rPr>
        <w:t xml:space="preserve">плановом периоде 2025 </w:t>
      </w:r>
      <w:r w:rsidR="00897955">
        <w:rPr>
          <w:rFonts w:ascii="Times New Roman" w:hAnsi="Times New Roman" w:cs="Times New Roman"/>
          <w:sz w:val="28"/>
          <w:szCs w:val="28"/>
        </w:rPr>
        <w:t>–</w:t>
      </w:r>
      <w:r w:rsidR="00897955" w:rsidRPr="00897955">
        <w:rPr>
          <w:rFonts w:ascii="Times New Roman" w:hAnsi="Times New Roman" w:cs="Times New Roman"/>
          <w:sz w:val="28"/>
          <w:szCs w:val="28"/>
        </w:rPr>
        <w:t xml:space="preserve"> 2026 годов в бюджет города Сургута, направляются на реализацию плана мероприятий, указанных в </w:t>
      </w:r>
      <w:hyperlink r:id="rId9" w:history="1">
        <w:r w:rsidR="00897955" w:rsidRPr="00897955">
          <w:rPr>
            <w:rFonts w:ascii="Times New Roman" w:hAnsi="Times New Roman" w:cs="Times New Roman"/>
            <w:sz w:val="28"/>
            <w:szCs w:val="28"/>
          </w:rPr>
          <w:t>пункте 1 статьи</w:t>
        </w:r>
        <w:r w:rsidR="00897955">
          <w:rPr>
            <w:rFonts w:ascii="Times New Roman" w:hAnsi="Times New Roman" w:cs="Times New Roman"/>
            <w:sz w:val="28"/>
            <w:szCs w:val="28"/>
          </w:rPr>
          <w:t> </w:t>
        </w:r>
        <w:r w:rsidR="00897955" w:rsidRPr="00897955">
          <w:rPr>
            <w:rFonts w:ascii="Times New Roman" w:hAnsi="Times New Roman" w:cs="Times New Roman"/>
            <w:sz w:val="28"/>
            <w:szCs w:val="28"/>
          </w:rPr>
          <w:t>16.6</w:t>
        </w:r>
      </w:hyperlink>
      <w:r w:rsidR="00897955" w:rsidRPr="00897955">
        <w:rPr>
          <w:rFonts w:ascii="Times New Roman" w:hAnsi="Times New Roman" w:cs="Times New Roman"/>
          <w:sz w:val="28"/>
          <w:szCs w:val="28"/>
        </w:rPr>
        <w:t xml:space="preserve">, </w:t>
      </w:r>
      <w:hyperlink r:id="rId10" w:history="1">
        <w:r w:rsidR="00897955" w:rsidRPr="00897955">
          <w:rPr>
            <w:rFonts w:ascii="Times New Roman" w:hAnsi="Times New Roman" w:cs="Times New Roman"/>
            <w:sz w:val="28"/>
            <w:szCs w:val="28"/>
          </w:rPr>
          <w:t>пункте</w:t>
        </w:r>
        <w:r w:rsidR="00897955">
          <w:rPr>
            <w:rFonts w:ascii="Times New Roman" w:hAnsi="Times New Roman" w:cs="Times New Roman"/>
            <w:sz w:val="28"/>
            <w:szCs w:val="28"/>
          </w:rPr>
          <w:t> </w:t>
        </w:r>
        <w:r w:rsidR="00897955" w:rsidRPr="00897955">
          <w:rPr>
            <w:rFonts w:ascii="Times New Roman" w:hAnsi="Times New Roman" w:cs="Times New Roman"/>
            <w:sz w:val="28"/>
            <w:szCs w:val="28"/>
          </w:rPr>
          <w:t>1</w:t>
        </w:r>
        <w:r w:rsidR="00897955">
          <w:rPr>
            <w:rFonts w:ascii="Times New Roman" w:hAnsi="Times New Roman" w:cs="Times New Roman"/>
            <w:sz w:val="28"/>
            <w:szCs w:val="28"/>
          </w:rPr>
          <w:t> </w:t>
        </w:r>
        <w:r w:rsidR="00897955" w:rsidRPr="00897955">
          <w:rPr>
            <w:rFonts w:ascii="Times New Roman" w:hAnsi="Times New Roman" w:cs="Times New Roman"/>
            <w:sz w:val="28"/>
            <w:szCs w:val="28"/>
          </w:rPr>
          <w:t>статьи 75.1</w:t>
        </w:r>
      </w:hyperlink>
      <w:r w:rsidR="00897955" w:rsidRPr="00897955">
        <w:rPr>
          <w:rFonts w:ascii="Times New Roman" w:hAnsi="Times New Roman" w:cs="Times New Roman"/>
          <w:sz w:val="28"/>
          <w:szCs w:val="28"/>
        </w:rPr>
        <w:t xml:space="preserve"> и </w:t>
      </w:r>
      <w:hyperlink r:id="rId11" w:history="1">
        <w:r w:rsidR="00897955" w:rsidRPr="00897955">
          <w:rPr>
            <w:rFonts w:ascii="Times New Roman" w:hAnsi="Times New Roman" w:cs="Times New Roman"/>
            <w:sz w:val="28"/>
            <w:szCs w:val="28"/>
          </w:rPr>
          <w:t>пункте 1 статьи 78.2</w:t>
        </w:r>
      </w:hyperlink>
      <w:r w:rsidR="00897955" w:rsidRPr="00897955">
        <w:rPr>
          <w:rFonts w:ascii="Times New Roman" w:hAnsi="Times New Roman" w:cs="Times New Roman"/>
          <w:sz w:val="28"/>
          <w:szCs w:val="28"/>
        </w:rPr>
        <w:t xml:space="preserve"> Федерального закона </w:t>
      </w:r>
      <w:r w:rsidR="00897955" w:rsidRPr="00897955">
        <w:rPr>
          <w:rFonts w:ascii="Times New Roman" w:hAnsi="Times New Roman" w:cs="Times New Roman"/>
          <w:sz w:val="28"/>
          <w:szCs w:val="28"/>
        </w:rPr>
        <w:lastRenderedPageBreak/>
        <w:t>от</w:t>
      </w:r>
      <w:r w:rsidR="00897955">
        <w:rPr>
          <w:rFonts w:ascii="Times New Roman" w:hAnsi="Times New Roman" w:cs="Times New Roman"/>
          <w:sz w:val="28"/>
          <w:szCs w:val="28"/>
        </w:rPr>
        <w:t> </w:t>
      </w:r>
      <w:r w:rsidR="00897955" w:rsidRPr="00897955">
        <w:rPr>
          <w:rFonts w:ascii="Times New Roman" w:hAnsi="Times New Roman" w:cs="Times New Roman"/>
          <w:sz w:val="28"/>
          <w:szCs w:val="28"/>
        </w:rPr>
        <w:t>10.01.2002</w:t>
      </w:r>
      <w:r w:rsidR="00897955">
        <w:rPr>
          <w:rFonts w:ascii="Times New Roman" w:hAnsi="Times New Roman" w:cs="Times New Roman"/>
          <w:sz w:val="28"/>
          <w:szCs w:val="28"/>
        </w:rPr>
        <w:t> №</w:t>
      </w:r>
      <w:r w:rsidR="00897955" w:rsidRPr="00897955">
        <w:rPr>
          <w:rFonts w:ascii="Times New Roman" w:hAnsi="Times New Roman" w:cs="Times New Roman"/>
          <w:sz w:val="28"/>
          <w:szCs w:val="28"/>
        </w:rPr>
        <w:t xml:space="preserve"> 7-ФЗ </w:t>
      </w:r>
      <w:r w:rsidR="00897955">
        <w:rPr>
          <w:rFonts w:ascii="Times New Roman" w:hAnsi="Times New Roman" w:cs="Times New Roman"/>
          <w:sz w:val="28"/>
          <w:szCs w:val="28"/>
        </w:rPr>
        <w:t>«</w:t>
      </w:r>
      <w:r w:rsidR="00897955" w:rsidRPr="00897955">
        <w:rPr>
          <w:rFonts w:ascii="Times New Roman" w:hAnsi="Times New Roman" w:cs="Times New Roman"/>
          <w:sz w:val="28"/>
          <w:szCs w:val="28"/>
        </w:rPr>
        <w:t>Об охране окружающей среды</w:t>
      </w:r>
      <w:r w:rsidR="00897955">
        <w:rPr>
          <w:rFonts w:ascii="Times New Roman" w:hAnsi="Times New Roman" w:cs="Times New Roman"/>
          <w:sz w:val="28"/>
          <w:szCs w:val="28"/>
        </w:rPr>
        <w:t>»</w:t>
      </w:r>
      <w:r w:rsidR="00897955" w:rsidRPr="00897955">
        <w:rPr>
          <w:rFonts w:ascii="Times New Roman" w:hAnsi="Times New Roman" w:cs="Times New Roman"/>
          <w:sz w:val="28"/>
          <w:szCs w:val="28"/>
        </w:rPr>
        <w:t xml:space="preserve"> (далее </w:t>
      </w:r>
      <w:r w:rsidR="00897955">
        <w:rPr>
          <w:rFonts w:ascii="Times New Roman" w:hAnsi="Times New Roman" w:cs="Times New Roman"/>
          <w:sz w:val="28"/>
          <w:szCs w:val="28"/>
        </w:rPr>
        <w:t>–</w:t>
      </w:r>
      <w:r w:rsidR="00897955" w:rsidRPr="00897955">
        <w:rPr>
          <w:rFonts w:ascii="Times New Roman" w:hAnsi="Times New Roman" w:cs="Times New Roman"/>
          <w:sz w:val="28"/>
          <w:szCs w:val="28"/>
        </w:rPr>
        <w:t xml:space="preserve"> план природоохранных мероприятий).</w:t>
      </w:r>
    </w:p>
    <w:p w:rsidR="00AA1E57" w:rsidRPr="00AA1E57" w:rsidRDefault="00AA1E57" w:rsidP="00C92F6F">
      <w:pPr>
        <w:pStyle w:val="ConsNormal"/>
        <w:ind w:firstLine="709"/>
        <w:jc w:val="both"/>
        <w:rPr>
          <w:rFonts w:ascii="Times New Roman" w:hAnsi="Times New Roman" w:cs="Times New Roman"/>
          <w:sz w:val="28"/>
          <w:szCs w:val="28"/>
        </w:rPr>
      </w:pPr>
      <w:r w:rsidRPr="00AA1E57">
        <w:rPr>
          <w:rFonts w:ascii="Times New Roman" w:hAnsi="Times New Roman" w:cs="Times New Roman"/>
          <w:sz w:val="28"/>
          <w:szCs w:val="28"/>
        </w:rPr>
        <w:t>Установить, что остатки экологических платежей, зачисленных в</w:t>
      </w:r>
      <w:r>
        <w:rPr>
          <w:rFonts w:ascii="Times New Roman" w:hAnsi="Times New Roman" w:cs="Times New Roman"/>
          <w:sz w:val="28"/>
          <w:szCs w:val="28"/>
        </w:rPr>
        <w:t> </w:t>
      </w:r>
      <w:r w:rsidRPr="00AA1E57">
        <w:rPr>
          <w:rFonts w:ascii="Times New Roman" w:hAnsi="Times New Roman" w:cs="Times New Roman"/>
          <w:sz w:val="28"/>
          <w:szCs w:val="28"/>
        </w:rPr>
        <w:t>доходы бюджета города Сургута и неиспользованных на реализацию плана природоохранных мероприятий в отчетном году, направляются на реализацию плана природоохранных мероприятий в 2024 году.</w:t>
      </w:r>
    </w:p>
    <w:p w:rsidR="00DE4BBA" w:rsidRPr="00DE4BBA" w:rsidRDefault="00DE4BBA" w:rsidP="00C92F6F">
      <w:pPr>
        <w:pStyle w:val="ConsNormal"/>
        <w:ind w:firstLine="709"/>
        <w:jc w:val="both"/>
        <w:rPr>
          <w:rFonts w:ascii="Times New Roman" w:hAnsi="Times New Roman" w:cs="Times New Roman"/>
          <w:color w:val="FF0000"/>
          <w:sz w:val="28"/>
          <w:szCs w:val="28"/>
        </w:rPr>
      </w:pPr>
      <w:r w:rsidRPr="00DE4BBA">
        <w:rPr>
          <w:rFonts w:ascii="Times New Roman" w:hAnsi="Times New Roman" w:cs="Times New Roman"/>
          <w:sz w:val="28"/>
          <w:szCs w:val="28"/>
        </w:rPr>
        <w:t>2</w:t>
      </w:r>
      <w:r w:rsidR="008B6865">
        <w:rPr>
          <w:rFonts w:ascii="Times New Roman" w:hAnsi="Times New Roman" w:cs="Times New Roman"/>
          <w:sz w:val="28"/>
          <w:szCs w:val="28"/>
        </w:rPr>
        <w:t>0</w:t>
      </w:r>
      <w:r w:rsidRPr="00DE4BBA">
        <w:rPr>
          <w:rFonts w:ascii="Times New Roman" w:hAnsi="Times New Roman" w:cs="Times New Roman"/>
          <w:sz w:val="28"/>
          <w:szCs w:val="28"/>
        </w:rPr>
        <w:t xml:space="preserve">. Установить, что в случае поступления в доходы бюджета города Сургута в 2024 – 2025 годах денежных средств от Сургутского городского муниципального унитарного предприятия </w:t>
      </w:r>
      <w:r>
        <w:rPr>
          <w:rFonts w:ascii="Times New Roman" w:hAnsi="Times New Roman" w:cs="Times New Roman"/>
          <w:sz w:val="28"/>
          <w:szCs w:val="28"/>
        </w:rPr>
        <w:t>«</w:t>
      </w:r>
      <w:r w:rsidRPr="00DE4BBA">
        <w:rPr>
          <w:rFonts w:ascii="Times New Roman" w:hAnsi="Times New Roman" w:cs="Times New Roman"/>
          <w:sz w:val="28"/>
          <w:szCs w:val="28"/>
        </w:rPr>
        <w:t>Горводоканал</w:t>
      </w:r>
      <w:r>
        <w:rPr>
          <w:rFonts w:ascii="Times New Roman" w:hAnsi="Times New Roman" w:cs="Times New Roman"/>
          <w:sz w:val="28"/>
          <w:szCs w:val="28"/>
        </w:rPr>
        <w:t>»</w:t>
      </w:r>
      <w:r w:rsidRPr="00DE4BBA">
        <w:rPr>
          <w:rFonts w:ascii="Times New Roman" w:hAnsi="Times New Roman" w:cs="Times New Roman"/>
          <w:sz w:val="28"/>
          <w:szCs w:val="28"/>
        </w:rPr>
        <w:t xml:space="preserve"> по договору инвестирования от 18.10.2022 </w:t>
      </w:r>
      <w:r>
        <w:rPr>
          <w:rFonts w:ascii="Times New Roman" w:hAnsi="Times New Roman" w:cs="Times New Roman"/>
          <w:sz w:val="28"/>
          <w:szCs w:val="28"/>
        </w:rPr>
        <w:t>№</w:t>
      </w:r>
      <w:r w:rsidRPr="00DE4BBA">
        <w:rPr>
          <w:rFonts w:ascii="Times New Roman" w:hAnsi="Times New Roman" w:cs="Times New Roman"/>
          <w:sz w:val="28"/>
          <w:szCs w:val="28"/>
        </w:rPr>
        <w:t xml:space="preserve"> 2022/141 (далее </w:t>
      </w:r>
      <w:r>
        <w:rPr>
          <w:rFonts w:ascii="Times New Roman" w:hAnsi="Times New Roman" w:cs="Times New Roman"/>
          <w:sz w:val="28"/>
          <w:szCs w:val="28"/>
        </w:rPr>
        <w:t>–</w:t>
      </w:r>
      <w:r w:rsidRPr="00DE4BBA">
        <w:rPr>
          <w:rFonts w:ascii="Times New Roman" w:hAnsi="Times New Roman" w:cs="Times New Roman"/>
          <w:sz w:val="28"/>
          <w:szCs w:val="28"/>
        </w:rPr>
        <w:t xml:space="preserve"> инвестиционный вклад СГМУП </w:t>
      </w:r>
      <w:r>
        <w:rPr>
          <w:rFonts w:ascii="Times New Roman" w:hAnsi="Times New Roman" w:cs="Times New Roman"/>
          <w:sz w:val="28"/>
          <w:szCs w:val="28"/>
        </w:rPr>
        <w:t>«</w:t>
      </w:r>
      <w:r w:rsidRPr="00DE4BBA">
        <w:rPr>
          <w:rFonts w:ascii="Times New Roman" w:hAnsi="Times New Roman" w:cs="Times New Roman"/>
          <w:sz w:val="28"/>
          <w:szCs w:val="28"/>
        </w:rPr>
        <w:t>Горводоканал</w:t>
      </w:r>
      <w:r>
        <w:rPr>
          <w:rFonts w:ascii="Times New Roman" w:hAnsi="Times New Roman" w:cs="Times New Roman"/>
          <w:sz w:val="28"/>
          <w:szCs w:val="28"/>
        </w:rPr>
        <w:t>»</w:t>
      </w:r>
      <w:r w:rsidRPr="00DE4BBA">
        <w:rPr>
          <w:rFonts w:ascii="Times New Roman" w:hAnsi="Times New Roman" w:cs="Times New Roman"/>
          <w:sz w:val="28"/>
          <w:szCs w:val="28"/>
        </w:rPr>
        <w:t xml:space="preserve">), указанные средства в пределах поступлений направляются на выполнение работ по реконструкции </w:t>
      </w:r>
      <w:r w:rsidRPr="005F6669">
        <w:rPr>
          <w:rFonts w:ascii="Times New Roman" w:hAnsi="Times New Roman" w:cs="Times New Roman"/>
          <w:sz w:val="28"/>
          <w:szCs w:val="28"/>
        </w:rPr>
        <w:t>объекта «Очистные сооружения канализационных сточных вод (КОС) г.</w:t>
      </w:r>
      <w:r w:rsidR="006F1D18">
        <w:rPr>
          <w:rFonts w:ascii="Times New Roman" w:hAnsi="Times New Roman" w:cs="Times New Roman"/>
          <w:sz w:val="28"/>
          <w:szCs w:val="28"/>
        </w:rPr>
        <w:t> </w:t>
      </w:r>
      <w:r w:rsidRPr="005F6669">
        <w:rPr>
          <w:rFonts w:ascii="Times New Roman" w:hAnsi="Times New Roman" w:cs="Times New Roman"/>
          <w:sz w:val="28"/>
          <w:szCs w:val="28"/>
        </w:rPr>
        <w:t>Сургут производительностью 150 000 м3/сутки. Строительство нового блока УФО</w:t>
      </w:r>
      <w:r w:rsidR="005F6669">
        <w:rPr>
          <w:rFonts w:ascii="Times New Roman" w:hAnsi="Times New Roman" w:cs="Times New Roman"/>
          <w:sz w:val="28"/>
          <w:szCs w:val="28"/>
        </w:rPr>
        <w:t> </w:t>
      </w:r>
      <w:r w:rsidRPr="005F6669">
        <w:rPr>
          <w:rFonts w:ascii="Times New Roman" w:hAnsi="Times New Roman" w:cs="Times New Roman"/>
          <w:sz w:val="28"/>
          <w:szCs w:val="28"/>
        </w:rPr>
        <w:t>сточных вод с внутриплощадочными инженерными сетями».</w:t>
      </w:r>
    </w:p>
    <w:p w:rsidR="005F6669" w:rsidRDefault="005F6669" w:rsidP="00C92F6F">
      <w:pPr>
        <w:pStyle w:val="ConsNormal"/>
        <w:ind w:firstLine="709"/>
        <w:jc w:val="both"/>
        <w:rPr>
          <w:rFonts w:ascii="Times New Roman" w:hAnsi="Times New Roman" w:cs="Times New Roman"/>
          <w:sz w:val="28"/>
          <w:szCs w:val="28"/>
        </w:rPr>
      </w:pPr>
      <w:r w:rsidRPr="005F6669">
        <w:rPr>
          <w:rFonts w:ascii="Times New Roman" w:hAnsi="Times New Roman" w:cs="Times New Roman"/>
          <w:sz w:val="28"/>
          <w:szCs w:val="28"/>
        </w:rPr>
        <w:t>Установить, что остатки средств, зачисленных в доходы бюджета города Сургута от поступления инвестиционного вклада СГМУП</w:t>
      </w:r>
      <w:r>
        <w:rPr>
          <w:rFonts w:ascii="Times New Roman" w:hAnsi="Times New Roman" w:cs="Times New Roman"/>
          <w:sz w:val="28"/>
          <w:szCs w:val="28"/>
        </w:rPr>
        <w:t> «</w:t>
      </w:r>
      <w:r w:rsidRPr="005F6669">
        <w:rPr>
          <w:rFonts w:ascii="Times New Roman" w:hAnsi="Times New Roman" w:cs="Times New Roman"/>
          <w:sz w:val="28"/>
          <w:szCs w:val="28"/>
        </w:rPr>
        <w:t>Горводоканал</w:t>
      </w:r>
      <w:r>
        <w:rPr>
          <w:rFonts w:ascii="Times New Roman" w:hAnsi="Times New Roman" w:cs="Times New Roman"/>
          <w:sz w:val="28"/>
          <w:szCs w:val="28"/>
        </w:rPr>
        <w:t>»</w:t>
      </w:r>
      <w:r w:rsidRPr="005F6669">
        <w:rPr>
          <w:rFonts w:ascii="Times New Roman" w:hAnsi="Times New Roman" w:cs="Times New Roman"/>
          <w:sz w:val="28"/>
          <w:szCs w:val="28"/>
        </w:rPr>
        <w:t xml:space="preserve"> и</w:t>
      </w:r>
      <w:r w:rsidR="00C66625">
        <w:rPr>
          <w:rFonts w:ascii="Times New Roman" w:hAnsi="Times New Roman" w:cs="Times New Roman"/>
          <w:sz w:val="28"/>
          <w:szCs w:val="28"/>
        </w:rPr>
        <w:t> </w:t>
      </w:r>
      <w:r w:rsidRPr="005F6669">
        <w:rPr>
          <w:rFonts w:ascii="Times New Roman" w:hAnsi="Times New Roman" w:cs="Times New Roman"/>
          <w:sz w:val="28"/>
          <w:szCs w:val="28"/>
        </w:rPr>
        <w:t xml:space="preserve">неиспользованные в отчетном году, направляются на увеличение бюджетных ассигнований на реконструкцию объекта </w:t>
      </w:r>
      <w:r>
        <w:rPr>
          <w:rFonts w:ascii="Times New Roman" w:hAnsi="Times New Roman" w:cs="Times New Roman"/>
          <w:sz w:val="28"/>
          <w:szCs w:val="28"/>
        </w:rPr>
        <w:t>«</w:t>
      </w:r>
      <w:r w:rsidRPr="005F6669">
        <w:rPr>
          <w:rFonts w:ascii="Times New Roman" w:hAnsi="Times New Roman" w:cs="Times New Roman"/>
          <w:sz w:val="28"/>
          <w:szCs w:val="28"/>
        </w:rPr>
        <w:t>Очистные сооружения канализационных сточных вод (КОС) г.</w:t>
      </w:r>
      <w:r w:rsidR="006F1D18">
        <w:rPr>
          <w:rFonts w:ascii="Times New Roman" w:hAnsi="Times New Roman" w:cs="Times New Roman"/>
          <w:sz w:val="28"/>
          <w:szCs w:val="28"/>
        </w:rPr>
        <w:t> </w:t>
      </w:r>
      <w:r w:rsidRPr="005F6669">
        <w:rPr>
          <w:rFonts w:ascii="Times New Roman" w:hAnsi="Times New Roman" w:cs="Times New Roman"/>
          <w:sz w:val="28"/>
          <w:szCs w:val="28"/>
        </w:rPr>
        <w:t>Сургут производительностью 150</w:t>
      </w:r>
      <w:r w:rsidR="00C66625">
        <w:rPr>
          <w:rFonts w:ascii="Times New Roman" w:hAnsi="Times New Roman" w:cs="Times New Roman"/>
          <w:sz w:val="28"/>
          <w:szCs w:val="28"/>
        </w:rPr>
        <w:t> </w:t>
      </w:r>
      <w:r w:rsidRPr="005F6669">
        <w:rPr>
          <w:rFonts w:ascii="Times New Roman" w:hAnsi="Times New Roman" w:cs="Times New Roman"/>
          <w:sz w:val="28"/>
          <w:szCs w:val="28"/>
        </w:rPr>
        <w:t>000</w:t>
      </w:r>
      <w:r w:rsidR="00C66625">
        <w:rPr>
          <w:rFonts w:ascii="Times New Roman" w:hAnsi="Times New Roman" w:cs="Times New Roman"/>
          <w:sz w:val="28"/>
          <w:szCs w:val="28"/>
        </w:rPr>
        <w:t> </w:t>
      </w:r>
      <w:r w:rsidRPr="005F6669">
        <w:rPr>
          <w:rFonts w:ascii="Times New Roman" w:hAnsi="Times New Roman" w:cs="Times New Roman"/>
          <w:sz w:val="28"/>
          <w:szCs w:val="28"/>
        </w:rPr>
        <w:t>м3/сутки. Строительство нового блока УФО сточных вод с</w:t>
      </w:r>
      <w:r w:rsidR="00C66625">
        <w:rPr>
          <w:rFonts w:ascii="Times New Roman" w:hAnsi="Times New Roman" w:cs="Times New Roman"/>
          <w:sz w:val="28"/>
          <w:szCs w:val="28"/>
        </w:rPr>
        <w:t> </w:t>
      </w:r>
      <w:r w:rsidRPr="005F6669">
        <w:rPr>
          <w:rFonts w:ascii="Times New Roman" w:hAnsi="Times New Roman" w:cs="Times New Roman"/>
          <w:sz w:val="28"/>
          <w:szCs w:val="28"/>
        </w:rPr>
        <w:t>внутриплощадочными инженерными сетями</w:t>
      </w:r>
      <w:r>
        <w:rPr>
          <w:rFonts w:ascii="Times New Roman" w:hAnsi="Times New Roman" w:cs="Times New Roman"/>
          <w:sz w:val="28"/>
          <w:szCs w:val="28"/>
        </w:rPr>
        <w:t>»</w:t>
      </w:r>
      <w:r w:rsidRPr="005F6669">
        <w:rPr>
          <w:rFonts w:ascii="Times New Roman" w:hAnsi="Times New Roman" w:cs="Times New Roman"/>
          <w:sz w:val="28"/>
          <w:szCs w:val="28"/>
        </w:rPr>
        <w:t xml:space="preserve"> в 2024 году.</w:t>
      </w:r>
    </w:p>
    <w:p w:rsidR="00AC20C5" w:rsidRPr="00AC20C5" w:rsidRDefault="00AC20C5" w:rsidP="002061DC">
      <w:pPr>
        <w:autoSpaceDE w:val="0"/>
        <w:autoSpaceDN w:val="0"/>
        <w:adjustRightInd w:val="0"/>
        <w:ind w:firstLine="709"/>
        <w:jc w:val="both"/>
        <w:rPr>
          <w:sz w:val="28"/>
          <w:szCs w:val="28"/>
        </w:rPr>
      </w:pPr>
      <w:r w:rsidRPr="00AC20C5">
        <w:rPr>
          <w:sz w:val="28"/>
          <w:szCs w:val="28"/>
        </w:rPr>
        <w:t>2</w:t>
      </w:r>
      <w:r w:rsidR="008B6865">
        <w:rPr>
          <w:sz w:val="28"/>
          <w:szCs w:val="28"/>
        </w:rPr>
        <w:t>1</w:t>
      </w:r>
      <w:r w:rsidRPr="00AC20C5">
        <w:rPr>
          <w:sz w:val="28"/>
          <w:szCs w:val="28"/>
        </w:rPr>
        <w:t xml:space="preserve">. Установить, что в случае поступления в доходы бюджета города Сургута в 2024 году и плановом периоде 2025 – 2026 годов безвозмездных перечислений на обустройство пешеходного маршрута и объекта «Сургутский кремль», указанные средства </w:t>
      </w:r>
      <w:r w:rsidR="00C66625" w:rsidRPr="00AC20C5">
        <w:rPr>
          <w:sz w:val="28"/>
          <w:szCs w:val="28"/>
        </w:rPr>
        <w:t xml:space="preserve">в первоочередном порядке </w:t>
      </w:r>
      <w:r w:rsidRPr="00AC20C5">
        <w:rPr>
          <w:sz w:val="28"/>
          <w:szCs w:val="28"/>
        </w:rPr>
        <w:t>направляются на</w:t>
      </w:r>
      <w:r w:rsidR="00C66625">
        <w:rPr>
          <w:sz w:val="28"/>
          <w:szCs w:val="28"/>
        </w:rPr>
        <w:t> </w:t>
      </w:r>
      <w:r w:rsidRPr="00AC20C5">
        <w:rPr>
          <w:sz w:val="28"/>
          <w:szCs w:val="28"/>
        </w:rPr>
        <w:t>выполнение работ по изготовлению и установке монументального (</w:t>
      </w:r>
      <w:proofErr w:type="spellStart"/>
      <w:r w:rsidRPr="00AC20C5">
        <w:rPr>
          <w:sz w:val="28"/>
          <w:szCs w:val="28"/>
        </w:rPr>
        <w:t>скульптурно</w:t>
      </w:r>
      <w:proofErr w:type="spellEnd"/>
      <w:r w:rsidRPr="00AC20C5">
        <w:rPr>
          <w:sz w:val="28"/>
          <w:szCs w:val="28"/>
        </w:rPr>
        <w:t xml:space="preserve"> – декоративного) объекта «Сургутский кремль». </w:t>
      </w:r>
    </w:p>
    <w:p w:rsidR="00AC20C5" w:rsidRPr="005F6669" w:rsidRDefault="008F6F6F" w:rsidP="00AC20C5">
      <w:pPr>
        <w:pStyle w:val="ConsNormal"/>
        <w:ind w:firstLine="709"/>
        <w:jc w:val="both"/>
        <w:rPr>
          <w:rFonts w:ascii="Times New Roman" w:hAnsi="Times New Roman" w:cs="Times New Roman"/>
          <w:sz w:val="28"/>
          <w:szCs w:val="28"/>
        </w:rPr>
      </w:pPr>
      <w:r w:rsidRPr="008F6F6F">
        <w:rPr>
          <w:rFonts w:ascii="Times New Roman" w:hAnsi="Times New Roman" w:cs="Times New Roman"/>
          <w:sz w:val="28"/>
          <w:szCs w:val="28"/>
        </w:rPr>
        <w:t xml:space="preserve">Установить, что остатки средств, зачисленных в доходы бюджета города Сургута от поступления безвозмездных перечислений на обустройство пешеходного маршрута и объекта «Сургутский кремль» и неиспользованные в отчетном году, </w:t>
      </w:r>
      <w:r w:rsidR="00C66625" w:rsidRPr="00C66625">
        <w:rPr>
          <w:rFonts w:ascii="Times New Roman" w:hAnsi="Times New Roman" w:cs="Times New Roman"/>
          <w:sz w:val="28"/>
          <w:szCs w:val="28"/>
        </w:rPr>
        <w:t xml:space="preserve">в первоочередном порядке </w:t>
      </w:r>
      <w:r w:rsidRPr="008F6F6F">
        <w:rPr>
          <w:rFonts w:ascii="Times New Roman" w:hAnsi="Times New Roman" w:cs="Times New Roman"/>
          <w:sz w:val="28"/>
          <w:szCs w:val="28"/>
        </w:rPr>
        <w:t>направляются на увеличение бюджетных ассигнований на</w:t>
      </w:r>
      <w:r w:rsidR="00C66625">
        <w:rPr>
          <w:rFonts w:ascii="Times New Roman" w:hAnsi="Times New Roman" w:cs="Times New Roman"/>
          <w:sz w:val="28"/>
          <w:szCs w:val="28"/>
        </w:rPr>
        <w:t> </w:t>
      </w:r>
      <w:r w:rsidRPr="008F6F6F">
        <w:rPr>
          <w:rFonts w:ascii="Times New Roman" w:hAnsi="Times New Roman" w:cs="Times New Roman"/>
          <w:sz w:val="28"/>
          <w:szCs w:val="28"/>
        </w:rPr>
        <w:t>выполнение работ по изготовлению и установке монументального (</w:t>
      </w:r>
      <w:proofErr w:type="spellStart"/>
      <w:r w:rsidRPr="008F6F6F">
        <w:rPr>
          <w:rFonts w:ascii="Times New Roman" w:hAnsi="Times New Roman" w:cs="Times New Roman"/>
          <w:sz w:val="28"/>
          <w:szCs w:val="28"/>
        </w:rPr>
        <w:t>скульптурно</w:t>
      </w:r>
      <w:proofErr w:type="spellEnd"/>
      <w:r w:rsidRPr="008F6F6F">
        <w:rPr>
          <w:rFonts w:ascii="Times New Roman" w:hAnsi="Times New Roman" w:cs="Times New Roman"/>
          <w:sz w:val="28"/>
          <w:szCs w:val="28"/>
        </w:rPr>
        <w:t xml:space="preserve"> – декоративного) объекта «Сургутский кремль» в 2024 году.</w:t>
      </w:r>
    </w:p>
    <w:p w:rsidR="001A2BE2" w:rsidRPr="008E5CC8" w:rsidRDefault="001A2BE2" w:rsidP="00C92F6F">
      <w:pPr>
        <w:pStyle w:val="ConsNormal"/>
        <w:ind w:firstLine="709"/>
        <w:jc w:val="both"/>
        <w:rPr>
          <w:rFonts w:ascii="Times New Roman" w:hAnsi="Times New Roman" w:cs="Times New Roman"/>
          <w:sz w:val="28"/>
          <w:szCs w:val="28"/>
        </w:rPr>
      </w:pPr>
      <w:r w:rsidRPr="008E5CC8">
        <w:rPr>
          <w:rFonts w:ascii="Times New Roman" w:hAnsi="Times New Roman" w:cs="Times New Roman"/>
          <w:sz w:val="28"/>
          <w:szCs w:val="28"/>
        </w:rPr>
        <w:t>2</w:t>
      </w:r>
      <w:r w:rsidR="008B6865">
        <w:rPr>
          <w:rFonts w:ascii="Times New Roman" w:hAnsi="Times New Roman" w:cs="Times New Roman"/>
          <w:sz w:val="28"/>
          <w:szCs w:val="28"/>
        </w:rPr>
        <w:t>2</w:t>
      </w:r>
      <w:r w:rsidRPr="008E5CC8">
        <w:rPr>
          <w:rFonts w:ascii="Times New Roman" w:hAnsi="Times New Roman" w:cs="Times New Roman"/>
          <w:sz w:val="28"/>
          <w:szCs w:val="28"/>
        </w:rPr>
        <w:t>. Установить, что в бюджете города Сургута на 202</w:t>
      </w:r>
      <w:r w:rsidR="008E5CC8" w:rsidRPr="008E5CC8">
        <w:rPr>
          <w:rFonts w:ascii="Times New Roman" w:hAnsi="Times New Roman" w:cs="Times New Roman"/>
          <w:sz w:val="28"/>
          <w:szCs w:val="28"/>
        </w:rPr>
        <w:t>4</w:t>
      </w:r>
      <w:r w:rsidRPr="008E5CC8">
        <w:rPr>
          <w:rFonts w:ascii="Times New Roman" w:hAnsi="Times New Roman" w:cs="Times New Roman"/>
          <w:sz w:val="28"/>
          <w:szCs w:val="28"/>
        </w:rPr>
        <w:t> год и плановый период 202</w:t>
      </w:r>
      <w:r w:rsidR="008E5CC8" w:rsidRPr="008E5CC8">
        <w:rPr>
          <w:rFonts w:ascii="Times New Roman" w:hAnsi="Times New Roman" w:cs="Times New Roman"/>
          <w:sz w:val="28"/>
          <w:szCs w:val="28"/>
        </w:rPr>
        <w:t>5</w:t>
      </w:r>
      <w:r w:rsidRPr="008E5CC8">
        <w:rPr>
          <w:rFonts w:ascii="Times New Roman" w:hAnsi="Times New Roman" w:cs="Times New Roman"/>
          <w:sz w:val="28"/>
          <w:szCs w:val="28"/>
        </w:rPr>
        <w:t xml:space="preserve"> – 202</w:t>
      </w:r>
      <w:r w:rsidR="008E5CC8" w:rsidRPr="008E5CC8">
        <w:rPr>
          <w:rFonts w:ascii="Times New Roman" w:hAnsi="Times New Roman" w:cs="Times New Roman"/>
          <w:sz w:val="28"/>
          <w:szCs w:val="28"/>
        </w:rPr>
        <w:t>6</w:t>
      </w:r>
      <w:r w:rsidRPr="008E5CC8">
        <w:rPr>
          <w:rFonts w:ascii="Times New Roman" w:hAnsi="Times New Roman" w:cs="Times New Roman"/>
          <w:sz w:val="28"/>
          <w:szCs w:val="28"/>
        </w:rPr>
        <w:t xml:space="preserve"> годов зарезервированы бюджетные ассигнования на:</w:t>
      </w:r>
    </w:p>
    <w:p w:rsidR="001A2BE2" w:rsidRPr="005763E7" w:rsidRDefault="001A2BE2" w:rsidP="00C92F6F">
      <w:pPr>
        <w:pStyle w:val="ConsNormal"/>
        <w:ind w:firstLine="709"/>
        <w:jc w:val="both"/>
        <w:rPr>
          <w:rFonts w:ascii="Times New Roman" w:hAnsi="Times New Roman" w:cs="Times New Roman"/>
          <w:color w:val="FF0000"/>
          <w:sz w:val="28"/>
          <w:szCs w:val="28"/>
        </w:rPr>
      </w:pPr>
      <w:r w:rsidRPr="008E5CC8">
        <w:rPr>
          <w:rFonts w:ascii="Times New Roman" w:hAnsi="Times New Roman" w:cs="Times New Roman"/>
          <w:sz w:val="28"/>
          <w:szCs w:val="28"/>
        </w:rPr>
        <w:t>обеспечение расходных обязательств, возникающих после ввода в эксплуатацию новых (завершения капитального ремонта действующих) объектов муниципальной собственности, завершения благоустройства общественных территорий, создания новых муниципальных учреждений в 202</w:t>
      </w:r>
      <w:r w:rsidR="008E5CC8" w:rsidRPr="008E5CC8">
        <w:rPr>
          <w:rFonts w:ascii="Times New Roman" w:hAnsi="Times New Roman" w:cs="Times New Roman"/>
          <w:sz w:val="28"/>
          <w:szCs w:val="28"/>
        </w:rPr>
        <w:t>4</w:t>
      </w:r>
      <w:r w:rsidRPr="008E5CC8">
        <w:rPr>
          <w:rFonts w:ascii="Times New Roman" w:hAnsi="Times New Roman" w:cs="Times New Roman"/>
          <w:sz w:val="28"/>
          <w:szCs w:val="28"/>
        </w:rPr>
        <w:t xml:space="preserve"> году в сумме </w:t>
      </w:r>
      <w:r w:rsidR="000627E5">
        <w:rPr>
          <w:rFonts w:ascii="Times New Roman" w:hAnsi="Times New Roman" w:cs="Times New Roman"/>
          <w:sz w:val="28"/>
          <w:szCs w:val="28"/>
        </w:rPr>
        <w:t>101</w:t>
      </w:r>
      <w:r w:rsidR="006F1D18">
        <w:rPr>
          <w:rFonts w:ascii="Times New Roman" w:hAnsi="Times New Roman" w:cs="Times New Roman"/>
          <w:sz w:val="28"/>
          <w:szCs w:val="28"/>
        </w:rPr>
        <w:t> </w:t>
      </w:r>
      <w:r w:rsidR="000627E5">
        <w:rPr>
          <w:rFonts w:ascii="Times New Roman" w:hAnsi="Times New Roman" w:cs="Times New Roman"/>
          <w:sz w:val="28"/>
          <w:szCs w:val="28"/>
        </w:rPr>
        <w:t>793</w:t>
      </w:r>
      <w:r w:rsidR="006F1D18">
        <w:rPr>
          <w:rFonts w:ascii="Times New Roman" w:hAnsi="Times New Roman" w:cs="Times New Roman"/>
          <w:sz w:val="28"/>
          <w:szCs w:val="28"/>
        </w:rPr>
        <w:t> </w:t>
      </w:r>
      <w:r w:rsidR="000627E5">
        <w:rPr>
          <w:rFonts w:ascii="Times New Roman" w:hAnsi="Times New Roman" w:cs="Times New Roman"/>
          <w:sz w:val="28"/>
          <w:szCs w:val="28"/>
        </w:rPr>
        <w:t>417,71</w:t>
      </w:r>
      <w:r w:rsidR="00B8679E" w:rsidRPr="005763E7">
        <w:rPr>
          <w:rFonts w:ascii="Times New Roman" w:hAnsi="Times New Roman" w:cs="Times New Roman"/>
          <w:color w:val="FF0000"/>
          <w:sz w:val="28"/>
          <w:szCs w:val="28"/>
        </w:rPr>
        <w:t xml:space="preserve"> </w:t>
      </w:r>
      <w:r w:rsidRPr="008E5CC8">
        <w:rPr>
          <w:rFonts w:ascii="Times New Roman" w:hAnsi="Times New Roman" w:cs="Times New Roman"/>
          <w:sz w:val="28"/>
          <w:szCs w:val="28"/>
        </w:rPr>
        <w:t>рубля, в 202</w:t>
      </w:r>
      <w:r w:rsidR="008E5CC8" w:rsidRPr="008E5CC8">
        <w:rPr>
          <w:rFonts w:ascii="Times New Roman" w:hAnsi="Times New Roman" w:cs="Times New Roman"/>
          <w:sz w:val="28"/>
          <w:szCs w:val="28"/>
        </w:rPr>
        <w:t>5</w:t>
      </w:r>
      <w:r w:rsidRPr="008E5CC8">
        <w:rPr>
          <w:rFonts w:ascii="Times New Roman" w:hAnsi="Times New Roman" w:cs="Times New Roman"/>
          <w:sz w:val="28"/>
          <w:szCs w:val="28"/>
        </w:rPr>
        <w:t xml:space="preserve"> году в сумме </w:t>
      </w:r>
      <w:r w:rsidR="000627E5">
        <w:rPr>
          <w:rFonts w:ascii="Times New Roman" w:hAnsi="Times New Roman" w:cs="Times New Roman"/>
          <w:sz w:val="28"/>
          <w:szCs w:val="28"/>
        </w:rPr>
        <w:t>187 961 861,66</w:t>
      </w:r>
      <w:r w:rsidRPr="005763E7">
        <w:rPr>
          <w:rFonts w:ascii="Times New Roman" w:hAnsi="Times New Roman" w:cs="Times New Roman"/>
          <w:color w:val="FF0000"/>
          <w:sz w:val="28"/>
          <w:szCs w:val="28"/>
        </w:rPr>
        <w:t> </w:t>
      </w:r>
      <w:r w:rsidRPr="008E5CC8">
        <w:rPr>
          <w:rFonts w:ascii="Times New Roman" w:hAnsi="Times New Roman" w:cs="Times New Roman"/>
          <w:sz w:val="28"/>
          <w:szCs w:val="28"/>
        </w:rPr>
        <w:t>рубля и в 202</w:t>
      </w:r>
      <w:r w:rsidR="008E5CC8" w:rsidRPr="008E5CC8">
        <w:rPr>
          <w:rFonts w:ascii="Times New Roman" w:hAnsi="Times New Roman" w:cs="Times New Roman"/>
          <w:sz w:val="28"/>
          <w:szCs w:val="28"/>
        </w:rPr>
        <w:t>6</w:t>
      </w:r>
      <w:r w:rsidRPr="008E5CC8">
        <w:rPr>
          <w:rFonts w:ascii="Times New Roman" w:hAnsi="Times New Roman" w:cs="Times New Roman"/>
          <w:sz w:val="28"/>
          <w:szCs w:val="28"/>
        </w:rPr>
        <w:t xml:space="preserve"> году в сумме </w:t>
      </w:r>
      <w:r w:rsidR="000627E5">
        <w:rPr>
          <w:rFonts w:ascii="Times New Roman" w:hAnsi="Times New Roman" w:cs="Times New Roman"/>
          <w:sz w:val="28"/>
          <w:szCs w:val="28"/>
        </w:rPr>
        <w:t>186 546 888,84</w:t>
      </w:r>
      <w:r w:rsidRPr="005763E7">
        <w:rPr>
          <w:rFonts w:ascii="Times New Roman" w:hAnsi="Times New Roman" w:cs="Times New Roman"/>
          <w:color w:val="FF0000"/>
          <w:sz w:val="28"/>
          <w:szCs w:val="28"/>
        </w:rPr>
        <w:t xml:space="preserve"> </w:t>
      </w:r>
      <w:r w:rsidRPr="008E5CC8">
        <w:rPr>
          <w:rFonts w:ascii="Times New Roman" w:hAnsi="Times New Roman" w:cs="Times New Roman"/>
          <w:sz w:val="28"/>
          <w:szCs w:val="28"/>
        </w:rPr>
        <w:t>рубля;</w:t>
      </w:r>
    </w:p>
    <w:p w:rsidR="001D119F" w:rsidRPr="008E5CC8" w:rsidRDefault="001D119F" w:rsidP="00850A55">
      <w:pPr>
        <w:pStyle w:val="ConsNormal"/>
        <w:ind w:firstLine="709"/>
        <w:jc w:val="both"/>
        <w:rPr>
          <w:rFonts w:ascii="Times New Roman" w:hAnsi="Times New Roman" w:cs="Times New Roman"/>
          <w:sz w:val="28"/>
          <w:szCs w:val="28"/>
        </w:rPr>
      </w:pPr>
      <w:r w:rsidRPr="008E5CC8">
        <w:rPr>
          <w:rFonts w:ascii="Times New Roman" w:hAnsi="Times New Roman" w:cs="Times New Roman"/>
          <w:sz w:val="28"/>
          <w:szCs w:val="28"/>
        </w:rPr>
        <w:t xml:space="preserve">реализацию инициативных проектов, предусмотренных </w:t>
      </w:r>
      <w:hyperlink r:id="rId12" w:history="1">
        <w:r w:rsidRPr="008E5CC8">
          <w:rPr>
            <w:rFonts w:ascii="Times New Roman" w:hAnsi="Times New Roman" w:cs="Times New Roman"/>
            <w:sz w:val="28"/>
            <w:szCs w:val="28"/>
          </w:rPr>
          <w:t>стать</w:t>
        </w:r>
        <w:r w:rsidR="00415244" w:rsidRPr="008E5CC8">
          <w:rPr>
            <w:rFonts w:ascii="Times New Roman" w:hAnsi="Times New Roman" w:cs="Times New Roman"/>
            <w:sz w:val="28"/>
            <w:szCs w:val="28"/>
          </w:rPr>
          <w:t>ё</w:t>
        </w:r>
        <w:r w:rsidRPr="008E5CC8">
          <w:rPr>
            <w:rFonts w:ascii="Times New Roman" w:hAnsi="Times New Roman" w:cs="Times New Roman"/>
            <w:sz w:val="28"/>
            <w:szCs w:val="28"/>
          </w:rPr>
          <w:t>й 26.1</w:t>
        </w:r>
      </w:hyperlink>
      <w:r w:rsidRPr="008E5CC8">
        <w:rPr>
          <w:rFonts w:ascii="Times New Roman" w:hAnsi="Times New Roman" w:cs="Times New Roman"/>
          <w:sz w:val="28"/>
          <w:szCs w:val="28"/>
        </w:rPr>
        <w:t xml:space="preserve"> Федерального закона от 06.10.2003 </w:t>
      </w:r>
      <w:r w:rsidR="000F60F1" w:rsidRPr="008E5CC8">
        <w:rPr>
          <w:rFonts w:ascii="Times New Roman" w:hAnsi="Times New Roman" w:cs="Times New Roman"/>
          <w:sz w:val="28"/>
          <w:szCs w:val="28"/>
        </w:rPr>
        <w:t>№</w:t>
      </w:r>
      <w:r w:rsidRPr="008E5CC8">
        <w:rPr>
          <w:rFonts w:ascii="Times New Roman" w:hAnsi="Times New Roman" w:cs="Times New Roman"/>
          <w:sz w:val="28"/>
          <w:szCs w:val="28"/>
        </w:rPr>
        <w:t xml:space="preserve"> 131-ФЗ </w:t>
      </w:r>
      <w:r w:rsidR="00684C51" w:rsidRPr="008E5CC8">
        <w:rPr>
          <w:rFonts w:ascii="Times New Roman" w:hAnsi="Times New Roman" w:cs="Times New Roman"/>
          <w:sz w:val="28"/>
          <w:szCs w:val="28"/>
        </w:rPr>
        <w:t>«</w:t>
      </w:r>
      <w:r w:rsidRPr="008E5CC8">
        <w:rPr>
          <w:rFonts w:ascii="Times New Roman" w:hAnsi="Times New Roman" w:cs="Times New Roman"/>
          <w:sz w:val="28"/>
          <w:szCs w:val="28"/>
        </w:rPr>
        <w:t xml:space="preserve">Об общих принципах </w:t>
      </w:r>
      <w:r w:rsidRPr="008E5CC8">
        <w:rPr>
          <w:rFonts w:ascii="Times New Roman" w:hAnsi="Times New Roman" w:cs="Times New Roman"/>
          <w:sz w:val="28"/>
          <w:szCs w:val="28"/>
        </w:rPr>
        <w:lastRenderedPageBreak/>
        <w:t>организации местного самоуправления в Российской Федерации</w:t>
      </w:r>
      <w:r w:rsidR="00684C51" w:rsidRPr="008E5CC8">
        <w:rPr>
          <w:rFonts w:ascii="Times New Roman" w:hAnsi="Times New Roman" w:cs="Times New Roman"/>
          <w:sz w:val="28"/>
          <w:szCs w:val="28"/>
        </w:rPr>
        <w:t>»</w:t>
      </w:r>
      <w:r w:rsidRPr="008E5CC8">
        <w:rPr>
          <w:rFonts w:ascii="Times New Roman" w:hAnsi="Times New Roman" w:cs="Times New Roman"/>
          <w:sz w:val="28"/>
          <w:szCs w:val="28"/>
        </w:rPr>
        <w:t>,  решения о поддержке которых будут приняты Администрацией города в течение финансового года, в 202</w:t>
      </w:r>
      <w:r w:rsidR="008E5CC8" w:rsidRPr="008E5CC8">
        <w:rPr>
          <w:rFonts w:ascii="Times New Roman" w:hAnsi="Times New Roman" w:cs="Times New Roman"/>
          <w:sz w:val="28"/>
          <w:szCs w:val="28"/>
        </w:rPr>
        <w:t>4</w:t>
      </w:r>
      <w:r w:rsidRPr="008E5CC8">
        <w:rPr>
          <w:rFonts w:ascii="Times New Roman" w:hAnsi="Times New Roman" w:cs="Times New Roman"/>
          <w:sz w:val="28"/>
          <w:szCs w:val="28"/>
        </w:rPr>
        <w:t xml:space="preserve"> году в сумме </w:t>
      </w:r>
      <w:r w:rsidR="008E5CC8" w:rsidRPr="000627E5">
        <w:rPr>
          <w:rFonts w:ascii="Times New Roman" w:hAnsi="Times New Roman" w:cs="Times New Roman"/>
          <w:sz w:val="28"/>
          <w:szCs w:val="28"/>
        </w:rPr>
        <w:t>3</w:t>
      </w:r>
      <w:r w:rsidR="00B8679E" w:rsidRPr="000627E5">
        <w:rPr>
          <w:rFonts w:ascii="Times New Roman" w:hAnsi="Times New Roman" w:cs="Times New Roman"/>
          <w:sz w:val="28"/>
          <w:szCs w:val="28"/>
        </w:rPr>
        <w:t>2 </w:t>
      </w:r>
      <w:r w:rsidR="008E5CC8" w:rsidRPr="000627E5">
        <w:rPr>
          <w:rFonts w:ascii="Times New Roman" w:hAnsi="Times New Roman" w:cs="Times New Roman"/>
          <w:sz w:val="28"/>
          <w:szCs w:val="28"/>
        </w:rPr>
        <w:t>245</w:t>
      </w:r>
      <w:r w:rsidR="00B8679E" w:rsidRPr="000627E5">
        <w:rPr>
          <w:rFonts w:ascii="Times New Roman" w:hAnsi="Times New Roman" w:cs="Times New Roman"/>
          <w:sz w:val="28"/>
          <w:szCs w:val="28"/>
        </w:rPr>
        <w:t> </w:t>
      </w:r>
      <w:r w:rsidR="008E5CC8" w:rsidRPr="000627E5">
        <w:rPr>
          <w:rFonts w:ascii="Times New Roman" w:hAnsi="Times New Roman" w:cs="Times New Roman"/>
          <w:sz w:val="28"/>
          <w:szCs w:val="28"/>
        </w:rPr>
        <w:t>615</w:t>
      </w:r>
      <w:r w:rsidR="00B8679E" w:rsidRPr="000627E5">
        <w:rPr>
          <w:rFonts w:ascii="Times New Roman" w:hAnsi="Times New Roman" w:cs="Times New Roman"/>
          <w:sz w:val="28"/>
          <w:szCs w:val="28"/>
        </w:rPr>
        <w:t>,</w:t>
      </w:r>
      <w:r w:rsidR="008E5CC8" w:rsidRPr="000627E5">
        <w:rPr>
          <w:rFonts w:ascii="Times New Roman" w:hAnsi="Times New Roman" w:cs="Times New Roman"/>
          <w:sz w:val="28"/>
          <w:szCs w:val="28"/>
        </w:rPr>
        <w:t>74</w:t>
      </w:r>
      <w:r w:rsidRPr="000627E5">
        <w:rPr>
          <w:rFonts w:ascii="Times New Roman" w:hAnsi="Times New Roman" w:cs="Times New Roman"/>
          <w:sz w:val="28"/>
          <w:szCs w:val="28"/>
        </w:rPr>
        <w:t xml:space="preserve"> рубл</w:t>
      </w:r>
      <w:r w:rsidR="0067422D" w:rsidRPr="000627E5">
        <w:rPr>
          <w:rFonts w:ascii="Times New Roman" w:hAnsi="Times New Roman" w:cs="Times New Roman"/>
          <w:sz w:val="28"/>
          <w:szCs w:val="28"/>
        </w:rPr>
        <w:t>я</w:t>
      </w:r>
      <w:r w:rsidR="00764F19">
        <w:rPr>
          <w:rFonts w:ascii="Times New Roman" w:hAnsi="Times New Roman" w:cs="Times New Roman"/>
          <w:sz w:val="28"/>
          <w:szCs w:val="28"/>
        </w:rPr>
        <w:t xml:space="preserve"> и</w:t>
      </w:r>
      <w:r w:rsidRPr="008E5CC8">
        <w:rPr>
          <w:rFonts w:ascii="Times New Roman" w:hAnsi="Times New Roman" w:cs="Times New Roman"/>
          <w:sz w:val="28"/>
          <w:szCs w:val="28"/>
        </w:rPr>
        <w:t xml:space="preserve"> </w:t>
      </w:r>
      <w:r w:rsidR="000627E5">
        <w:rPr>
          <w:rFonts w:ascii="Times New Roman" w:hAnsi="Times New Roman" w:cs="Times New Roman"/>
          <w:sz w:val="28"/>
          <w:szCs w:val="28"/>
        </w:rPr>
        <w:t xml:space="preserve">плановом периоде </w:t>
      </w:r>
      <w:r w:rsidRPr="008E5CC8">
        <w:rPr>
          <w:rFonts w:ascii="Times New Roman" w:hAnsi="Times New Roman" w:cs="Times New Roman"/>
          <w:sz w:val="28"/>
          <w:szCs w:val="28"/>
        </w:rPr>
        <w:t>202</w:t>
      </w:r>
      <w:r w:rsidR="008E5CC8" w:rsidRPr="008E5CC8">
        <w:rPr>
          <w:rFonts w:ascii="Times New Roman" w:hAnsi="Times New Roman" w:cs="Times New Roman"/>
          <w:sz w:val="28"/>
          <w:szCs w:val="28"/>
        </w:rPr>
        <w:t>5</w:t>
      </w:r>
      <w:r w:rsidRPr="008E5CC8">
        <w:rPr>
          <w:rFonts w:ascii="Times New Roman" w:hAnsi="Times New Roman" w:cs="Times New Roman"/>
          <w:sz w:val="28"/>
          <w:szCs w:val="28"/>
        </w:rPr>
        <w:t xml:space="preserve"> – 202</w:t>
      </w:r>
      <w:r w:rsidR="008E5CC8" w:rsidRPr="008E5CC8">
        <w:rPr>
          <w:rFonts w:ascii="Times New Roman" w:hAnsi="Times New Roman" w:cs="Times New Roman"/>
          <w:sz w:val="28"/>
          <w:szCs w:val="28"/>
        </w:rPr>
        <w:t>6</w:t>
      </w:r>
      <w:r w:rsidRPr="008E5CC8">
        <w:rPr>
          <w:rFonts w:ascii="Times New Roman" w:hAnsi="Times New Roman" w:cs="Times New Roman"/>
          <w:sz w:val="28"/>
          <w:szCs w:val="28"/>
        </w:rPr>
        <w:t xml:space="preserve"> год</w:t>
      </w:r>
      <w:r w:rsidR="000627E5">
        <w:rPr>
          <w:rFonts w:ascii="Times New Roman" w:hAnsi="Times New Roman" w:cs="Times New Roman"/>
          <w:sz w:val="28"/>
          <w:szCs w:val="28"/>
        </w:rPr>
        <w:t>ов</w:t>
      </w:r>
      <w:r w:rsidRPr="008E5CC8">
        <w:rPr>
          <w:rFonts w:ascii="Times New Roman" w:hAnsi="Times New Roman" w:cs="Times New Roman"/>
          <w:sz w:val="28"/>
          <w:szCs w:val="28"/>
        </w:rPr>
        <w:t xml:space="preserve"> в сумме </w:t>
      </w:r>
      <w:r w:rsidR="008E5CC8" w:rsidRPr="008E5CC8">
        <w:rPr>
          <w:rFonts w:ascii="Times New Roman" w:hAnsi="Times New Roman" w:cs="Times New Roman"/>
          <w:sz w:val="28"/>
          <w:szCs w:val="28"/>
        </w:rPr>
        <w:t>5</w:t>
      </w:r>
      <w:r w:rsidRPr="008E5CC8">
        <w:rPr>
          <w:rFonts w:ascii="Times New Roman" w:hAnsi="Times New Roman" w:cs="Times New Roman"/>
          <w:sz w:val="28"/>
          <w:szCs w:val="28"/>
        </w:rPr>
        <w:t>5 000 000,00 рублей ежегодно;</w:t>
      </w:r>
    </w:p>
    <w:p w:rsidR="00ED2A56" w:rsidRPr="005763E7" w:rsidRDefault="008F6F6F" w:rsidP="00850A55">
      <w:pPr>
        <w:pStyle w:val="af1"/>
        <w:autoSpaceDE w:val="0"/>
        <w:autoSpaceDN w:val="0"/>
        <w:adjustRightInd w:val="0"/>
        <w:ind w:left="0" w:firstLine="709"/>
        <w:jc w:val="both"/>
        <w:rPr>
          <w:color w:val="FF0000"/>
          <w:sz w:val="28"/>
          <w:szCs w:val="28"/>
        </w:rPr>
      </w:pPr>
      <w:r w:rsidRPr="008F6F6F">
        <w:rPr>
          <w:sz w:val="28"/>
          <w:szCs w:val="28"/>
        </w:rPr>
        <w:t>введение новых (увеличение действующих) расходных обязательств по</w:t>
      </w:r>
      <w:r w:rsidR="000627E5">
        <w:rPr>
          <w:sz w:val="28"/>
          <w:szCs w:val="28"/>
        </w:rPr>
        <w:t> </w:t>
      </w:r>
      <w:r w:rsidRPr="008F6F6F">
        <w:rPr>
          <w:sz w:val="28"/>
          <w:szCs w:val="28"/>
        </w:rPr>
        <w:t xml:space="preserve">оплате </w:t>
      </w:r>
      <w:r w:rsidR="00ED2A56" w:rsidRPr="00A06976">
        <w:rPr>
          <w:sz w:val="28"/>
          <w:szCs w:val="28"/>
        </w:rPr>
        <w:t>труда, выплат</w:t>
      </w:r>
      <w:r w:rsidR="00A06976" w:rsidRPr="00A06976">
        <w:rPr>
          <w:sz w:val="28"/>
          <w:szCs w:val="28"/>
        </w:rPr>
        <w:t>ам</w:t>
      </w:r>
      <w:r w:rsidR="00ED2A56" w:rsidRPr="00A06976">
        <w:rPr>
          <w:sz w:val="28"/>
          <w:szCs w:val="28"/>
        </w:rPr>
        <w:t xml:space="preserve"> социального характера работникам муниципальных учреждений и органов местного самоуправления в 202</w:t>
      </w:r>
      <w:r w:rsidR="00A06976" w:rsidRPr="00A06976">
        <w:rPr>
          <w:sz w:val="28"/>
          <w:szCs w:val="28"/>
        </w:rPr>
        <w:t>4</w:t>
      </w:r>
      <w:r w:rsidR="00ED2A56" w:rsidRPr="00A06976">
        <w:rPr>
          <w:sz w:val="28"/>
          <w:szCs w:val="28"/>
        </w:rPr>
        <w:t xml:space="preserve"> году в сумме </w:t>
      </w:r>
      <w:r w:rsidR="000627E5" w:rsidRPr="000627E5">
        <w:rPr>
          <w:sz w:val="28"/>
          <w:szCs w:val="28"/>
        </w:rPr>
        <w:t>254 236 500</w:t>
      </w:r>
      <w:r w:rsidR="00ED2A56" w:rsidRPr="000627E5">
        <w:rPr>
          <w:sz w:val="28"/>
          <w:szCs w:val="28"/>
        </w:rPr>
        <w:t>,</w:t>
      </w:r>
      <w:r w:rsidR="000627E5" w:rsidRPr="000627E5">
        <w:rPr>
          <w:sz w:val="28"/>
          <w:szCs w:val="28"/>
        </w:rPr>
        <w:t>00</w:t>
      </w:r>
      <w:r w:rsidR="00ED2A56" w:rsidRPr="000627E5">
        <w:rPr>
          <w:sz w:val="28"/>
          <w:szCs w:val="28"/>
        </w:rPr>
        <w:t xml:space="preserve"> </w:t>
      </w:r>
      <w:r w:rsidR="00ED2A56" w:rsidRPr="00A06976">
        <w:rPr>
          <w:sz w:val="28"/>
          <w:szCs w:val="28"/>
        </w:rPr>
        <w:t>рубл</w:t>
      </w:r>
      <w:r w:rsidR="000627E5">
        <w:rPr>
          <w:sz w:val="28"/>
          <w:szCs w:val="28"/>
        </w:rPr>
        <w:t>ей</w:t>
      </w:r>
      <w:r w:rsidR="00764F19">
        <w:rPr>
          <w:sz w:val="28"/>
          <w:szCs w:val="28"/>
        </w:rPr>
        <w:t xml:space="preserve"> и плановом периоде </w:t>
      </w:r>
      <w:r w:rsidR="00ED2A56" w:rsidRPr="00A06976">
        <w:rPr>
          <w:sz w:val="28"/>
          <w:szCs w:val="28"/>
        </w:rPr>
        <w:t>202</w:t>
      </w:r>
      <w:r w:rsidR="00A06976" w:rsidRPr="00A06976">
        <w:rPr>
          <w:sz w:val="28"/>
          <w:szCs w:val="28"/>
        </w:rPr>
        <w:t>5</w:t>
      </w:r>
      <w:r w:rsidR="000627E5">
        <w:rPr>
          <w:sz w:val="28"/>
          <w:szCs w:val="28"/>
        </w:rPr>
        <w:t xml:space="preserve"> – 2026 год</w:t>
      </w:r>
      <w:r w:rsidR="00764F19">
        <w:rPr>
          <w:sz w:val="28"/>
          <w:szCs w:val="28"/>
        </w:rPr>
        <w:t>ов</w:t>
      </w:r>
      <w:r w:rsidR="00ED2A56" w:rsidRPr="00A06976">
        <w:rPr>
          <w:sz w:val="28"/>
          <w:szCs w:val="28"/>
        </w:rPr>
        <w:t xml:space="preserve"> в</w:t>
      </w:r>
      <w:r w:rsidR="00764F19">
        <w:rPr>
          <w:sz w:val="28"/>
          <w:szCs w:val="28"/>
        </w:rPr>
        <w:t> </w:t>
      </w:r>
      <w:r w:rsidR="00ED2A56" w:rsidRPr="00A06976">
        <w:rPr>
          <w:sz w:val="28"/>
          <w:szCs w:val="28"/>
        </w:rPr>
        <w:t xml:space="preserve">сумме </w:t>
      </w:r>
      <w:r w:rsidR="000627E5" w:rsidRPr="000627E5">
        <w:rPr>
          <w:sz w:val="28"/>
          <w:szCs w:val="28"/>
        </w:rPr>
        <w:t>186</w:t>
      </w:r>
      <w:r w:rsidR="00ED2A56" w:rsidRPr="000627E5">
        <w:rPr>
          <w:sz w:val="28"/>
          <w:szCs w:val="28"/>
        </w:rPr>
        <w:t> </w:t>
      </w:r>
      <w:r w:rsidR="000627E5" w:rsidRPr="000627E5">
        <w:rPr>
          <w:sz w:val="28"/>
          <w:szCs w:val="28"/>
        </w:rPr>
        <w:t>233 300,00</w:t>
      </w:r>
      <w:r w:rsidR="00ED2A56" w:rsidRPr="000627E5">
        <w:rPr>
          <w:sz w:val="28"/>
          <w:szCs w:val="28"/>
        </w:rPr>
        <w:t xml:space="preserve"> </w:t>
      </w:r>
      <w:r w:rsidR="00ED2A56" w:rsidRPr="00A06976">
        <w:rPr>
          <w:sz w:val="28"/>
          <w:szCs w:val="28"/>
        </w:rPr>
        <w:t>рубл</w:t>
      </w:r>
      <w:r w:rsidR="000627E5">
        <w:rPr>
          <w:sz w:val="28"/>
          <w:szCs w:val="28"/>
        </w:rPr>
        <w:t>ей</w:t>
      </w:r>
      <w:r w:rsidR="00ED2A56" w:rsidRPr="00A06976">
        <w:rPr>
          <w:sz w:val="28"/>
          <w:szCs w:val="28"/>
        </w:rPr>
        <w:t xml:space="preserve"> </w:t>
      </w:r>
      <w:r w:rsidR="000627E5">
        <w:rPr>
          <w:sz w:val="28"/>
          <w:szCs w:val="28"/>
        </w:rPr>
        <w:t>ежегодно</w:t>
      </w:r>
      <w:r w:rsidR="00ED2A56" w:rsidRPr="00A06976">
        <w:rPr>
          <w:sz w:val="28"/>
          <w:szCs w:val="28"/>
        </w:rPr>
        <w:t>;</w:t>
      </w:r>
    </w:p>
    <w:p w:rsidR="001A2BE2" w:rsidRPr="00764F19" w:rsidRDefault="001A2BE2" w:rsidP="00850A55">
      <w:pPr>
        <w:ind w:firstLine="709"/>
        <w:jc w:val="both"/>
        <w:rPr>
          <w:sz w:val="28"/>
          <w:szCs w:val="28"/>
        </w:rPr>
      </w:pPr>
      <w:r w:rsidRPr="007C15EC">
        <w:rPr>
          <w:sz w:val="28"/>
          <w:szCs w:val="28"/>
        </w:rPr>
        <w:t>реализацию мероприятий по содействию трудоустройству граждан за счёт иных межбюджетных трансфертов из бюджета Ханты-Мансийского автономного округа – Югры в 202</w:t>
      </w:r>
      <w:r w:rsidR="007C15EC" w:rsidRPr="007C15EC">
        <w:rPr>
          <w:sz w:val="28"/>
          <w:szCs w:val="28"/>
        </w:rPr>
        <w:t>4</w:t>
      </w:r>
      <w:r w:rsidRPr="007C15EC">
        <w:rPr>
          <w:sz w:val="28"/>
          <w:szCs w:val="28"/>
        </w:rPr>
        <w:t xml:space="preserve"> году </w:t>
      </w:r>
      <w:r w:rsidR="003C443B" w:rsidRPr="007C15EC">
        <w:rPr>
          <w:sz w:val="28"/>
          <w:szCs w:val="28"/>
        </w:rPr>
        <w:t>и плановом перио</w:t>
      </w:r>
      <w:r w:rsidR="0067422D" w:rsidRPr="007C15EC">
        <w:rPr>
          <w:sz w:val="28"/>
          <w:szCs w:val="28"/>
        </w:rPr>
        <w:t>де 202</w:t>
      </w:r>
      <w:r w:rsidR="007C15EC" w:rsidRPr="007C15EC">
        <w:rPr>
          <w:sz w:val="28"/>
          <w:szCs w:val="28"/>
        </w:rPr>
        <w:t>5</w:t>
      </w:r>
      <w:r w:rsidR="0067422D" w:rsidRPr="007C15EC">
        <w:rPr>
          <w:sz w:val="28"/>
          <w:szCs w:val="28"/>
        </w:rPr>
        <w:t xml:space="preserve"> – 202</w:t>
      </w:r>
      <w:r w:rsidR="007C15EC" w:rsidRPr="007C15EC">
        <w:rPr>
          <w:sz w:val="28"/>
          <w:szCs w:val="28"/>
        </w:rPr>
        <w:t>6</w:t>
      </w:r>
      <w:r w:rsidR="0067422D" w:rsidRPr="007C15EC">
        <w:rPr>
          <w:sz w:val="28"/>
          <w:szCs w:val="28"/>
        </w:rPr>
        <w:t xml:space="preserve"> годов </w:t>
      </w:r>
      <w:r w:rsidRPr="00764F19">
        <w:rPr>
          <w:sz w:val="28"/>
          <w:szCs w:val="28"/>
        </w:rPr>
        <w:t xml:space="preserve">в сумме </w:t>
      </w:r>
      <w:r w:rsidR="00C51F1A" w:rsidRPr="00764F19">
        <w:rPr>
          <w:sz w:val="28"/>
          <w:szCs w:val="28"/>
        </w:rPr>
        <w:t>1</w:t>
      </w:r>
      <w:r w:rsidR="00FE6ED9" w:rsidRPr="00764F19">
        <w:rPr>
          <w:sz w:val="28"/>
          <w:szCs w:val="28"/>
        </w:rPr>
        <w:t>4</w:t>
      </w:r>
      <w:r w:rsidRPr="00764F19">
        <w:rPr>
          <w:sz w:val="28"/>
          <w:szCs w:val="28"/>
        </w:rPr>
        <w:t> </w:t>
      </w:r>
      <w:r w:rsidR="00FE6ED9" w:rsidRPr="00764F19">
        <w:rPr>
          <w:sz w:val="28"/>
          <w:szCs w:val="28"/>
        </w:rPr>
        <w:t>082</w:t>
      </w:r>
      <w:r w:rsidRPr="00764F19">
        <w:rPr>
          <w:sz w:val="28"/>
          <w:szCs w:val="28"/>
        </w:rPr>
        <w:t> </w:t>
      </w:r>
      <w:r w:rsidR="00FE6ED9" w:rsidRPr="00764F19">
        <w:rPr>
          <w:sz w:val="28"/>
          <w:szCs w:val="28"/>
        </w:rPr>
        <w:t>6</w:t>
      </w:r>
      <w:r w:rsidRPr="00764F19">
        <w:rPr>
          <w:sz w:val="28"/>
          <w:szCs w:val="28"/>
        </w:rPr>
        <w:t>00,00 рублей</w:t>
      </w:r>
      <w:r w:rsidR="0067422D" w:rsidRPr="00764F19">
        <w:rPr>
          <w:sz w:val="28"/>
          <w:szCs w:val="28"/>
        </w:rPr>
        <w:t xml:space="preserve"> ежегодно</w:t>
      </w:r>
      <w:r w:rsidRPr="00764F19">
        <w:rPr>
          <w:sz w:val="28"/>
          <w:szCs w:val="28"/>
        </w:rPr>
        <w:t>;</w:t>
      </w:r>
    </w:p>
    <w:p w:rsidR="001A2BE2" w:rsidRPr="00764F19" w:rsidRDefault="001A2BE2" w:rsidP="00850A55">
      <w:pPr>
        <w:ind w:firstLine="709"/>
        <w:jc w:val="both"/>
        <w:rPr>
          <w:sz w:val="28"/>
          <w:szCs w:val="28"/>
        </w:rPr>
      </w:pPr>
      <w:r w:rsidRPr="00764F19">
        <w:rPr>
          <w:sz w:val="28"/>
          <w:szCs w:val="28"/>
        </w:rPr>
        <w:t>предоставление дополнительной меры социальной поддержки по оплате содержания жилых помещений отдельным категориям граждан в 202</w:t>
      </w:r>
      <w:r w:rsidR="008675D9" w:rsidRPr="00764F19">
        <w:rPr>
          <w:sz w:val="28"/>
          <w:szCs w:val="28"/>
        </w:rPr>
        <w:t>4</w:t>
      </w:r>
      <w:r w:rsidRPr="00764F19">
        <w:rPr>
          <w:sz w:val="28"/>
          <w:szCs w:val="28"/>
        </w:rPr>
        <w:t xml:space="preserve"> году в сумме </w:t>
      </w:r>
      <w:r w:rsidR="00764F19" w:rsidRPr="00764F19">
        <w:rPr>
          <w:sz w:val="28"/>
          <w:szCs w:val="28"/>
        </w:rPr>
        <w:t>2</w:t>
      </w:r>
      <w:r w:rsidRPr="00764F19">
        <w:rPr>
          <w:sz w:val="28"/>
          <w:szCs w:val="28"/>
        </w:rPr>
        <w:t> </w:t>
      </w:r>
      <w:r w:rsidR="00764F19" w:rsidRPr="00764F19">
        <w:rPr>
          <w:sz w:val="28"/>
          <w:szCs w:val="28"/>
        </w:rPr>
        <w:t>356</w:t>
      </w:r>
      <w:r w:rsidRPr="00764F19">
        <w:rPr>
          <w:sz w:val="28"/>
          <w:szCs w:val="28"/>
        </w:rPr>
        <w:t> </w:t>
      </w:r>
      <w:r w:rsidR="00C44404" w:rsidRPr="00764F19">
        <w:rPr>
          <w:sz w:val="28"/>
          <w:szCs w:val="28"/>
        </w:rPr>
        <w:t>9</w:t>
      </w:r>
      <w:r w:rsidR="00764F19" w:rsidRPr="00764F19">
        <w:rPr>
          <w:sz w:val="28"/>
          <w:szCs w:val="28"/>
        </w:rPr>
        <w:t>73</w:t>
      </w:r>
      <w:r w:rsidRPr="00764F19">
        <w:rPr>
          <w:sz w:val="28"/>
          <w:szCs w:val="28"/>
        </w:rPr>
        <w:t>,</w:t>
      </w:r>
      <w:r w:rsidR="00764F19" w:rsidRPr="00764F19">
        <w:rPr>
          <w:sz w:val="28"/>
          <w:szCs w:val="28"/>
        </w:rPr>
        <w:t>19</w:t>
      </w:r>
      <w:r w:rsidRPr="00764F19">
        <w:rPr>
          <w:sz w:val="28"/>
          <w:szCs w:val="28"/>
        </w:rPr>
        <w:t xml:space="preserve"> рубля и в 202</w:t>
      </w:r>
      <w:r w:rsidR="008675D9" w:rsidRPr="00764F19">
        <w:rPr>
          <w:sz w:val="28"/>
          <w:szCs w:val="28"/>
        </w:rPr>
        <w:t>5</w:t>
      </w:r>
      <w:r w:rsidRPr="00764F19">
        <w:rPr>
          <w:sz w:val="28"/>
          <w:szCs w:val="28"/>
        </w:rPr>
        <w:t xml:space="preserve"> году в сумме </w:t>
      </w:r>
      <w:r w:rsidR="00764F19" w:rsidRPr="00764F19">
        <w:rPr>
          <w:sz w:val="28"/>
          <w:szCs w:val="28"/>
        </w:rPr>
        <w:t>214</w:t>
      </w:r>
      <w:r w:rsidR="00CC1B5B" w:rsidRPr="00764F19">
        <w:rPr>
          <w:sz w:val="28"/>
          <w:szCs w:val="28"/>
        </w:rPr>
        <w:t> </w:t>
      </w:r>
      <w:r w:rsidR="00764F19" w:rsidRPr="00764F19">
        <w:rPr>
          <w:sz w:val="28"/>
          <w:szCs w:val="28"/>
        </w:rPr>
        <w:t>2</w:t>
      </w:r>
      <w:r w:rsidR="00C44404" w:rsidRPr="00764F19">
        <w:rPr>
          <w:sz w:val="28"/>
          <w:szCs w:val="28"/>
        </w:rPr>
        <w:t>7</w:t>
      </w:r>
      <w:r w:rsidR="00764F19" w:rsidRPr="00764F19">
        <w:rPr>
          <w:sz w:val="28"/>
          <w:szCs w:val="28"/>
        </w:rPr>
        <w:t>0</w:t>
      </w:r>
      <w:r w:rsidR="00CC1B5B" w:rsidRPr="00764F19">
        <w:rPr>
          <w:sz w:val="28"/>
          <w:szCs w:val="28"/>
        </w:rPr>
        <w:t>,</w:t>
      </w:r>
      <w:r w:rsidR="00764F19" w:rsidRPr="00764F19">
        <w:rPr>
          <w:sz w:val="28"/>
          <w:szCs w:val="28"/>
        </w:rPr>
        <w:t>29</w:t>
      </w:r>
      <w:r w:rsidRPr="00764F19">
        <w:rPr>
          <w:sz w:val="28"/>
          <w:szCs w:val="28"/>
        </w:rPr>
        <w:t xml:space="preserve"> рубля;</w:t>
      </w:r>
    </w:p>
    <w:p w:rsidR="00D040E8" w:rsidRPr="00764F19" w:rsidRDefault="00D040E8" w:rsidP="00850A55">
      <w:pPr>
        <w:autoSpaceDE w:val="0"/>
        <w:autoSpaceDN w:val="0"/>
        <w:adjustRightInd w:val="0"/>
        <w:ind w:firstLine="709"/>
        <w:jc w:val="both"/>
        <w:rPr>
          <w:sz w:val="28"/>
          <w:szCs w:val="28"/>
        </w:rPr>
      </w:pPr>
      <w:r w:rsidRPr="00764F19">
        <w:rPr>
          <w:sz w:val="28"/>
          <w:szCs w:val="28"/>
        </w:rPr>
        <w:t xml:space="preserve">обеспечение расходных обязательств по концессионным соглашениям, </w:t>
      </w:r>
      <w:r w:rsidRPr="00D040E8">
        <w:rPr>
          <w:sz w:val="28"/>
          <w:szCs w:val="28"/>
        </w:rPr>
        <w:t xml:space="preserve">обеспечение уровня софинансирования за счет средств бюджета города Сургута </w:t>
      </w:r>
      <w:r>
        <w:rPr>
          <w:sz w:val="28"/>
          <w:szCs w:val="28"/>
        </w:rPr>
        <w:t xml:space="preserve">бюджетных ассигнований </w:t>
      </w:r>
      <w:r w:rsidRPr="00D040E8">
        <w:rPr>
          <w:sz w:val="28"/>
          <w:szCs w:val="28"/>
        </w:rPr>
        <w:t xml:space="preserve">на исполнение расходных обязательств муниципального образования городской округ Сургут, в целях софинансирования которых предоставляются субсидии из других бюджетов бюджетной системы Российской Федерации, в 2024 году в сумме </w:t>
      </w:r>
      <w:r w:rsidR="00764F19" w:rsidRPr="00764F19">
        <w:rPr>
          <w:sz w:val="28"/>
          <w:szCs w:val="28"/>
        </w:rPr>
        <w:t>900 385 740,66 р</w:t>
      </w:r>
      <w:r w:rsidRPr="00764F19">
        <w:rPr>
          <w:sz w:val="28"/>
          <w:szCs w:val="28"/>
        </w:rPr>
        <w:t xml:space="preserve">убля, в 2025 году в сумме </w:t>
      </w:r>
      <w:r w:rsidR="00764F19" w:rsidRPr="00764F19">
        <w:rPr>
          <w:sz w:val="28"/>
          <w:szCs w:val="28"/>
        </w:rPr>
        <w:t>568 </w:t>
      </w:r>
      <w:r w:rsidR="001E30B2">
        <w:rPr>
          <w:sz w:val="28"/>
          <w:szCs w:val="28"/>
        </w:rPr>
        <w:t>780</w:t>
      </w:r>
      <w:r w:rsidR="00764F19" w:rsidRPr="00764F19">
        <w:rPr>
          <w:sz w:val="28"/>
          <w:szCs w:val="28"/>
        </w:rPr>
        <w:t> </w:t>
      </w:r>
      <w:r w:rsidR="001E30B2">
        <w:rPr>
          <w:sz w:val="28"/>
          <w:szCs w:val="28"/>
        </w:rPr>
        <w:t>7</w:t>
      </w:r>
      <w:r w:rsidR="00764F19" w:rsidRPr="00764F19">
        <w:rPr>
          <w:sz w:val="28"/>
          <w:szCs w:val="28"/>
        </w:rPr>
        <w:t>35,74</w:t>
      </w:r>
      <w:r w:rsidRPr="00764F19">
        <w:rPr>
          <w:sz w:val="28"/>
          <w:szCs w:val="28"/>
        </w:rPr>
        <w:t xml:space="preserve"> рубля и в 2026 году в сумме </w:t>
      </w:r>
      <w:r w:rsidR="00764F19" w:rsidRPr="00764F19">
        <w:rPr>
          <w:sz w:val="28"/>
          <w:szCs w:val="28"/>
        </w:rPr>
        <w:t>517 281 634,91</w:t>
      </w:r>
      <w:r w:rsidRPr="00764F19">
        <w:rPr>
          <w:sz w:val="28"/>
          <w:szCs w:val="28"/>
        </w:rPr>
        <w:t xml:space="preserve"> рубля;</w:t>
      </w:r>
    </w:p>
    <w:p w:rsidR="00924DD5" w:rsidRPr="005F7C13" w:rsidRDefault="00924DD5" w:rsidP="00850A55">
      <w:pPr>
        <w:pStyle w:val="ConsNormal"/>
        <w:ind w:left="22" w:firstLine="687"/>
        <w:jc w:val="both"/>
        <w:rPr>
          <w:rFonts w:ascii="Times New Roman" w:hAnsi="Times New Roman" w:cs="Times New Roman"/>
          <w:sz w:val="28"/>
          <w:szCs w:val="28"/>
        </w:rPr>
      </w:pPr>
      <w:r w:rsidRPr="005F7C13">
        <w:rPr>
          <w:rFonts w:ascii="Times New Roman" w:hAnsi="Times New Roman" w:cs="Times New Roman"/>
          <w:sz w:val="28"/>
          <w:szCs w:val="28"/>
        </w:rPr>
        <w:t>2</w:t>
      </w:r>
      <w:r w:rsidR="008B6865">
        <w:rPr>
          <w:rFonts w:ascii="Times New Roman" w:hAnsi="Times New Roman" w:cs="Times New Roman"/>
          <w:sz w:val="28"/>
          <w:szCs w:val="28"/>
        </w:rPr>
        <w:t>3</w:t>
      </w:r>
      <w:r w:rsidRPr="005F7C13">
        <w:rPr>
          <w:rFonts w:ascii="Times New Roman" w:hAnsi="Times New Roman" w:cs="Times New Roman"/>
          <w:sz w:val="28"/>
          <w:szCs w:val="28"/>
        </w:rPr>
        <w:t>. Установить, что в сводную бюджетную роспись могут быть внесены изменения в соответствии с решениями руководителя финансового органа без внесения изменений в настоящее решение по следующим дополнительным основаниям:</w:t>
      </w:r>
    </w:p>
    <w:p w:rsidR="00924DD5" w:rsidRPr="005F7C13" w:rsidRDefault="00924DD5" w:rsidP="00850A55">
      <w:pPr>
        <w:pStyle w:val="ConsNormal"/>
        <w:ind w:left="22" w:firstLine="687"/>
        <w:jc w:val="both"/>
        <w:rPr>
          <w:rFonts w:ascii="Times New Roman" w:hAnsi="Times New Roman" w:cs="Times New Roman"/>
          <w:sz w:val="28"/>
          <w:szCs w:val="28"/>
        </w:rPr>
      </w:pPr>
      <w:r w:rsidRPr="005F7C13">
        <w:rPr>
          <w:rFonts w:ascii="Times New Roman" w:hAnsi="Times New Roman" w:cs="Times New Roman"/>
          <w:sz w:val="28"/>
          <w:szCs w:val="28"/>
        </w:rPr>
        <w:t>1) изменение (уточнение кодов) бюджетной классификации расходов без изменения целевого направления средств;</w:t>
      </w:r>
    </w:p>
    <w:p w:rsidR="00924DD5" w:rsidRPr="005F7C13" w:rsidRDefault="00924DD5" w:rsidP="00850A55">
      <w:pPr>
        <w:pStyle w:val="ConsNormal"/>
        <w:ind w:left="22" w:firstLine="687"/>
        <w:jc w:val="both"/>
        <w:rPr>
          <w:rFonts w:ascii="Times New Roman" w:hAnsi="Times New Roman" w:cs="Times New Roman"/>
          <w:sz w:val="28"/>
          <w:szCs w:val="28"/>
        </w:rPr>
      </w:pPr>
      <w:r w:rsidRPr="005F7C13">
        <w:rPr>
          <w:rFonts w:ascii="Times New Roman" w:hAnsi="Times New Roman" w:cs="Times New Roman"/>
          <w:sz w:val="28"/>
          <w:szCs w:val="28"/>
        </w:rPr>
        <w:t xml:space="preserve">2) </w:t>
      </w:r>
      <w:r w:rsidR="00BA35B2" w:rsidRPr="005F7C13">
        <w:rPr>
          <w:rFonts w:ascii="Times New Roman" w:hAnsi="Times New Roman" w:cs="Times New Roman"/>
          <w:sz w:val="28"/>
          <w:szCs w:val="28"/>
        </w:rPr>
        <w:t>увеличение бюджетных ассигнований по соответствующим кодам расходов бюджетной классификации за сч</w:t>
      </w:r>
      <w:r w:rsidR="00684C51" w:rsidRPr="005F7C13">
        <w:rPr>
          <w:rFonts w:ascii="Times New Roman" w:hAnsi="Times New Roman" w:cs="Times New Roman"/>
          <w:sz w:val="28"/>
          <w:szCs w:val="28"/>
        </w:rPr>
        <w:t>ё</w:t>
      </w:r>
      <w:r w:rsidR="00BA35B2" w:rsidRPr="005F7C13">
        <w:rPr>
          <w:rFonts w:ascii="Times New Roman" w:hAnsi="Times New Roman" w:cs="Times New Roman"/>
          <w:sz w:val="28"/>
          <w:szCs w:val="28"/>
        </w:rPr>
        <w:t>т экономии бюджетных ассигнований, в том числе пут</w:t>
      </w:r>
      <w:r w:rsidR="00684C51" w:rsidRPr="005F7C13">
        <w:rPr>
          <w:rFonts w:ascii="Times New Roman" w:hAnsi="Times New Roman" w:cs="Times New Roman"/>
          <w:sz w:val="28"/>
          <w:szCs w:val="28"/>
        </w:rPr>
        <w:t>ё</w:t>
      </w:r>
      <w:r w:rsidR="00BA35B2" w:rsidRPr="005F7C13">
        <w:rPr>
          <w:rFonts w:ascii="Times New Roman" w:hAnsi="Times New Roman" w:cs="Times New Roman"/>
          <w:sz w:val="28"/>
          <w:szCs w:val="28"/>
        </w:rPr>
        <w:t>м е</w:t>
      </w:r>
      <w:r w:rsidR="00684C51" w:rsidRPr="005F7C13">
        <w:rPr>
          <w:rFonts w:ascii="Times New Roman" w:hAnsi="Times New Roman" w:cs="Times New Roman"/>
          <w:sz w:val="28"/>
          <w:szCs w:val="28"/>
        </w:rPr>
        <w:t>ё</w:t>
      </w:r>
      <w:r w:rsidR="00BA35B2" w:rsidRPr="005F7C13">
        <w:rPr>
          <w:rFonts w:ascii="Times New Roman" w:hAnsi="Times New Roman" w:cs="Times New Roman"/>
          <w:sz w:val="28"/>
          <w:szCs w:val="28"/>
        </w:rPr>
        <w:t xml:space="preserve"> перераспределения между главными распорядителями бюджетных средств</w:t>
      </w:r>
      <w:r w:rsidRPr="005F7C13">
        <w:rPr>
          <w:rFonts w:ascii="Times New Roman" w:hAnsi="Times New Roman" w:cs="Times New Roman"/>
          <w:sz w:val="28"/>
          <w:szCs w:val="28"/>
        </w:rPr>
        <w:t>;</w:t>
      </w:r>
    </w:p>
    <w:p w:rsidR="00C02025" w:rsidRPr="00AF193C" w:rsidRDefault="00C02025" w:rsidP="00850A55">
      <w:pPr>
        <w:autoSpaceDE w:val="0"/>
        <w:autoSpaceDN w:val="0"/>
        <w:adjustRightInd w:val="0"/>
        <w:ind w:left="22" w:firstLine="687"/>
        <w:jc w:val="both"/>
        <w:rPr>
          <w:sz w:val="28"/>
          <w:szCs w:val="28"/>
        </w:rPr>
      </w:pPr>
      <w:r w:rsidRPr="00AF193C">
        <w:rPr>
          <w:sz w:val="28"/>
          <w:szCs w:val="28"/>
        </w:rPr>
        <w:t>3) перераспределение бюджетных ассигнований в целях достижения показателей и результатов муниципальной составляющей региональных проектов и государственных программ, в том числе пут</w:t>
      </w:r>
      <w:r w:rsidR="00684C51" w:rsidRPr="00AF193C">
        <w:rPr>
          <w:sz w:val="28"/>
          <w:szCs w:val="28"/>
        </w:rPr>
        <w:t>ё</w:t>
      </w:r>
      <w:r w:rsidRPr="00AF193C">
        <w:rPr>
          <w:sz w:val="28"/>
          <w:szCs w:val="28"/>
        </w:rPr>
        <w:t>м перераспределения бюджетных ассигнований между главными распорядителями бюджетных средств (соисполнителями), а также бюджетных ассигнований, не отнес</w:t>
      </w:r>
      <w:r w:rsidR="00684C51" w:rsidRPr="00AF193C">
        <w:rPr>
          <w:sz w:val="28"/>
          <w:szCs w:val="28"/>
        </w:rPr>
        <w:t>ё</w:t>
      </w:r>
      <w:r w:rsidRPr="00AF193C">
        <w:rPr>
          <w:sz w:val="28"/>
          <w:szCs w:val="28"/>
        </w:rPr>
        <w:t>нных настоящим решением на указанные цели;</w:t>
      </w:r>
    </w:p>
    <w:p w:rsidR="00924DD5" w:rsidRPr="00AF193C" w:rsidRDefault="00C02025" w:rsidP="00850A55">
      <w:pPr>
        <w:autoSpaceDE w:val="0"/>
        <w:autoSpaceDN w:val="0"/>
        <w:adjustRightInd w:val="0"/>
        <w:ind w:left="22" w:firstLine="687"/>
        <w:jc w:val="both"/>
        <w:rPr>
          <w:sz w:val="28"/>
          <w:szCs w:val="28"/>
        </w:rPr>
      </w:pPr>
      <w:r w:rsidRPr="00AF193C">
        <w:rPr>
          <w:sz w:val="28"/>
          <w:szCs w:val="28"/>
        </w:rPr>
        <w:t>4</w:t>
      </w:r>
      <w:r w:rsidR="00924DD5" w:rsidRPr="00AF193C">
        <w:rPr>
          <w:sz w:val="28"/>
          <w:szCs w:val="28"/>
        </w:rPr>
        <w:t>) перераспределение бюджетных ассигнований на реализацию мероприятий по содействию трудоустройству граждан в рамках государственной программы «Поддержка занятости населения» за счёт иных межбюджетных трансфертов из бюджета Ханты-Мансийского автономного округа – Югры между главными ра</w:t>
      </w:r>
      <w:r w:rsidR="000F60F1" w:rsidRPr="00AF193C">
        <w:rPr>
          <w:sz w:val="28"/>
          <w:szCs w:val="28"/>
        </w:rPr>
        <w:t>спорядителями бюджетных средств;</w:t>
      </w:r>
    </w:p>
    <w:p w:rsidR="00942E0F" w:rsidRDefault="00C02025" w:rsidP="00182A5E">
      <w:pPr>
        <w:autoSpaceDE w:val="0"/>
        <w:autoSpaceDN w:val="0"/>
        <w:adjustRightInd w:val="0"/>
        <w:ind w:left="22" w:firstLine="687"/>
        <w:jc w:val="both"/>
        <w:rPr>
          <w:sz w:val="28"/>
          <w:szCs w:val="28"/>
        </w:rPr>
      </w:pPr>
      <w:r w:rsidRPr="00C07935">
        <w:rPr>
          <w:sz w:val="28"/>
          <w:szCs w:val="28"/>
        </w:rPr>
        <w:lastRenderedPageBreak/>
        <w:t>5</w:t>
      </w:r>
      <w:r w:rsidR="003D3960" w:rsidRPr="00C07935">
        <w:rPr>
          <w:sz w:val="28"/>
          <w:szCs w:val="28"/>
        </w:rPr>
        <w:t xml:space="preserve">) распределение дотаций, поступивших из бюджета Ханты-Мансийского автономного округа – Югры, в случае указания в правовых актах </w:t>
      </w:r>
      <w:r w:rsidR="003D3960" w:rsidRPr="00174BAC">
        <w:rPr>
          <w:sz w:val="28"/>
          <w:szCs w:val="28"/>
        </w:rPr>
        <w:t xml:space="preserve">органов государственной власти Ханты-Мансийского автономного </w:t>
      </w:r>
      <w:r w:rsidR="006F1D18">
        <w:rPr>
          <w:sz w:val="28"/>
          <w:szCs w:val="28"/>
        </w:rPr>
        <w:t xml:space="preserve">                  </w:t>
      </w:r>
      <w:r w:rsidR="003D3960" w:rsidRPr="00174BAC">
        <w:rPr>
          <w:sz w:val="28"/>
          <w:szCs w:val="28"/>
        </w:rPr>
        <w:t>округа –</w:t>
      </w:r>
      <w:r w:rsidR="003D3960" w:rsidRPr="00C07935">
        <w:rPr>
          <w:sz w:val="28"/>
          <w:szCs w:val="28"/>
        </w:rPr>
        <w:t xml:space="preserve"> Югры о предоставлении (распределении) дотаций направлений их использования</w:t>
      </w:r>
      <w:r w:rsidR="00C07935">
        <w:rPr>
          <w:sz w:val="28"/>
          <w:szCs w:val="28"/>
        </w:rPr>
        <w:t>;</w:t>
      </w:r>
    </w:p>
    <w:p w:rsidR="00C07935" w:rsidRPr="008F6F6F" w:rsidRDefault="00C07935" w:rsidP="00182A5E">
      <w:pPr>
        <w:autoSpaceDE w:val="0"/>
        <w:autoSpaceDN w:val="0"/>
        <w:adjustRightInd w:val="0"/>
        <w:ind w:left="22" w:firstLine="687"/>
        <w:jc w:val="both"/>
        <w:rPr>
          <w:sz w:val="28"/>
          <w:szCs w:val="28"/>
        </w:rPr>
      </w:pPr>
      <w:r w:rsidRPr="008F6F6F">
        <w:rPr>
          <w:sz w:val="28"/>
          <w:szCs w:val="28"/>
        </w:rPr>
        <w:t>6) перераспределение бюджетных ассигнований, предусмотренных главному распорядителю бюджетных средств на предоставление субсидий юридическим лицам (за исключением муниципальных учреждений), индивидуальным предпринимателям, физическим лицам, некоммерческим организациям, не являющимся казёнными учреждениями, между группами и</w:t>
      </w:r>
      <w:r w:rsidR="000761BA">
        <w:rPr>
          <w:sz w:val="28"/>
          <w:szCs w:val="28"/>
        </w:rPr>
        <w:t> </w:t>
      </w:r>
      <w:r w:rsidRPr="008F6F6F">
        <w:rPr>
          <w:sz w:val="28"/>
          <w:szCs w:val="28"/>
        </w:rPr>
        <w:t>подгруппами видов расходов классификации расходов бюджетов;</w:t>
      </w:r>
    </w:p>
    <w:p w:rsidR="00C07935" w:rsidRPr="008F6F6F" w:rsidRDefault="00C07935" w:rsidP="00182A5E">
      <w:pPr>
        <w:autoSpaceDE w:val="0"/>
        <w:autoSpaceDN w:val="0"/>
        <w:adjustRightInd w:val="0"/>
        <w:ind w:left="22" w:firstLine="687"/>
        <w:jc w:val="both"/>
        <w:rPr>
          <w:sz w:val="28"/>
          <w:szCs w:val="28"/>
        </w:rPr>
      </w:pPr>
      <w:r w:rsidRPr="008F6F6F">
        <w:rPr>
          <w:sz w:val="28"/>
          <w:szCs w:val="28"/>
        </w:rPr>
        <w:t xml:space="preserve">7) перераспределение бюджетных ассигнований, предусмотренных главному распорядителю бюджетных средств на предоставление  юридическим лицам (за исключением муниципальных учреждений), индивидуальным предпринимателям, физическим лицам, некоммерческим организациям, не являющимся казёнными учреждениями, грантов в форме субсидий между группами и подгруппами видов расходов классификации расходов бюджетов в пределах объема бюджетных ассигнований, предусмотренных </w:t>
      </w:r>
      <w:r w:rsidRPr="00174BAC">
        <w:rPr>
          <w:sz w:val="28"/>
          <w:szCs w:val="28"/>
        </w:rPr>
        <w:t>частью 2</w:t>
      </w:r>
      <w:r w:rsidR="008F6F6F" w:rsidRPr="00174BAC">
        <w:rPr>
          <w:sz w:val="28"/>
          <w:szCs w:val="28"/>
        </w:rPr>
        <w:t>6</w:t>
      </w:r>
      <w:r w:rsidRPr="00174BAC">
        <w:rPr>
          <w:sz w:val="28"/>
          <w:szCs w:val="28"/>
        </w:rPr>
        <w:t xml:space="preserve"> </w:t>
      </w:r>
      <w:r w:rsidRPr="008F6F6F">
        <w:rPr>
          <w:sz w:val="28"/>
          <w:szCs w:val="28"/>
        </w:rPr>
        <w:t>настоящего решения на указанные цели.</w:t>
      </w:r>
    </w:p>
    <w:p w:rsidR="00182A5E" w:rsidRPr="00182A5E" w:rsidRDefault="00137220" w:rsidP="00766694">
      <w:pPr>
        <w:autoSpaceDE w:val="0"/>
        <w:autoSpaceDN w:val="0"/>
        <w:adjustRightInd w:val="0"/>
        <w:ind w:firstLine="687"/>
        <w:jc w:val="both"/>
        <w:rPr>
          <w:sz w:val="28"/>
          <w:szCs w:val="28"/>
        </w:rPr>
      </w:pPr>
      <w:r w:rsidRPr="00182A5E">
        <w:rPr>
          <w:sz w:val="28"/>
          <w:szCs w:val="28"/>
        </w:rPr>
        <w:t>2</w:t>
      </w:r>
      <w:r w:rsidR="008B6865">
        <w:rPr>
          <w:sz w:val="28"/>
          <w:szCs w:val="28"/>
        </w:rPr>
        <w:t>4</w:t>
      </w:r>
      <w:r w:rsidRPr="00182A5E">
        <w:rPr>
          <w:sz w:val="28"/>
          <w:szCs w:val="28"/>
        </w:rPr>
        <w:t xml:space="preserve">. </w:t>
      </w:r>
      <w:r w:rsidR="00182A5E" w:rsidRPr="00182A5E">
        <w:rPr>
          <w:sz w:val="28"/>
          <w:szCs w:val="28"/>
        </w:rPr>
        <w:t xml:space="preserve">Установить, что в соответствии со </w:t>
      </w:r>
      <w:hyperlink r:id="rId13" w:history="1">
        <w:r w:rsidR="00182A5E" w:rsidRPr="00182A5E">
          <w:rPr>
            <w:sz w:val="28"/>
            <w:szCs w:val="28"/>
          </w:rPr>
          <w:t>статьей 78</w:t>
        </w:r>
      </w:hyperlink>
      <w:r w:rsidR="00182A5E" w:rsidRPr="00182A5E">
        <w:rPr>
          <w:sz w:val="28"/>
          <w:szCs w:val="28"/>
        </w:rPr>
        <w:t xml:space="preserve"> Бюджетного кодекса Российской Федерации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из бюджета города Сургута на 2024 год и плановый период 2025 – 2026 годов в </w:t>
      </w:r>
      <w:hyperlink r:id="rId14" w:history="1">
        <w:r w:rsidR="00182A5E" w:rsidRPr="00182A5E">
          <w:rPr>
            <w:sz w:val="28"/>
            <w:szCs w:val="28"/>
          </w:rPr>
          <w:t>случаях</w:t>
        </w:r>
      </w:hyperlink>
      <w:r w:rsidR="00182A5E" w:rsidRPr="00182A5E">
        <w:rPr>
          <w:sz w:val="28"/>
          <w:szCs w:val="28"/>
        </w:rPr>
        <w:t>, установленных приложением 10.</w:t>
      </w:r>
    </w:p>
    <w:p w:rsidR="00182A5E" w:rsidRPr="00182A5E" w:rsidRDefault="00182A5E" w:rsidP="00766694">
      <w:pPr>
        <w:autoSpaceDE w:val="0"/>
        <w:autoSpaceDN w:val="0"/>
        <w:adjustRightInd w:val="0"/>
        <w:ind w:firstLine="687"/>
        <w:jc w:val="both"/>
        <w:rPr>
          <w:sz w:val="28"/>
          <w:szCs w:val="28"/>
        </w:rPr>
      </w:pPr>
      <w:r w:rsidRPr="00182A5E">
        <w:rPr>
          <w:sz w:val="28"/>
          <w:szCs w:val="28"/>
        </w:rPr>
        <w:t xml:space="preserve">Порядок предоставления субсидий, предусмотренных </w:t>
      </w:r>
      <w:hyperlink r:id="rId15" w:history="1">
        <w:r w:rsidRPr="00182A5E">
          <w:rPr>
            <w:sz w:val="28"/>
            <w:szCs w:val="28"/>
          </w:rPr>
          <w:t>приложением 10</w:t>
        </w:r>
      </w:hyperlink>
      <w:r w:rsidRPr="00182A5E">
        <w:rPr>
          <w:sz w:val="28"/>
          <w:szCs w:val="28"/>
        </w:rPr>
        <w:t xml:space="preserve"> к</w:t>
      </w:r>
      <w:r>
        <w:rPr>
          <w:sz w:val="28"/>
          <w:szCs w:val="28"/>
        </w:rPr>
        <w:t> </w:t>
      </w:r>
      <w:r w:rsidRPr="00182A5E">
        <w:rPr>
          <w:sz w:val="28"/>
          <w:szCs w:val="28"/>
        </w:rPr>
        <w:t>настоящему решению, устанавливается муниципальными правовыми актами Администрации города, принимаемыми в соответствии с общими требованиями, установленными Правительством Российской Федерации, за</w:t>
      </w:r>
      <w:r>
        <w:rPr>
          <w:sz w:val="28"/>
          <w:szCs w:val="28"/>
        </w:rPr>
        <w:t> </w:t>
      </w:r>
      <w:r w:rsidRPr="00182A5E">
        <w:rPr>
          <w:sz w:val="28"/>
          <w:szCs w:val="28"/>
        </w:rPr>
        <w:t xml:space="preserve">исключением субсидий, источником финансового обеспечения которых являются средства других бюджетов бюджетной системы Российской Федерации, порядок предоставления которых установлен нормативными правовыми актами Правительства Российской Федерации, Правительства Ханты-Мансийского автономного округа </w:t>
      </w:r>
      <w:r>
        <w:rPr>
          <w:sz w:val="28"/>
          <w:szCs w:val="28"/>
        </w:rPr>
        <w:t xml:space="preserve">– </w:t>
      </w:r>
      <w:r w:rsidRPr="00182A5E">
        <w:rPr>
          <w:sz w:val="28"/>
          <w:szCs w:val="28"/>
        </w:rPr>
        <w:t>Югры.</w:t>
      </w:r>
    </w:p>
    <w:p w:rsidR="00D0544D" w:rsidRPr="00D0544D" w:rsidRDefault="00EB40E2" w:rsidP="00766694">
      <w:pPr>
        <w:autoSpaceDE w:val="0"/>
        <w:autoSpaceDN w:val="0"/>
        <w:adjustRightInd w:val="0"/>
        <w:ind w:firstLine="687"/>
        <w:jc w:val="both"/>
        <w:rPr>
          <w:sz w:val="28"/>
          <w:szCs w:val="28"/>
        </w:rPr>
      </w:pPr>
      <w:r w:rsidRPr="00D0544D">
        <w:rPr>
          <w:sz w:val="28"/>
          <w:szCs w:val="28"/>
        </w:rPr>
        <w:t>2</w:t>
      </w:r>
      <w:r w:rsidR="008B6865">
        <w:rPr>
          <w:sz w:val="28"/>
          <w:szCs w:val="28"/>
        </w:rPr>
        <w:t>5</w:t>
      </w:r>
      <w:r w:rsidRPr="00D0544D">
        <w:rPr>
          <w:sz w:val="28"/>
          <w:szCs w:val="28"/>
        </w:rPr>
        <w:t xml:space="preserve">. </w:t>
      </w:r>
      <w:r w:rsidR="00D0544D" w:rsidRPr="00D0544D">
        <w:rPr>
          <w:sz w:val="28"/>
          <w:szCs w:val="28"/>
        </w:rPr>
        <w:t xml:space="preserve">Установить, что в соответствии со </w:t>
      </w:r>
      <w:hyperlink r:id="rId16" w:history="1">
        <w:r w:rsidR="00D0544D" w:rsidRPr="00D0544D">
          <w:rPr>
            <w:sz w:val="28"/>
            <w:szCs w:val="28"/>
          </w:rPr>
          <w:t>статьей 78</w:t>
        </w:r>
      </w:hyperlink>
      <w:r w:rsidR="00D0544D" w:rsidRPr="00D0544D">
        <w:rPr>
          <w:sz w:val="28"/>
          <w:szCs w:val="28"/>
        </w:rPr>
        <w:t>.1 Бюджетного кодекса Российской Федерации субсидии некоммерческим организациям, не</w:t>
      </w:r>
      <w:r w:rsidR="00D0544D">
        <w:rPr>
          <w:sz w:val="28"/>
          <w:szCs w:val="28"/>
        </w:rPr>
        <w:t> </w:t>
      </w:r>
      <w:r w:rsidR="00D0544D" w:rsidRPr="00D0544D">
        <w:rPr>
          <w:sz w:val="28"/>
          <w:szCs w:val="28"/>
        </w:rPr>
        <w:t>являющимся муниципальными учреждениями, предоставляются из</w:t>
      </w:r>
      <w:r w:rsidR="00D0544D">
        <w:rPr>
          <w:sz w:val="28"/>
          <w:szCs w:val="28"/>
        </w:rPr>
        <w:t> </w:t>
      </w:r>
      <w:r w:rsidR="00D0544D" w:rsidRPr="00D0544D">
        <w:rPr>
          <w:sz w:val="28"/>
          <w:szCs w:val="28"/>
        </w:rPr>
        <w:t xml:space="preserve">бюджета города Сургута на 2024 год и плановый период 2025 </w:t>
      </w:r>
      <w:r w:rsidR="00D0544D">
        <w:rPr>
          <w:sz w:val="28"/>
          <w:szCs w:val="28"/>
        </w:rPr>
        <w:t>–</w:t>
      </w:r>
      <w:r w:rsidR="00D0544D" w:rsidRPr="00D0544D">
        <w:rPr>
          <w:sz w:val="28"/>
          <w:szCs w:val="28"/>
        </w:rPr>
        <w:t xml:space="preserve"> 2026 годов в </w:t>
      </w:r>
      <w:hyperlink r:id="rId17" w:history="1">
        <w:r w:rsidR="00D0544D" w:rsidRPr="00D0544D">
          <w:rPr>
            <w:sz w:val="28"/>
            <w:szCs w:val="28"/>
          </w:rPr>
          <w:t>случаях</w:t>
        </w:r>
      </w:hyperlink>
      <w:r w:rsidR="00D0544D" w:rsidRPr="00D0544D">
        <w:rPr>
          <w:sz w:val="28"/>
          <w:szCs w:val="28"/>
        </w:rPr>
        <w:t>, установленных приложением 11.</w:t>
      </w:r>
    </w:p>
    <w:p w:rsidR="00D0544D" w:rsidRPr="00D0544D" w:rsidRDefault="00D0544D" w:rsidP="00766694">
      <w:pPr>
        <w:autoSpaceDE w:val="0"/>
        <w:autoSpaceDN w:val="0"/>
        <w:adjustRightInd w:val="0"/>
        <w:ind w:firstLine="687"/>
        <w:jc w:val="both"/>
        <w:rPr>
          <w:sz w:val="28"/>
          <w:szCs w:val="28"/>
        </w:rPr>
      </w:pPr>
      <w:r w:rsidRPr="00D0544D">
        <w:rPr>
          <w:sz w:val="28"/>
          <w:szCs w:val="28"/>
        </w:rPr>
        <w:t>2</w:t>
      </w:r>
      <w:r w:rsidR="008B6865">
        <w:rPr>
          <w:sz w:val="28"/>
          <w:szCs w:val="28"/>
        </w:rPr>
        <w:t>6</w:t>
      </w:r>
      <w:r w:rsidRPr="00D0544D">
        <w:rPr>
          <w:sz w:val="28"/>
          <w:szCs w:val="28"/>
        </w:rPr>
        <w:t xml:space="preserve">. Установить, что в соответствии со </w:t>
      </w:r>
      <w:hyperlink r:id="rId18" w:history="1">
        <w:r w:rsidRPr="00D0544D">
          <w:rPr>
            <w:sz w:val="28"/>
            <w:szCs w:val="28"/>
          </w:rPr>
          <w:t>статьями 78</w:t>
        </w:r>
      </w:hyperlink>
      <w:r w:rsidRPr="00D0544D">
        <w:rPr>
          <w:sz w:val="28"/>
          <w:szCs w:val="28"/>
        </w:rPr>
        <w:t xml:space="preserve">, </w:t>
      </w:r>
      <w:hyperlink r:id="rId19" w:history="1">
        <w:r w:rsidRPr="00D0544D">
          <w:rPr>
            <w:sz w:val="28"/>
            <w:szCs w:val="28"/>
          </w:rPr>
          <w:t>78.1</w:t>
        </w:r>
      </w:hyperlink>
      <w:r w:rsidRPr="00D0544D">
        <w:rPr>
          <w:sz w:val="28"/>
          <w:szCs w:val="28"/>
        </w:rPr>
        <w:t xml:space="preserve"> Бюджетного кодекса Российской Федерации в бюджете города Сургута предусмотрены бюджетные ассигнования на предоставление юридическим лицам (за</w:t>
      </w:r>
      <w:r>
        <w:rPr>
          <w:sz w:val="28"/>
          <w:szCs w:val="28"/>
        </w:rPr>
        <w:t> </w:t>
      </w:r>
      <w:r w:rsidRPr="00D0544D">
        <w:rPr>
          <w:sz w:val="28"/>
          <w:szCs w:val="28"/>
        </w:rPr>
        <w:t>исключением муниципальных учреждений), индивидуальным предпринимателям, физическим лицам, некоммерческим организациям, не</w:t>
      </w:r>
      <w:r>
        <w:rPr>
          <w:sz w:val="28"/>
          <w:szCs w:val="28"/>
        </w:rPr>
        <w:t> </w:t>
      </w:r>
      <w:r w:rsidRPr="00D0544D">
        <w:rPr>
          <w:sz w:val="28"/>
          <w:szCs w:val="28"/>
        </w:rPr>
        <w:t xml:space="preserve">являющимся казенными учреждениями, грантов в форме субсидий </w:t>
      </w:r>
      <w:r w:rsidRPr="00174BAC">
        <w:rPr>
          <w:sz w:val="28"/>
          <w:szCs w:val="28"/>
        </w:rPr>
        <w:lastRenderedPageBreak/>
        <w:t xml:space="preserve">в 2024 году </w:t>
      </w:r>
      <w:r w:rsidR="00174BAC">
        <w:rPr>
          <w:sz w:val="28"/>
          <w:szCs w:val="28"/>
        </w:rPr>
        <w:t>и плановом периоде</w:t>
      </w:r>
      <w:r w:rsidRPr="00174BAC">
        <w:rPr>
          <w:sz w:val="28"/>
          <w:szCs w:val="28"/>
        </w:rPr>
        <w:t xml:space="preserve"> 2025 </w:t>
      </w:r>
      <w:r w:rsidR="009124AB" w:rsidRPr="00174BAC">
        <w:rPr>
          <w:sz w:val="28"/>
          <w:szCs w:val="28"/>
        </w:rPr>
        <w:t>–</w:t>
      </w:r>
      <w:r w:rsidRPr="00174BAC">
        <w:rPr>
          <w:sz w:val="28"/>
          <w:szCs w:val="28"/>
        </w:rPr>
        <w:t xml:space="preserve"> 2026 год</w:t>
      </w:r>
      <w:r w:rsidR="00174BAC">
        <w:rPr>
          <w:sz w:val="28"/>
          <w:szCs w:val="28"/>
        </w:rPr>
        <w:t>ов</w:t>
      </w:r>
      <w:r w:rsidRPr="00174BAC">
        <w:rPr>
          <w:sz w:val="28"/>
          <w:szCs w:val="28"/>
        </w:rPr>
        <w:t xml:space="preserve"> в сумме </w:t>
      </w:r>
      <w:r w:rsidR="00174BAC">
        <w:rPr>
          <w:sz w:val="28"/>
          <w:szCs w:val="28"/>
        </w:rPr>
        <w:t xml:space="preserve">7 678 000,00 </w:t>
      </w:r>
      <w:r w:rsidRPr="00174BAC">
        <w:rPr>
          <w:sz w:val="28"/>
          <w:szCs w:val="28"/>
        </w:rPr>
        <w:t>рублей</w:t>
      </w:r>
      <w:r w:rsidRPr="00D0544D">
        <w:rPr>
          <w:sz w:val="28"/>
          <w:szCs w:val="28"/>
        </w:rPr>
        <w:t xml:space="preserve"> ежегодно.</w:t>
      </w:r>
    </w:p>
    <w:p w:rsidR="00EB40E2" w:rsidRPr="006A7F5E" w:rsidRDefault="008B6865" w:rsidP="00CA3A6D">
      <w:pPr>
        <w:autoSpaceDE w:val="0"/>
        <w:autoSpaceDN w:val="0"/>
        <w:adjustRightInd w:val="0"/>
        <w:ind w:firstLine="709"/>
        <w:jc w:val="both"/>
        <w:rPr>
          <w:sz w:val="28"/>
          <w:szCs w:val="28"/>
        </w:rPr>
      </w:pPr>
      <w:r>
        <w:rPr>
          <w:sz w:val="28"/>
          <w:szCs w:val="28"/>
        </w:rPr>
        <w:t>27</w:t>
      </w:r>
      <w:r w:rsidR="00766694" w:rsidRPr="00766694">
        <w:rPr>
          <w:sz w:val="28"/>
          <w:szCs w:val="28"/>
        </w:rPr>
        <w:t xml:space="preserve">. Установить, что в соответствии со статьей 80 Бюджетного кодекса Российской Федерации в бюджете города Сургута предусмотрены бюджетные ассигнования на предоставление бюджетных инвестиций акционерному обществу </w:t>
      </w:r>
      <w:r w:rsidR="00766694">
        <w:rPr>
          <w:sz w:val="28"/>
          <w:szCs w:val="28"/>
        </w:rPr>
        <w:t>«</w:t>
      </w:r>
      <w:r w:rsidR="00766694" w:rsidRPr="00766694">
        <w:rPr>
          <w:sz w:val="28"/>
          <w:szCs w:val="28"/>
        </w:rPr>
        <w:t>Сургутское производственное объединение пассажирского автотранспорта</w:t>
      </w:r>
      <w:r w:rsidR="00766694">
        <w:rPr>
          <w:sz w:val="28"/>
          <w:szCs w:val="28"/>
        </w:rPr>
        <w:t>»</w:t>
      </w:r>
      <w:r w:rsidR="00766694" w:rsidRPr="00766694">
        <w:rPr>
          <w:sz w:val="28"/>
          <w:szCs w:val="28"/>
        </w:rPr>
        <w:t xml:space="preserve"> в виде взноса в уставный капитал в целях приобретения </w:t>
      </w:r>
      <w:r w:rsidR="00766694" w:rsidRPr="006A7F5E">
        <w:rPr>
          <w:sz w:val="28"/>
          <w:szCs w:val="28"/>
        </w:rPr>
        <w:t>пассажирских автобусов в 2024 году в сумме 135 15</w:t>
      </w:r>
      <w:r w:rsidR="0014789F">
        <w:rPr>
          <w:sz w:val="28"/>
          <w:szCs w:val="28"/>
        </w:rPr>
        <w:t>1</w:t>
      </w:r>
      <w:r w:rsidR="00766694" w:rsidRPr="006A7F5E">
        <w:rPr>
          <w:sz w:val="28"/>
          <w:szCs w:val="28"/>
        </w:rPr>
        <w:t> </w:t>
      </w:r>
      <w:r w:rsidR="0014789F">
        <w:rPr>
          <w:sz w:val="28"/>
          <w:szCs w:val="28"/>
        </w:rPr>
        <w:t>96</w:t>
      </w:r>
      <w:r w:rsidR="00FE7BA5">
        <w:rPr>
          <w:sz w:val="28"/>
          <w:szCs w:val="28"/>
        </w:rPr>
        <w:t>5</w:t>
      </w:r>
      <w:r w:rsidR="00766694" w:rsidRPr="006A7F5E">
        <w:rPr>
          <w:sz w:val="28"/>
          <w:szCs w:val="28"/>
        </w:rPr>
        <w:t>,00 рублей.</w:t>
      </w:r>
    </w:p>
    <w:p w:rsidR="00CA3A6D" w:rsidRPr="00CA3A6D" w:rsidRDefault="00CA3A6D" w:rsidP="00CA3A6D">
      <w:pPr>
        <w:autoSpaceDE w:val="0"/>
        <w:autoSpaceDN w:val="0"/>
        <w:adjustRightInd w:val="0"/>
        <w:ind w:firstLine="709"/>
        <w:jc w:val="both"/>
        <w:rPr>
          <w:sz w:val="28"/>
          <w:szCs w:val="28"/>
        </w:rPr>
      </w:pPr>
      <w:r w:rsidRPr="00CA3A6D">
        <w:rPr>
          <w:sz w:val="28"/>
          <w:szCs w:val="28"/>
        </w:rPr>
        <w:t>28. Установить, что в 2024 году департамент финансов Администрации города Сургута осуществляет казначейское сопровождение авансовых платежей, предоставляемых из бюджета города Сургута по муниципальным контрактам (договорам), заключаемы</w:t>
      </w:r>
      <w:r w:rsidR="006F1D18">
        <w:rPr>
          <w:sz w:val="28"/>
          <w:szCs w:val="28"/>
        </w:rPr>
        <w:t>м</w:t>
      </w:r>
      <w:r w:rsidRPr="00CA3A6D">
        <w:rPr>
          <w:sz w:val="28"/>
          <w:szCs w:val="28"/>
        </w:rPr>
        <w:t xml:space="preserve"> на сумму 50 000 000,00 рублей и более на выполнение работ по:</w:t>
      </w:r>
    </w:p>
    <w:p w:rsidR="00CA3A6D" w:rsidRPr="00CA3A6D" w:rsidRDefault="00CA3A6D" w:rsidP="00CA3A6D">
      <w:pPr>
        <w:autoSpaceDE w:val="0"/>
        <w:autoSpaceDN w:val="0"/>
        <w:adjustRightInd w:val="0"/>
        <w:ind w:firstLine="709"/>
        <w:jc w:val="both"/>
        <w:rPr>
          <w:sz w:val="28"/>
          <w:szCs w:val="28"/>
        </w:rPr>
      </w:pPr>
      <w:r w:rsidRPr="00CA3A6D">
        <w:rPr>
          <w:sz w:val="28"/>
          <w:szCs w:val="28"/>
        </w:rPr>
        <w:t>проектированию и строительству объектов капитального строительства;</w:t>
      </w:r>
    </w:p>
    <w:p w:rsidR="00CA3A6D" w:rsidRPr="00CA3A6D" w:rsidRDefault="00CA3A6D" w:rsidP="00CA3A6D">
      <w:pPr>
        <w:autoSpaceDE w:val="0"/>
        <w:autoSpaceDN w:val="0"/>
        <w:adjustRightInd w:val="0"/>
        <w:ind w:firstLine="709"/>
        <w:jc w:val="both"/>
        <w:rPr>
          <w:sz w:val="28"/>
          <w:szCs w:val="28"/>
        </w:rPr>
      </w:pPr>
      <w:r w:rsidRPr="00CA3A6D">
        <w:rPr>
          <w:sz w:val="28"/>
          <w:szCs w:val="28"/>
        </w:rPr>
        <w:t>строительству (реконструкции), капитальному ремонту объектов капитального строительства (за исключением капитального ремонта автомобильных дорог);</w:t>
      </w:r>
    </w:p>
    <w:p w:rsidR="00CA3A6D" w:rsidRPr="00CA3A6D" w:rsidRDefault="00CA3A6D" w:rsidP="00CA3A6D">
      <w:pPr>
        <w:autoSpaceDE w:val="0"/>
        <w:autoSpaceDN w:val="0"/>
        <w:adjustRightInd w:val="0"/>
        <w:ind w:firstLine="709"/>
        <w:jc w:val="both"/>
        <w:rPr>
          <w:sz w:val="28"/>
          <w:szCs w:val="28"/>
        </w:rPr>
      </w:pPr>
      <w:r w:rsidRPr="00CA3A6D">
        <w:rPr>
          <w:sz w:val="28"/>
          <w:szCs w:val="28"/>
        </w:rPr>
        <w:t>благоустройству общественных территорий, отраженных в</w:t>
      </w:r>
      <w:r>
        <w:rPr>
          <w:sz w:val="28"/>
          <w:szCs w:val="28"/>
        </w:rPr>
        <w:t> </w:t>
      </w:r>
      <w:r w:rsidRPr="00CA3A6D">
        <w:rPr>
          <w:sz w:val="28"/>
          <w:szCs w:val="28"/>
        </w:rPr>
        <w:t>приложении</w:t>
      </w:r>
      <w:r>
        <w:rPr>
          <w:sz w:val="28"/>
          <w:szCs w:val="28"/>
        </w:rPr>
        <w:t> </w:t>
      </w:r>
      <w:r w:rsidRPr="00CA3A6D">
        <w:rPr>
          <w:sz w:val="28"/>
          <w:szCs w:val="28"/>
        </w:rPr>
        <w:t>8 к настоящему решению;</w:t>
      </w:r>
    </w:p>
    <w:p w:rsidR="00CA3A6D" w:rsidRPr="00CA3A6D" w:rsidRDefault="00CA3A6D" w:rsidP="00CA3A6D">
      <w:pPr>
        <w:autoSpaceDE w:val="0"/>
        <w:autoSpaceDN w:val="0"/>
        <w:adjustRightInd w:val="0"/>
        <w:ind w:firstLine="709"/>
        <w:jc w:val="both"/>
        <w:rPr>
          <w:sz w:val="28"/>
          <w:szCs w:val="28"/>
        </w:rPr>
      </w:pPr>
      <w:r w:rsidRPr="00CA3A6D">
        <w:rPr>
          <w:sz w:val="28"/>
          <w:szCs w:val="28"/>
        </w:rPr>
        <w:t>декоративно-художественному оформлению города;</w:t>
      </w:r>
    </w:p>
    <w:p w:rsidR="00CA3A6D" w:rsidRPr="00CA3A6D" w:rsidRDefault="00CA3A6D" w:rsidP="00CA3A6D">
      <w:pPr>
        <w:autoSpaceDE w:val="0"/>
        <w:autoSpaceDN w:val="0"/>
        <w:adjustRightInd w:val="0"/>
        <w:ind w:firstLine="709"/>
        <w:jc w:val="both"/>
        <w:rPr>
          <w:sz w:val="28"/>
          <w:szCs w:val="28"/>
        </w:rPr>
      </w:pPr>
      <w:r w:rsidRPr="00CA3A6D">
        <w:rPr>
          <w:sz w:val="28"/>
          <w:szCs w:val="28"/>
        </w:rPr>
        <w:t>рекультивации земельного участка под полигоном твердых бытовых отходов.</w:t>
      </w:r>
    </w:p>
    <w:p w:rsidR="000761BA" w:rsidRDefault="00CA3A6D" w:rsidP="00CA3A6D">
      <w:pPr>
        <w:autoSpaceDE w:val="0"/>
        <w:autoSpaceDN w:val="0"/>
        <w:adjustRightInd w:val="0"/>
        <w:ind w:firstLine="709"/>
        <w:jc w:val="both"/>
        <w:rPr>
          <w:sz w:val="28"/>
          <w:szCs w:val="28"/>
        </w:rPr>
      </w:pPr>
      <w:r w:rsidRPr="00CA3A6D">
        <w:rPr>
          <w:sz w:val="28"/>
          <w:szCs w:val="28"/>
        </w:rPr>
        <w:t>Положения не распространяются на целевые средства, в отношении которых казначейское сопровождение осуществляется территориальными органами Федерального казначейства в соответствии с действующим законодательством Российской Федерации.</w:t>
      </w:r>
    </w:p>
    <w:p w:rsidR="00CA3A6D" w:rsidRPr="00CA3A6D" w:rsidRDefault="00CA3A6D" w:rsidP="00CA3A6D">
      <w:pPr>
        <w:numPr>
          <w:ilvl w:val="0"/>
          <w:numId w:val="12"/>
        </w:numPr>
        <w:autoSpaceDE w:val="0"/>
        <w:autoSpaceDN w:val="0"/>
        <w:adjustRightInd w:val="0"/>
        <w:ind w:firstLine="709"/>
        <w:jc w:val="both"/>
        <w:rPr>
          <w:sz w:val="28"/>
          <w:szCs w:val="28"/>
        </w:rPr>
      </w:pPr>
      <w:r w:rsidRPr="00CA3A6D">
        <w:rPr>
          <w:sz w:val="28"/>
          <w:szCs w:val="28"/>
        </w:rPr>
        <w:t xml:space="preserve">Установить, что в 2024 году при казначейском сопровождении средств, определенных </w:t>
      </w:r>
      <w:hyperlink r:id="rId20" w:history="1">
        <w:r w:rsidRPr="00CA3A6D">
          <w:rPr>
            <w:sz w:val="28"/>
            <w:szCs w:val="28"/>
          </w:rPr>
          <w:t>частью 28</w:t>
        </w:r>
      </w:hyperlink>
      <w:r w:rsidRPr="00CA3A6D">
        <w:rPr>
          <w:sz w:val="28"/>
          <w:szCs w:val="28"/>
        </w:rPr>
        <w:t xml:space="preserve"> настоящего решения, предоставляемых на</w:t>
      </w:r>
      <w:r>
        <w:rPr>
          <w:sz w:val="28"/>
          <w:szCs w:val="28"/>
        </w:rPr>
        <w:t> </w:t>
      </w:r>
      <w:r w:rsidRPr="00CA3A6D">
        <w:rPr>
          <w:sz w:val="28"/>
          <w:szCs w:val="28"/>
        </w:rPr>
        <w:t>основании контрактов (договоров), заключаемых в рамках исполнения муниципальных контрактов,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заказчиками по таким контрактам (договорам) в</w:t>
      </w:r>
      <w:r>
        <w:rPr>
          <w:sz w:val="28"/>
          <w:szCs w:val="28"/>
        </w:rPr>
        <w:t> </w:t>
      </w:r>
      <w:r w:rsidRPr="00CA3A6D">
        <w:rPr>
          <w:sz w:val="28"/>
          <w:szCs w:val="28"/>
        </w:rPr>
        <w:t>финансовом органе муниципального образования, на расчетные счета, открытые поставщикам (подрядчикам, исполнителям) в кредитных организациях:</w:t>
      </w:r>
    </w:p>
    <w:p w:rsidR="00CA3A6D" w:rsidRPr="00CA3A6D" w:rsidRDefault="00CA3A6D" w:rsidP="00CA3A6D">
      <w:pPr>
        <w:autoSpaceDE w:val="0"/>
        <w:autoSpaceDN w:val="0"/>
        <w:adjustRightInd w:val="0"/>
        <w:ind w:firstLine="709"/>
        <w:jc w:val="both"/>
        <w:rPr>
          <w:sz w:val="28"/>
          <w:szCs w:val="28"/>
        </w:rPr>
      </w:pPr>
      <w:r w:rsidRPr="00CA3A6D">
        <w:rPr>
          <w:sz w:val="28"/>
          <w:szCs w:val="28"/>
        </w:rPr>
        <w:t xml:space="preserve">в целях приобретения товаров </w:t>
      </w:r>
      <w:r>
        <w:rPr>
          <w:sz w:val="28"/>
          <w:szCs w:val="28"/>
        </w:rPr>
        <w:t>–</w:t>
      </w:r>
      <w:r w:rsidRPr="00CA3A6D">
        <w:rPr>
          <w:sz w:val="28"/>
          <w:szCs w:val="28"/>
        </w:rPr>
        <w:t xml:space="preserve"> при предоставлении документов, подтверждающих поставку товаров;</w:t>
      </w:r>
    </w:p>
    <w:p w:rsidR="00CA3A6D" w:rsidRPr="00CA3A6D" w:rsidRDefault="00CA3A6D" w:rsidP="00CA3A6D">
      <w:pPr>
        <w:autoSpaceDE w:val="0"/>
        <w:autoSpaceDN w:val="0"/>
        <w:adjustRightInd w:val="0"/>
        <w:ind w:firstLine="709"/>
        <w:jc w:val="both"/>
        <w:rPr>
          <w:sz w:val="28"/>
          <w:szCs w:val="28"/>
        </w:rPr>
      </w:pPr>
      <w:r w:rsidRPr="00CA3A6D">
        <w:rPr>
          <w:sz w:val="28"/>
          <w:szCs w:val="28"/>
        </w:rPr>
        <w:t xml:space="preserve">в целях приобретения </w:t>
      </w:r>
      <w:r w:rsidR="00337870">
        <w:rPr>
          <w:sz w:val="28"/>
          <w:szCs w:val="28"/>
        </w:rPr>
        <w:t xml:space="preserve">за счет </w:t>
      </w:r>
      <w:r w:rsidR="00337870" w:rsidRPr="00CA3A6D">
        <w:rPr>
          <w:sz w:val="28"/>
          <w:szCs w:val="28"/>
        </w:rPr>
        <w:t xml:space="preserve">авансовых платежей </w:t>
      </w:r>
      <w:r w:rsidRPr="00CA3A6D">
        <w:rPr>
          <w:sz w:val="28"/>
          <w:szCs w:val="28"/>
        </w:rPr>
        <w:t>строительных материалов и</w:t>
      </w:r>
      <w:r>
        <w:rPr>
          <w:sz w:val="28"/>
          <w:szCs w:val="28"/>
        </w:rPr>
        <w:t> </w:t>
      </w:r>
      <w:r w:rsidRPr="00CA3A6D">
        <w:rPr>
          <w:sz w:val="28"/>
          <w:szCs w:val="28"/>
        </w:rPr>
        <w:t>оборудования, затраты на приобретение которых включены в</w:t>
      </w:r>
      <w:r w:rsidR="006E1D62">
        <w:rPr>
          <w:sz w:val="28"/>
          <w:szCs w:val="28"/>
        </w:rPr>
        <w:t> </w:t>
      </w:r>
      <w:r w:rsidRPr="00CA3A6D">
        <w:rPr>
          <w:sz w:val="28"/>
          <w:szCs w:val="28"/>
        </w:rPr>
        <w:t>проектную документацию на строительство (реконструкцию, в том числе с</w:t>
      </w:r>
      <w:r w:rsidR="006E1D62">
        <w:rPr>
          <w:sz w:val="28"/>
          <w:szCs w:val="28"/>
        </w:rPr>
        <w:t> </w:t>
      </w:r>
      <w:r w:rsidRPr="00CA3A6D">
        <w:rPr>
          <w:sz w:val="28"/>
          <w:szCs w:val="28"/>
        </w:rPr>
        <w:t xml:space="preserve">элементами реставрации, техническое перевооружение), капитальный ремонт объектов капитального строительства </w:t>
      </w:r>
      <w:r>
        <w:rPr>
          <w:sz w:val="28"/>
          <w:szCs w:val="28"/>
        </w:rPr>
        <w:t>–</w:t>
      </w:r>
      <w:r w:rsidRPr="00CA3A6D">
        <w:rPr>
          <w:sz w:val="28"/>
          <w:szCs w:val="28"/>
        </w:rPr>
        <w:t xml:space="preserve"> на основании перечня строительных материалов и оборудования, включенных в проектную документацию на</w:t>
      </w:r>
      <w:r>
        <w:rPr>
          <w:sz w:val="28"/>
          <w:szCs w:val="28"/>
        </w:rPr>
        <w:t> </w:t>
      </w:r>
      <w:r w:rsidRPr="00CA3A6D">
        <w:rPr>
          <w:sz w:val="28"/>
          <w:szCs w:val="28"/>
        </w:rPr>
        <w:t xml:space="preserve">строительство (реконструкцию, в том числе с элементами </w:t>
      </w:r>
      <w:r w:rsidRPr="00CA3A6D">
        <w:rPr>
          <w:sz w:val="28"/>
          <w:szCs w:val="28"/>
        </w:rPr>
        <w:lastRenderedPageBreak/>
        <w:t>реставрации, техническое перевооружение), капитальный ремонт объектов капитального строительства в порядке и по форме, которые установлены Правительством Российской Федерации;</w:t>
      </w:r>
    </w:p>
    <w:p w:rsidR="00CA3A6D" w:rsidRPr="00CA3A6D" w:rsidRDefault="00CA3A6D" w:rsidP="00CA3A6D">
      <w:pPr>
        <w:autoSpaceDE w:val="0"/>
        <w:autoSpaceDN w:val="0"/>
        <w:adjustRightInd w:val="0"/>
        <w:ind w:firstLine="709"/>
        <w:jc w:val="both"/>
        <w:rPr>
          <w:color w:val="FF0000"/>
          <w:sz w:val="28"/>
          <w:szCs w:val="28"/>
        </w:rPr>
      </w:pPr>
      <w:r w:rsidRPr="00CA3A6D">
        <w:rPr>
          <w:sz w:val="28"/>
          <w:szCs w:val="28"/>
        </w:rPr>
        <w:t xml:space="preserve">в целях выполнения работ, оказания услуг, предметом которых являются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w:t>
      </w:r>
      <w:r>
        <w:rPr>
          <w:sz w:val="28"/>
          <w:szCs w:val="28"/>
        </w:rPr>
        <w:t>–</w:t>
      </w:r>
      <w:r w:rsidRPr="00CA3A6D">
        <w:rPr>
          <w:sz w:val="28"/>
          <w:szCs w:val="28"/>
        </w:rPr>
        <w:t xml:space="preserve"> на основании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rsidR="00CA3A6D" w:rsidRPr="00CA3A6D" w:rsidRDefault="00CA3A6D" w:rsidP="00850A55">
      <w:pPr>
        <w:autoSpaceDE w:val="0"/>
        <w:autoSpaceDN w:val="0"/>
        <w:adjustRightInd w:val="0"/>
        <w:ind w:firstLine="709"/>
        <w:jc w:val="both"/>
        <w:rPr>
          <w:sz w:val="28"/>
          <w:szCs w:val="28"/>
        </w:rPr>
      </w:pPr>
      <w:r w:rsidRPr="00CA3A6D">
        <w:rPr>
          <w:sz w:val="28"/>
          <w:szCs w:val="28"/>
        </w:rPr>
        <w:t>30. Установить, что в случае, если муниципальное задание является невыполненным, остатки субсидий, предоставленных муниципальным бюджетным и автономным учреждениям на финансовое обеспечение выполнения муниципальных заданий на оказание муниципальных услуг (выполнение работ), в объеме, соответствующем недостигнутым показателям муниципального задания (с учетом допустимых (возможных) отклонений), подлежат возврату в бюджет города Сургута.</w:t>
      </w:r>
    </w:p>
    <w:p w:rsidR="003E3AD0" w:rsidRPr="00031760" w:rsidRDefault="0059582B" w:rsidP="00850A55">
      <w:pPr>
        <w:ind w:firstLine="709"/>
        <w:jc w:val="both"/>
        <w:rPr>
          <w:sz w:val="28"/>
          <w:szCs w:val="28"/>
        </w:rPr>
      </w:pPr>
      <w:r w:rsidRPr="00031760">
        <w:rPr>
          <w:rFonts w:eastAsia="Calibri"/>
          <w:sz w:val="28"/>
          <w:szCs w:val="28"/>
          <w:lang w:eastAsia="en-US"/>
        </w:rPr>
        <w:t>3</w:t>
      </w:r>
      <w:r w:rsidR="00031760" w:rsidRPr="00031760">
        <w:rPr>
          <w:rFonts w:eastAsia="Calibri"/>
          <w:sz w:val="28"/>
          <w:szCs w:val="28"/>
          <w:lang w:eastAsia="en-US"/>
        </w:rPr>
        <w:t>1</w:t>
      </w:r>
      <w:r w:rsidR="003E3AD0" w:rsidRPr="00031760">
        <w:rPr>
          <w:rFonts w:eastAsia="Calibri"/>
          <w:sz w:val="28"/>
          <w:szCs w:val="28"/>
          <w:lang w:eastAsia="en-US"/>
        </w:rPr>
        <w:t xml:space="preserve">. </w:t>
      </w:r>
      <w:r w:rsidR="003E3AD0" w:rsidRPr="00031760">
        <w:rPr>
          <w:sz w:val="28"/>
          <w:szCs w:val="28"/>
        </w:rPr>
        <w:t>Настоящее решение вступает в силу с 01 января 202</w:t>
      </w:r>
      <w:r w:rsidR="00491887" w:rsidRPr="00031760">
        <w:rPr>
          <w:sz w:val="28"/>
          <w:szCs w:val="28"/>
        </w:rPr>
        <w:t>4</w:t>
      </w:r>
      <w:r w:rsidR="003E3AD0" w:rsidRPr="00031760">
        <w:rPr>
          <w:sz w:val="28"/>
          <w:szCs w:val="28"/>
        </w:rPr>
        <w:t xml:space="preserve"> года и действует по 31 декабря 202</w:t>
      </w:r>
      <w:r w:rsidR="00491887" w:rsidRPr="00031760">
        <w:rPr>
          <w:sz w:val="28"/>
          <w:szCs w:val="28"/>
        </w:rPr>
        <w:t>4</w:t>
      </w:r>
      <w:r w:rsidR="003E3AD0" w:rsidRPr="00031760">
        <w:rPr>
          <w:sz w:val="28"/>
          <w:szCs w:val="28"/>
        </w:rPr>
        <w:t xml:space="preserve"> года.</w:t>
      </w:r>
    </w:p>
    <w:p w:rsidR="003E3AD0" w:rsidRPr="005763E7" w:rsidRDefault="003E3AD0" w:rsidP="00850A55">
      <w:pPr>
        <w:pStyle w:val="4"/>
        <w:shd w:val="clear" w:color="auto" w:fill="FFFFFF"/>
        <w:spacing w:before="0" w:after="0"/>
        <w:ind w:firstLine="709"/>
        <w:jc w:val="both"/>
        <w:rPr>
          <w:b w:val="0"/>
          <w:bCs w:val="0"/>
          <w:color w:val="FF0000"/>
        </w:rPr>
      </w:pPr>
      <w:r w:rsidRPr="00031760">
        <w:rPr>
          <w:b w:val="0"/>
          <w:bCs w:val="0"/>
        </w:rPr>
        <w:t>3</w:t>
      </w:r>
      <w:r w:rsidR="00031760" w:rsidRPr="00031760">
        <w:rPr>
          <w:b w:val="0"/>
          <w:bCs w:val="0"/>
          <w:lang w:val="ru-RU"/>
        </w:rPr>
        <w:t>2</w:t>
      </w:r>
      <w:r w:rsidRPr="00031760">
        <w:rPr>
          <w:b w:val="0"/>
          <w:bCs w:val="0"/>
        </w:rPr>
        <w:t xml:space="preserve">. </w:t>
      </w:r>
      <w:r w:rsidRPr="00491887">
        <w:rPr>
          <w:b w:val="0"/>
          <w:bCs w:val="0"/>
        </w:rPr>
        <w:t xml:space="preserve">Контроль за выполнением настоящего решения возложить на Председателя Думы города, председателя постоянного комитета Думы города по бюджету, налогам, финансам и имуществу </w:t>
      </w:r>
      <w:proofErr w:type="spellStart"/>
      <w:r w:rsidR="0059582B" w:rsidRPr="00491887">
        <w:rPr>
          <w:b w:val="0"/>
          <w:bCs w:val="0"/>
          <w:lang w:val="ru-RU"/>
        </w:rPr>
        <w:t>Слепова</w:t>
      </w:r>
      <w:proofErr w:type="spellEnd"/>
      <w:r w:rsidR="0059582B" w:rsidRPr="00491887">
        <w:rPr>
          <w:b w:val="0"/>
          <w:bCs w:val="0"/>
          <w:lang w:val="ru-RU"/>
        </w:rPr>
        <w:t xml:space="preserve"> М</w:t>
      </w:r>
      <w:r w:rsidRPr="00491887">
        <w:rPr>
          <w:b w:val="0"/>
          <w:bCs w:val="0"/>
        </w:rPr>
        <w:t>.</w:t>
      </w:r>
      <w:r w:rsidR="0059582B" w:rsidRPr="00491887">
        <w:rPr>
          <w:b w:val="0"/>
          <w:bCs w:val="0"/>
          <w:lang w:val="ru-RU"/>
        </w:rPr>
        <w:t>Н</w:t>
      </w:r>
      <w:r w:rsidRPr="00491887">
        <w:rPr>
          <w:b w:val="0"/>
          <w:bCs w:val="0"/>
        </w:rPr>
        <w:t>.</w:t>
      </w:r>
    </w:p>
    <w:p w:rsidR="003E3AD0" w:rsidRPr="005D55C8" w:rsidRDefault="003E3AD0" w:rsidP="00235F17">
      <w:pPr>
        <w:widowControl w:val="0"/>
        <w:autoSpaceDE w:val="0"/>
        <w:autoSpaceDN w:val="0"/>
        <w:adjustRightInd w:val="0"/>
        <w:ind w:firstLine="709"/>
        <w:jc w:val="both"/>
        <w:rPr>
          <w:sz w:val="28"/>
          <w:szCs w:val="28"/>
        </w:rPr>
      </w:pPr>
    </w:p>
    <w:p w:rsidR="004C6CFB" w:rsidRDefault="004C6CFB"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4C6CFB">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_________</w:t>
            </w:r>
            <w:r w:rsidR="00B6490F">
              <w:rPr>
                <w:rFonts w:eastAsia="Calibri"/>
                <w:sz w:val="28"/>
                <w:szCs w:val="28"/>
                <w:lang w:eastAsia="en-US"/>
              </w:rPr>
              <w:t>__</w:t>
            </w:r>
            <w:r w:rsidRPr="00535136">
              <w:rPr>
                <w:rFonts w:eastAsia="Calibri"/>
                <w:sz w:val="28"/>
                <w:szCs w:val="28"/>
                <w:lang w:eastAsia="en-US"/>
              </w:rPr>
              <w:t xml:space="preserve">______ </w:t>
            </w:r>
            <w:r w:rsidR="00B6490F">
              <w:rPr>
                <w:rFonts w:eastAsia="Calibri"/>
                <w:sz w:val="28"/>
                <w:szCs w:val="28"/>
                <w:lang w:eastAsia="en-US"/>
              </w:rPr>
              <w:t>М</w:t>
            </w:r>
            <w:r w:rsidR="00ED1717">
              <w:rPr>
                <w:rFonts w:eastAsia="Calibri"/>
                <w:sz w:val="28"/>
                <w:szCs w:val="28"/>
                <w:lang w:eastAsia="en-US"/>
              </w:rPr>
              <w:t>.</w:t>
            </w:r>
            <w:r w:rsidR="00B6490F">
              <w:rPr>
                <w:rFonts w:eastAsia="Calibri"/>
                <w:sz w:val="28"/>
                <w:szCs w:val="28"/>
                <w:lang w:eastAsia="en-US"/>
              </w:rPr>
              <w:t>Н</w:t>
            </w:r>
            <w:r w:rsidR="00ED1717">
              <w:rPr>
                <w:rFonts w:eastAsia="Calibri"/>
                <w:sz w:val="28"/>
                <w:szCs w:val="28"/>
                <w:lang w:eastAsia="en-US"/>
              </w:rPr>
              <w:t xml:space="preserve">. </w:t>
            </w:r>
            <w:r w:rsidR="00B6490F">
              <w:rPr>
                <w:rFonts w:eastAsia="Calibri"/>
                <w:sz w:val="28"/>
                <w:szCs w:val="28"/>
                <w:lang w:eastAsia="en-US"/>
              </w:rPr>
              <w:t>Слепов</w:t>
            </w:r>
          </w:p>
          <w:p w:rsidR="0049761D" w:rsidRPr="00535136" w:rsidRDefault="00AF40E1" w:rsidP="00491887">
            <w:pPr>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w:t>
            </w:r>
            <w:r w:rsidR="00365AE9">
              <w:rPr>
                <w:rFonts w:eastAsia="Calibri"/>
                <w:sz w:val="28"/>
                <w:szCs w:val="22"/>
                <w:lang w:eastAsia="en-US"/>
              </w:rPr>
              <w:t>2</w:t>
            </w:r>
            <w:r w:rsidR="00491887">
              <w:rPr>
                <w:rFonts w:eastAsia="Calibri"/>
                <w:sz w:val="28"/>
                <w:szCs w:val="22"/>
                <w:lang w:eastAsia="en-US"/>
              </w:rPr>
              <w:t>3</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49761D" w:rsidRPr="00535136"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w:t>
            </w:r>
            <w:r w:rsidR="00B6490F">
              <w:rPr>
                <w:rFonts w:eastAsia="Calibri"/>
                <w:sz w:val="28"/>
                <w:szCs w:val="22"/>
                <w:lang w:eastAsia="en-US"/>
              </w:rPr>
              <w:t>__</w:t>
            </w:r>
            <w:r w:rsidR="00034DD7">
              <w:rPr>
                <w:rFonts w:eastAsia="Calibri"/>
                <w:sz w:val="28"/>
                <w:szCs w:val="22"/>
                <w:lang w:eastAsia="en-US"/>
              </w:rPr>
              <w:t>_</w:t>
            </w:r>
            <w:r w:rsidR="0049761D" w:rsidRPr="00535136">
              <w:rPr>
                <w:rFonts w:eastAsia="Calibri"/>
                <w:sz w:val="28"/>
                <w:szCs w:val="22"/>
                <w:lang w:eastAsia="en-US"/>
              </w:rPr>
              <w:t xml:space="preserve"> </w:t>
            </w:r>
            <w:r w:rsidR="00B6490F">
              <w:rPr>
                <w:rFonts w:eastAsia="Calibri"/>
                <w:sz w:val="28"/>
                <w:szCs w:val="22"/>
                <w:lang w:eastAsia="en-US"/>
              </w:rPr>
              <w:t>А</w:t>
            </w:r>
            <w:r w:rsidR="0049761D" w:rsidRPr="00535136">
              <w:rPr>
                <w:rFonts w:eastAsia="Calibri"/>
                <w:sz w:val="28"/>
                <w:szCs w:val="22"/>
                <w:lang w:eastAsia="en-US"/>
              </w:rPr>
              <w:t>.</w:t>
            </w:r>
            <w:r w:rsidR="00B6490F">
              <w:rPr>
                <w:rFonts w:eastAsia="Calibri"/>
                <w:sz w:val="28"/>
                <w:szCs w:val="22"/>
                <w:lang w:eastAsia="en-US"/>
              </w:rPr>
              <w:t>С</w:t>
            </w:r>
            <w:r w:rsidR="0049761D" w:rsidRPr="00535136">
              <w:rPr>
                <w:rFonts w:eastAsia="Calibri"/>
                <w:sz w:val="28"/>
                <w:szCs w:val="22"/>
                <w:lang w:eastAsia="en-US"/>
              </w:rPr>
              <w:t xml:space="preserve">. </w:t>
            </w:r>
            <w:r w:rsidR="00B6490F">
              <w:rPr>
                <w:rFonts w:eastAsia="Calibri"/>
                <w:sz w:val="28"/>
                <w:szCs w:val="22"/>
                <w:lang w:eastAsia="en-US"/>
              </w:rPr>
              <w:t>Филатов</w:t>
            </w:r>
          </w:p>
          <w:p w:rsidR="0049761D" w:rsidRPr="00535136" w:rsidRDefault="0049761D" w:rsidP="00491887">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__</w:t>
            </w:r>
            <w:r w:rsidRPr="00535136">
              <w:rPr>
                <w:rFonts w:eastAsia="Calibri"/>
                <w:sz w:val="28"/>
                <w:szCs w:val="22"/>
                <w:lang w:eastAsia="en-US"/>
              </w:rPr>
              <w:t>_______ 20</w:t>
            </w:r>
            <w:r w:rsidR="00365AE9">
              <w:rPr>
                <w:rFonts w:eastAsia="Calibri"/>
                <w:sz w:val="28"/>
                <w:szCs w:val="22"/>
                <w:lang w:eastAsia="en-US"/>
              </w:rPr>
              <w:t>2</w:t>
            </w:r>
            <w:r w:rsidR="00491887">
              <w:rPr>
                <w:rFonts w:eastAsia="Calibri"/>
                <w:sz w:val="28"/>
                <w:szCs w:val="22"/>
                <w:lang w:eastAsia="en-US"/>
              </w:rPr>
              <w:t>3</w:t>
            </w:r>
            <w:r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3686"/>
        <w:gridCol w:w="1701"/>
        <w:gridCol w:w="1701"/>
      </w:tblGrid>
      <w:tr w:rsidR="00EF47EB" w:rsidRPr="00535136" w:rsidTr="003D0033">
        <w:trPr>
          <w:cantSplit/>
        </w:trPr>
        <w:tc>
          <w:tcPr>
            <w:tcW w:w="2864" w:type="dxa"/>
          </w:tcPr>
          <w:p w:rsidR="00EF47EB" w:rsidRPr="00535136" w:rsidRDefault="00EF47EB" w:rsidP="00EF47EB">
            <w:pPr>
              <w:jc w:val="center"/>
              <w:rPr>
                <w:sz w:val="28"/>
                <w:szCs w:val="28"/>
              </w:rPr>
            </w:pPr>
            <w:r w:rsidRPr="00535136">
              <w:rPr>
                <w:sz w:val="28"/>
                <w:szCs w:val="28"/>
              </w:rPr>
              <w:t>Должность, Ф.И.О.</w:t>
            </w:r>
          </w:p>
        </w:tc>
        <w:tc>
          <w:tcPr>
            <w:tcW w:w="3686" w:type="dxa"/>
          </w:tcPr>
          <w:p w:rsidR="00123272" w:rsidRDefault="00EF47EB" w:rsidP="00EF47EB">
            <w:pPr>
              <w:jc w:val="center"/>
              <w:rPr>
                <w:sz w:val="28"/>
                <w:szCs w:val="28"/>
              </w:rPr>
            </w:pPr>
            <w:r w:rsidRPr="00535136">
              <w:rPr>
                <w:sz w:val="28"/>
                <w:szCs w:val="28"/>
              </w:rPr>
              <w:t xml:space="preserve">Подпись </w:t>
            </w:r>
          </w:p>
          <w:p w:rsidR="00EF47EB" w:rsidRPr="00535136" w:rsidRDefault="00EF47EB" w:rsidP="00EF47EB">
            <w:pPr>
              <w:jc w:val="center"/>
              <w:rPr>
                <w:sz w:val="28"/>
                <w:szCs w:val="28"/>
              </w:rPr>
            </w:pPr>
            <w:r w:rsidRPr="00535136">
              <w:rPr>
                <w:sz w:val="28"/>
                <w:szCs w:val="28"/>
              </w:rPr>
              <w:t>(возможные замечания)</w:t>
            </w:r>
          </w:p>
        </w:tc>
        <w:tc>
          <w:tcPr>
            <w:tcW w:w="3402"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123272" w:rsidP="00123272">
            <w:pPr>
              <w:jc w:val="center"/>
              <w:rPr>
                <w:sz w:val="28"/>
                <w:szCs w:val="28"/>
              </w:rPr>
            </w:pPr>
            <w:r>
              <w:rPr>
                <w:sz w:val="28"/>
                <w:szCs w:val="28"/>
              </w:rPr>
              <w:t>д</w:t>
            </w:r>
            <w:r w:rsidR="00EF47EB" w:rsidRPr="00535136">
              <w:rPr>
                <w:sz w:val="28"/>
                <w:szCs w:val="28"/>
              </w:rPr>
              <w:t>окумента</w:t>
            </w:r>
          </w:p>
        </w:tc>
      </w:tr>
      <w:tr w:rsidR="00EF47EB" w:rsidRPr="00535136" w:rsidTr="003D0033">
        <w:tc>
          <w:tcPr>
            <w:tcW w:w="2864"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04466E" w:rsidP="00EF47EB">
            <w:pPr>
              <w:rPr>
                <w:sz w:val="28"/>
                <w:szCs w:val="28"/>
              </w:rPr>
            </w:pPr>
            <w:r>
              <w:rPr>
                <w:sz w:val="28"/>
                <w:szCs w:val="28"/>
              </w:rPr>
              <w:t>Гуменюк М</w:t>
            </w:r>
            <w:r w:rsidR="00EF47EB" w:rsidRPr="00535136">
              <w:rPr>
                <w:sz w:val="28"/>
                <w:szCs w:val="28"/>
              </w:rPr>
              <w:t>.</w:t>
            </w:r>
            <w:r w:rsidR="00435F87">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686" w:type="dxa"/>
          </w:tcPr>
          <w:p w:rsidR="00EF47EB" w:rsidRPr="00535136" w:rsidRDefault="00EF47EB" w:rsidP="00EF47EB">
            <w:r w:rsidRPr="00535136">
              <w:t xml:space="preserve"> </w:t>
            </w: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3D0033">
        <w:tc>
          <w:tcPr>
            <w:tcW w:w="2864" w:type="dxa"/>
            <w:vAlign w:val="center"/>
          </w:tcPr>
          <w:p w:rsidR="00160836" w:rsidRDefault="007866F2" w:rsidP="00EF47EB">
            <w:pPr>
              <w:rPr>
                <w:sz w:val="28"/>
                <w:szCs w:val="28"/>
              </w:rPr>
            </w:pPr>
            <w:r w:rsidRPr="00535136">
              <w:rPr>
                <w:sz w:val="28"/>
                <w:szCs w:val="28"/>
              </w:rPr>
              <w:t xml:space="preserve">Заместитель </w:t>
            </w:r>
          </w:p>
          <w:p w:rsidR="007866F2" w:rsidRPr="00535136" w:rsidRDefault="00160836" w:rsidP="00EF47EB">
            <w:pPr>
              <w:rPr>
                <w:sz w:val="28"/>
                <w:szCs w:val="28"/>
              </w:rPr>
            </w:pPr>
            <w:r>
              <w:rPr>
                <w:sz w:val="28"/>
                <w:szCs w:val="28"/>
              </w:rPr>
              <w:t>Г</w:t>
            </w:r>
            <w:r w:rsidR="007866F2" w:rsidRPr="00535136">
              <w:rPr>
                <w:sz w:val="28"/>
                <w:szCs w:val="28"/>
              </w:rPr>
              <w:t>лавы города</w:t>
            </w:r>
          </w:p>
          <w:p w:rsidR="00EF47EB" w:rsidRPr="00535136" w:rsidRDefault="0004466E" w:rsidP="00EF47EB">
            <w:pPr>
              <w:rPr>
                <w:sz w:val="28"/>
                <w:szCs w:val="28"/>
              </w:rPr>
            </w:pPr>
            <w:r>
              <w:rPr>
                <w:sz w:val="28"/>
                <w:szCs w:val="28"/>
              </w:rPr>
              <w:t>Батракова Л</w:t>
            </w:r>
            <w:r w:rsidR="00EF47EB" w:rsidRPr="00535136">
              <w:rPr>
                <w:sz w:val="28"/>
                <w:szCs w:val="28"/>
              </w:rPr>
              <w:t>.</w:t>
            </w:r>
            <w:r>
              <w:rPr>
                <w:sz w:val="28"/>
                <w:szCs w:val="28"/>
              </w:rPr>
              <w:t>М</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686" w:type="dxa"/>
          </w:tcPr>
          <w:p w:rsidR="00EF47EB" w:rsidRPr="00535136" w:rsidRDefault="00EF47EB" w:rsidP="00EF47EB">
            <w:pPr>
              <w:jc w:val="both"/>
              <w:rPr>
                <w:sz w:val="28"/>
                <w:szCs w:val="28"/>
              </w:rPr>
            </w:pP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7866F2" w:rsidRPr="00535136" w:rsidTr="003D0033">
        <w:tc>
          <w:tcPr>
            <w:tcW w:w="2864" w:type="dxa"/>
            <w:vAlign w:val="center"/>
          </w:tcPr>
          <w:p w:rsidR="007866F2" w:rsidRPr="004F26C3" w:rsidRDefault="008809E8" w:rsidP="007866F2">
            <w:pPr>
              <w:rPr>
                <w:sz w:val="28"/>
                <w:szCs w:val="28"/>
              </w:rPr>
            </w:pPr>
            <w:r w:rsidRPr="004F26C3">
              <w:rPr>
                <w:sz w:val="28"/>
                <w:szCs w:val="28"/>
              </w:rPr>
              <w:t>Ди</w:t>
            </w:r>
            <w:r w:rsidR="007866F2" w:rsidRPr="004F26C3">
              <w:rPr>
                <w:sz w:val="28"/>
                <w:szCs w:val="28"/>
              </w:rPr>
              <w:t>ректор</w:t>
            </w:r>
          </w:p>
          <w:p w:rsidR="007866F2" w:rsidRPr="004F26C3" w:rsidRDefault="007866F2" w:rsidP="007866F2">
            <w:pPr>
              <w:rPr>
                <w:sz w:val="28"/>
                <w:szCs w:val="28"/>
              </w:rPr>
            </w:pPr>
            <w:r w:rsidRPr="004F26C3">
              <w:rPr>
                <w:sz w:val="28"/>
                <w:szCs w:val="28"/>
              </w:rPr>
              <w:t>департамента финансов</w:t>
            </w:r>
          </w:p>
          <w:p w:rsidR="007866F2" w:rsidRPr="00535136" w:rsidRDefault="004F26C3" w:rsidP="007866F2">
            <w:pPr>
              <w:rPr>
                <w:sz w:val="28"/>
                <w:szCs w:val="28"/>
              </w:rPr>
            </w:pPr>
            <w:r>
              <w:rPr>
                <w:sz w:val="28"/>
                <w:szCs w:val="28"/>
              </w:rPr>
              <w:t>Новикова М.А.</w:t>
            </w:r>
          </w:p>
          <w:p w:rsidR="007866F2" w:rsidRPr="00535136" w:rsidRDefault="007866F2" w:rsidP="00EF47EB">
            <w:pPr>
              <w:rPr>
                <w:sz w:val="28"/>
                <w:szCs w:val="28"/>
              </w:rPr>
            </w:pPr>
          </w:p>
        </w:tc>
        <w:tc>
          <w:tcPr>
            <w:tcW w:w="3686" w:type="dxa"/>
          </w:tcPr>
          <w:p w:rsidR="007866F2" w:rsidRPr="00535136" w:rsidRDefault="007866F2" w:rsidP="00EF47EB">
            <w:pPr>
              <w:jc w:val="both"/>
              <w:rPr>
                <w:sz w:val="28"/>
                <w:szCs w:val="28"/>
              </w:rPr>
            </w:pPr>
          </w:p>
        </w:tc>
        <w:tc>
          <w:tcPr>
            <w:tcW w:w="1701" w:type="dxa"/>
          </w:tcPr>
          <w:p w:rsidR="007866F2" w:rsidRPr="00535136" w:rsidRDefault="007866F2" w:rsidP="005D2819">
            <w:pPr>
              <w:jc w:val="both"/>
              <w:rPr>
                <w:sz w:val="28"/>
                <w:szCs w:val="28"/>
                <w:u w:val="single"/>
              </w:rPr>
            </w:pPr>
            <w:r w:rsidRPr="00535136">
              <w:rPr>
                <w:sz w:val="28"/>
                <w:szCs w:val="28"/>
                <w:u w:val="single"/>
              </w:rPr>
              <w:t xml:space="preserve">Дата вх. </w:t>
            </w:r>
          </w:p>
          <w:p w:rsidR="007866F2" w:rsidRPr="00535136" w:rsidRDefault="007866F2" w:rsidP="005D2819">
            <w:pPr>
              <w:jc w:val="both"/>
              <w:rPr>
                <w:sz w:val="28"/>
                <w:szCs w:val="28"/>
              </w:rPr>
            </w:pPr>
            <w:r w:rsidRPr="00535136">
              <w:rPr>
                <w:sz w:val="28"/>
                <w:szCs w:val="28"/>
              </w:rPr>
              <w:t>«___»_____</w:t>
            </w:r>
          </w:p>
        </w:tc>
        <w:tc>
          <w:tcPr>
            <w:tcW w:w="1701"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«___»_____</w:t>
            </w:r>
          </w:p>
        </w:tc>
      </w:tr>
      <w:tr w:rsidR="00EF47EB" w:rsidRPr="00535136" w:rsidTr="003D0033">
        <w:tc>
          <w:tcPr>
            <w:tcW w:w="2864" w:type="dxa"/>
            <w:vAlign w:val="center"/>
          </w:tcPr>
          <w:p w:rsidR="00EF47EB" w:rsidRPr="00AA74D8" w:rsidRDefault="00EF47EB" w:rsidP="00EF47EB">
            <w:pPr>
              <w:rPr>
                <w:sz w:val="28"/>
                <w:szCs w:val="28"/>
              </w:rPr>
            </w:pPr>
            <w:r w:rsidRPr="000761BA">
              <w:rPr>
                <w:sz w:val="28"/>
                <w:szCs w:val="28"/>
              </w:rPr>
              <w:t xml:space="preserve">Начальник </w:t>
            </w:r>
            <w:r w:rsidRPr="00967C45">
              <w:rPr>
                <w:sz w:val="28"/>
                <w:szCs w:val="28"/>
              </w:rPr>
              <w:t xml:space="preserve">правового </w:t>
            </w:r>
            <w:r w:rsidRPr="00AA74D8">
              <w:rPr>
                <w:sz w:val="28"/>
                <w:szCs w:val="28"/>
              </w:rPr>
              <w:t>управления</w:t>
            </w:r>
          </w:p>
          <w:p w:rsidR="00EF47EB" w:rsidRPr="00AA74D8" w:rsidRDefault="00850A55" w:rsidP="00EF47EB">
            <w:pPr>
              <w:rPr>
                <w:sz w:val="28"/>
                <w:szCs w:val="28"/>
              </w:rPr>
            </w:pPr>
            <w:r>
              <w:rPr>
                <w:sz w:val="28"/>
                <w:szCs w:val="28"/>
              </w:rPr>
              <w:t>Ерофеева М.В.</w:t>
            </w:r>
          </w:p>
          <w:p w:rsidR="00EF47EB" w:rsidRPr="0004466E" w:rsidRDefault="00EF47EB" w:rsidP="00EF47EB">
            <w:pPr>
              <w:rPr>
                <w:color w:val="FF0000"/>
                <w:sz w:val="28"/>
                <w:szCs w:val="28"/>
              </w:rPr>
            </w:pPr>
          </w:p>
          <w:p w:rsidR="00EF47EB" w:rsidRPr="0004466E" w:rsidRDefault="00EF47EB" w:rsidP="00EF47EB">
            <w:pPr>
              <w:rPr>
                <w:color w:val="FF0000"/>
                <w:sz w:val="28"/>
                <w:szCs w:val="28"/>
              </w:rPr>
            </w:pPr>
          </w:p>
        </w:tc>
        <w:tc>
          <w:tcPr>
            <w:tcW w:w="3686" w:type="dxa"/>
          </w:tcPr>
          <w:p w:rsidR="00EF47EB" w:rsidRPr="00535136" w:rsidRDefault="00EF47EB" w:rsidP="00EF47EB">
            <w:pPr>
              <w:jc w:val="both"/>
              <w:rPr>
                <w:sz w:val="28"/>
                <w:szCs w:val="28"/>
              </w:rPr>
            </w:pP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701"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967C45" w:rsidRPr="00967C45" w:rsidTr="003D0033">
        <w:tc>
          <w:tcPr>
            <w:tcW w:w="2864" w:type="dxa"/>
            <w:vAlign w:val="center"/>
          </w:tcPr>
          <w:p w:rsidR="00EF47EB" w:rsidRPr="00967C45" w:rsidRDefault="0004466E" w:rsidP="00EF47EB">
            <w:pPr>
              <w:rPr>
                <w:sz w:val="28"/>
                <w:szCs w:val="28"/>
              </w:rPr>
            </w:pPr>
            <w:r w:rsidRPr="00967C45">
              <w:rPr>
                <w:sz w:val="28"/>
                <w:szCs w:val="28"/>
              </w:rPr>
              <w:t>Руководитель а</w:t>
            </w:r>
            <w:r w:rsidR="00EF47EB" w:rsidRPr="00967C45">
              <w:rPr>
                <w:sz w:val="28"/>
                <w:szCs w:val="28"/>
              </w:rPr>
              <w:t>ппарат</w:t>
            </w:r>
            <w:r w:rsidRPr="00967C45">
              <w:rPr>
                <w:sz w:val="28"/>
                <w:szCs w:val="28"/>
              </w:rPr>
              <w:t>а</w:t>
            </w:r>
            <w:r w:rsidR="00EF47EB" w:rsidRPr="00967C45">
              <w:rPr>
                <w:sz w:val="28"/>
                <w:szCs w:val="28"/>
              </w:rPr>
              <w:t xml:space="preserve"> Думы города</w:t>
            </w:r>
          </w:p>
          <w:p w:rsidR="00F82558" w:rsidRPr="00967C45" w:rsidRDefault="0004466E" w:rsidP="00EF47EB">
            <w:pPr>
              <w:rPr>
                <w:sz w:val="28"/>
                <w:szCs w:val="28"/>
              </w:rPr>
            </w:pPr>
            <w:r w:rsidRPr="00967C45">
              <w:rPr>
                <w:sz w:val="28"/>
                <w:szCs w:val="28"/>
              </w:rPr>
              <w:t>Кураева Е.В.</w:t>
            </w:r>
          </w:p>
          <w:p w:rsidR="00EF47EB" w:rsidRPr="00967C45" w:rsidRDefault="00EF47EB" w:rsidP="00EF47EB">
            <w:pPr>
              <w:rPr>
                <w:sz w:val="28"/>
                <w:szCs w:val="28"/>
              </w:rPr>
            </w:pPr>
          </w:p>
        </w:tc>
        <w:tc>
          <w:tcPr>
            <w:tcW w:w="3686" w:type="dxa"/>
          </w:tcPr>
          <w:p w:rsidR="00EF47EB" w:rsidRPr="00967C45" w:rsidRDefault="00EF47EB" w:rsidP="00EF47EB">
            <w:pPr>
              <w:jc w:val="both"/>
              <w:rPr>
                <w:sz w:val="28"/>
                <w:szCs w:val="28"/>
              </w:rPr>
            </w:pPr>
          </w:p>
        </w:tc>
        <w:tc>
          <w:tcPr>
            <w:tcW w:w="1701" w:type="dxa"/>
          </w:tcPr>
          <w:p w:rsidR="00EF47EB" w:rsidRPr="00967C45" w:rsidRDefault="00EF47EB" w:rsidP="00EF47EB">
            <w:pPr>
              <w:jc w:val="both"/>
              <w:rPr>
                <w:sz w:val="28"/>
                <w:szCs w:val="28"/>
                <w:u w:val="single"/>
              </w:rPr>
            </w:pPr>
            <w:r w:rsidRPr="00967C45">
              <w:rPr>
                <w:sz w:val="28"/>
                <w:szCs w:val="28"/>
                <w:u w:val="single"/>
              </w:rPr>
              <w:t xml:space="preserve">Дата вх. </w:t>
            </w:r>
          </w:p>
          <w:p w:rsidR="00EF47EB" w:rsidRPr="00967C45" w:rsidRDefault="00EF47EB" w:rsidP="00EF47EB">
            <w:pPr>
              <w:jc w:val="both"/>
              <w:rPr>
                <w:sz w:val="28"/>
                <w:szCs w:val="28"/>
              </w:rPr>
            </w:pPr>
            <w:r w:rsidRPr="00967C45">
              <w:rPr>
                <w:sz w:val="28"/>
                <w:szCs w:val="28"/>
              </w:rPr>
              <w:t>«___»_____</w:t>
            </w:r>
          </w:p>
        </w:tc>
        <w:tc>
          <w:tcPr>
            <w:tcW w:w="1701" w:type="dxa"/>
          </w:tcPr>
          <w:p w:rsidR="00EF47EB" w:rsidRPr="00967C45" w:rsidRDefault="00EF47EB" w:rsidP="00EF47EB">
            <w:pPr>
              <w:jc w:val="both"/>
              <w:rPr>
                <w:sz w:val="28"/>
                <w:szCs w:val="28"/>
                <w:u w:val="single"/>
              </w:rPr>
            </w:pPr>
            <w:r w:rsidRPr="00967C45">
              <w:rPr>
                <w:sz w:val="28"/>
                <w:szCs w:val="28"/>
                <w:u w:val="single"/>
              </w:rPr>
              <w:t xml:space="preserve">Дата исх. </w:t>
            </w:r>
          </w:p>
          <w:p w:rsidR="00EF47EB" w:rsidRPr="00967C45" w:rsidRDefault="00EF47EB" w:rsidP="00EF47EB">
            <w:pPr>
              <w:jc w:val="both"/>
              <w:rPr>
                <w:sz w:val="28"/>
                <w:szCs w:val="28"/>
              </w:rPr>
            </w:pPr>
            <w:r w:rsidRPr="00967C45">
              <w:rPr>
                <w:sz w:val="28"/>
                <w:szCs w:val="28"/>
              </w:rPr>
              <w:t>«___»_____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8809E8"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AA74D8" w:rsidRDefault="00AA74D8" w:rsidP="00EF47EB">
      <w:pPr>
        <w:rPr>
          <w:rFonts w:cs="Arial"/>
          <w:sz w:val="28"/>
          <w:szCs w:val="20"/>
        </w:rPr>
      </w:pPr>
    </w:p>
    <w:p w:rsidR="00AA74D8" w:rsidRDefault="00AA74D8" w:rsidP="00EF47EB">
      <w:pPr>
        <w:rPr>
          <w:rFonts w:cs="Arial"/>
          <w:sz w:val="28"/>
          <w:szCs w:val="20"/>
        </w:rPr>
      </w:pPr>
    </w:p>
    <w:p w:rsidR="00AA74D8" w:rsidRDefault="00AA74D8" w:rsidP="00EF47EB">
      <w:pPr>
        <w:rPr>
          <w:rFonts w:cs="Arial"/>
          <w:sz w:val="28"/>
          <w:szCs w:val="20"/>
        </w:rPr>
      </w:pPr>
    </w:p>
    <w:p w:rsidR="00EF47EB" w:rsidRPr="00144C74" w:rsidRDefault="00144C74" w:rsidP="00EF47EB">
      <w:pPr>
        <w:rPr>
          <w:rFonts w:cs="Arial"/>
          <w:sz w:val="20"/>
          <w:szCs w:val="20"/>
        </w:rPr>
      </w:pPr>
      <w:r w:rsidRPr="00144C74">
        <w:rPr>
          <w:rFonts w:cs="Arial"/>
          <w:sz w:val="20"/>
          <w:szCs w:val="20"/>
        </w:rPr>
        <w:t>Исполнитель:</w:t>
      </w:r>
      <w:r w:rsidR="009B09A5" w:rsidRPr="00144C74">
        <w:rPr>
          <w:rFonts w:cs="Arial"/>
          <w:sz w:val="20"/>
          <w:szCs w:val="20"/>
        </w:rPr>
        <w:tab/>
      </w:r>
      <w:r w:rsidR="009B09A5" w:rsidRPr="00144C74">
        <w:rPr>
          <w:rFonts w:cs="Arial"/>
          <w:sz w:val="20"/>
          <w:szCs w:val="20"/>
        </w:rPr>
        <w:tab/>
      </w:r>
      <w:r w:rsidR="009B09A5" w:rsidRPr="00144C74">
        <w:rPr>
          <w:rFonts w:cs="Arial"/>
          <w:sz w:val="20"/>
          <w:szCs w:val="20"/>
        </w:rPr>
        <w:tab/>
      </w:r>
    </w:p>
    <w:p w:rsidR="00144C74" w:rsidRPr="00144C74" w:rsidRDefault="00144C74" w:rsidP="00144C74">
      <w:pPr>
        <w:rPr>
          <w:rFonts w:cs="Arial"/>
          <w:sz w:val="20"/>
          <w:szCs w:val="20"/>
        </w:rPr>
      </w:pPr>
      <w:r w:rsidRPr="00144C74">
        <w:rPr>
          <w:rFonts w:cs="Arial"/>
          <w:sz w:val="20"/>
          <w:szCs w:val="20"/>
        </w:rPr>
        <w:t>Гагарина Евгения Сергеевна,</w:t>
      </w:r>
    </w:p>
    <w:p w:rsidR="00EF47EB" w:rsidRPr="00144C74" w:rsidRDefault="00144C74" w:rsidP="00A87DF3">
      <w:pPr>
        <w:rPr>
          <w:rFonts w:cs="Arial"/>
          <w:sz w:val="20"/>
          <w:szCs w:val="20"/>
        </w:rPr>
      </w:pPr>
      <w:r w:rsidRPr="00144C74">
        <w:rPr>
          <w:rFonts w:cs="Arial"/>
          <w:sz w:val="20"/>
          <w:szCs w:val="20"/>
        </w:rPr>
        <w:t>н</w:t>
      </w:r>
      <w:r w:rsidR="00DE1097" w:rsidRPr="00144C74">
        <w:rPr>
          <w:rFonts w:cs="Arial"/>
          <w:sz w:val="20"/>
          <w:szCs w:val="20"/>
        </w:rPr>
        <w:t xml:space="preserve">ачальник </w:t>
      </w:r>
      <w:r w:rsidR="00345224" w:rsidRPr="00144C74">
        <w:rPr>
          <w:rFonts w:cs="Arial"/>
          <w:sz w:val="20"/>
          <w:szCs w:val="20"/>
        </w:rPr>
        <w:t>отдела планирования расходов</w:t>
      </w:r>
      <w:r w:rsidRPr="00144C74">
        <w:rPr>
          <w:rFonts w:cs="Arial"/>
          <w:sz w:val="20"/>
          <w:szCs w:val="20"/>
        </w:rPr>
        <w:t>,</w:t>
      </w:r>
    </w:p>
    <w:p w:rsidR="00EF47EB" w:rsidRPr="00144C74" w:rsidRDefault="00EF47EB" w:rsidP="00EF47EB">
      <w:pPr>
        <w:rPr>
          <w:rFonts w:cs="Arial"/>
          <w:sz w:val="20"/>
          <w:szCs w:val="20"/>
        </w:rPr>
      </w:pPr>
      <w:r w:rsidRPr="00144C74">
        <w:rPr>
          <w:rFonts w:cs="Arial"/>
          <w:sz w:val="20"/>
          <w:szCs w:val="20"/>
        </w:rPr>
        <w:t>департамент финансов</w:t>
      </w:r>
    </w:p>
    <w:p w:rsidR="003A58C6" w:rsidRPr="00144C74" w:rsidRDefault="00144C74" w:rsidP="00EF47EB">
      <w:pPr>
        <w:rPr>
          <w:rFonts w:cs="Arial"/>
          <w:sz w:val="20"/>
          <w:szCs w:val="20"/>
        </w:rPr>
      </w:pPr>
      <w:r w:rsidRPr="00144C74">
        <w:rPr>
          <w:rFonts w:cs="Arial"/>
          <w:sz w:val="20"/>
          <w:szCs w:val="20"/>
        </w:rPr>
        <w:t>тел.: 8(3462)</w:t>
      </w:r>
      <w:r w:rsidR="0065034E" w:rsidRPr="00144C74">
        <w:rPr>
          <w:rFonts w:cs="Arial"/>
          <w:sz w:val="20"/>
          <w:szCs w:val="20"/>
        </w:rPr>
        <w:t>52-2</w:t>
      </w:r>
      <w:r w:rsidR="00345224" w:rsidRPr="00144C74">
        <w:rPr>
          <w:rFonts w:cs="Arial"/>
          <w:sz w:val="20"/>
          <w:szCs w:val="20"/>
        </w:rPr>
        <w:t>1</w:t>
      </w:r>
      <w:r w:rsidR="0065034E" w:rsidRPr="00144C74">
        <w:rPr>
          <w:rFonts w:cs="Arial"/>
          <w:sz w:val="20"/>
          <w:szCs w:val="20"/>
        </w:rPr>
        <w:t>-5</w:t>
      </w:r>
      <w:r w:rsidR="00345224" w:rsidRPr="00144C74">
        <w:rPr>
          <w:rFonts w:cs="Arial"/>
          <w:sz w:val="20"/>
          <w:szCs w:val="20"/>
        </w:rPr>
        <w:t>8</w:t>
      </w:r>
    </w:p>
    <w:sectPr w:rsidR="003A58C6" w:rsidRPr="00144C74" w:rsidSect="00AC1EF8">
      <w:headerReference w:type="default" r:id="rId21"/>
      <w:footerReference w:type="even"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2B" w:rsidRDefault="0059582B">
      <w:r>
        <w:separator/>
      </w:r>
    </w:p>
  </w:endnote>
  <w:endnote w:type="continuationSeparator" w:id="0">
    <w:p w:rsidR="0059582B" w:rsidRDefault="0059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82B" w:rsidRDefault="0059582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9582B" w:rsidRDefault="0059582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2B" w:rsidRDefault="0059582B">
      <w:r>
        <w:separator/>
      </w:r>
    </w:p>
  </w:footnote>
  <w:footnote w:type="continuationSeparator" w:id="0">
    <w:p w:rsidR="0059582B" w:rsidRDefault="00595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59582B" w:rsidRPr="00695B53" w:rsidRDefault="0059582B">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727C22">
          <w:rPr>
            <w:noProof/>
            <w:sz w:val="20"/>
            <w:szCs w:val="20"/>
          </w:rPr>
          <w:t>9</w:t>
        </w:r>
        <w:r w:rsidRPr="00695B53">
          <w:rPr>
            <w:sz w:val="20"/>
            <w:szCs w:val="20"/>
          </w:rPr>
          <w:fldChar w:fldCharType="end"/>
        </w:r>
      </w:p>
    </w:sdtContent>
  </w:sdt>
  <w:p w:rsidR="0059582B" w:rsidRDefault="0059582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EFE45E3"/>
    <w:multiLevelType w:val="singleLevel"/>
    <w:tmpl w:val="5EFE45E3"/>
    <w:lvl w:ilvl="0">
      <w:start w:val="29"/>
      <w:numFmt w:val="decimal"/>
      <w:suff w:val="space"/>
      <w:lvlText w:val="%1."/>
      <w:lvlJc w:val="left"/>
    </w:lvl>
  </w:abstractNum>
  <w:abstractNum w:abstractNumId="9"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7"/>
  </w:num>
  <w:num w:numId="5">
    <w:abstractNumId w:val="10"/>
  </w:num>
  <w:num w:numId="6">
    <w:abstractNumId w:val="1"/>
  </w:num>
  <w:num w:numId="7">
    <w:abstractNumId w:val="0"/>
  </w:num>
  <w:num w:numId="8">
    <w:abstractNumId w:val="5"/>
  </w:num>
  <w:num w:numId="9">
    <w:abstractNumId w:val="2"/>
  </w:num>
  <w:num w:numId="10">
    <w:abstractNumId w:val="3"/>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4F53"/>
    <w:rsid w:val="00016D0D"/>
    <w:rsid w:val="00017F86"/>
    <w:rsid w:val="00021AAB"/>
    <w:rsid w:val="00022B0B"/>
    <w:rsid w:val="00022F41"/>
    <w:rsid w:val="0002474E"/>
    <w:rsid w:val="00024EA7"/>
    <w:rsid w:val="00027DCC"/>
    <w:rsid w:val="00031760"/>
    <w:rsid w:val="000317FB"/>
    <w:rsid w:val="000318BC"/>
    <w:rsid w:val="00034DD7"/>
    <w:rsid w:val="00036ABF"/>
    <w:rsid w:val="0004008B"/>
    <w:rsid w:val="00040D80"/>
    <w:rsid w:val="000417DE"/>
    <w:rsid w:val="00041826"/>
    <w:rsid w:val="000440B2"/>
    <w:rsid w:val="0004466E"/>
    <w:rsid w:val="000455DA"/>
    <w:rsid w:val="00046B45"/>
    <w:rsid w:val="0004729A"/>
    <w:rsid w:val="00047349"/>
    <w:rsid w:val="00051CA4"/>
    <w:rsid w:val="00052FAC"/>
    <w:rsid w:val="0005340A"/>
    <w:rsid w:val="00053C94"/>
    <w:rsid w:val="00055758"/>
    <w:rsid w:val="000571E9"/>
    <w:rsid w:val="00057D0D"/>
    <w:rsid w:val="00060AD7"/>
    <w:rsid w:val="0006177F"/>
    <w:rsid w:val="000617A0"/>
    <w:rsid w:val="000620F7"/>
    <w:rsid w:val="000627E5"/>
    <w:rsid w:val="0006398F"/>
    <w:rsid w:val="000647B3"/>
    <w:rsid w:val="00065129"/>
    <w:rsid w:val="000677D5"/>
    <w:rsid w:val="0007234D"/>
    <w:rsid w:val="00072E4D"/>
    <w:rsid w:val="00073F1B"/>
    <w:rsid w:val="000761BA"/>
    <w:rsid w:val="00077E7E"/>
    <w:rsid w:val="00081296"/>
    <w:rsid w:val="000814B3"/>
    <w:rsid w:val="00082887"/>
    <w:rsid w:val="00083298"/>
    <w:rsid w:val="00083D93"/>
    <w:rsid w:val="00084478"/>
    <w:rsid w:val="00084BCE"/>
    <w:rsid w:val="00085532"/>
    <w:rsid w:val="0008693B"/>
    <w:rsid w:val="00086DB8"/>
    <w:rsid w:val="00090B4F"/>
    <w:rsid w:val="0009262E"/>
    <w:rsid w:val="00093D0E"/>
    <w:rsid w:val="00093D40"/>
    <w:rsid w:val="00096073"/>
    <w:rsid w:val="00096258"/>
    <w:rsid w:val="000972CB"/>
    <w:rsid w:val="00097A3A"/>
    <w:rsid w:val="000A0B35"/>
    <w:rsid w:val="000A1011"/>
    <w:rsid w:val="000A20A4"/>
    <w:rsid w:val="000A4975"/>
    <w:rsid w:val="000A6905"/>
    <w:rsid w:val="000A6C3C"/>
    <w:rsid w:val="000B1B29"/>
    <w:rsid w:val="000B2471"/>
    <w:rsid w:val="000B30E1"/>
    <w:rsid w:val="000B3B47"/>
    <w:rsid w:val="000B4C3B"/>
    <w:rsid w:val="000B5010"/>
    <w:rsid w:val="000B5965"/>
    <w:rsid w:val="000B59BA"/>
    <w:rsid w:val="000C1203"/>
    <w:rsid w:val="000C54B1"/>
    <w:rsid w:val="000C62C4"/>
    <w:rsid w:val="000C690F"/>
    <w:rsid w:val="000C7BCB"/>
    <w:rsid w:val="000D1996"/>
    <w:rsid w:val="000D2079"/>
    <w:rsid w:val="000D2FFA"/>
    <w:rsid w:val="000D3AF9"/>
    <w:rsid w:val="000D6462"/>
    <w:rsid w:val="000D7998"/>
    <w:rsid w:val="000D7C40"/>
    <w:rsid w:val="000E0520"/>
    <w:rsid w:val="000E0AB5"/>
    <w:rsid w:val="000E1CD6"/>
    <w:rsid w:val="000E24D5"/>
    <w:rsid w:val="000E4B0B"/>
    <w:rsid w:val="000E58DE"/>
    <w:rsid w:val="000E5D88"/>
    <w:rsid w:val="000F05BD"/>
    <w:rsid w:val="000F12C3"/>
    <w:rsid w:val="000F1757"/>
    <w:rsid w:val="000F5C4E"/>
    <w:rsid w:val="000F60F1"/>
    <w:rsid w:val="000F61D9"/>
    <w:rsid w:val="000F64BE"/>
    <w:rsid w:val="000F64C3"/>
    <w:rsid w:val="000F6F6E"/>
    <w:rsid w:val="000F7998"/>
    <w:rsid w:val="00100373"/>
    <w:rsid w:val="00100545"/>
    <w:rsid w:val="00100FEF"/>
    <w:rsid w:val="00101BC6"/>
    <w:rsid w:val="00102342"/>
    <w:rsid w:val="00102AE9"/>
    <w:rsid w:val="00102C7E"/>
    <w:rsid w:val="00102DB2"/>
    <w:rsid w:val="00103125"/>
    <w:rsid w:val="0010501E"/>
    <w:rsid w:val="001071A8"/>
    <w:rsid w:val="0011204E"/>
    <w:rsid w:val="00112B51"/>
    <w:rsid w:val="00112FC5"/>
    <w:rsid w:val="00114A99"/>
    <w:rsid w:val="00115E95"/>
    <w:rsid w:val="001164D8"/>
    <w:rsid w:val="00121DB3"/>
    <w:rsid w:val="001225E4"/>
    <w:rsid w:val="00123272"/>
    <w:rsid w:val="0012503F"/>
    <w:rsid w:val="00125803"/>
    <w:rsid w:val="00125E3B"/>
    <w:rsid w:val="00127A40"/>
    <w:rsid w:val="00127E19"/>
    <w:rsid w:val="00130EA4"/>
    <w:rsid w:val="001314B6"/>
    <w:rsid w:val="00134148"/>
    <w:rsid w:val="00134C2F"/>
    <w:rsid w:val="00135802"/>
    <w:rsid w:val="001367BC"/>
    <w:rsid w:val="00137220"/>
    <w:rsid w:val="00137F4B"/>
    <w:rsid w:val="00140F2E"/>
    <w:rsid w:val="0014126F"/>
    <w:rsid w:val="0014238F"/>
    <w:rsid w:val="0014267A"/>
    <w:rsid w:val="001429DD"/>
    <w:rsid w:val="00142A41"/>
    <w:rsid w:val="00143B66"/>
    <w:rsid w:val="00144AEF"/>
    <w:rsid w:val="00144C74"/>
    <w:rsid w:val="001452EF"/>
    <w:rsid w:val="00146FB2"/>
    <w:rsid w:val="00147246"/>
    <w:rsid w:val="0014789F"/>
    <w:rsid w:val="00150619"/>
    <w:rsid w:val="00150754"/>
    <w:rsid w:val="00152097"/>
    <w:rsid w:val="00152965"/>
    <w:rsid w:val="00153AD8"/>
    <w:rsid w:val="001561C5"/>
    <w:rsid w:val="001572F2"/>
    <w:rsid w:val="00160399"/>
    <w:rsid w:val="00160652"/>
    <w:rsid w:val="00160836"/>
    <w:rsid w:val="00160E45"/>
    <w:rsid w:val="00162A77"/>
    <w:rsid w:val="00162F76"/>
    <w:rsid w:val="0016365D"/>
    <w:rsid w:val="00164BB6"/>
    <w:rsid w:val="00165E01"/>
    <w:rsid w:val="00167158"/>
    <w:rsid w:val="0017036F"/>
    <w:rsid w:val="00170CFF"/>
    <w:rsid w:val="00171EDB"/>
    <w:rsid w:val="0017212B"/>
    <w:rsid w:val="00172A5B"/>
    <w:rsid w:val="00174BAC"/>
    <w:rsid w:val="001764E9"/>
    <w:rsid w:val="001767E7"/>
    <w:rsid w:val="00182A5E"/>
    <w:rsid w:val="00186FF5"/>
    <w:rsid w:val="00190619"/>
    <w:rsid w:val="0019090F"/>
    <w:rsid w:val="00190E41"/>
    <w:rsid w:val="0019167F"/>
    <w:rsid w:val="00191D3D"/>
    <w:rsid w:val="00191E97"/>
    <w:rsid w:val="0019284E"/>
    <w:rsid w:val="0019454C"/>
    <w:rsid w:val="0019583F"/>
    <w:rsid w:val="001964AE"/>
    <w:rsid w:val="00196A5E"/>
    <w:rsid w:val="00197674"/>
    <w:rsid w:val="00197D71"/>
    <w:rsid w:val="001A2BE2"/>
    <w:rsid w:val="001A2DF8"/>
    <w:rsid w:val="001A2FFC"/>
    <w:rsid w:val="001A5EB6"/>
    <w:rsid w:val="001B110C"/>
    <w:rsid w:val="001B2453"/>
    <w:rsid w:val="001B42C5"/>
    <w:rsid w:val="001B480C"/>
    <w:rsid w:val="001B5800"/>
    <w:rsid w:val="001C0797"/>
    <w:rsid w:val="001C1FA7"/>
    <w:rsid w:val="001C2D38"/>
    <w:rsid w:val="001C48A6"/>
    <w:rsid w:val="001C58D8"/>
    <w:rsid w:val="001C6FDF"/>
    <w:rsid w:val="001C70FF"/>
    <w:rsid w:val="001C7E39"/>
    <w:rsid w:val="001D0313"/>
    <w:rsid w:val="001D04F6"/>
    <w:rsid w:val="001D119F"/>
    <w:rsid w:val="001D516B"/>
    <w:rsid w:val="001D51E2"/>
    <w:rsid w:val="001D5C65"/>
    <w:rsid w:val="001D5CCB"/>
    <w:rsid w:val="001D601B"/>
    <w:rsid w:val="001D7E75"/>
    <w:rsid w:val="001E16DA"/>
    <w:rsid w:val="001E30B2"/>
    <w:rsid w:val="001E3808"/>
    <w:rsid w:val="001E3BCA"/>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5E4C"/>
    <w:rsid w:val="002061DC"/>
    <w:rsid w:val="00206525"/>
    <w:rsid w:val="00207337"/>
    <w:rsid w:val="00210329"/>
    <w:rsid w:val="00211F32"/>
    <w:rsid w:val="00212680"/>
    <w:rsid w:val="00212A6C"/>
    <w:rsid w:val="00212B17"/>
    <w:rsid w:val="002146FF"/>
    <w:rsid w:val="0021514F"/>
    <w:rsid w:val="0021718D"/>
    <w:rsid w:val="0021729B"/>
    <w:rsid w:val="00220258"/>
    <w:rsid w:val="002205F2"/>
    <w:rsid w:val="00221802"/>
    <w:rsid w:val="002263DB"/>
    <w:rsid w:val="00226958"/>
    <w:rsid w:val="00227296"/>
    <w:rsid w:val="002275D5"/>
    <w:rsid w:val="002336EB"/>
    <w:rsid w:val="0023417D"/>
    <w:rsid w:val="00234D09"/>
    <w:rsid w:val="00234D7B"/>
    <w:rsid w:val="00235C4C"/>
    <w:rsid w:val="00235F17"/>
    <w:rsid w:val="0024179C"/>
    <w:rsid w:val="00241D8C"/>
    <w:rsid w:val="002425FD"/>
    <w:rsid w:val="00242A91"/>
    <w:rsid w:val="00243F26"/>
    <w:rsid w:val="0024526B"/>
    <w:rsid w:val="00246EF7"/>
    <w:rsid w:val="00250474"/>
    <w:rsid w:val="002514D1"/>
    <w:rsid w:val="00251BE8"/>
    <w:rsid w:val="0025430C"/>
    <w:rsid w:val="002544AA"/>
    <w:rsid w:val="002546AB"/>
    <w:rsid w:val="002555BF"/>
    <w:rsid w:val="00255A6D"/>
    <w:rsid w:val="00256665"/>
    <w:rsid w:val="002579EE"/>
    <w:rsid w:val="00262CB4"/>
    <w:rsid w:val="002635B6"/>
    <w:rsid w:val="002639E4"/>
    <w:rsid w:val="00267F56"/>
    <w:rsid w:val="00271606"/>
    <w:rsid w:val="0027421E"/>
    <w:rsid w:val="0027455E"/>
    <w:rsid w:val="002747CD"/>
    <w:rsid w:val="00275FF3"/>
    <w:rsid w:val="0027763A"/>
    <w:rsid w:val="0028007A"/>
    <w:rsid w:val="002932BA"/>
    <w:rsid w:val="0029378F"/>
    <w:rsid w:val="002958A7"/>
    <w:rsid w:val="00297D5A"/>
    <w:rsid w:val="002A1E1A"/>
    <w:rsid w:val="002A3789"/>
    <w:rsid w:val="002A57C5"/>
    <w:rsid w:val="002A654F"/>
    <w:rsid w:val="002B0242"/>
    <w:rsid w:val="002B103A"/>
    <w:rsid w:val="002B1373"/>
    <w:rsid w:val="002B1860"/>
    <w:rsid w:val="002B1E96"/>
    <w:rsid w:val="002B646F"/>
    <w:rsid w:val="002B6EE2"/>
    <w:rsid w:val="002B761F"/>
    <w:rsid w:val="002B76C2"/>
    <w:rsid w:val="002C01B9"/>
    <w:rsid w:val="002C10BE"/>
    <w:rsid w:val="002C2A68"/>
    <w:rsid w:val="002C4E69"/>
    <w:rsid w:val="002C4FC0"/>
    <w:rsid w:val="002C5917"/>
    <w:rsid w:val="002D16B5"/>
    <w:rsid w:val="002D1A7C"/>
    <w:rsid w:val="002D1CC6"/>
    <w:rsid w:val="002D2927"/>
    <w:rsid w:val="002D3289"/>
    <w:rsid w:val="002D7766"/>
    <w:rsid w:val="002E23C4"/>
    <w:rsid w:val="002F2EF0"/>
    <w:rsid w:val="002F4B6E"/>
    <w:rsid w:val="002F5BB7"/>
    <w:rsid w:val="002F625F"/>
    <w:rsid w:val="002F6E34"/>
    <w:rsid w:val="002F6FF0"/>
    <w:rsid w:val="002F7C44"/>
    <w:rsid w:val="00300277"/>
    <w:rsid w:val="00302E42"/>
    <w:rsid w:val="003076BB"/>
    <w:rsid w:val="0031058D"/>
    <w:rsid w:val="00310EB2"/>
    <w:rsid w:val="00312380"/>
    <w:rsid w:val="003123A5"/>
    <w:rsid w:val="00312AA7"/>
    <w:rsid w:val="0031712B"/>
    <w:rsid w:val="003179B4"/>
    <w:rsid w:val="00317DA3"/>
    <w:rsid w:val="0032019A"/>
    <w:rsid w:val="003211C4"/>
    <w:rsid w:val="00321A34"/>
    <w:rsid w:val="00323F4A"/>
    <w:rsid w:val="0032492C"/>
    <w:rsid w:val="00324EA5"/>
    <w:rsid w:val="00325798"/>
    <w:rsid w:val="00325BFB"/>
    <w:rsid w:val="00326938"/>
    <w:rsid w:val="0033055E"/>
    <w:rsid w:val="00330BDD"/>
    <w:rsid w:val="0033113A"/>
    <w:rsid w:val="00332474"/>
    <w:rsid w:val="00333DD5"/>
    <w:rsid w:val="00333E2A"/>
    <w:rsid w:val="00336304"/>
    <w:rsid w:val="00336A4F"/>
    <w:rsid w:val="00337870"/>
    <w:rsid w:val="0034187E"/>
    <w:rsid w:val="0034268E"/>
    <w:rsid w:val="00343653"/>
    <w:rsid w:val="0034498C"/>
    <w:rsid w:val="00345224"/>
    <w:rsid w:val="003466D5"/>
    <w:rsid w:val="00347245"/>
    <w:rsid w:val="0035027F"/>
    <w:rsid w:val="003507E4"/>
    <w:rsid w:val="003514CA"/>
    <w:rsid w:val="00351C0D"/>
    <w:rsid w:val="003537F6"/>
    <w:rsid w:val="003546A0"/>
    <w:rsid w:val="00354989"/>
    <w:rsid w:val="003559D5"/>
    <w:rsid w:val="0035694B"/>
    <w:rsid w:val="00356CB0"/>
    <w:rsid w:val="0036007B"/>
    <w:rsid w:val="0036220B"/>
    <w:rsid w:val="00363926"/>
    <w:rsid w:val="00365AE9"/>
    <w:rsid w:val="00366D7A"/>
    <w:rsid w:val="00366DF9"/>
    <w:rsid w:val="0036757A"/>
    <w:rsid w:val="0036767E"/>
    <w:rsid w:val="00375907"/>
    <w:rsid w:val="00377C85"/>
    <w:rsid w:val="0038298C"/>
    <w:rsid w:val="00383956"/>
    <w:rsid w:val="00385E28"/>
    <w:rsid w:val="00393531"/>
    <w:rsid w:val="003940F6"/>
    <w:rsid w:val="0039498C"/>
    <w:rsid w:val="003A0809"/>
    <w:rsid w:val="003A0CD3"/>
    <w:rsid w:val="003A2577"/>
    <w:rsid w:val="003A355A"/>
    <w:rsid w:val="003A471F"/>
    <w:rsid w:val="003A58C6"/>
    <w:rsid w:val="003A6DE5"/>
    <w:rsid w:val="003A78D7"/>
    <w:rsid w:val="003B0AFB"/>
    <w:rsid w:val="003B26C5"/>
    <w:rsid w:val="003B2B98"/>
    <w:rsid w:val="003B372A"/>
    <w:rsid w:val="003B392A"/>
    <w:rsid w:val="003B45ED"/>
    <w:rsid w:val="003B4931"/>
    <w:rsid w:val="003B57C2"/>
    <w:rsid w:val="003B6031"/>
    <w:rsid w:val="003B6AC2"/>
    <w:rsid w:val="003B74E4"/>
    <w:rsid w:val="003B7562"/>
    <w:rsid w:val="003C136F"/>
    <w:rsid w:val="003C13BD"/>
    <w:rsid w:val="003C16F3"/>
    <w:rsid w:val="003C24E2"/>
    <w:rsid w:val="003C43B2"/>
    <w:rsid w:val="003C443B"/>
    <w:rsid w:val="003C69FE"/>
    <w:rsid w:val="003C6F1C"/>
    <w:rsid w:val="003C7E4D"/>
    <w:rsid w:val="003D0033"/>
    <w:rsid w:val="003D031C"/>
    <w:rsid w:val="003D1F27"/>
    <w:rsid w:val="003D2275"/>
    <w:rsid w:val="003D22F1"/>
    <w:rsid w:val="003D3960"/>
    <w:rsid w:val="003D3F71"/>
    <w:rsid w:val="003D480C"/>
    <w:rsid w:val="003D4BBD"/>
    <w:rsid w:val="003D4CDF"/>
    <w:rsid w:val="003D73B1"/>
    <w:rsid w:val="003E11E4"/>
    <w:rsid w:val="003E1744"/>
    <w:rsid w:val="003E24B3"/>
    <w:rsid w:val="003E3AD0"/>
    <w:rsid w:val="003E437B"/>
    <w:rsid w:val="003E792D"/>
    <w:rsid w:val="003F07BD"/>
    <w:rsid w:val="003F0D6C"/>
    <w:rsid w:val="003F2418"/>
    <w:rsid w:val="003F27B9"/>
    <w:rsid w:val="003F2F11"/>
    <w:rsid w:val="003F36AA"/>
    <w:rsid w:val="003F4CD9"/>
    <w:rsid w:val="003F64D8"/>
    <w:rsid w:val="003F687B"/>
    <w:rsid w:val="00401B03"/>
    <w:rsid w:val="00401DFB"/>
    <w:rsid w:val="00402104"/>
    <w:rsid w:val="00403477"/>
    <w:rsid w:val="00404D6D"/>
    <w:rsid w:val="00404F11"/>
    <w:rsid w:val="0040574A"/>
    <w:rsid w:val="00406A6A"/>
    <w:rsid w:val="00407297"/>
    <w:rsid w:val="004113C8"/>
    <w:rsid w:val="0041237C"/>
    <w:rsid w:val="00413F54"/>
    <w:rsid w:val="00414863"/>
    <w:rsid w:val="00415244"/>
    <w:rsid w:val="00415722"/>
    <w:rsid w:val="0041625B"/>
    <w:rsid w:val="0041675B"/>
    <w:rsid w:val="0041682A"/>
    <w:rsid w:val="0042210C"/>
    <w:rsid w:val="00423029"/>
    <w:rsid w:val="004230EF"/>
    <w:rsid w:val="0042597E"/>
    <w:rsid w:val="00425AA1"/>
    <w:rsid w:val="00425D4B"/>
    <w:rsid w:val="00427455"/>
    <w:rsid w:val="00432240"/>
    <w:rsid w:val="00433658"/>
    <w:rsid w:val="00433EE9"/>
    <w:rsid w:val="004352C0"/>
    <w:rsid w:val="00435F87"/>
    <w:rsid w:val="0043716B"/>
    <w:rsid w:val="00441064"/>
    <w:rsid w:val="00442CCB"/>
    <w:rsid w:val="0044575E"/>
    <w:rsid w:val="00445836"/>
    <w:rsid w:val="00446A39"/>
    <w:rsid w:val="004508D8"/>
    <w:rsid w:val="00450CD5"/>
    <w:rsid w:val="004525F0"/>
    <w:rsid w:val="00452630"/>
    <w:rsid w:val="0045275A"/>
    <w:rsid w:val="00453D7E"/>
    <w:rsid w:val="00454291"/>
    <w:rsid w:val="004550FC"/>
    <w:rsid w:val="0045630C"/>
    <w:rsid w:val="00457361"/>
    <w:rsid w:val="00457486"/>
    <w:rsid w:val="00457FB5"/>
    <w:rsid w:val="004623C3"/>
    <w:rsid w:val="004646FF"/>
    <w:rsid w:val="004647D5"/>
    <w:rsid w:val="00464C86"/>
    <w:rsid w:val="00465DFB"/>
    <w:rsid w:val="00467B87"/>
    <w:rsid w:val="00467D0C"/>
    <w:rsid w:val="00470CF3"/>
    <w:rsid w:val="004722C6"/>
    <w:rsid w:val="00472331"/>
    <w:rsid w:val="004749E9"/>
    <w:rsid w:val="00475EAC"/>
    <w:rsid w:val="00476DFC"/>
    <w:rsid w:val="00481402"/>
    <w:rsid w:val="004816C0"/>
    <w:rsid w:val="00482EAA"/>
    <w:rsid w:val="00484851"/>
    <w:rsid w:val="00485A91"/>
    <w:rsid w:val="00485F74"/>
    <w:rsid w:val="004878B3"/>
    <w:rsid w:val="00487CFB"/>
    <w:rsid w:val="00490534"/>
    <w:rsid w:val="00490CE3"/>
    <w:rsid w:val="00491061"/>
    <w:rsid w:val="0049176E"/>
    <w:rsid w:val="00491887"/>
    <w:rsid w:val="00492289"/>
    <w:rsid w:val="0049429A"/>
    <w:rsid w:val="00495914"/>
    <w:rsid w:val="00496856"/>
    <w:rsid w:val="004971F5"/>
    <w:rsid w:val="0049761D"/>
    <w:rsid w:val="004979B8"/>
    <w:rsid w:val="004A0930"/>
    <w:rsid w:val="004B1329"/>
    <w:rsid w:val="004B3A1E"/>
    <w:rsid w:val="004B5B4A"/>
    <w:rsid w:val="004B7601"/>
    <w:rsid w:val="004B7E75"/>
    <w:rsid w:val="004B7EC2"/>
    <w:rsid w:val="004C13BA"/>
    <w:rsid w:val="004C18E9"/>
    <w:rsid w:val="004C25EA"/>
    <w:rsid w:val="004C2E7B"/>
    <w:rsid w:val="004C66A3"/>
    <w:rsid w:val="004C6CFB"/>
    <w:rsid w:val="004D1DFD"/>
    <w:rsid w:val="004D1FE1"/>
    <w:rsid w:val="004D6F63"/>
    <w:rsid w:val="004D75FF"/>
    <w:rsid w:val="004E04DB"/>
    <w:rsid w:val="004E222C"/>
    <w:rsid w:val="004E335C"/>
    <w:rsid w:val="004E3DE5"/>
    <w:rsid w:val="004E51FB"/>
    <w:rsid w:val="004E52F7"/>
    <w:rsid w:val="004E5982"/>
    <w:rsid w:val="004E5E38"/>
    <w:rsid w:val="004E7053"/>
    <w:rsid w:val="004E7FED"/>
    <w:rsid w:val="004F066C"/>
    <w:rsid w:val="004F26C3"/>
    <w:rsid w:val="004F39FF"/>
    <w:rsid w:val="004F4029"/>
    <w:rsid w:val="004F52FE"/>
    <w:rsid w:val="004F69C0"/>
    <w:rsid w:val="004F7932"/>
    <w:rsid w:val="00500906"/>
    <w:rsid w:val="00502727"/>
    <w:rsid w:val="0050318A"/>
    <w:rsid w:val="005031B1"/>
    <w:rsid w:val="005039F5"/>
    <w:rsid w:val="00504EF0"/>
    <w:rsid w:val="005052E4"/>
    <w:rsid w:val="005056FB"/>
    <w:rsid w:val="005067EC"/>
    <w:rsid w:val="00510213"/>
    <w:rsid w:val="00510A3E"/>
    <w:rsid w:val="00511454"/>
    <w:rsid w:val="00512B87"/>
    <w:rsid w:val="00512CE7"/>
    <w:rsid w:val="00514DA9"/>
    <w:rsid w:val="00514DD6"/>
    <w:rsid w:val="00515619"/>
    <w:rsid w:val="00515FF5"/>
    <w:rsid w:val="00522817"/>
    <w:rsid w:val="00524E4E"/>
    <w:rsid w:val="005252D8"/>
    <w:rsid w:val="0052603B"/>
    <w:rsid w:val="005260EB"/>
    <w:rsid w:val="00526285"/>
    <w:rsid w:val="00527D36"/>
    <w:rsid w:val="00530649"/>
    <w:rsid w:val="005307A4"/>
    <w:rsid w:val="005308A1"/>
    <w:rsid w:val="00531361"/>
    <w:rsid w:val="00532B58"/>
    <w:rsid w:val="00535136"/>
    <w:rsid w:val="005355F1"/>
    <w:rsid w:val="005375F9"/>
    <w:rsid w:val="00537C34"/>
    <w:rsid w:val="00540D5D"/>
    <w:rsid w:val="00540D76"/>
    <w:rsid w:val="005427D2"/>
    <w:rsid w:val="0054764A"/>
    <w:rsid w:val="005539DF"/>
    <w:rsid w:val="00553F54"/>
    <w:rsid w:val="00555297"/>
    <w:rsid w:val="005558DF"/>
    <w:rsid w:val="00556996"/>
    <w:rsid w:val="005577FB"/>
    <w:rsid w:val="00562758"/>
    <w:rsid w:val="005627DD"/>
    <w:rsid w:val="00563271"/>
    <w:rsid w:val="005635EC"/>
    <w:rsid w:val="00565791"/>
    <w:rsid w:val="00566978"/>
    <w:rsid w:val="00571240"/>
    <w:rsid w:val="005717D2"/>
    <w:rsid w:val="005727EA"/>
    <w:rsid w:val="00575293"/>
    <w:rsid w:val="005763E7"/>
    <w:rsid w:val="00577057"/>
    <w:rsid w:val="005773C6"/>
    <w:rsid w:val="00577474"/>
    <w:rsid w:val="00577823"/>
    <w:rsid w:val="00577B9B"/>
    <w:rsid w:val="00577D9E"/>
    <w:rsid w:val="0058153C"/>
    <w:rsid w:val="00581A17"/>
    <w:rsid w:val="00582045"/>
    <w:rsid w:val="00582904"/>
    <w:rsid w:val="005837C6"/>
    <w:rsid w:val="005845DB"/>
    <w:rsid w:val="005855CC"/>
    <w:rsid w:val="00587E69"/>
    <w:rsid w:val="0059234B"/>
    <w:rsid w:val="00592B4B"/>
    <w:rsid w:val="00593427"/>
    <w:rsid w:val="00594E82"/>
    <w:rsid w:val="005951A3"/>
    <w:rsid w:val="00595460"/>
    <w:rsid w:val="00595780"/>
    <w:rsid w:val="0059582B"/>
    <w:rsid w:val="00596CE7"/>
    <w:rsid w:val="005A0ECA"/>
    <w:rsid w:val="005A1AA8"/>
    <w:rsid w:val="005A28C5"/>
    <w:rsid w:val="005A3D4E"/>
    <w:rsid w:val="005A418B"/>
    <w:rsid w:val="005A5648"/>
    <w:rsid w:val="005A5CB0"/>
    <w:rsid w:val="005A5DCD"/>
    <w:rsid w:val="005A7011"/>
    <w:rsid w:val="005A7450"/>
    <w:rsid w:val="005B0A1A"/>
    <w:rsid w:val="005B1599"/>
    <w:rsid w:val="005B2BE5"/>
    <w:rsid w:val="005B377B"/>
    <w:rsid w:val="005B3A08"/>
    <w:rsid w:val="005B3E12"/>
    <w:rsid w:val="005B4881"/>
    <w:rsid w:val="005B4EA8"/>
    <w:rsid w:val="005B4F03"/>
    <w:rsid w:val="005B51B9"/>
    <w:rsid w:val="005B6415"/>
    <w:rsid w:val="005B679A"/>
    <w:rsid w:val="005B6826"/>
    <w:rsid w:val="005B7795"/>
    <w:rsid w:val="005B78DC"/>
    <w:rsid w:val="005C0E29"/>
    <w:rsid w:val="005C1613"/>
    <w:rsid w:val="005C20C3"/>
    <w:rsid w:val="005C46F9"/>
    <w:rsid w:val="005C5FC0"/>
    <w:rsid w:val="005C7576"/>
    <w:rsid w:val="005C7BA8"/>
    <w:rsid w:val="005D1C93"/>
    <w:rsid w:val="005D1DE8"/>
    <w:rsid w:val="005D2007"/>
    <w:rsid w:val="005D2819"/>
    <w:rsid w:val="005D3D5C"/>
    <w:rsid w:val="005D4893"/>
    <w:rsid w:val="005E2569"/>
    <w:rsid w:val="005F138B"/>
    <w:rsid w:val="005F2127"/>
    <w:rsid w:val="005F3907"/>
    <w:rsid w:val="005F5ADE"/>
    <w:rsid w:val="005F6669"/>
    <w:rsid w:val="005F6A42"/>
    <w:rsid w:val="005F6B25"/>
    <w:rsid w:val="005F7C13"/>
    <w:rsid w:val="006003AF"/>
    <w:rsid w:val="00600495"/>
    <w:rsid w:val="006016E8"/>
    <w:rsid w:val="00601C83"/>
    <w:rsid w:val="0060417C"/>
    <w:rsid w:val="00607804"/>
    <w:rsid w:val="006102AE"/>
    <w:rsid w:val="00611EAB"/>
    <w:rsid w:val="00617E5F"/>
    <w:rsid w:val="00622AE5"/>
    <w:rsid w:val="006263FF"/>
    <w:rsid w:val="00626944"/>
    <w:rsid w:val="0063245D"/>
    <w:rsid w:val="00633A33"/>
    <w:rsid w:val="00635643"/>
    <w:rsid w:val="0063664B"/>
    <w:rsid w:val="00641BA0"/>
    <w:rsid w:val="00642C64"/>
    <w:rsid w:val="006430BA"/>
    <w:rsid w:val="00643549"/>
    <w:rsid w:val="00643D92"/>
    <w:rsid w:val="00643F9F"/>
    <w:rsid w:val="00644A9B"/>
    <w:rsid w:val="0064751C"/>
    <w:rsid w:val="0064774C"/>
    <w:rsid w:val="0065034E"/>
    <w:rsid w:val="00651DC2"/>
    <w:rsid w:val="00651EB7"/>
    <w:rsid w:val="00653E87"/>
    <w:rsid w:val="00654ACE"/>
    <w:rsid w:val="00654F22"/>
    <w:rsid w:val="006556A1"/>
    <w:rsid w:val="0065637B"/>
    <w:rsid w:val="00661B4F"/>
    <w:rsid w:val="006623BC"/>
    <w:rsid w:val="00662508"/>
    <w:rsid w:val="00662B87"/>
    <w:rsid w:val="00662F97"/>
    <w:rsid w:val="00670002"/>
    <w:rsid w:val="006703AA"/>
    <w:rsid w:val="00670C3B"/>
    <w:rsid w:val="00672B52"/>
    <w:rsid w:val="00672C87"/>
    <w:rsid w:val="00673530"/>
    <w:rsid w:val="0067422D"/>
    <w:rsid w:val="00674341"/>
    <w:rsid w:val="00674344"/>
    <w:rsid w:val="00677505"/>
    <w:rsid w:val="00680033"/>
    <w:rsid w:val="00680C59"/>
    <w:rsid w:val="00680EAD"/>
    <w:rsid w:val="006826BD"/>
    <w:rsid w:val="006847DF"/>
    <w:rsid w:val="00684C51"/>
    <w:rsid w:val="00685724"/>
    <w:rsid w:val="00691F15"/>
    <w:rsid w:val="00692011"/>
    <w:rsid w:val="00692E74"/>
    <w:rsid w:val="00693A65"/>
    <w:rsid w:val="00693EE4"/>
    <w:rsid w:val="0069411D"/>
    <w:rsid w:val="00694222"/>
    <w:rsid w:val="00694BDF"/>
    <w:rsid w:val="006952ED"/>
    <w:rsid w:val="00695355"/>
    <w:rsid w:val="00695B53"/>
    <w:rsid w:val="00697A80"/>
    <w:rsid w:val="00697D2F"/>
    <w:rsid w:val="006A3FBA"/>
    <w:rsid w:val="006A6282"/>
    <w:rsid w:val="006A6EBF"/>
    <w:rsid w:val="006A7F5E"/>
    <w:rsid w:val="006B0C56"/>
    <w:rsid w:val="006B1117"/>
    <w:rsid w:val="006B2ACA"/>
    <w:rsid w:val="006B3E3B"/>
    <w:rsid w:val="006B4953"/>
    <w:rsid w:val="006B51C5"/>
    <w:rsid w:val="006B5F02"/>
    <w:rsid w:val="006B76A4"/>
    <w:rsid w:val="006B79C0"/>
    <w:rsid w:val="006C0009"/>
    <w:rsid w:val="006C0E86"/>
    <w:rsid w:val="006C0F70"/>
    <w:rsid w:val="006C2891"/>
    <w:rsid w:val="006C30ED"/>
    <w:rsid w:val="006C3676"/>
    <w:rsid w:val="006C4BEF"/>
    <w:rsid w:val="006C518D"/>
    <w:rsid w:val="006C53D5"/>
    <w:rsid w:val="006C63BB"/>
    <w:rsid w:val="006C7959"/>
    <w:rsid w:val="006D0278"/>
    <w:rsid w:val="006D0E35"/>
    <w:rsid w:val="006D50A2"/>
    <w:rsid w:val="006D5492"/>
    <w:rsid w:val="006D5698"/>
    <w:rsid w:val="006D64C3"/>
    <w:rsid w:val="006D76A9"/>
    <w:rsid w:val="006E0B08"/>
    <w:rsid w:val="006E1D62"/>
    <w:rsid w:val="006E30E8"/>
    <w:rsid w:val="006E351F"/>
    <w:rsid w:val="006E3964"/>
    <w:rsid w:val="006E6CBA"/>
    <w:rsid w:val="006E71FE"/>
    <w:rsid w:val="006F077F"/>
    <w:rsid w:val="006F1312"/>
    <w:rsid w:val="006F168D"/>
    <w:rsid w:val="006F1D18"/>
    <w:rsid w:val="006F1D7A"/>
    <w:rsid w:val="006F2263"/>
    <w:rsid w:val="006F22AF"/>
    <w:rsid w:val="006F29B1"/>
    <w:rsid w:val="006F3BEC"/>
    <w:rsid w:val="006F715E"/>
    <w:rsid w:val="006F799E"/>
    <w:rsid w:val="0070150B"/>
    <w:rsid w:val="00702E85"/>
    <w:rsid w:val="00705CC4"/>
    <w:rsid w:val="00706F52"/>
    <w:rsid w:val="00711245"/>
    <w:rsid w:val="00712065"/>
    <w:rsid w:val="00715CB7"/>
    <w:rsid w:val="00716754"/>
    <w:rsid w:val="00717B96"/>
    <w:rsid w:val="00717CE5"/>
    <w:rsid w:val="00720984"/>
    <w:rsid w:val="007221C2"/>
    <w:rsid w:val="007222E9"/>
    <w:rsid w:val="00722DCD"/>
    <w:rsid w:val="007231DE"/>
    <w:rsid w:val="00723417"/>
    <w:rsid w:val="00726256"/>
    <w:rsid w:val="00726512"/>
    <w:rsid w:val="00727A51"/>
    <w:rsid w:val="00727C22"/>
    <w:rsid w:val="00731319"/>
    <w:rsid w:val="00731889"/>
    <w:rsid w:val="00732AFC"/>
    <w:rsid w:val="00733542"/>
    <w:rsid w:val="007350B2"/>
    <w:rsid w:val="007360B6"/>
    <w:rsid w:val="0073725F"/>
    <w:rsid w:val="0074100F"/>
    <w:rsid w:val="00744571"/>
    <w:rsid w:val="00744779"/>
    <w:rsid w:val="00746956"/>
    <w:rsid w:val="00746BDB"/>
    <w:rsid w:val="007474A0"/>
    <w:rsid w:val="00753F4C"/>
    <w:rsid w:val="0075649B"/>
    <w:rsid w:val="0075734E"/>
    <w:rsid w:val="00757C51"/>
    <w:rsid w:val="00762BD8"/>
    <w:rsid w:val="00762E9D"/>
    <w:rsid w:val="00763F76"/>
    <w:rsid w:val="00764F19"/>
    <w:rsid w:val="007656D3"/>
    <w:rsid w:val="007656DA"/>
    <w:rsid w:val="00766694"/>
    <w:rsid w:val="007679B4"/>
    <w:rsid w:val="00767C08"/>
    <w:rsid w:val="007726C1"/>
    <w:rsid w:val="00775762"/>
    <w:rsid w:val="00775914"/>
    <w:rsid w:val="00785A24"/>
    <w:rsid w:val="007866F2"/>
    <w:rsid w:val="007867C6"/>
    <w:rsid w:val="007875FB"/>
    <w:rsid w:val="00793372"/>
    <w:rsid w:val="007969D8"/>
    <w:rsid w:val="0079748D"/>
    <w:rsid w:val="00797538"/>
    <w:rsid w:val="007A0CFC"/>
    <w:rsid w:val="007A0DC1"/>
    <w:rsid w:val="007A188F"/>
    <w:rsid w:val="007A1CBC"/>
    <w:rsid w:val="007A1EB3"/>
    <w:rsid w:val="007A3A0D"/>
    <w:rsid w:val="007A6C47"/>
    <w:rsid w:val="007A7B83"/>
    <w:rsid w:val="007B1766"/>
    <w:rsid w:val="007B30B1"/>
    <w:rsid w:val="007B3D46"/>
    <w:rsid w:val="007B5C88"/>
    <w:rsid w:val="007B7824"/>
    <w:rsid w:val="007B7A32"/>
    <w:rsid w:val="007C01B7"/>
    <w:rsid w:val="007C03EC"/>
    <w:rsid w:val="007C1098"/>
    <w:rsid w:val="007C15EC"/>
    <w:rsid w:val="007C1F61"/>
    <w:rsid w:val="007C30BB"/>
    <w:rsid w:val="007C4807"/>
    <w:rsid w:val="007C74A2"/>
    <w:rsid w:val="007D157B"/>
    <w:rsid w:val="007D5833"/>
    <w:rsid w:val="007D6E16"/>
    <w:rsid w:val="007D7A70"/>
    <w:rsid w:val="007E40F8"/>
    <w:rsid w:val="007E47E2"/>
    <w:rsid w:val="007E527B"/>
    <w:rsid w:val="007E57BA"/>
    <w:rsid w:val="007E62FA"/>
    <w:rsid w:val="007F0C3F"/>
    <w:rsid w:val="007F169C"/>
    <w:rsid w:val="007F2456"/>
    <w:rsid w:val="007F3BA6"/>
    <w:rsid w:val="007F4B17"/>
    <w:rsid w:val="007F54F3"/>
    <w:rsid w:val="007F5922"/>
    <w:rsid w:val="007F74E4"/>
    <w:rsid w:val="00803375"/>
    <w:rsid w:val="00803D69"/>
    <w:rsid w:val="008042BF"/>
    <w:rsid w:val="008050E4"/>
    <w:rsid w:val="0080570F"/>
    <w:rsid w:val="00806A6A"/>
    <w:rsid w:val="00806C24"/>
    <w:rsid w:val="00807F68"/>
    <w:rsid w:val="008102FE"/>
    <w:rsid w:val="00810333"/>
    <w:rsid w:val="00812758"/>
    <w:rsid w:val="008133D9"/>
    <w:rsid w:val="008153BB"/>
    <w:rsid w:val="00815C32"/>
    <w:rsid w:val="0081631B"/>
    <w:rsid w:val="00817497"/>
    <w:rsid w:val="00820E07"/>
    <w:rsid w:val="0082240D"/>
    <w:rsid w:val="00822772"/>
    <w:rsid w:val="00822985"/>
    <w:rsid w:val="00822C67"/>
    <w:rsid w:val="00825030"/>
    <w:rsid w:val="008250F1"/>
    <w:rsid w:val="00825E27"/>
    <w:rsid w:val="008325CC"/>
    <w:rsid w:val="00832658"/>
    <w:rsid w:val="00833EE5"/>
    <w:rsid w:val="00835491"/>
    <w:rsid w:val="00835516"/>
    <w:rsid w:val="00835887"/>
    <w:rsid w:val="0083688A"/>
    <w:rsid w:val="0084054F"/>
    <w:rsid w:val="0084174A"/>
    <w:rsid w:val="0084212A"/>
    <w:rsid w:val="00842300"/>
    <w:rsid w:val="0084257F"/>
    <w:rsid w:val="00843981"/>
    <w:rsid w:val="00843BCF"/>
    <w:rsid w:val="00844F29"/>
    <w:rsid w:val="00845451"/>
    <w:rsid w:val="00845D8C"/>
    <w:rsid w:val="00850A55"/>
    <w:rsid w:val="00850E62"/>
    <w:rsid w:val="00851F0F"/>
    <w:rsid w:val="00852EC2"/>
    <w:rsid w:val="00855C4E"/>
    <w:rsid w:val="00856788"/>
    <w:rsid w:val="00856AE0"/>
    <w:rsid w:val="0086174C"/>
    <w:rsid w:val="00863113"/>
    <w:rsid w:val="00863AB2"/>
    <w:rsid w:val="008658A7"/>
    <w:rsid w:val="00865CC1"/>
    <w:rsid w:val="00866D4C"/>
    <w:rsid w:val="008675D9"/>
    <w:rsid w:val="00867687"/>
    <w:rsid w:val="008711B0"/>
    <w:rsid w:val="00871C04"/>
    <w:rsid w:val="00873EAE"/>
    <w:rsid w:val="0087432A"/>
    <w:rsid w:val="00875AE8"/>
    <w:rsid w:val="00877057"/>
    <w:rsid w:val="00877FC4"/>
    <w:rsid w:val="008809E8"/>
    <w:rsid w:val="00880AA5"/>
    <w:rsid w:val="00880F3A"/>
    <w:rsid w:val="00886A18"/>
    <w:rsid w:val="00886E32"/>
    <w:rsid w:val="00890030"/>
    <w:rsid w:val="0089025D"/>
    <w:rsid w:val="008903C1"/>
    <w:rsid w:val="00890B1D"/>
    <w:rsid w:val="0089311C"/>
    <w:rsid w:val="00894A75"/>
    <w:rsid w:val="00897955"/>
    <w:rsid w:val="008A0B67"/>
    <w:rsid w:val="008A18FB"/>
    <w:rsid w:val="008A28C0"/>
    <w:rsid w:val="008A2E81"/>
    <w:rsid w:val="008A3154"/>
    <w:rsid w:val="008A52B9"/>
    <w:rsid w:val="008B04C6"/>
    <w:rsid w:val="008B10EA"/>
    <w:rsid w:val="008B2D96"/>
    <w:rsid w:val="008B3BB2"/>
    <w:rsid w:val="008B3E77"/>
    <w:rsid w:val="008B3E9C"/>
    <w:rsid w:val="008B487F"/>
    <w:rsid w:val="008B6865"/>
    <w:rsid w:val="008B7F1F"/>
    <w:rsid w:val="008C08F5"/>
    <w:rsid w:val="008C1877"/>
    <w:rsid w:val="008C2D01"/>
    <w:rsid w:val="008C332E"/>
    <w:rsid w:val="008C3513"/>
    <w:rsid w:val="008C47E5"/>
    <w:rsid w:val="008C4EFD"/>
    <w:rsid w:val="008C50F4"/>
    <w:rsid w:val="008C5152"/>
    <w:rsid w:val="008C5A85"/>
    <w:rsid w:val="008C7443"/>
    <w:rsid w:val="008D04A7"/>
    <w:rsid w:val="008D0A57"/>
    <w:rsid w:val="008D1942"/>
    <w:rsid w:val="008D4F38"/>
    <w:rsid w:val="008D6F4C"/>
    <w:rsid w:val="008D7823"/>
    <w:rsid w:val="008E06BA"/>
    <w:rsid w:val="008E1A47"/>
    <w:rsid w:val="008E1CE7"/>
    <w:rsid w:val="008E3CA9"/>
    <w:rsid w:val="008E4D86"/>
    <w:rsid w:val="008E4FBD"/>
    <w:rsid w:val="008E518C"/>
    <w:rsid w:val="008E5CC8"/>
    <w:rsid w:val="008E6E09"/>
    <w:rsid w:val="008E7F0C"/>
    <w:rsid w:val="008F027E"/>
    <w:rsid w:val="008F2BCB"/>
    <w:rsid w:val="008F49E7"/>
    <w:rsid w:val="008F5B70"/>
    <w:rsid w:val="008F5CA4"/>
    <w:rsid w:val="008F6F6F"/>
    <w:rsid w:val="008F7131"/>
    <w:rsid w:val="008F7D34"/>
    <w:rsid w:val="009004DF"/>
    <w:rsid w:val="00900876"/>
    <w:rsid w:val="00902C98"/>
    <w:rsid w:val="00903DBF"/>
    <w:rsid w:val="009046F4"/>
    <w:rsid w:val="0090593E"/>
    <w:rsid w:val="00906FF0"/>
    <w:rsid w:val="0090776B"/>
    <w:rsid w:val="009113F9"/>
    <w:rsid w:val="009124AB"/>
    <w:rsid w:val="00913E34"/>
    <w:rsid w:val="009145AC"/>
    <w:rsid w:val="00914B55"/>
    <w:rsid w:val="00916673"/>
    <w:rsid w:val="00917430"/>
    <w:rsid w:val="009218BB"/>
    <w:rsid w:val="00924DD5"/>
    <w:rsid w:val="00930DBC"/>
    <w:rsid w:val="009315FD"/>
    <w:rsid w:val="009318C0"/>
    <w:rsid w:val="00932350"/>
    <w:rsid w:val="0093250D"/>
    <w:rsid w:val="00932C0D"/>
    <w:rsid w:val="0093485E"/>
    <w:rsid w:val="009350E6"/>
    <w:rsid w:val="00940297"/>
    <w:rsid w:val="00940F34"/>
    <w:rsid w:val="00941449"/>
    <w:rsid w:val="009415D0"/>
    <w:rsid w:val="0094213D"/>
    <w:rsid w:val="00942E0F"/>
    <w:rsid w:val="00943055"/>
    <w:rsid w:val="009432C2"/>
    <w:rsid w:val="00943E2D"/>
    <w:rsid w:val="009462A2"/>
    <w:rsid w:val="0095016C"/>
    <w:rsid w:val="00950381"/>
    <w:rsid w:val="009509DD"/>
    <w:rsid w:val="00951E52"/>
    <w:rsid w:val="009556E5"/>
    <w:rsid w:val="00955F1D"/>
    <w:rsid w:val="009603FF"/>
    <w:rsid w:val="00960F19"/>
    <w:rsid w:val="00961F73"/>
    <w:rsid w:val="0096610A"/>
    <w:rsid w:val="009668B4"/>
    <w:rsid w:val="00967C45"/>
    <w:rsid w:val="00967FF2"/>
    <w:rsid w:val="009709C3"/>
    <w:rsid w:val="00970ECA"/>
    <w:rsid w:val="00971B17"/>
    <w:rsid w:val="009721D6"/>
    <w:rsid w:val="009722E3"/>
    <w:rsid w:val="0097344B"/>
    <w:rsid w:val="00973B28"/>
    <w:rsid w:val="00975CD7"/>
    <w:rsid w:val="00975EC5"/>
    <w:rsid w:val="009822CD"/>
    <w:rsid w:val="00982888"/>
    <w:rsid w:val="009828AA"/>
    <w:rsid w:val="00983813"/>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7017"/>
    <w:rsid w:val="009B70BB"/>
    <w:rsid w:val="009C0DFA"/>
    <w:rsid w:val="009C0E0A"/>
    <w:rsid w:val="009C30E6"/>
    <w:rsid w:val="009C442E"/>
    <w:rsid w:val="009C4910"/>
    <w:rsid w:val="009C5216"/>
    <w:rsid w:val="009C6F09"/>
    <w:rsid w:val="009D232F"/>
    <w:rsid w:val="009D2961"/>
    <w:rsid w:val="009E0BEA"/>
    <w:rsid w:val="009E3C95"/>
    <w:rsid w:val="009E4338"/>
    <w:rsid w:val="009E5987"/>
    <w:rsid w:val="009E6D5A"/>
    <w:rsid w:val="009E7D94"/>
    <w:rsid w:val="009F0115"/>
    <w:rsid w:val="009F1D6B"/>
    <w:rsid w:val="009F3E10"/>
    <w:rsid w:val="009F3FB1"/>
    <w:rsid w:val="009F421D"/>
    <w:rsid w:val="009F5618"/>
    <w:rsid w:val="009F5A35"/>
    <w:rsid w:val="009F628E"/>
    <w:rsid w:val="00A0147C"/>
    <w:rsid w:val="00A01663"/>
    <w:rsid w:val="00A025DD"/>
    <w:rsid w:val="00A03738"/>
    <w:rsid w:val="00A06101"/>
    <w:rsid w:val="00A062C7"/>
    <w:rsid w:val="00A06976"/>
    <w:rsid w:val="00A10663"/>
    <w:rsid w:val="00A11CA7"/>
    <w:rsid w:val="00A123B1"/>
    <w:rsid w:val="00A13AFD"/>
    <w:rsid w:val="00A1521C"/>
    <w:rsid w:val="00A16627"/>
    <w:rsid w:val="00A16A67"/>
    <w:rsid w:val="00A21C45"/>
    <w:rsid w:val="00A22699"/>
    <w:rsid w:val="00A22DC7"/>
    <w:rsid w:val="00A25E4D"/>
    <w:rsid w:val="00A2686A"/>
    <w:rsid w:val="00A3123E"/>
    <w:rsid w:val="00A31A3C"/>
    <w:rsid w:val="00A326B0"/>
    <w:rsid w:val="00A34F41"/>
    <w:rsid w:val="00A359AB"/>
    <w:rsid w:val="00A36550"/>
    <w:rsid w:val="00A371B3"/>
    <w:rsid w:val="00A41CCE"/>
    <w:rsid w:val="00A44696"/>
    <w:rsid w:val="00A4590C"/>
    <w:rsid w:val="00A46026"/>
    <w:rsid w:val="00A47E7B"/>
    <w:rsid w:val="00A536B1"/>
    <w:rsid w:val="00A565AF"/>
    <w:rsid w:val="00A57624"/>
    <w:rsid w:val="00A57705"/>
    <w:rsid w:val="00A626CB"/>
    <w:rsid w:val="00A63EE7"/>
    <w:rsid w:val="00A66C3C"/>
    <w:rsid w:val="00A67227"/>
    <w:rsid w:val="00A71F3F"/>
    <w:rsid w:val="00A7284E"/>
    <w:rsid w:val="00A72E26"/>
    <w:rsid w:val="00A744E0"/>
    <w:rsid w:val="00A76FB3"/>
    <w:rsid w:val="00A81451"/>
    <w:rsid w:val="00A81ED3"/>
    <w:rsid w:val="00A83841"/>
    <w:rsid w:val="00A86BB7"/>
    <w:rsid w:val="00A87DF3"/>
    <w:rsid w:val="00A90CD0"/>
    <w:rsid w:val="00A913F3"/>
    <w:rsid w:val="00A914A8"/>
    <w:rsid w:val="00A92087"/>
    <w:rsid w:val="00A92CC5"/>
    <w:rsid w:val="00A92D82"/>
    <w:rsid w:val="00A966D3"/>
    <w:rsid w:val="00A967A9"/>
    <w:rsid w:val="00A97357"/>
    <w:rsid w:val="00AA07B5"/>
    <w:rsid w:val="00AA11AC"/>
    <w:rsid w:val="00AA1E57"/>
    <w:rsid w:val="00AA2458"/>
    <w:rsid w:val="00AA25E6"/>
    <w:rsid w:val="00AA3A48"/>
    <w:rsid w:val="00AA3BC8"/>
    <w:rsid w:val="00AA3F22"/>
    <w:rsid w:val="00AA4655"/>
    <w:rsid w:val="00AA74D8"/>
    <w:rsid w:val="00AB1DB4"/>
    <w:rsid w:val="00AB6AEC"/>
    <w:rsid w:val="00AB7983"/>
    <w:rsid w:val="00AC08A4"/>
    <w:rsid w:val="00AC0D22"/>
    <w:rsid w:val="00AC146B"/>
    <w:rsid w:val="00AC1577"/>
    <w:rsid w:val="00AC1EF8"/>
    <w:rsid w:val="00AC20C5"/>
    <w:rsid w:val="00AC4A85"/>
    <w:rsid w:val="00AC6305"/>
    <w:rsid w:val="00AC6FC6"/>
    <w:rsid w:val="00AC7BC2"/>
    <w:rsid w:val="00AD0622"/>
    <w:rsid w:val="00AD266F"/>
    <w:rsid w:val="00AD276B"/>
    <w:rsid w:val="00AD75F0"/>
    <w:rsid w:val="00AE1C58"/>
    <w:rsid w:val="00AE253D"/>
    <w:rsid w:val="00AE2712"/>
    <w:rsid w:val="00AE36D4"/>
    <w:rsid w:val="00AE3BEB"/>
    <w:rsid w:val="00AE7A31"/>
    <w:rsid w:val="00AE7D52"/>
    <w:rsid w:val="00AF14F2"/>
    <w:rsid w:val="00AF193C"/>
    <w:rsid w:val="00AF2794"/>
    <w:rsid w:val="00AF3741"/>
    <w:rsid w:val="00AF40E1"/>
    <w:rsid w:val="00AF5432"/>
    <w:rsid w:val="00AF5A83"/>
    <w:rsid w:val="00B024F3"/>
    <w:rsid w:val="00B028D5"/>
    <w:rsid w:val="00B044E0"/>
    <w:rsid w:val="00B067B9"/>
    <w:rsid w:val="00B06A55"/>
    <w:rsid w:val="00B100AF"/>
    <w:rsid w:val="00B12275"/>
    <w:rsid w:val="00B12C24"/>
    <w:rsid w:val="00B1388C"/>
    <w:rsid w:val="00B157E2"/>
    <w:rsid w:val="00B15C51"/>
    <w:rsid w:val="00B17A65"/>
    <w:rsid w:val="00B22AF6"/>
    <w:rsid w:val="00B252D2"/>
    <w:rsid w:val="00B27947"/>
    <w:rsid w:val="00B301F4"/>
    <w:rsid w:val="00B31271"/>
    <w:rsid w:val="00B31828"/>
    <w:rsid w:val="00B3361E"/>
    <w:rsid w:val="00B33E01"/>
    <w:rsid w:val="00B35130"/>
    <w:rsid w:val="00B3776B"/>
    <w:rsid w:val="00B37F37"/>
    <w:rsid w:val="00B41A27"/>
    <w:rsid w:val="00B4266E"/>
    <w:rsid w:val="00B42FAB"/>
    <w:rsid w:val="00B47489"/>
    <w:rsid w:val="00B47E30"/>
    <w:rsid w:val="00B50060"/>
    <w:rsid w:val="00B50C14"/>
    <w:rsid w:val="00B50EDB"/>
    <w:rsid w:val="00B51559"/>
    <w:rsid w:val="00B52B42"/>
    <w:rsid w:val="00B52C02"/>
    <w:rsid w:val="00B548EC"/>
    <w:rsid w:val="00B54E4F"/>
    <w:rsid w:val="00B5553F"/>
    <w:rsid w:val="00B55C5F"/>
    <w:rsid w:val="00B573D3"/>
    <w:rsid w:val="00B60461"/>
    <w:rsid w:val="00B60EA6"/>
    <w:rsid w:val="00B615ED"/>
    <w:rsid w:val="00B62534"/>
    <w:rsid w:val="00B630CA"/>
    <w:rsid w:val="00B63901"/>
    <w:rsid w:val="00B6490F"/>
    <w:rsid w:val="00B64B15"/>
    <w:rsid w:val="00B6656B"/>
    <w:rsid w:val="00B66702"/>
    <w:rsid w:val="00B66BF0"/>
    <w:rsid w:val="00B70CC6"/>
    <w:rsid w:val="00B70FEB"/>
    <w:rsid w:val="00B71AE3"/>
    <w:rsid w:val="00B73C0E"/>
    <w:rsid w:val="00B807C3"/>
    <w:rsid w:val="00B80C1E"/>
    <w:rsid w:val="00B80D1D"/>
    <w:rsid w:val="00B81424"/>
    <w:rsid w:val="00B830CC"/>
    <w:rsid w:val="00B83D80"/>
    <w:rsid w:val="00B85BE3"/>
    <w:rsid w:val="00B8679E"/>
    <w:rsid w:val="00B874FD"/>
    <w:rsid w:val="00B9180F"/>
    <w:rsid w:val="00B91ABC"/>
    <w:rsid w:val="00B94113"/>
    <w:rsid w:val="00B9712A"/>
    <w:rsid w:val="00BA09A4"/>
    <w:rsid w:val="00BA139F"/>
    <w:rsid w:val="00BA2811"/>
    <w:rsid w:val="00BA30D3"/>
    <w:rsid w:val="00BA35B2"/>
    <w:rsid w:val="00BA3629"/>
    <w:rsid w:val="00BA42EE"/>
    <w:rsid w:val="00BA4D30"/>
    <w:rsid w:val="00BA51DB"/>
    <w:rsid w:val="00BA7330"/>
    <w:rsid w:val="00BB0876"/>
    <w:rsid w:val="00BB1CDC"/>
    <w:rsid w:val="00BB6569"/>
    <w:rsid w:val="00BC27FD"/>
    <w:rsid w:val="00BC5FEC"/>
    <w:rsid w:val="00BC6DBD"/>
    <w:rsid w:val="00BC7BFC"/>
    <w:rsid w:val="00BD2377"/>
    <w:rsid w:val="00BD2818"/>
    <w:rsid w:val="00BD2887"/>
    <w:rsid w:val="00BD360E"/>
    <w:rsid w:val="00BD41CB"/>
    <w:rsid w:val="00BD4443"/>
    <w:rsid w:val="00BD6201"/>
    <w:rsid w:val="00BD6DC4"/>
    <w:rsid w:val="00BD7243"/>
    <w:rsid w:val="00BE175A"/>
    <w:rsid w:val="00BE233C"/>
    <w:rsid w:val="00BE3202"/>
    <w:rsid w:val="00BE3480"/>
    <w:rsid w:val="00BE3B3A"/>
    <w:rsid w:val="00BE463E"/>
    <w:rsid w:val="00BE4ACD"/>
    <w:rsid w:val="00BE4EBC"/>
    <w:rsid w:val="00BE628D"/>
    <w:rsid w:val="00BE68EC"/>
    <w:rsid w:val="00BF1937"/>
    <w:rsid w:val="00BF234C"/>
    <w:rsid w:val="00BF408A"/>
    <w:rsid w:val="00BF4B4E"/>
    <w:rsid w:val="00BF5DE1"/>
    <w:rsid w:val="00BF740D"/>
    <w:rsid w:val="00C0046A"/>
    <w:rsid w:val="00C02025"/>
    <w:rsid w:val="00C04F3C"/>
    <w:rsid w:val="00C0695D"/>
    <w:rsid w:val="00C07935"/>
    <w:rsid w:val="00C11C0A"/>
    <w:rsid w:val="00C1433E"/>
    <w:rsid w:val="00C14AFB"/>
    <w:rsid w:val="00C157E1"/>
    <w:rsid w:val="00C21597"/>
    <w:rsid w:val="00C2533E"/>
    <w:rsid w:val="00C25C5D"/>
    <w:rsid w:val="00C25FBF"/>
    <w:rsid w:val="00C26963"/>
    <w:rsid w:val="00C31E47"/>
    <w:rsid w:val="00C3201F"/>
    <w:rsid w:val="00C332F8"/>
    <w:rsid w:val="00C3420B"/>
    <w:rsid w:val="00C3485C"/>
    <w:rsid w:val="00C35623"/>
    <w:rsid w:val="00C35DD8"/>
    <w:rsid w:val="00C36AC2"/>
    <w:rsid w:val="00C37D06"/>
    <w:rsid w:val="00C4133F"/>
    <w:rsid w:val="00C418DC"/>
    <w:rsid w:val="00C44404"/>
    <w:rsid w:val="00C45EAB"/>
    <w:rsid w:val="00C46368"/>
    <w:rsid w:val="00C47216"/>
    <w:rsid w:val="00C51F1A"/>
    <w:rsid w:val="00C54411"/>
    <w:rsid w:val="00C54B9F"/>
    <w:rsid w:val="00C61A6A"/>
    <w:rsid w:val="00C63A23"/>
    <w:rsid w:val="00C66625"/>
    <w:rsid w:val="00C66B81"/>
    <w:rsid w:val="00C719CE"/>
    <w:rsid w:val="00C77DCA"/>
    <w:rsid w:val="00C82033"/>
    <w:rsid w:val="00C86C29"/>
    <w:rsid w:val="00C87EBD"/>
    <w:rsid w:val="00C910A5"/>
    <w:rsid w:val="00C91A1D"/>
    <w:rsid w:val="00C92F6F"/>
    <w:rsid w:val="00C93795"/>
    <w:rsid w:val="00C93A23"/>
    <w:rsid w:val="00C952B0"/>
    <w:rsid w:val="00C96531"/>
    <w:rsid w:val="00CA0C33"/>
    <w:rsid w:val="00CA19ED"/>
    <w:rsid w:val="00CA1A53"/>
    <w:rsid w:val="00CA1CA6"/>
    <w:rsid w:val="00CA3455"/>
    <w:rsid w:val="00CA3A6D"/>
    <w:rsid w:val="00CA3DBD"/>
    <w:rsid w:val="00CA3E49"/>
    <w:rsid w:val="00CA44DD"/>
    <w:rsid w:val="00CA46EE"/>
    <w:rsid w:val="00CA5786"/>
    <w:rsid w:val="00CA5B93"/>
    <w:rsid w:val="00CA76F3"/>
    <w:rsid w:val="00CB05FD"/>
    <w:rsid w:val="00CB0C55"/>
    <w:rsid w:val="00CB1209"/>
    <w:rsid w:val="00CB1706"/>
    <w:rsid w:val="00CB21B1"/>
    <w:rsid w:val="00CB2B5C"/>
    <w:rsid w:val="00CB344A"/>
    <w:rsid w:val="00CB4592"/>
    <w:rsid w:val="00CB5B67"/>
    <w:rsid w:val="00CB5FE6"/>
    <w:rsid w:val="00CC006C"/>
    <w:rsid w:val="00CC06CC"/>
    <w:rsid w:val="00CC0ABB"/>
    <w:rsid w:val="00CC1B5B"/>
    <w:rsid w:val="00CC245A"/>
    <w:rsid w:val="00CC2C5D"/>
    <w:rsid w:val="00CC351C"/>
    <w:rsid w:val="00CC3D4F"/>
    <w:rsid w:val="00CC4C0D"/>
    <w:rsid w:val="00CD0D2E"/>
    <w:rsid w:val="00CD22E5"/>
    <w:rsid w:val="00CD24DF"/>
    <w:rsid w:val="00CD37A6"/>
    <w:rsid w:val="00CD482A"/>
    <w:rsid w:val="00CD4BA4"/>
    <w:rsid w:val="00CE0CE2"/>
    <w:rsid w:val="00CE1391"/>
    <w:rsid w:val="00CE19C5"/>
    <w:rsid w:val="00CE2B12"/>
    <w:rsid w:val="00CE35C8"/>
    <w:rsid w:val="00CE3E96"/>
    <w:rsid w:val="00CE4FE1"/>
    <w:rsid w:val="00CE7D43"/>
    <w:rsid w:val="00CF0D14"/>
    <w:rsid w:val="00CF25CB"/>
    <w:rsid w:val="00CF51C2"/>
    <w:rsid w:val="00D040E8"/>
    <w:rsid w:val="00D0544D"/>
    <w:rsid w:val="00D107DE"/>
    <w:rsid w:val="00D1218A"/>
    <w:rsid w:val="00D12991"/>
    <w:rsid w:val="00D14539"/>
    <w:rsid w:val="00D163F2"/>
    <w:rsid w:val="00D17B3C"/>
    <w:rsid w:val="00D17DDE"/>
    <w:rsid w:val="00D204B7"/>
    <w:rsid w:val="00D20F61"/>
    <w:rsid w:val="00D21D3C"/>
    <w:rsid w:val="00D22540"/>
    <w:rsid w:val="00D269C9"/>
    <w:rsid w:val="00D27050"/>
    <w:rsid w:val="00D27666"/>
    <w:rsid w:val="00D3275C"/>
    <w:rsid w:val="00D34ACE"/>
    <w:rsid w:val="00D34BFE"/>
    <w:rsid w:val="00D35C06"/>
    <w:rsid w:val="00D360EF"/>
    <w:rsid w:val="00D36B2E"/>
    <w:rsid w:val="00D435CB"/>
    <w:rsid w:val="00D442A2"/>
    <w:rsid w:val="00D44969"/>
    <w:rsid w:val="00D44B67"/>
    <w:rsid w:val="00D458A5"/>
    <w:rsid w:val="00D45E78"/>
    <w:rsid w:val="00D53683"/>
    <w:rsid w:val="00D53776"/>
    <w:rsid w:val="00D555BB"/>
    <w:rsid w:val="00D5581C"/>
    <w:rsid w:val="00D56C39"/>
    <w:rsid w:val="00D600B2"/>
    <w:rsid w:val="00D60422"/>
    <w:rsid w:val="00D6410C"/>
    <w:rsid w:val="00D65A4B"/>
    <w:rsid w:val="00D65F78"/>
    <w:rsid w:val="00D67D34"/>
    <w:rsid w:val="00D705C5"/>
    <w:rsid w:val="00D70931"/>
    <w:rsid w:val="00D72B0D"/>
    <w:rsid w:val="00D73A79"/>
    <w:rsid w:val="00D7486D"/>
    <w:rsid w:val="00D75F5F"/>
    <w:rsid w:val="00D76B9E"/>
    <w:rsid w:val="00D77843"/>
    <w:rsid w:val="00D80972"/>
    <w:rsid w:val="00D826AF"/>
    <w:rsid w:val="00D828B7"/>
    <w:rsid w:val="00D82E6B"/>
    <w:rsid w:val="00D83290"/>
    <w:rsid w:val="00D8561D"/>
    <w:rsid w:val="00D902D1"/>
    <w:rsid w:val="00D90367"/>
    <w:rsid w:val="00D92B6E"/>
    <w:rsid w:val="00D92C95"/>
    <w:rsid w:val="00D9371E"/>
    <w:rsid w:val="00D938F2"/>
    <w:rsid w:val="00D946D7"/>
    <w:rsid w:val="00D966F5"/>
    <w:rsid w:val="00D96BD4"/>
    <w:rsid w:val="00DA35D7"/>
    <w:rsid w:val="00DA43A9"/>
    <w:rsid w:val="00DA48D0"/>
    <w:rsid w:val="00DA4D28"/>
    <w:rsid w:val="00DA6BDC"/>
    <w:rsid w:val="00DB019B"/>
    <w:rsid w:val="00DB70C4"/>
    <w:rsid w:val="00DB7865"/>
    <w:rsid w:val="00DC1A6F"/>
    <w:rsid w:val="00DC21A9"/>
    <w:rsid w:val="00DC62FE"/>
    <w:rsid w:val="00DC76C9"/>
    <w:rsid w:val="00DD2015"/>
    <w:rsid w:val="00DD3964"/>
    <w:rsid w:val="00DD3BD6"/>
    <w:rsid w:val="00DD4048"/>
    <w:rsid w:val="00DD54CA"/>
    <w:rsid w:val="00DD57AD"/>
    <w:rsid w:val="00DD6624"/>
    <w:rsid w:val="00DE0BE5"/>
    <w:rsid w:val="00DE0C34"/>
    <w:rsid w:val="00DE0DE4"/>
    <w:rsid w:val="00DE1097"/>
    <w:rsid w:val="00DE27F8"/>
    <w:rsid w:val="00DE3D4D"/>
    <w:rsid w:val="00DE453E"/>
    <w:rsid w:val="00DE4BBA"/>
    <w:rsid w:val="00DE7A34"/>
    <w:rsid w:val="00DE7D73"/>
    <w:rsid w:val="00DF0D03"/>
    <w:rsid w:val="00DF0E2F"/>
    <w:rsid w:val="00DF0F07"/>
    <w:rsid w:val="00DF1C48"/>
    <w:rsid w:val="00DF4C4E"/>
    <w:rsid w:val="00DF6F47"/>
    <w:rsid w:val="00DF6FD1"/>
    <w:rsid w:val="00E01FB3"/>
    <w:rsid w:val="00E02D67"/>
    <w:rsid w:val="00E047FD"/>
    <w:rsid w:val="00E05458"/>
    <w:rsid w:val="00E126DE"/>
    <w:rsid w:val="00E12AA1"/>
    <w:rsid w:val="00E134CB"/>
    <w:rsid w:val="00E15C14"/>
    <w:rsid w:val="00E17C2D"/>
    <w:rsid w:val="00E21D9B"/>
    <w:rsid w:val="00E2200D"/>
    <w:rsid w:val="00E2366C"/>
    <w:rsid w:val="00E2492B"/>
    <w:rsid w:val="00E24CEC"/>
    <w:rsid w:val="00E26A6B"/>
    <w:rsid w:val="00E305A9"/>
    <w:rsid w:val="00E31212"/>
    <w:rsid w:val="00E33513"/>
    <w:rsid w:val="00E3609C"/>
    <w:rsid w:val="00E377BC"/>
    <w:rsid w:val="00E37A3A"/>
    <w:rsid w:val="00E42034"/>
    <w:rsid w:val="00E4220C"/>
    <w:rsid w:val="00E436A2"/>
    <w:rsid w:val="00E45028"/>
    <w:rsid w:val="00E45902"/>
    <w:rsid w:val="00E472D3"/>
    <w:rsid w:val="00E5049A"/>
    <w:rsid w:val="00E5126F"/>
    <w:rsid w:val="00E530BF"/>
    <w:rsid w:val="00E545F7"/>
    <w:rsid w:val="00E55011"/>
    <w:rsid w:val="00E5663B"/>
    <w:rsid w:val="00E5675D"/>
    <w:rsid w:val="00E56AEC"/>
    <w:rsid w:val="00E60B3D"/>
    <w:rsid w:val="00E62055"/>
    <w:rsid w:val="00E62287"/>
    <w:rsid w:val="00E62481"/>
    <w:rsid w:val="00E62B6F"/>
    <w:rsid w:val="00E6557C"/>
    <w:rsid w:val="00E65DD6"/>
    <w:rsid w:val="00E66134"/>
    <w:rsid w:val="00E67DD2"/>
    <w:rsid w:val="00E70AD2"/>
    <w:rsid w:val="00E71E03"/>
    <w:rsid w:val="00E72043"/>
    <w:rsid w:val="00E72347"/>
    <w:rsid w:val="00E72B67"/>
    <w:rsid w:val="00E731CF"/>
    <w:rsid w:val="00E73475"/>
    <w:rsid w:val="00E73681"/>
    <w:rsid w:val="00E74D97"/>
    <w:rsid w:val="00E75046"/>
    <w:rsid w:val="00E75236"/>
    <w:rsid w:val="00E7610B"/>
    <w:rsid w:val="00E766DA"/>
    <w:rsid w:val="00E76A5E"/>
    <w:rsid w:val="00E76B36"/>
    <w:rsid w:val="00E81B1A"/>
    <w:rsid w:val="00E827DA"/>
    <w:rsid w:val="00E83590"/>
    <w:rsid w:val="00E83816"/>
    <w:rsid w:val="00E85E0B"/>
    <w:rsid w:val="00E86D54"/>
    <w:rsid w:val="00E87B84"/>
    <w:rsid w:val="00E912A9"/>
    <w:rsid w:val="00E93186"/>
    <w:rsid w:val="00E93436"/>
    <w:rsid w:val="00E93D3A"/>
    <w:rsid w:val="00E94DF6"/>
    <w:rsid w:val="00E9502F"/>
    <w:rsid w:val="00E9674C"/>
    <w:rsid w:val="00EA10B6"/>
    <w:rsid w:val="00EA2A3C"/>
    <w:rsid w:val="00EA4BF8"/>
    <w:rsid w:val="00EA5F2C"/>
    <w:rsid w:val="00EA697D"/>
    <w:rsid w:val="00EB218F"/>
    <w:rsid w:val="00EB40E2"/>
    <w:rsid w:val="00EB5D44"/>
    <w:rsid w:val="00EB6518"/>
    <w:rsid w:val="00EB6D87"/>
    <w:rsid w:val="00EC0239"/>
    <w:rsid w:val="00EC4574"/>
    <w:rsid w:val="00EC4CBF"/>
    <w:rsid w:val="00EC769E"/>
    <w:rsid w:val="00ED0523"/>
    <w:rsid w:val="00ED067D"/>
    <w:rsid w:val="00ED1717"/>
    <w:rsid w:val="00ED1A1F"/>
    <w:rsid w:val="00ED1BEF"/>
    <w:rsid w:val="00ED1FC9"/>
    <w:rsid w:val="00ED2A56"/>
    <w:rsid w:val="00ED2E45"/>
    <w:rsid w:val="00ED3CAF"/>
    <w:rsid w:val="00ED4FC7"/>
    <w:rsid w:val="00ED58FB"/>
    <w:rsid w:val="00ED69F2"/>
    <w:rsid w:val="00EE30A1"/>
    <w:rsid w:val="00EE3528"/>
    <w:rsid w:val="00EE6281"/>
    <w:rsid w:val="00EE62B2"/>
    <w:rsid w:val="00EF2109"/>
    <w:rsid w:val="00EF4302"/>
    <w:rsid w:val="00EF47EB"/>
    <w:rsid w:val="00EF7737"/>
    <w:rsid w:val="00F012A8"/>
    <w:rsid w:val="00F035FE"/>
    <w:rsid w:val="00F1151E"/>
    <w:rsid w:val="00F11683"/>
    <w:rsid w:val="00F12901"/>
    <w:rsid w:val="00F146B0"/>
    <w:rsid w:val="00F16465"/>
    <w:rsid w:val="00F22222"/>
    <w:rsid w:val="00F235D9"/>
    <w:rsid w:val="00F25CFC"/>
    <w:rsid w:val="00F26753"/>
    <w:rsid w:val="00F337CA"/>
    <w:rsid w:val="00F33A84"/>
    <w:rsid w:val="00F33FFE"/>
    <w:rsid w:val="00F37020"/>
    <w:rsid w:val="00F40FB6"/>
    <w:rsid w:val="00F41B1C"/>
    <w:rsid w:val="00F43438"/>
    <w:rsid w:val="00F4495D"/>
    <w:rsid w:val="00F469D4"/>
    <w:rsid w:val="00F50C5D"/>
    <w:rsid w:val="00F54B84"/>
    <w:rsid w:val="00F611AA"/>
    <w:rsid w:val="00F623D3"/>
    <w:rsid w:val="00F636F6"/>
    <w:rsid w:val="00F637A5"/>
    <w:rsid w:val="00F6447E"/>
    <w:rsid w:val="00F66AC7"/>
    <w:rsid w:val="00F67424"/>
    <w:rsid w:val="00F705DB"/>
    <w:rsid w:val="00F70BA5"/>
    <w:rsid w:val="00F712E1"/>
    <w:rsid w:val="00F7244A"/>
    <w:rsid w:val="00F745CF"/>
    <w:rsid w:val="00F76AE1"/>
    <w:rsid w:val="00F77138"/>
    <w:rsid w:val="00F808C4"/>
    <w:rsid w:val="00F81AB4"/>
    <w:rsid w:val="00F81C60"/>
    <w:rsid w:val="00F822A2"/>
    <w:rsid w:val="00F82558"/>
    <w:rsid w:val="00F8402D"/>
    <w:rsid w:val="00F84F74"/>
    <w:rsid w:val="00F85E64"/>
    <w:rsid w:val="00F87B61"/>
    <w:rsid w:val="00F936A2"/>
    <w:rsid w:val="00F96B25"/>
    <w:rsid w:val="00FA0126"/>
    <w:rsid w:val="00FA5239"/>
    <w:rsid w:val="00FA6C69"/>
    <w:rsid w:val="00FA7765"/>
    <w:rsid w:val="00FB1787"/>
    <w:rsid w:val="00FB1D54"/>
    <w:rsid w:val="00FB54A1"/>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2684"/>
    <w:rsid w:val="00FD3889"/>
    <w:rsid w:val="00FD41AB"/>
    <w:rsid w:val="00FD5191"/>
    <w:rsid w:val="00FD540B"/>
    <w:rsid w:val="00FD78F3"/>
    <w:rsid w:val="00FE063A"/>
    <w:rsid w:val="00FE0FC3"/>
    <w:rsid w:val="00FE2091"/>
    <w:rsid w:val="00FE24AA"/>
    <w:rsid w:val="00FE2AB0"/>
    <w:rsid w:val="00FE4619"/>
    <w:rsid w:val="00FE6C6D"/>
    <w:rsid w:val="00FE6ED9"/>
    <w:rsid w:val="00FE7BA5"/>
    <w:rsid w:val="00FE7BE2"/>
    <w:rsid w:val="00FF007B"/>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27C6B"/>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518692846">
      <w:bodyDiv w:val="1"/>
      <w:marLeft w:val="0"/>
      <w:marRight w:val="0"/>
      <w:marTop w:val="0"/>
      <w:marBottom w:val="0"/>
      <w:divBdr>
        <w:top w:val="none" w:sz="0" w:space="0" w:color="auto"/>
        <w:left w:val="none" w:sz="0" w:space="0" w:color="auto"/>
        <w:bottom w:val="none" w:sz="0" w:space="0" w:color="auto"/>
        <w:right w:val="none" w:sz="0" w:space="0" w:color="auto"/>
      </w:divBdr>
    </w:div>
    <w:div w:id="1551114005">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 w:id="20388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E95C80A31CA2A65A2D88282867F4D78A6A0F0B99FAE47FBCDCCD15487F58527D47542C2E33CB0A21D4D98A11E0129F1307ADD7CD73534A3B36154AY4u7G" TargetMode="External"/><Relationship Id="rId13" Type="http://schemas.openxmlformats.org/officeDocument/2006/relationships/hyperlink" Target="consultantplus://offline/ref=B572AF332C9A14821B879E9A6EA01C5430DC0F797C750EEAFA097272393C3135D8B7E2F6308B401B7293D7192478A27B7E9AF9A0956A64E0FBE3J" TargetMode="External"/><Relationship Id="rId18" Type="http://schemas.openxmlformats.org/officeDocument/2006/relationships/hyperlink" Target="consultantplus://offline/ref=471BF37BF891D04E96BF295E5DC578467215D2635AEDB79D3DD0B288EA6A506979950C7B75E43FFBBB4BFA926B6C384E59DDBC7C271F63FEK9F5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29A4E3B6CCD6FE7E635A1DA4FEB44B64C85FBC9F337E29A2CCC554F76F6D4E47751525B07C0548707A2343485DD74A8BBA9D1AF73PFx8G" TargetMode="External"/><Relationship Id="rId17" Type="http://schemas.openxmlformats.org/officeDocument/2006/relationships/hyperlink" Target="consultantplus://offline/ref=B572AF332C9A14821B87809778CC4B5B32D255767B7E0CBCA3597425666C376098F7E4A373CC4E13749D85406726FB283FD1F5A28E7665E2AEF6D6E9F4E0J" TargetMode="External"/><Relationship Id="rId2" Type="http://schemas.openxmlformats.org/officeDocument/2006/relationships/numbering" Target="numbering.xml"/><Relationship Id="rId16" Type="http://schemas.openxmlformats.org/officeDocument/2006/relationships/hyperlink" Target="consultantplus://offline/ref=B572AF332C9A14821B879E9A6EA01C5430DC0F797C750EEAFA097272393C3135D8B7E2F6308B401B7293D7192478A27B7E9AF9A0956A64E0FBE3J" TargetMode="External"/><Relationship Id="rId20" Type="http://schemas.openxmlformats.org/officeDocument/2006/relationships/hyperlink" Target="consultantplus://offline/ref=27EC10449B55AF326CDB468CFF71B76CE4B7AA577612BD57B545F2326D243E91F51A0FA7CC78D0C0383AD51A04CD4056FCE21D6148A38BF5293BD4D07BJ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116EB46B18B0566AE387909E21C8A4A40D01230D4C1BCF514BFE33CB7F2D96BD41C1F0033B34198D923358794C8D19C95EA0798D569D3777qE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572AF332C9A14821B87809778CC4B5B32D255767B7E0CBCA3597425666C376098F7E4A373CC4E13749D85406726FB283FD1F5A28E7665E2AEF6D6E9F4E0J" TargetMode="External"/><Relationship Id="rId23" Type="http://schemas.openxmlformats.org/officeDocument/2006/relationships/fontTable" Target="fontTable.xml"/><Relationship Id="rId10" Type="http://schemas.openxmlformats.org/officeDocument/2006/relationships/hyperlink" Target="consultantplus://offline/ref=23116EB46B18B0566AE387909E21C8A4A40D01230D4C1BCF514BFE33CB7F2D96BD41C1F0033B341681923358794C8D19C95EA0798D569D3777qEI" TargetMode="External"/><Relationship Id="rId19" Type="http://schemas.openxmlformats.org/officeDocument/2006/relationships/hyperlink" Target="consultantplus://offline/ref=471BF37BF891D04E96BF295E5DC578467215D2635AEDB79D3DD0B288EA6A506979950C7B75E438F1BF4BFA926B6C384E59DDBC7C271F63FEK9F5J" TargetMode="External"/><Relationship Id="rId4" Type="http://schemas.openxmlformats.org/officeDocument/2006/relationships/settings" Target="settings.xml"/><Relationship Id="rId9" Type="http://schemas.openxmlformats.org/officeDocument/2006/relationships/hyperlink" Target="consultantplus://offline/ref=23116EB46B18B0566AE387909E21C8A4A40D01230D4C1BCF514BFE33CB7F2D96BD41C1F0033A301ADDC8235C301B8505CD40BF7B935679qEI" TargetMode="External"/><Relationship Id="rId14" Type="http://schemas.openxmlformats.org/officeDocument/2006/relationships/hyperlink" Target="consultantplus://offline/ref=B572AF332C9A14821B87809778CC4B5B32D255767B7E0CBCA3597425666C376098F7E4A373CC4E13749D85406726FB283FD1F5A28E7665E2AEF6D6E9F4E0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14DF9-7FCB-4199-92B6-3825DD3D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9</Pages>
  <Words>2529</Words>
  <Characters>19940</Characters>
  <Application>Microsoft Office Word</Application>
  <DocSecurity>0</DocSecurity>
  <Lines>166</Lines>
  <Paragraphs>44</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Евсеева Анна Михайловна</cp:lastModifiedBy>
  <cp:revision>66</cp:revision>
  <cp:lastPrinted>2023-11-14T10:43:00Z</cp:lastPrinted>
  <dcterms:created xsi:type="dcterms:W3CDTF">2023-11-06T05:08:00Z</dcterms:created>
  <dcterms:modified xsi:type="dcterms:W3CDTF">2023-11-15T09:06:00Z</dcterms:modified>
</cp:coreProperties>
</file>