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5A" w:rsidRDefault="00C40B5A" w:rsidP="00656C1A">
      <w:pPr>
        <w:spacing w:line="120" w:lineRule="atLeast"/>
        <w:jc w:val="center"/>
        <w:rPr>
          <w:sz w:val="24"/>
          <w:szCs w:val="24"/>
        </w:rPr>
      </w:pPr>
    </w:p>
    <w:p w:rsidR="00C40B5A" w:rsidRDefault="00C40B5A" w:rsidP="00656C1A">
      <w:pPr>
        <w:spacing w:line="120" w:lineRule="atLeast"/>
        <w:jc w:val="center"/>
        <w:rPr>
          <w:sz w:val="24"/>
          <w:szCs w:val="24"/>
        </w:rPr>
      </w:pPr>
    </w:p>
    <w:p w:rsidR="00C40B5A" w:rsidRPr="00852378" w:rsidRDefault="00C40B5A" w:rsidP="00656C1A">
      <w:pPr>
        <w:spacing w:line="120" w:lineRule="atLeast"/>
        <w:jc w:val="center"/>
        <w:rPr>
          <w:sz w:val="10"/>
          <w:szCs w:val="10"/>
        </w:rPr>
      </w:pPr>
    </w:p>
    <w:p w:rsidR="00C40B5A" w:rsidRDefault="00C40B5A" w:rsidP="00656C1A">
      <w:pPr>
        <w:spacing w:line="120" w:lineRule="atLeast"/>
        <w:jc w:val="center"/>
        <w:rPr>
          <w:sz w:val="10"/>
          <w:szCs w:val="24"/>
        </w:rPr>
      </w:pPr>
    </w:p>
    <w:p w:rsidR="00C40B5A" w:rsidRPr="005541F0" w:rsidRDefault="00C40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0B5A" w:rsidRDefault="00C40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0B5A" w:rsidRPr="005541F0" w:rsidRDefault="00C40B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0B5A" w:rsidRPr="005649E4" w:rsidRDefault="00C40B5A" w:rsidP="00656C1A">
      <w:pPr>
        <w:spacing w:line="120" w:lineRule="atLeast"/>
        <w:jc w:val="center"/>
        <w:rPr>
          <w:sz w:val="18"/>
          <w:szCs w:val="24"/>
        </w:rPr>
      </w:pPr>
    </w:p>
    <w:p w:rsidR="00C40B5A" w:rsidRPr="00656C1A" w:rsidRDefault="00C40B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0B5A" w:rsidRPr="005541F0" w:rsidRDefault="00C40B5A" w:rsidP="00656C1A">
      <w:pPr>
        <w:spacing w:line="120" w:lineRule="atLeast"/>
        <w:jc w:val="center"/>
        <w:rPr>
          <w:sz w:val="18"/>
          <w:szCs w:val="24"/>
        </w:rPr>
      </w:pPr>
    </w:p>
    <w:p w:rsidR="00C40B5A" w:rsidRPr="005541F0" w:rsidRDefault="00C40B5A" w:rsidP="00656C1A">
      <w:pPr>
        <w:spacing w:line="120" w:lineRule="atLeast"/>
        <w:jc w:val="center"/>
        <w:rPr>
          <w:sz w:val="20"/>
          <w:szCs w:val="24"/>
        </w:rPr>
      </w:pPr>
    </w:p>
    <w:p w:rsidR="00C40B5A" w:rsidRPr="00656C1A" w:rsidRDefault="00C40B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0B5A" w:rsidRDefault="00C40B5A" w:rsidP="00656C1A">
      <w:pPr>
        <w:spacing w:line="120" w:lineRule="atLeast"/>
        <w:jc w:val="center"/>
        <w:rPr>
          <w:sz w:val="30"/>
          <w:szCs w:val="24"/>
        </w:rPr>
      </w:pPr>
    </w:p>
    <w:p w:rsidR="00C40B5A" w:rsidRPr="00656C1A" w:rsidRDefault="00C40B5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0B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0B5A" w:rsidRPr="00F8214F" w:rsidRDefault="00C40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0B5A" w:rsidRPr="00F8214F" w:rsidRDefault="00F37F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0B5A" w:rsidRPr="00F8214F" w:rsidRDefault="00C40B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0B5A" w:rsidRPr="00F8214F" w:rsidRDefault="00F37F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40B5A" w:rsidRPr="00A63FB0" w:rsidRDefault="00C40B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0B5A" w:rsidRPr="00A3761A" w:rsidRDefault="00F37F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40B5A" w:rsidRPr="00F8214F" w:rsidRDefault="00C40B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40B5A" w:rsidRPr="00F8214F" w:rsidRDefault="00C40B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0B5A" w:rsidRPr="00AB4194" w:rsidRDefault="00C40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0B5A" w:rsidRPr="00F8214F" w:rsidRDefault="00F37F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3545</w:t>
            </w:r>
          </w:p>
        </w:tc>
      </w:tr>
    </w:tbl>
    <w:p w:rsidR="00C40B5A" w:rsidRPr="000C4AB5" w:rsidRDefault="00C40B5A" w:rsidP="00C725A6">
      <w:pPr>
        <w:rPr>
          <w:rFonts w:cs="Times New Roman"/>
          <w:szCs w:val="28"/>
          <w:lang w:val="en-US"/>
        </w:rPr>
      </w:pPr>
    </w:p>
    <w:p w:rsidR="00C40B5A" w:rsidRDefault="00C40B5A" w:rsidP="00C40B5A">
      <w:pPr>
        <w:rPr>
          <w:szCs w:val="26"/>
        </w:rPr>
      </w:pPr>
      <w:r>
        <w:rPr>
          <w:szCs w:val="26"/>
        </w:rPr>
        <w:t xml:space="preserve">Об определении </w:t>
      </w:r>
    </w:p>
    <w:p w:rsidR="00C40B5A" w:rsidRDefault="00C40B5A" w:rsidP="00C40B5A">
      <w:pPr>
        <w:rPr>
          <w:szCs w:val="26"/>
        </w:rPr>
      </w:pPr>
      <w:r>
        <w:rPr>
          <w:szCs w:val="26"/>
        </w:rPr>
        <w:t xml:space="preserve">инвестиционного уполномоченного </w:t>
      </w:r>
    </w:p>
    <w:p w:rsidR="00C40B5A" w:rsidRDefault="00C40B5A" w:rsidP="00C40B5A">
      <w:pPr>
        <w:rPr>
          <w:szCs w:val="26"/>
        </w:rPr>
      </w:pPr>
      <w:r>
        <w:rPr>
          <w:szCs w:val="26"/>
        </w:rPr>
        <w:t xml:space="preserve">в муниципальном образовании </w:t>
      </w:r>
    </w:p>
    <w:p w:rsidR="00C40B5A" w:rsidRDefault="00C40B5A" w:rsidP="00C40B5A">
      <w:pPr>
        <w:rPr>
          <w:szCs w:val="26"/>
        </w:rPr>
      </w:pPr>
      <w:r>
        <w:rPr>
          <w:szCs w:val="26"/>
        </w:rPr>
        <w:t xml:space="preserve">городской округ Сургут </w:t>
      </w:r>
    </w:p>
    <w:p w:rsidR="00C40B5A" w:rsidRDefault="00C40B5A" w:rsidP="00C40B5A">
      <w:pPr>
        <w:rPr>
          <w:szCs w:val="26"/>
        </w:rPr>
      </w:pPr>
      <w:r>
        <w:rPr>
          <w:szCs w:val="26"/>
        </w:rPr>
        <w:t>Ханты-Мансийского автономного</w:t>
      </w:r>
    </w:p>
    <w:p w:rsidR="00C40B5A" w:rsidRDefault="00C40B5A" w:rsidP="00C40B5A">
      <w:pPr>
        <w:rPr>
          <w:szCs w:val="26"/>
        </w:rPr>
      </w:pPr>
      <w:r>
        <w:rPr>
          <w:szCs w:val="26"/>
        </w:rPr>
        <w:t>округа – Югры</w:t>
      </w:r>
    </w:p>
    <w:p w:rsidR="00C40B5A" w:rsidRPr="00563D81" w:rsidRDefault="00C40B5A" w:rsidP="00C40B5A">
      <w:pPr>
        <w:rPr>
          <w:szCs w:val="26"/>
        </w:rPr>
      </w:pPr>
    </w:p>
    <w:p w:rsidR="00C40B5A" w:rsidRPr="00660267" w:rsidRDefault="00C40B5A" w:rsidP="00C40B5A">
      <w:pPr>
        <w:rPr>
          <w:sz w:val="26"/>
          <w:szCs w:val="26"/>
        </w:rPr>
      </w:pPr>
    </w:p>
    <w:p w:rsidR="00C40B5A" w:rsidRPr="0082309D" w:rsidRDefault="00C40B5A" w:rsidP="00C40B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2309D">
        <w:rPr>
          <w:szCs w:val="28"/>
        </w:rPr>
        <w:t>В соответствии с распоряжени</w:t>
      </w:r>
      <w:r>
        <w:rPr>
          <w:szCs w:val="28"/>
        </w:rPr>
        <w:t>е</w:t>
      </w:r>
      <w:r w:rsidRPr="0082309D">
        <w:rPr>
          <w:szCs w:val="28"/>
        </w:rPr>
        <w:t>м Администрации города от 30.12.2005           № 3686 «Об утверждении Ре</w:t>
      </w:r>
      <w:r>
        <w:rPr>
          <w:szCs w:val="28"/>
        </w:rPr>
        <w:t>гламента Администрации города»</w:t>
      </w:r>
      <w:r w:rsidRPr="0082309D">
        <w:rPr>
          <w:szCs w:val="28"/>
        </w:rPr>
        <w:t xml:space="preserve">, </w:t>
      </w:r>
      <w:r>
        <w:rPr>
          <w:rFonts w:eastAsia="Calibri"/>
          <w:szCs w:val="28"/>
        </w:rPr>
        <w:t>во исполнение подпункта 1.4 пункта 1 протокола № 88/64 совместного</w:t>
      </w:r>
      <w:r w:rsidRPr="0082309D">
        <w:rPr>
          <w:rFonts w:eastAsia="Calibri"/>
          <w:szCs w:val="28"/>
        </w:rPr>
        <w:t xml:space="preserve"> заседания Совета </w:t>
      </w:r>
      <w:r>
        <w:rPr>
          <w:rFonts w:eastAsia="Calibri"/>
          <w:szCs w:val="28"/>
        </w:rPr>
        <w:t xml:space="preserve">                   </w:t>
      </w:r>
      <w:r w:rsidRPr="00C40B5A">
        <w:rPr>
          <w:rFonts w:eastAsia="Calibri"/>
          <w:spacing w:val="-4"/>
          <w:szCs w:val="28"/>
        </w:rPr>
        <w:t>при Правительстве Ханты-Мансийского автономного округа – Югры по вопросам</w:t>
      </w:r>
      <w:r w:rsidRPr="0082309D">
        <w:rPr>
          <w:rFonts w:eastAsia="Calibri"/>
          <w:szCs w:val="28"/>
        </w:rPr>
        <w:t xml:space="preserve"> развития инвестиционной деятельности в Ханты-Мансийском автономном округе – Югре </w:t>
      </w:r>
      <w:r>
        <w:rPr>
          <w:rFonts w:eastAsia="Calibri"/>
          <w:szCs w:val="28"/>
        </w:rPr>
        <w:t xml:space="preserve">и Совета по развитию малого и среднего предпринимательства               в Ханты-Мансийском автономном округе – Югре </w:t>
      </w:r>
      <w:r w:rsidRPr="0082309D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04.10</w:t>
      </w:r>
      <w:r w:rsidRPr="0082309D">
        <w:rPr>
          <w:rFonts w:eastAsia="Calibri"/>
          <w:szCs w:val="28"/>
        </w:rPr>
        <w:t xml:space="preserve">.2023: </w:t>
      </w:r>
    </w:p>
    <w:p w:rsidR="00C40B5A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1. Определить инвестиционным уполномоченным в муниципальном                       образовании городской округ Сургут Ханты-Мансийского автономного округа – Югры заместителя Главы города, курирующего сферу экономики.</w:t>
      </w:r>
    </w:p>
    <w:p w:rsidR="00C40B5A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2. Департаменту</w:t>
      </w:r>
      <w:r w:rsidRPr="00FC45F9">
        <w:rPr>
          <w:szCs w:val="26"/>
        </w:rPr>
        <w:t xml:space="preserve"> массовых коммуникаций</w:t>
      </w:r>
      <w:r>
        <w:rPr>
          <w:szCs w:val="26"/>
        </w:rPr>
        <w:t xml:space="preserve"> и аналитики</w:t>
      </w:r>
      <w:r w:rsidRPr="00FC45F9">
        <w:rPr>
          <w:szCs w:val="26"/>
        </w:rPr>
        <w:t xml:space="preserve"> разместить </w:t>
      </w:r>
      <w:r>
        <w:rPr>
          <w:szCs w:val="26"/>
        </w:rPr>
        <w:t xml:space="preserve">                     </w:t>
      </w:r>
      <w:r w:rsidRPr="00FC45F9">
        <w:rPr>
          <w:szCs w:val="26"/>
        </w:rPr>
        <w:t xml:space="preserve">настоящее распоряжение на официальном портале Администрации города: </w:t>
      </w:r>
      <w:r w:rsidRPr="00C40B5A">
        <w:rPr>
          <w:szCs w:val="26"/>
          <w:lang w:val="en-US"/>
        </w:rPr>
        <w:t>www</w:t>
      </w:r>
      <w:r w:rsidRPr="00C40B5A">
        <w:rPr>
          <w:szCs w:val="26"/>
        </w:rPr>
        <w:t>.</w:t>
      </w:r>
      <w:r w:rsidRPr="00C40B5A">
        <w:rPr>
          <w:szCs w:val="26"/>
          <w:lang w:val="en-US"/>
        </w:rPr>
        <w:t>admsurgut</w:t>
      </w:r>
      <w:r w:rsidRPr="00C40B5A">
        <w:rPr>
          <w:szCs w:val="26"/>
        </w:rPr>
        <w:t>.</w:t>
      </w:r>
      <w:r w:rsidRPr="00C40B5A">
        <w:rPr>
          <w:szCs w:val="26"/>
          <w:lang w:val="en-US"/>
        </w:rPr>
        <w:t>ru</w:t>
      </w:r>
      <w:r w:rsidRPr="00FC45F9">
        <w:rPr>
          <w:szCs w:val="26"/>
        </w:rPr>
        <w:t>.</w:t>
      </w:r>
      <w:r>
        <w:rPr>
          <w:szCs w:val="26"/>
        </w:rPr>
        <w:t xml:space="preserve"> </w:t>
      </w:r>
    </w:p>
    <w:p w:rsidR="00C40B5A" w:rsidRPr="006A26B6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                           документы города Сургута»: </w:t>
      </w:r>
      <w:r>
        <w:rPr>
          <w:szCs w:val="26"/>
          <w:lang w:val="en-US"/>
        </w:rPr>
        <w:t>do</w:t>
      </w:r>
      <w:r>
        <w:rPr>
          <w:szCs w:val="26"/>
        </w:rPr>
        <w:t>с</w:t>
      </w:r>
      <w:proofErr w:type="spellStart"/>
      <w:r w:rsidRPr="00C50753">
        <w:rPr>
          <w:szCs w:val="26"/>
          <w:lang w:val="en-US"/>
        </w:rPr>
        <w:t>surgut</w:t>
      </w:r>
      <w:proofErr w:type="spellEnd"/>
      <w:r w:rsidRPr="00C50753">
        <w:rPr>
          <w:szCs w:val="26"/>
        </w:rPr>
        <w:t>.</w:t>
      </w:r>
      <w:proofErr w:type="spellStart"/>
      <w:r w:rsidRPr="00C50753">
        <w:rPr>
          <w:szCs w:val="26"/>
          <w:lang w:val="en-US"/>
        </w:rPr>
        <w:t>ru</w:t>
      </w:r>
      <w:proofErr w:type="spellEnd"/>
      <w:r>
        <w:rPr>
          <w:szCs w:val="26"/>
        </w:rPr>
        <w:t xml:space="preserve">. </w:t>
      </w:r>
    </w:p>
    <w:p w:rsidR="00C40B5A" w:rsidRPr="00FC45F9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r w:rsidRPr="00FC45F9">
        <w:rPr>
          <w:szCs w:val="26"/>
        </w:rPr>
        <w:t>Настоящее распоряжение вступает в силу с момента его издания.</w:t>
      </w:r>
    </w:p>
    <w:p w:rsidR="00C40B5A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</w:p>
    <w:p w:rsidR="00C40B5A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</w:p>
    <w:p w:rsidR="00C40B5A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</w:p>
    <w:p w:rsidR="00C40B5A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</w:p>
    <w:p w:rsidR="00C40B5A" w:rsidRPr="00563D81" w:rsidRDefault="00C40B5A" w:rsidP="00C40B5A">
      <w:pPr>
        <w:tabs>
          <w:tab w:val="left" w:pos="1134"/>
        </w:tabs>
        <w:ind w:firstLine="709"/>
        <w:jc w:val="both"/>
        <w:rPr>
          <w:szCs w:val="26"/>
        </w:rPr>
      </w:pPr>
    </w:p>
    <w:p w:rsidR="00C40B5A" w:rsidRDefault="00C40B5A" w:rsidP="00C40B5A">
      <w:pPr>
        <w:tabs>
          <w:tab w:val="left" w:pos="1134"/>
        </w:tabs>
        <w:jc w:val="both"/>
        <w:rPr>
          <w:szCs w:val="28"/>
        </w:rPr>
      </w:pPr>
      <w:r>
        <w:rPr>
          <w:szCs w:val="26"/>
        </w:rPr>
        <w:t>Г</w:t>
      </w:r>
      <w:r w:rsidRPr="004A5113">
        <w:rPr>
          <w:szCs w:val="26"/>
        </w:rPr>
        <w:t>лав</w:t>
      </w:r>
      <w:r>
        <w:rPr>
          <w:szCs w:val="26"/>
        </w:rPr>
        <w:t>а</w:t>
      </w:r>
      <w:r w:rsidRPr="004A5113">
        <w:rPr>
          <w:szCs w:val="26"/>
        </w:rPr>
        <w:t xml:space="preserve"> города                                   </w:t>
      </w:r>
      <w:r>
        <w:rPr>
          <w:szCs w:val="26"/>
        </w:rPr>
        <w:t xml:space="preserve">                         </w:t>
      </w:r>
      <w:r w:rsidRPr="004A5113">
        <w:rPr>
          <w:szCs w:val="26"/>
        </w:rPr>
        <w:t xml:space="preserve">     </w:t>
      </w:r>
      <w:r>
        <w:rPr>
          <w:szCs w:val="26"/>
        </w:rPr>
        <w:t xml:space="preserve">                             А.С. Филатов</w:t>
      </w:r>
    </w:p>
    <w:p w:rsidR="00226A5C" w:rsidRPr="00C40B5A" w:rsidRDefault="00226A5C" w:rsidP="00C40B5A"/>
    <w:sectPr w:rsidR="00226A5C" w:rsidRPr="00C40B5A" w:rsidSect="00C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B5" w:rsidRDefault="008F3AB5" w:rsidP="006A432C">
      <w:r>
        <w:separator/>
      </w:r>
    </w:p>
  </w:endnote>
  <w:endnote w:type="continuationSeparator" w:id="0">
    <w:p w:rsidR="008F3AB5" w:rsidRDefault="008F3AB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B5" w:rsidRDefault="008F3AB5" w:rsidP="006A432C">
      <w:r>
        <w:separator/>
      </w:r>
    </w:p>
  </w:footnote>
  <w:footnote w:type="continuationSeparator" w:id="0">
    <w:p w:rsidR="008F3AB5" w:rsidRDefault="008F3AB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A"/>
    <w:rsid w:val="00226A5C"/>
    <w:rsid w:val="00243839"/>
    <w:rsid w:val="00274458"/>
    <w:rsid w:val="00624FB6"/>
    <w:rsid w:val="006A432C"/>
    <w:rsid w:val="006A73EC"/>
    <w:rsid w:val="00760949"/>
    <w:rsid w:val="008F3AB5"/>
    <w:rsid w:val="00C40B5A"/>
    <w:rsid w:val="00F37F2A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4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2023-11-30T05:02:00Z</dcterms:created>
  <dcterms:modified xsi:type="dcterms:W3CDTF">2023-11-30T05:02:00Z</dcterms:modified>
</cp:coreProperties>
</file>