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F8" w:rsidRDefault="00D100F8" w:rsidP="00656C1A">
      <w:pPr>
        <w:spacing w:line="120" w:lineRule="atLeast"/>
        <w:jc w:val="center"/>
        <w:rPr>
          <w:sz w:val="24"/>
          <w:szCs w:val="24"/>
        </w:rPr>
      </w:pPr>
    </w:p>
    <w:p w:rsidR="00D100F8" w:rsidRDefault="00D100F8" w:rsidP="00656C1A">
      <w:pPr>
        <w:spacing w:line="120" w:lineRule="atLeast"/>
        <w:jc w:val="center"/>
        <w:rPr>
          <w:sz w:val="24"/>
          <w:szCs w:val="24"/>
        </w:rPr>
      </w:pPr>
    </w:p>
    <w:p w:rsidR="00D100F8" w:rsidRPr="00852378" w:rsidRDefault="00D100F8" w:rsidP="00656C1A">
      <w:pPr>
        <w:spacing w:line="120" w:lineRule="atLeast"/>
        <w:jc w:val="center"/>
        <w:rPr>
          <w:sz w:val="10"/>
          <w:szCs w:val="10"/>
        </w:rPr>
      </w:pPr>
    </w:p>
    <w:p w:rsidR="00D100F8" w:rsidRDefault="00D100F8" w:rsidP="00656C1A">
      <w:pPr>
        <w:spacing w:line="120" w:lineRule="atLeast"/>
        <w:jc w:val="center"/>
        <w:rPr>
          <w:sz w:val="10"/>
          <w:szCs w:val="24"/>
        </w:rPr>
      </w:pPr>
    </w:p>
    <w:p w:rsidR="00D100F8" w:rsidRPr="005541F0" w:rsidRDefault="00D10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0F8" w:rsidRDefault="00D10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00F8" w:rsidRPr="005541F0" w:rsidRDefault="00D100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00F8" w:rsidRPr="005649E4" w:rsidRDefault="00D100F8" w:rsidP="00656C1A">
      <w:pPr>
        <w:spacing w:line="120" w:lineRule="atLeast"/>
        <w:jc w:val="center"/>
        <w:rPr>
          <w:sz w:val="18"/>
          <w:szCs w:val="24"/>
        </w:rPr>
      </w:pPr>
    </w:p>
    <w:p w:rsidR="00D100F8" w:rsidRPr="00656C1A" w:rsidRDefault="00D100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0F8" w:rsidRPr="005541F0" w:rsidRDefault="00D100F8" w:rsidP="00656C1A">
      <w:pPr>
        <w:spacing w:line="120" w:lineRule="atLeast"/>
        <w:jc w:val="center"/>
        <w:rPr>
          <w:sz w:val="18"/>
          <w:szCs w:val="24"/>
        </w:rPr>
      </w:pPr>
    </w:p>
    <w:p w:rsidR="00D100F8" w:rsidRPr="005541F0" w:rsidRDefault="00D100F8" w:rsidP="00656C1A">
      <w:pPr>
        <w:spacing w:line="120" w:lineRule="atLeast"/>
        <w:jc w:val="center"/>
        <w:rPr>
          <w:sz w:val="20"/>
          <w:szCs w:val="24"/>
        </w:rPr>
      </w:pPr>
    </w:p>
    <w:p w:rsidR="00D100F8" w:rsidRPr="00656C1A" w:rsidRDefault="00D100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100F8" w:rsidRDefault="00D100F8" w:rsidP="00656C1A">
      <w:pPr>
        <w:spacing w:line="120" w:lineRule="atLeast"/>
        <w:jc w:val="center"/>
        <w:rPr>
          <w:sz w:val="30"/>
          <w:szCs w:val="24"/>
        </w:rPr>
      </w:pPr>
    </w:p>
    <w:p w:rsidR="00D100F8" w:rsidRPr="00656C1A" w:rsidRDefault="00D100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100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0F8" w:rsidRPr="00F8214F" w:rsidRDefault="00D10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0F8" w:rsidRPr="00F8214F" w:rsidRDefault="007A01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0F8" w:rsidRPr="00F8214F" w:rsidRDefault="00D100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0F8" w:rsidRPr="00F8214F" w:rsidRDefault="007A01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100F8" w:rsidRPr="00A63FB0" w:rsidRDefault="00D100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0F8" w:rsidRPr="00A3761A" w:rsidRDefault="007A01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100F8" w:rsidRPr="00F8214F" w:rsidRDefault="00D100F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100F8" w:rsidRPr="00F8214F" w:rsidRDefault="00D100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100F8" w:rsidRPr="00AB4194" w:rsidRDefault="00D10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100F8" w:rsidRPr="00F8214F" w:rsidRDefault="007A01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3460</w:t>
            </w:r>
          </w:p>
        </w:tc>
      </w:tr>
    </w:tbl>
    <w:p w:rsidR="00D100F8" w:rsidRPr="000C4AB5" w:rsidRDefault="00D100F8" w:rsidP="00C725A6">
      <w:pPr>
        <w:rPr>
          <w:rFonts w:cs="Times New Roman"/>
          <w:szCs w:val="28"/>
          <w:lang w:val="en-US"/>
        </w:rPr>
      </w:pP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О внесении изменения </w:t>
      </w: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в распоряжение Администрации</w:t>
      </w: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города от 07.11.2023 № 3261</w:t>
      </w: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«О подготовке изменений в Правила </w:t>
      </w: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землепользования и застройки</w:t>
      </w:r>
    </w:p>
    <w:p w:rsidR="00D100F8" w:rsidRPr="00D100F8" w:rsidRDefault="00D100F8" w:rsidP="00D100F8">
      <w:pPr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на территории города Сургута»</w:t>
      </w:r>
    </w:p>
    <w:p w:rsidR="00D100F8" w:rsidRDefault="00D100F8" w:rsidP="00D100F8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100F8" w:rsidRPr="00D100F8" w:rsidRDefault="00D100F8" w:rsidP="00D100F8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D100F8" w:rsidRPr="00D100F8" w:rsidRDefault="00D100F8" w:rsidP="00D100F8">
      <w:pPr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В соответствии со статьями 31, 33 Градос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>троительного кодекса Российской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Федерации, Уставом муниципального образования городской округ Сургут Ханты-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Мансийского автономного округа – Югры, постановлением Администрации города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от 11.05.2022 № 3651 «Об утверждении Прав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 xml:space="preserve">ил землепользования и застройки 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на территории города Сургута» (далее – Правила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 xml:space="preserve"> землепользования и застройки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на территории города Сургута), решением Думы города от 10.07.2018 № 304-</w:t>
      </w:r>
      <w:r w:rsidRPr="00D100F8">
        <w:rPr>
          <w:rFonts w:eastAsia="Times New Roman" w:cs="Times New Roman"/>
          <w:spacing w:val="-2"/>
          <w:sz w:val="26"/>
          <w:szCs w:val="26"/>
          <w:lang w:val="en-US" w:eastAsia="ru-RU"/>
        </w:rPr>
        <w:t>VI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 xml:space="preserve"> ДГ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«Об 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>утверждении Порядка организации</w:t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 и про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>ведения общественных обсуждений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или публичных слушаний по вопросам градостр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>оительной деятельности в городе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6"/>
          <w:sz w:val="26"/>
          <w:szCs w:val="26"/>
          <w:lang w:eastAsia="ru-RU"/>
        </w:rPr>
        <w:t>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Администрации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6"/>
          <w:sz w:val="26"/>
          <w:szCs w:val="26"/>
          <w:lang w:eastAsia="ru-RU"/>
        </w:rPr>
        <w:t xml:space="preserve">города»: </w:t>
      </w:r>
    </w:p>
    <w:p w:rsidR="00D100F8" w:rsidRPr="00D100F8" w:rsidRDefault="00D100F8" w:rsidP="00D100F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1. </w:t>
      </w:r>
      <w:r w:rsidRPr="00D100F8">
        <w:rPr>
          <w:rFonts w:eastAsia="Times New Roman" w:cs="Times New Roman"/>
          <w:sz w:val="26"/>
          <w:szCs w:val="26"/>
          <w:lang w:eastAsia="ru-RU"/>
        </w:rPr>
        <w:t>Внести в распоряжение Администрации города от 07.11.2023 № 3261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z w:val="26"/>
          <w:szCs w:val="26"/>
          <w:lang w:eastAsia="ru-RU"/>
        </w:rPr>
        <w:t>«О подготовке изменений в Правила землепользования и застройки на тер</w:t>
      </w:r>
      <w:r>
        <w:rPr>
          <w:rFonts w:eastAsia="Times New Roman" w:cs="Times New Roman"/>
          <w:sz w:val="26"/>
          <w:szCs w:val="26"/>
          <w:lang w:eastAsia="ru-RU"/>
        </w:rPr>
        <w:t>ритории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z w:val="26"/>
          <w:szCs w:val="26"/>
          <w:lang w:eastAsia="ru-RU"/>
        </w:rPr>
        <w:t>города Сургута» следующее изменение:</w:t>
      </w:r>
    </w:p>
    <w:p w:rsidR="00D100F8" w:rsidRPr="00D100F8" w:rsidRDefault="00D100F8" w:rsidP="00D100F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100F8">
        <w:rPr>
          <w:rFonts w:eastAsia="Times New Roman" w:cs="Times New Roman"/>
          <w:sz w:val="26"/>
          <w:szCs w:val="26"/>
          <w:lang w:eastAsia="ru-RU"/>
        </w:rPr>
        <w:t xml:space="preserve">в констатирующей части слова «в раздел </w:t>
      </w:r>
      <w:r w:rsidRPr="00D100F8">
        <w:rPr>
          <w:rFonts w:eastAsia="Times New Roman" w:cs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/>
          <w:sz w:val="26"/>
          <w:szCs w:val="26"/>
          <w:lang w:eastAsia="ru-RU"/>
        </w:rPr>
        <w:t xml:space="preserve"> «Карта градостроительного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z w:val="26"/>
          <w:szCs w:val="26"/>
          <w:lang w:eastAsia="ru-RU"/>
        </w:rPr>
        <w:t>зонирования» заменить словами «в раздел II «Градостроительные регламенты».</w:t>
      </w:r>
    </w:p>
    <w:p w:rsidR="00D100F8" w:rsidRPr="00D100F8" w:rsidRDefault="00D100F8" w:rsidP="00D100F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2. Департаменту массовых коммуникаций и аналитики разместить наст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>оящее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br/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распоряжение на официальном портале Администрации города: www.admsurgut.r</w:t>
      </w:r>
      <w:r w:rsidRPr="00D100F8">
        <w:rPr>
          <w:rFonts w:eastAsia="Times New Roman" w:cs="Times New Roman"/>
          <w:spacing w:val="-2"/>
          <w:sz w:val="26"/>
          <w:szCs w:val="26"/>
          <w:lang w:val="en-US" w:eastAsia="ru-RU"/>
        </w:rPr>
        <w:t>u</w:t>
      </w: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. </w:t>
      </w:r>
    </w:p>
    <w:p w:rsidR="00D100F8" w:rsidRPr="00D100F8" w:rsidRDefault="00D100F8" w:rsidP="00D100F8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3</w:t>
      </w:r>
      <w:r w:rsidRPr="00D100F8">
        <w:rPr>
          <w:rFonts w:eastAsia="Times New Roman" w:cs="Times New Roman"/>
          <w:spacing w:val="-4"/>
          <w:sz w:val="26"/>
          <w:szCs w:val="26"/>
          <w:lang w:eastAsia="ru-RU"/>
        </w:rPr>
        <w:t>. Муниципальному казенному учреждению «Наш город» опубликовать настоящее распоряжение в газете «Сургутские ведомости».</w:t>
      </w:r>
    </w:p>
    <w:p w:rsidR="00D100F8" w:rsidRPr="00D100F8" w:rsidRDefault="00D100F8" w:rsidP="00D100F8">
      <w:pPr>
        <w:ind w:firstLine="709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D100F8" w:rsidRPr="00D100F8" w:rsidRDefault="00D100F8" w:rsidP="00D100F8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D100F8">
        <w:rPr>
          <w:rFonts w:eastAsia="Times New Roman" w:cs="Times New Roman"/>
          <w:spacing w:val="-2"/>
          <w:sz w:val="26"/>
          <w:szCs w:val="26"/>
          <w:lang w:eastAsia="ru-RU"/>
        </w:rPr>
        <w:t xml:space="preserve">5. </w:t>
      </w:r>
      <w:r w:rsidRPr="00D100F8">
        <w:rPr>
          <w:rFonts w:eastAsia="Calibri" w:cs="Times New Roman"/>
          <w:spacing w:val="-2"/>
          <w:sz w:val="26"/>
          <w:szCs w:val="26"/>
        </w:rPr>
        <w:t>Контроль за выполнением распоряжения оставляю за собой.</w:t>
      </w:r>
    </w:p>
    <w:p w:rsidR="00D100F8" w:rsidRPr="00D100F8" w:rsidRDefault="00D100F8" w:rsidP="00D100F8">
      <w:pPr>
        <w:ind w:firstLine="567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D100F8" w:rsidRDefault="00D100F8" w:rsidP="00D100F8">
      <w:pPr>
        <w:ind w:firstLine="567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D100F8" w:rsidRDefault="00D100F8" w:rsidP="00D100F8">
      <w:pPr>
        <w:ind w:firstLine="567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AC12CF" w:rsidRPr="00D100F8" w:rsidRDefault="00D100F8" w:rsidP="00D100F8">
      <w:pPr>
        <w:rPr>
          <w:sz w:val="26"/>
          <w:szCs w:val="26"/>
        </w:rPr>
      </w:pPr>
      <w:r w:rsidRPr="00D100F8">
        <w:rPr>
          <w:rFonts w:eastAsia="Times New Roman" w:cs="Calibri"/>
          <w:spacing w:val="-2"/>
          <w:sz w:val="26"/>
          <w:szCs w:val="26"/>
          <w:lang w:eastAsia="ru-RU"/>
        </w:rPr>
        <w:t xml:space="preserve">Заместитель Главы города                                                       </w:t>
      </w:r>
      <w:r>
        <w:rPr>
          <w:rFonts w:eastAsia="Times New Roman" w:cs="Calibri"/>
          <w:spacing w:val="-2"/>
          <w:sz w:val="26"/>
          <w:szCs w:val="26"/>
          <w:lang w:eastAsia="ru-RU"/>
        </w:rPr>
        <w:t xml:space="preserve">          </w:t>
      </w:r>
      <w:r w:rsidRPr="00D100F8">
        <w:rPr>
          <w:rFonts w:eastAsia="Times New Roman" w:cs="Calibri"/>
          <w:spacing w:val="-2"/>
          <w:sz w:val="26"/>
          <w:szCs w:val="26"/>
          <w:lang w:eastAsia="ru-RU"/>
        </w:rPr>
        <w:t xml:space="preserve">                    В.А. Шаров</w:t>
      </w:r>
    </w:p>
    <w:sectPr w:rsidR="00AC12CF" w:rsidRPr="00D100F8" w:rsidSect="00D1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6" w:rsidRDefault="004F26D6">
      <w:r>
        <w:separator/>
      </w:r>
    </w:p>
  </w:endnote>
  <w:endnote w:type="continuationSeparator" w:id="0">
    <w:p w:rsidR="004F26D6" w:rsidRDefault="004F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01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01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01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6" w:rsidRDefault="004F26D6">
      <w:r>
        <w:separator/>
      </w:r>
    </w:p>
  </w:footnote>
  <w:footnote w:type="continuationSeparator" w:id="0">
    <w:p w:rsidR="004F26D6" w:rsidRDefault="004F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0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761051"/>
      <w:docPartObj>
        <w:docPartGallery w:val="Page Numbers (Top of Page)"/>
        <w:docPartUnique/>
      </w:docPartObj>
    </w:sdtPr>
    <w:sdtEndPr/>
    <w:sdtContent>
      <w:p w:rsidR="006E704F" w:rsidRPr="006E704F" w:rsidRDefault="009517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34F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A01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0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8"/>
    <w:rsid w:val="000134C9"/>
    <w:rsid w:val="00032FDC"/>
    <w:rsid w:val="00234BD7"/>
    <w:rsid w:val="003E3EA9"/>
    <w:rsid w:val="004F26D6"/>
    <w:rsid w:val="005E7C11"/>
    <w:rsid w:val="007A0111"/>
    <w:rsid w:val="007A42C1"/>
    <w:rsid w:val="00951752"/>
    <w:rsid w:val="00B03341"/>
    <w:rsid w:val="00B75AFA"/>
    <w:rsid w:val="00C16E6F"/>
    <w:rsid w:val="00D100F8"/>
    <w:rsid w:val="00D11F0E"/>
    <w:rsid w:val="00DB34F2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496371-B59A-4FBE-8EC1-10E6AC3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0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0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0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0F8"/>
    <w:rPr>
      <w:rFonts w:ascii="Times New Roman" w:hAnsi="Times New Roman"/>
      <w:sz w:val="28"/>
    </w:rPr>
  </w:style>
  <w:style w:type="character" w:styleId="a8">
    <w:name w:val="page number"/>
    <w:basedOn w:val="a0"/>
    <w:rsid w:val="00D1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3906-C691-4919-89E3-DDA22891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2023-11-20T09:51:00Z</cp:lastPrinted>
  <dcterms:created xsi:type="dcterms:W3CDTF">2023-11-23T10:19:00Z</dcterms:created>
  <dcterms:modified xsi:type="dcterms:W3CDTF">2023-11-23T10:20:00Z</dcterms:modified>
</cp:coreProperties>
</file>