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81" w:rsidRDefault="00875E81" w:rsidP="00656C1A">
      <w:pPr>
        <w:spacing w:line="120" w:lineRule="atLeast"/>
        <w:jc w:val="center"/>
        <w:rPr>
          <w:sz w:val="24"/>
          <w:szCs w:val="24"/>
        </w:rPr>
      </w:pPr>
    </w:p>
    <w:p w:rsidR="00875E81" w:rsidRDefault="00875E81" w:rsidP="00656C1A">
      <w:pPr>
        <w:spacing w:line="120" w:lineRule="atLeast"/>
        <w:jc w:val="center"/>
        <w:rPr>
          <w:sz w:val="24"/>
          <w:szCs w:val="24"/>
        </w:rPr>
      </w:pPr>
    </w:p>
    <w:p w:rsidR="00875E81" w:rsidRPr="00852378" w:rsidRDefault="00875E81" w:rsidP="00656C1A">
      <w:pPr>
        <w:spacing w:line="120" w:lineRule="atLeast"/>
        <w:jc w:val="center"/>
        <w:rPr>
          <w:sz w:val="10"/>
          <w:szCs w:val="10"/>
        </w:rPr>
      </w:pPr>
    </w:p>
    <w:p w:rsidR="00875E81" w:rsidRDefault="00875E81" w:rsidP="00656C1A">
      <w:pPr>
        <w:spacing w:line="120" w:lineRule="atLeast"/>
        <w:jc w:val="center"/>
        <w:rPr>
          <w:sz w:val="10"/>
          <w:szCs w:val="24"/>
        </w:rPr>
      </w:pPr>
    </w:p>
    <w:p w:rsidR="00875E81" w:rsidRPr="005541F0" w:rsidRDefault="00875E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5E81" w:rsidRDefault="00875E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5E81" w:rsidRPr="005541F0" w:rsidRDefault="00875E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5E81" w:rsidRPr="005649E4" w:rsidRDefault="00875E81" w:rsidP="00656C1A">
      <w:pPr>
        <w:spacing w:line="120" w:lineRule="atLeast"/>
        <w:jc w:val="center"/>
        <w:rPr>
          <w:sz w:val="18"/>
          <w:szCs w:val="24"/>
        </w:rPr>
      </w:pPr>
    </w:p>
    <w:p w:rsidR="00875E81" w:rsidRPr="00656C1A" w:rsidRDefault="00875E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5E81" w:rsidRPr="005541F0" w:rsidRDefault="00875E81" w:rsidP="00656C1A">
      <w:pPr>
        <w:spacing w:line="120" w:lineRule="atLeast"/>
        <w:jc w:val="center"/>
        <w:rPr>
          <w:sz w:val="18"/>
          <w:szCs w:val="24"/>
        </w:rPr>
      </w:pPr>
    </w:p>
    <w:p w:rsidR="00875E81" w:rsidRPr="005541F0" w:rsidRDefault="00875E81" w:rsidP="00656C1A">
      <w:pPr>
        <w:spacing w:line="120" w:lineRule="atLeast"/>
        <w:jc w:val="center"/>
        <w:rPr>
          <w:sz w:val="20"/>
          <w:szCs w:val="24"/>
        </w:rPr>
      </w:pPr>
    </w:p>
    <w:p w:rsidR="00875E81" w:rsidRPr="00656C1A" w:rsidRDefault="00875E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75E81" w:rsidRDefault="00875E81" w:rsidP="00656C1A">
      <w:pPr>
        <w:spacing w:line="120" w:lineRule="atLeast"/>
        <w:jc w:val="center"/>
        <w:rPr>
          <w:sz w:val="30"/>
          <w:szCs w:val="24"/>
        </w:rPr>
      </w:pPr>
    </w:p>
    <w:p w:rsidR="00875E81" w:rsidRPr="00656C1A" w:rsidRDefault="00875E8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75E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5E81" w:rsidRPr="00F8214F" w:rsidRDefault="00875E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5E81" w:rsidRPr="00F8214F" w:rsidRDefault="00D474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5E81" w:rsidRPr="00F8214F" w:rsidRDefault="00875E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5E81" w:rsidRPr="00F8214F" w:rsidRDefault="00D474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75E81" w:rsidRPr="00A63FB0" w:rsidRDefault="00875E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5E81" w:rsidRPr="00A3761A" w:rsidRDefault="00D474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75E81" w:rsidRPr="00F8214F" w:rsidRDefault="00875E8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75E81" w:rsidRPr="00F8214F" w:rsidRDefault="00875E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75E81" w:rsidRPr="00AB4194" w:rsidRDefault="00875E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75E81" w:rsidRPr="00F8214F" w:rsidRDefault="00D474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3204</w:t>
            </w:r>
          </w:p>
        </w:tc>
      </w:tr>
    </w:tbl>
    <w:p w:rsidR="00875E81" w:rsidRPr="000C4AB5" w:rsidRDefault="00875E81" w:rsidP="00C725A6">
      <w:pPr>
        <w:rPr>
          <w:rFonts w:cs="Times New Roman"/>
          <w:szCs w:val="28"/>
          <w:lang w:val="en-US"/>
        </w:rPr>
      </w:pPr>
    </w:p>
    <w:p w:rsidR="00875E81" w:rsidRPr="00F7577F" w:rsidRDefault="00875E81" w:rsidP="00875E81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875E81" w:rsidRPr="00F7577F" w:rsidRDefault="00875E81" w:rsidP="00875E81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и продолжении работы над ним</w:t>
      </w:r>
    </w:p>
    <w:p w:rsidR="00875E81" w:rsidRPr="00F7577F" w:rsidRDefault="00875E81" w:rsidP="00875E81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875E81" w:rsidRPr="00F7577F" w:rsidRDefault="00875E81" w:rsidP="00875E81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875E81" w:rsidRPr="00F7577F" w:rsidRDefault="00875E81" w:rsidP="00875E81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F7577F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Уставом </w:t>
      </w:r>
      <w:r w:rsidRPr="00F7577F"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 w:val="26"/>
          <w:szCs w:val="26"/>
          <w:lang w:eastAsia="ru-RU"/>
        </w:rPr>
        <w:t xml:space="preserve">, решением Думы города </w:t>
      </w:r>
      <w:r w:rsidRPr="00F7577F">
        <w:rPr>
          <w:rFonts w:eastAsia="Calibri" w:cs="Times New Roman"/>
          <w:sz w:val="26"/>
          <w:szCs w:val="26"/>
          <w:lang w:eastAsia="ru-RU"/>
        </w:rPr>
        <w:t>от 22</w:t>
      </w:r>
      <w:r w:rsidRPr="00F7577F">
        <w:rPr>
          <w:rFonts w:eastAsia="Times New Roman" w:cs="Times New Roman"/>
          <w:sz w:val="26"/>
          <w:szCs w:val="26"/>
          <w:lang w:eastAsia="ru-RU"/>
        </w:rPr>
        <w:t>.12.2020 № 690-VI ДГ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br/>
      </w:r>
      <w:r w:rsidRPr="00F7577F">
        <w:rPr>
          <w:rFonts w:eastAsia="Calibri" w:cs="Times New Roman"/>
          <w:sz w:val="26"/>
          <w:szCs w:val="26"/>
          <w:lang w:eastAsia="ru-RU"/>
        </w:rPr>
        <w:t>«</w:t>
      </w:r>
      <w:r>
        <w:rPr>
          <w:rFonts w:eastAsia="Times New Roman" w:cs="Times New Roman"/>
          <w:sz w:val="26"/>
          <w:szCs w:val="26"/>
          <w:lang w:eastAsia="ru-RU"/>
        </w:rPr>
        <w:t xml:space="preserve">Об 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7577F">
        <w:rPr>
          <w:rFonts w:eastAsia="Times New Roman" w:cs="Times New Roman"/>
          <w:sz w:val="26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по рассмотрению и конкурсному отбору </w:t>
      </w:r>
      <w:proofErr w:type="spellStart"/>
      <w:r w:rsidRPr="00F7577F">
        <w:rPr>
          <w:rFonts w:eastAsia="Times New Roman" w:cs="Times New Roman"/>
          <w:sz w:val="26"/>
          <w:szCs w:val="26"/>
          <w:lang w:eastAsia="ru-RU"/>
        </w:rPr>
        <w:t>иници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F7577F">
        <w:rPr>
          <w:rFonts w:eastAsia="Times New Roman" w:cs="Times New Roman"/>
          <w:sz w:val="26"/>
          <w:szCs w:val="26"/>
          <w:lang w:eastAsia="ru-RU"/>
        </w:rPr>
        <w:t>ативных</w:t>
      </w:r>
      <w:proofErr w:type="spellEnd"/>
      <w:r w:rsidRPr="00F7577F">
        <w:rPr>
          <w:rFonts w:eastAsia="Times New Roman" w:cs="Times New Roman"/>
          <w:sz w:val="26"/>
          <w:szCs w:val="26"/>
          <w:lang w:eastAsia="ru-RU"/>
        </w:rPr>
        <w:t xml:space="preserve"> проектов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 от </w:t>
      </w:r>
      <w:r>
        <w:rPr>
          <w:rFonts w:eastAsia="Calibri" w:cs="Times New Roman"/>
          <w:sz w:val="26"/>
          <w:szCs w:val="26"/>
          <w:lang w:eastAsia="ru-RU"/>
        </w:rPr>
        <w:t>24</w:t>
      </w:r>
      <w:r w:rsidRPr="00F7577F">
        <w:rPr>
          <w:rFonts w:eastAsia="Calibri" w:cs="Times New Roman"/>
          <w:sz w:val="26"/>
          <w:szCs w:val="26"/>
          <w:lang w:eastAsia="ru-RU"/>
        </w:rPr>
        <w:t>.</w:t>
      </w:r>
      <w:r>
        <w:rPr>
          <w:rFonts w:eastAsia="Calibri" w:cs="Times New Roman"/>
          <w:sz w:val="26"/>
          <w:szCs w:val="26"/>
          <w:lang w:eastAsia="ru-RU"/>
        </w:rPr>
        <w:t>10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.2023 № </w:t>
      </w:r>
      <w:r>
        <w:rPr>
          <w:rFonts w:eastAsia="Calibri" w:cs="Times New Roman"/>
          <w:sz w:val="26"/>
          <w:szCs w:val="26"/>
          <w:lang w:eastAsia="ru-RU"/>
        </w:rPr>
        <w:t>10</w:t>
      </w:r>
      <w:r w:rsidRPr="00F7577F">
        <w:rPr>
          <w:rFonts w:eastAsia="Calibri" w:cs="Times New Roman"/>
          <w:sz w:val="26"/>
          <w:szCs w:val="26"/>
          <w:lang w:eastAsia="ru-RU"/>
        </w:rPr>
        <w:t>:</w:t>
      </w:r>
    </w:p>
    <w:p w:rsidR="00875E81" w:rsidRPr="00344C22" w:rsidRDefault="00875E81" w:rsidP="00875E8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1. </w:t>
      </w:r>
      <w:r w:rsidRPr="00F7577F">
        <w:rPr>
          <w:rFonts w:eastAsia="Times New Roman" w:cs="Times New Roman"/>
          <w:spacing w:val="-4"/>
          <w:sz w:val="26"/>
          <w:szCs w:val="26"/>
          <w:lang w:eastAsia="ru-RU"/>
        </w:rPr>
        <w:t xml:space="preserve">Поддержать инициативный проект </w:t>
      </w:r>
      <w:r w:rsidRPr="00A52BD8">
        <w:rPr>
          <w:rFonts w:eastAsia="Calibri" w:cs="Times New Roman"/>
          <w:bCs/>
          <w:color w:val="000000"/>
          <w:sz w:val="27"/>
          <w:szCs w:val="27"/>
        </w:rPr>
        <w:t>«</w:t>
      </w:r>
      <w:r>
        <w:rPr>
          <w:rFonts w:eastAsia="Calibri" w:cs="Times New Roman"/>
          <w:bCs/>
          <w:color w:val="000000"/>
          <w:sz w:val="27"/>
          <w:szCs w:val="27"/>
        </w:rPr>
        <w:t xml:space="preserve">Модернизация футбольной площадки </w:t>
      </w:r>
      <w:r>
        <w:rPr>
          <w:rFonts w:eastAsia="Calibri" w:cs="Times New Roman"/>
          <w:bCs/>
          <w:color w:val="000000"/>
          <w:sz w:val="27"/>
          <w:szCs w:val="27"/>
        </w:rPr>
        <w:br/>
        <w:t>на территории спортивного комплекса «Ледовый дворец спорта» (1 этап),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 внесенный </w:t>
      </w:r>
      <w:r>
        <w:rPr>
          <w:rFonts w:eastAsia="Calibri" w:cs="Times New Roman"/>
          <w:sz w:val="26"/>
          <w:szCs w:val="26"/>
        </w:rPr>
        <w:t xml:space="preserve">индивидуальным предпринимателем Кравчуком </w:t>
      </w:r>
      <w:proofErr w:type="spellStart"/>
      <w:r>
        <w:rPr>
          <w:rFonts w:eastAsia="Calibri" w:cs="Times New Roman"/>
          <w:sz w:val="26"/>
          <w:szCs w:val="26"/>
        </w:rPr>
        <w:t>Данилом</w:t>
      </w:r>
      <w:proofErr w:type="spellEnd"/>
      <w:r>
        <w:rPr>
          <w:rFonts w:eastAsia="Calibri" w:cs="Times New Roman"/>
          <w:sz w:val="26"/>
          <w:szCs w:val="26"/>
        </w:rPr>
        <w:t xml:space="preserve"> Сергеевичем</w:t>
      </w:r>
      <w:r w:rsidRPr="00B16AE1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br/>
      </w:r>
      <w:r w:rsidRPr="00B16AE1">
        <w:rPr>
          <w:rFonts w:eastAsia="Calibri" w:cs="Times New Roman"/>
          <w:sz w:val="26"/>
          <w:szCs w:val="26"/>
        </w:rPr>
        <w:t xml:space="preserve">в 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Администрацию города </w:t>
      </w:r>
      <w:r>
        <w:rPr>
          <w:rFonts w:eastAsia="Calibri" w:cs="Times New Roman"/>
          <w:color w:val="000000" w:themeColor="text1"/>
          <w:sz w:val="26"/>
          <w:szCs w:val="26"/>
        </w:rPr>
        <w:t>29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>.0</w:t>
      </w:r>
      <w:r>
        <w:rPr>
          <w:rFonts w:eastAsia="Calibri" w:cs="Times New Roman"/>
          <w:color w:val="000000" w:themeColor="text1"/>
          <w:sz w:val="26"/>
          <w:szCs w:val="26"/>
        </w:rPr>
        <w:t>9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.2023 (далее – инициативный проект), предполагаемой общей стоимостью 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размере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6 974 931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шесть миллионов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девятьсот семьдесят четыре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тысяч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девятьсот тридцать один) рубля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00 копеек, в том числе с учетом средств инициативного платежа, в целях реализации в 2024 году и продолжить работу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над инициативным проектом в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пределах бюджетных ассигнований, предусмотренных на данные цели решением о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бюджете города Сургута на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2024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 </w:t>
      </w:r>
      <w:r w:rsidRPr="00344C22">
        <w:rPr>
          <w:rFonts w:eastAsia="Times New Roman" w:cs="Times New Roman"/>
          <w:sz w:val="26"/>
          <w:szCs w:val="26"/>
          <w:lang w:eastAsia="ru-RU"/>
        </w:rPr>
        <w:t>и плановый период 2025</w:t>
      </w:r>
      <w:r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Pr="00344C22">
        <w:rPr>
          <w:rFonts w:eastAsia="Times New Roman" w:cs="Times New Roman"/>
          <w:sz w:val="26"/>
          <w:szCs w:val="26"/>
          <w:lang w:eastAsia="ru-RU"/>
        </w:rPr>
        <w:t>2026 годов.</w:t>
      </w:r>
    </w:p>
    <w:p w:rsidR="00875E81" w:rsidRPr="00344C22" w:rsidRDefault="00875E81" w:rsidP="00875E8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Департаменту финансов Администрации города предусмотреть средства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для реализации инициативного проекта при формировании проекта бюджета </w:t>
      </w:r>
      <w:proofErr w:type="spellStart"/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городс</w:t>
      </w:r>
      <w:proofErr w:type="spellEnd"/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-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кого округа Сургут Ханты-Мансийского автономного округа – Югры на 2024 год </w:t>
      </w:r>
      <w:r w:rsidRPr="00344C22">
        <w:rPr>
          <w:rFonts w:eastAsia="Times New Roman" w:cs="Times New Roman"/>
          <w:sz w:val="26"/>
          <w:szCs w:val="26"/>
          <w:lang w:eastAsia="ru-RU"/>
        </w:rPr>
        <w:t>и плановый период 2025</w:t>
      </w:r>
      <w:r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Pr="00344C22">
        <w:rPr>
          <w:rFonts w:eastAsia="Times New Roman" w:cs="Times New Roman"/>
          <w:sz w:val="26"/>
          <w:szCs w:val="26"/>
          <w:lang w:eastAsia="ru-RU"/>
        </w:rPr>
        <w:t xml:space="preserve">2026 годов. </w:t>
      </w:r>
    </w:p>
    <w:p w:rsidR="00875E81" w:rsidRPr="00FA7FCC" w:rsidRDefault="00875E81" w:rsidP="00875E81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color w:val="000000" w:themeColor="text1"/>
          <w:sz w:val="26"/>
          <w:szCs w:val="26"/>
        </w:rPr>
        <w:t>Индивидуальному предпринимателю Кравчуку Данилу Сергеевичу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A7FCC">
        <w:rPr>
          <w:rFonts w:eastAsia="Calibri" w:cs="Times New Roman"/>
          <w:color w:val="000000" w:themeColor="text1"/>
          <w:sz w:val="26"/>
          <w:szCs w:val="26"/>
        </w:rPr>
        <w:t>обеспе</w:t>
      </w:r>
      <w:r>
        <w:rPr>
          <w:rFonts w:eastAsia="Calibri" w:cs="Times New Roman"/>
          <w:color w:val="000000" w:themeColor="text1"/>
          <w:sz w:val="26"/>
          <w:szCs w:val="26"/>
        </w:rPr>
        <w:t>-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>чить</w:t>
      </w:r>
      <w:proofErr w:type="spellEnd"/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 внесение 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инициативного платежа в размере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000 (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десять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тысяч) рублей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00 копеек в бюджет города в срок до 15.02.2024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>.</w:t>
      </w:r>
    </w:p>
    <w:p w:rsidR="00875E81" w:rsidRPr="00FA7FCC" w:rsidRDefault="00875E81" w:rsidP="00875E81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75E81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875E81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875E81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875E81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875E81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75E81" w:rsidRPr="00FA7FCC" w:rsidRDefault="00875E81" w:rsidP="00875E81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5.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875E81" w:rsidRPr="00FA7FCC" w:rsidRDefault="00875E81" w:rsidP="00875E81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6. Настоящее распоряжение вступает в силу с момента его издания.</w:t>
      </w:r>
    </w:p>
    <w:p w:rsidR="00875E81" w:rsidRPr="00FA7FCC" w:rsidRDefault="00875E81" w:rsidP="00875E81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>Контроль за выполнением распоряжения оставляю за собой.</w:t>
      </w:r>
    </w:p>
    <w:p w:rsidR="00875E81" w:rsidRDefault="00875E81" w:rsidP="00875E81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875E81" w:rsidRPr="00FA7FCC" w:rsidRDefault="00875E81" w:rsidP="00875E81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875E81" w:rsidRPr="00FA7FCC" w:rsidRDefault="00875E81" w:rsidP="00875E81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875E81" w:rsidRPr="00FA7FCC" w:rsidRDefault="00875E81" w:rsidP="00875E81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Заместитель Главы города                                                                                  Л.М. </w:t>
      </w:r>
      <w:proofErr w:type="spellStart"/>
      <w:r w:rsidRPr="00FA7FCC">
        <w:rPr>
          <w:rFonts w:eastAsia="Calibri" w:cs="Times New Roman"/>
          <w:color w:val="000000" w:themeColor="text1"/>
          <w:sz w:val="26"/>
          <w:szCs w:val="26"/>
        </w:rPr>
        <w:t>Батракова</w:t>
      </w:r>
      <w:proofErr w:type="spellEnd"/>
    </w:p>
    <w:p w:rsidR="00875E81" w:rsidRPr="00FA7FCC" w:rsidRDefault="00875E81" w:rsidP="00875E81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875E81" w:rsidRPr="00FA7FCC" w:rsidRDefault="00875E81" w:rsidP="00875E81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C2E98" w:rsidRPr="00875E81" w:rsidRDefault="001C2E98" w:rsidP="00875E81"/>
    <w:sectPr w:rsidR="001C2E98" w:rsidRPr="00875E81" w:rsidSect="00875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1C" w:rsidRDefault="004D4B1C" w:rsidP="00326C3D">
      <w:r>
        <w:separator/>
      </w:r>
    </w:p>
  </w:endnote>
  <w:endnote w:type="continuationSeparator" w:id="0">
    <w:p w:rsidR="004D4B1C" w:rsidRDefault="004D4B1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74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74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7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1C" w:rsidRDefault="004D4B1C" w:rsidP="00326C3D">
      <w:r>
        <w:separator/>
      </w:r>
    </w:p>
  </w:footnote>
  <w:footnote w:type="continuationSeparator" w:id="0">
    <w:p w:rsidR="004D4B1C" w:rsidRDefault="004D4B1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74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35FD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74A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474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7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1"/>
    <w:rsid w:val="001C2E98"/>
    <w:rsid w:val="001D0DEA"/>
    <w:rsid w:val="00326C3D"/>
    <w:rsid w:val="004D4B1C"/>
    <w:rsid w:val="00847B8A"/>
    <w:rsid w:val="00853F68"/>
    <w:rsid w:val="00875E81"/>
    <w:rsid w:val="008D4C27"/>
    <w:rsid w:val="00A35FDF"/>
    <w:rsid w:val="00AC0EF6"/>
    <w:rsid w:val="00B861C1"/>
    <w:rsid w:val="00D474A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5F42A-E39E-41A8-A112-287700E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7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75E81"/>
  </w:style>
  <w:style w:type="character" w:styleId="a9">
    <w:name w:val="Hyperlink"/>
    <w:basedOn w:val="a0"/>
    <w:uiPriority w:val="99"/>
    <w:unhideWhenUsed/>
    <w:rsid w:val="00875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7031-8CE0-4665-8F33-3712C47C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2023-11-01T10:03:00Z</cp:lastPrinted>
  <dcterms:created xsi:type="dcterms:W3CDTF">2023-11-03T10:31:00Z</dcterms:created>
  <dcterms:modified xsi:type="dcterms:W3CDTF">2023-11-03T10:31:00Z</dcterms:modified>
</cp:coreProperties>
</file>