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60" w:rsidRDefault="00B72F60" w:rsidP="00656C1A">
      <w:pPr>
        <w:spacing w:line="120" w:lineRule="atLeast"/>
        <w:jc w:val="center"/>
        <w:rPr>
          <w:sz w:val="24"/>
          <w:szCs w:val="24"/>
        </w:rPr>
      </w:pPr>
    </w:p>
    <w:p w:rsidR="00B72F60" w:rsidRDefault="00B72F60" w:rsidP="00656C1A">
      <w:pPr>
        <w:spacing w:line="120" w:lineRule="atLeast"/>
        <w:jc w:val="center"/>
        <w:rPr>
          <w:sz w:val="24"/>
          <w:szCs w:val="24"/>
        </w:rPr>
      </w:pPr>
    </w:p>
    <w:p w:rsidR="00B72F60" w:rsidRPr="00852378" w:rsidRDefault="00B72F60" w:rsidP="00656C1A">
      <w:pPr>
        <w:spacing w:line="120" w:lineRule="atLeast"/>
        <w:jc w:val="center"/>
        <w:rPr>
          <w:sz w:val="10"/>
          <w:szCs w:val="10"/>
        </w:rPr>
      </w:pPr>
    </w:p>
    <w:p w:rsidR="00B72F60" w:rsidRDefault="00B72F60" w:rsidP="00656C1A">
      <w:pPr>
        <w:spacing w:line="120" w:lineRule="atLeast"/>
        <w:jc w:val="center"/>
        <w:rPr>
          <w:sz w:val="10"/>
          <w:szCs w:val="24"/>
        </w:rPr>
      </w:pPr>
    </w:p>
    <w:p w:rsidR="00B72F60" w:rsidRPr="005541F0" w:rsidRDefault="00B72F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2F60" w:rsidRDefault="00B72F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2F60" w:rsidRPr="005541F0" w:rsidRDefault="00B72F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2F60" w:rsidRPr="005649E4" w:rsidRDefault="00B72F60" w:rsidP="00656C1A">
      <w:pPr>
        <w:spacing w:line="120" w:lineRule="atLeast"/>
        <w:jc w:val="center"/>
        <w:rPr>
          <w:sz w:val="18"/>
          <w:szCs w:val="24"/>
        </w:rPr>
      </w:pPr>
    </w:p>
    <w:p w:rsidR="00B72F60" w:rsidRPr="00656C1A" w:rsidRDefault="00B72F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2F60" w:rsidRPr="005541F0" w:rsidRDefault="00B72F60" w:rsidP="00656C1A">
      <w:pPr>
        <w:spacing w:line="120" w:lineRule="atLeast"/>
        <w:jc w:val="center"/>
        <w:rPr>
          <w:sz w:val="18"/>
          <w:szCs w:val="24"/>
        </w:rPr>
      </w:pPr>
    </w:p>
    <w:p w:rsidR="00B72F60" w:rsidRPr="005541F0" w:rsidRDefault="00B72F60" w:rsidP="00656C1A">
      <w:pPr>
        <w:spacing w:line="120" w:lineRule="atLeast"/>
        <w:jc w:val="center"/>
        <w:rPr>
          <w:sz w:val="20"/>
          <w:szCs w:val="24"/>
        </w:rPr>
      </w:pPr>
    </w:p>
    <w:p w:rsidR="00B72F60" w:rsidRPr="00656C1A" w:rsidRDefault="00B72F6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72F60" w:rsidRDefault="00B72F60" w:rsidP="00656C1A">
      <w:pPr>
        <w:spacing w:line="120" w:lineRule="atLeast"/>
        <w:jc w:val="center"/>
        <w:rPr>
          <w:sz w:val="30"/>
          <w:szCs w:val="24"/>
        </w:rPr>
      </w:pPr>
    </w:p>
    <w:p w:rsidR="00B72F60" w:rsidRPr="00656C1A" w:rsidRDefault="00B72F6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72F6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2F60" w:rsidRPr="00F8214F" w:rsidRDefault="00B72F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2F60" w:rsidRPr="00F8214F" w:rsidRDefault="007569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2F60" w:rsidRPr="00F8214F" w:rsidRDefault="00B72F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2F60" w:rsidRPr="00F8214F" w:rsidRDefault="007569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72F60" w:rsidRPr="00A63FB0" w:rsidRDefault="00B72F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2F60" w:rsidRPr="00A3761A" w:rsidRDefault="007569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72F60" w:rsidRPr="00F8214F" w:rsidRDefault="00B72F6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72F60" w:rsidRPr="00F8214F" w:rsidRDefault="00B72F6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72F60" w:rsidRPr="00AB4194" w:rsidRDefault="00B72F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72F60" w:rsidRPr="00F8214F" w:rsidRDefault="007569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3139</w:t>
            </w:r>
          </w:p>
        </w:tc>
      </w:tr>
    </w:tbl>
    <w:p w:rsidR="00B72F60" w:rsidRPr="000C4AB5" w:rsidRDefault="00B72F60" w:rsidP="00C725A6">
      <w:pPr>
        <w:rPr>
          <w:rFonts w:cs="Times New Roman"/>
          <w:szCs w:val="28"/>
          <w:lang w:val="en-US"/>
        </w:rPr>
      </w:pPr>
    </w:p>
    <w:p w:rsidR="00B72F60" w:rsidRDefault="00B72F60" w:rsidP="00B72F60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проведении аукциона </w:t>
      </w:r>
      <w:r>
        <w:rPr>
          <w:rFonts w:eastAsia="Times New Roman" w:cs="Times New Roman"/>
          <w:snapToGrid w:val="0"/>
          <w:szCs w:val="28"/>
        </w:rPr>
        <w:br/>
        <w:t>в электронной форме на право заключения договора аренды земельного участка</w:t>
      </w:r>
    </w:p>
    <w:p w:rsidR="00B72F60" w:rsidRDefault="00B72F60" w:rsidP="00B72F60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B72F60" w:rsidRDefault="00B72F60" w:rsidP="00B72F60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В соответствии с Земельным кодексом Российской Федерации, Граждан-</w:t>
      </w:r>
      <w:proofErr w:type="spellStart"/>
      <w:r>
        <w:rPr>
          <w:rFonts w:eastAsia="Times New Roman" w:cs="Times New Roman"/>
          <w:snapToGrid w:val="0"/>
          <w:szCs w:val="28"/>
        </w:rPr>
        <w:t>ским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кодексом Российской Федерации, постановлениями Администрации города от 11.02.2019 № 938 «Об утверждении положения об образовании земельных участков, находящихся в муниципальной собственности или </w:t>
      </w:r>
      <w:proofErr w:type="spellStart"/>
      <w:r>
        <w:rPr>
          <w:rFonts w:eastAsia="Times New Roman" w:cs="Times New Roman"/>
          <w:snapToGrid w:val="0"/>
          <w:szCs w:val="28"/>
        </w:rPr>
        <w:t>государ-ственная</w:t>
      </w:r>
      <w:proofErr w:type="spellEnd"/>
      <w:r>
        <w:rPr>
          <w:rFonts w:eastAsia="Times New Roman" w:cs="Times New Roman"/>
          <w:snapToGrid w:val="0"/>
          <w:szCs w:val="28"/>
        </w:rPr>
        <w:t xml:space="preserve"> собственность на которые не разграничена, и подготовке к </w:t>
      </w:r>
      <w:proofErr w:type="spellStart"/>
      <w:r>
        <w:rPr>
          <w:rFonts w:eastAsia="Times New Roman" w:cs="Times New Roman"/>
          <w:snapToGrid w:val="0"/>
          <w:szCs w:val="28"/>
        </w:rPr>
        <w:t>прове</w:t>
      </w:r>
      <w:proofErr w:type="spellEnd"/>
      <w:r>
        <w:rPr>
          <w:rFonts w:eastAsia="Times New Roman" w:cs="Times New Roman"/>
          <w:snapToGrid w:val="0"/>
          <w:szCs w:val="28"/>
        </w:rPr>
        <w:t>-</w:t>
      </w:r>
      <w:r>
        <w:rPr>
          <w:rFonts w:eastAsia="Times New Roman" w:cs="Times New Roman"/>
          <w:snapToGrid w:val="0"/>
          <w:szCs w:val="28"/>
        </w:rPr>
        <w:br/>
      </w:r>
      <w:proofErr w:type="spellStart"/>
      <w:r>
        <w:rPr>
          <w:rFonts w:eastAsia="Times New Roman" w:cs="Times New Roman"/>
          <w:snapToGrid w:val="0"/>
          <w:szCs w:val="28"/>
        </w:rPr>
        <w:t>дению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аукциона для предоставления их на праве аренды либо собственности </w:t>
      </w:r>
      <w:r>
        <w:rPr>
          <w:rFonts w:eastAsia="Times New Roman" w:cs="Times New Roman"/>
          <w:snapToGrid w:val="0"/>
          <w:szCs w:val="28"/>
        </w:rPr>
        <w:br/>
        <w:t>для строительства на торгах», от 21.02.2023 № 905 «О привлечении оператора электронной площадки для организации торгов в электронной форме»,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Провести аукцион в электронной форме открытый по составу участников на право заключения договора аренды земельного участка </w:t>
      </w:r>
      <w:r>
        <w:rPr>
          <w:rFonts w:eastAsia="Times New Roman" w:cs="Times New Roman"/>
          <w:snapToGrid w:val="0"/>
          <w:szCs w:val="28"/>
        </w:rPr>
        <w:br/>
        <w:t>с</w:t>
      </w:r>
      <w:r>
        <w:rPr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кадастровым номером 86:10:0101237:514 площадью 2 569 кв. метров, расположенного по адресу: </w:t>
      </w:r>
      <w:r>
        <w:rPr>
          <w:rFonts w:eastAsia="Times New Roman" w:cs="Times New Roman"/>
          <w:szCs w:val="28"/>
        </w:rPr>
        <w:t>Ханты-Мансийский автономный округ – Югра, город Сургут, улица Автомобилистов</w:t>
      </w:r>
      <w:r>
        <w:rPr>
          <w:rFonts w:eastAsia="Times New Roman" w:cs="Times New Roman"/>
          <w:snapToGrid w:val="0"/>
          <w:szCs w:val="28"/>
        </w:rPr>
        <w:t xml:space="preserve">, категория земель – земли населенных пунктов, вид разрешенного использования – </w:t>
      </w:r>
      <w:r>
        <w:rPr>
          <w:rFonts w:eastAsia="Times New Roman" w:cs="Times New Roman"/>
          <w:szCs w:val="28"/>
        </w:rPr>
        <w:t>склад (код 6.9)</w:t>
      </w:r>
      <w:r>
        <w:rPr>
          <w:rFonts w:eastAsia="Times New Roman" w:cs="Times New Roman"/>
          <w:snapToGrid w:val="0"/>
          <w:szCs w:val="28"/>
        </w:rPr>
        <w:t>, согласно приложению.</w:t>
      </w: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</w:t>
      </w:r>
      <w:proofErr w:type="spellStart"/>
      <w:r>
        <w:rPr>
          <w:rFonts w:eastAsia="Times New Roman" w:cs="Times New Roman"/>
          <w:bCs/>
          <w:snapToGrid w:val="0"/>
          <w:szCs w:val="28"/>
        </w:rPr>
        <w:t>информа-ционной</w:t>
      </w:r>
      <w:proofErr w:type="spellEnd"/>
      <w:r>
        <w:rPr>
          <w:rFonts w:eastAsia="Times New Roman" w:cs="Times New Roman"/>
          <w:bCs/>
          <w:snapToGrid w:val="0"/>
          <w:szCs w:val="28"/>
        </w:rPr>
        <w:t xml:space="preserve"> системе «Официальный сайт Российской Федерации 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</w:t>
      </w:r>
      <w:r w:rsidRPr="00B72F60">
        <w:rPr>
          <w:rFonts w:eastAsia="Times New Roman" w:cs="Times New Roman"/>
          <w:bCs/>
          <w:snapToGrid w:val="0"/>
          <w:szCs w:val="28"/>
        </w:rPr>
        <w:t>https://utp.sberbank-ast.ru/</w:t>
      </w:r>
      <w:r>
        <w:rPr>
          <w:rFonts w:eastAsia="Times New Roman" w:cs="Times New Roman"/>
          <w:bCs/>
          <w:snapToGrid w:val="0"/>
          <w:szCs w:val="28"/>
        </w:rPr>
        <w:t>.</w:t>
      </w: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 xml:space="preserve">3. </w:t>
      </w:r>
      <w:r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Муниципальному казенному учреждению «Наш город»:</w:t>
      </w: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4.1. Опубликовать (разместить) настоящее распоряжение в сетевом издании «Официальные документы города Сургута»: docsurgut.ru.</w:t>
      </w: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4.2. Опубликовать настоящее распоряжение в газете «</w:t>
      </w:r>
      <w:proofErr w:type="spellStart"/>
      <w:r>
        <w:rPr>
          <w:rFonts w:eastAsia="Times New Roman" w:cs="Times New Roman"/>
          <w:snapToGrid w:val="0"/>
          <w:szCs w:val="28"/>
        </w:rPr>
        <w:t>Сургутские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ведомости».</w:t>
      </w: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5. Настоящее распоряжение вступает в силу с момента его издания.</w:t>
      </w:r>
    </w:p>
    <w:p w:rsidR="00B72F60" w:rsidRDefault="00B72F60" w:rsidP="00B72F6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6. Контроль за выполнением распоряжения оставляю за собой.</w:t>
      </w:r>
    </w:p>
    <w:p w:rsidR="00B72F60" w:rsidRDefault="00B72F60" w:rsidP="00B72F60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B72F60" w:rsidRDefault="00B72F60" w:rsidP="00B72F60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B72F60" w:rsidRDefault="00B72F60" w:rsidP="00B72F60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B72F60" w:rsidTr="00B72F60">
        <w:tc>
          <w:tcPr>
            <w:tcW w:w="4924" w:type="dxa"/>
            <w:hideMark/>
          </w:tcPr>
          <w:p w:rsidR="00B72F60" w:rsidRDefault="00B72F60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Заместитель Главы города</w:t>
            </w:r>
          </w:p>
        </w:tc>
        <w:tc>
          <w:tcPr>
            <w:tcW w:w="4924" w:type="dxa"/>
            <w:vAlign w:val="center"/>
            <w:hideMark/>
          </w:tcPr>
          <w:p w:rsidR="00B72F60" w:rsidRDefault="00B72F60">
            <w:pPr>
              <w:widowControl w:val="0"/>
              <w:jc w:val="right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С.А. Агафонов</w:t>
            </w:r>
          </w:p>
        </w:tc>
      </w:tr>
    </w:tbl>
    <w:p w:rsidR="00B72F60" w:rsidRDefault="00B72F60" w:rsidP="00B72F60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B72F60" w:rsidRDefault="00B72F60" w:rsidP="00B72F60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B72F60" w:rsidRDefault="00B72F60" w:rsidP="00B72F60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B72F60" w:rsidRDefault="00B72F60" w:rsidP="00B72F60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B72F60" w:rsidRDefault="00B72F60" w:rsidP="00B72F6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B72F60" w:rsidRDefault="00B72F60" w:rsidP="00B72F6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B72F60" w:rsidRDefault="00B72F60" w:rsidP="00B72F60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Условия аукциона в электронной форме</w:t>
      </w:r>
    </w:p>
    <w:p w:rsidR="00B72F60" w:rsidRDefault="00B72F60" w:rsidP="00B72F60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B72F60" w:rsidTr="00B72F60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Ханты-Мансийский автономный округ – Югра, город Сургут, улица Автомобилистов</w:t>
            </w:r>
          </w:p>
        </w:tc>
      </w:tr>
      <w:tr w:rsidR="00B72F60" w:rsidTr="00B72F6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86:10:0101237:514</w:t>
            </w:r>
          </w:p>
        </w:tc>
      </w:tr>
      <w:tr w:rsidR="00B72F60" w:rsidTr="00B72F6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2 569 </w:t>
            </w:r>
            <w:r>
              <w:rPr>
                <w:rFonts w:eastAsia="Times New Roman" w:cs="Times New Roman"/>
                <w:snapToGrid w:val="0"/>
                <w:szCs w:val="28"/>
              </w:rPr>
              <w:t>кв. метров</w:t>
            </w:r>
          </w:p>
        </w:tc>
      </w:tr>
      <w:tr w:rsidR="00B72F60" w:rsidTr="00B72F6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B72F60" w:rsidTr="00B72F60">
        <w:trPr>
          <w:trHeight w:val="70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склад (код 6.9)</w:t>
            </w:r>
          </w:p>
        </w:tc>
      </w:tr>
      <w:tr w:rsidR="00B72F60" w:rsidTr="00B72F60">
        <w:trPr>
          <w:trHeight w:val="70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от 14.06.2023 № 08-13/452,</w:t>
            </w:r>
          </w:p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br/>
              <w:t>и градостроительства Администрации города 15.06.2023</w:t>
            </w:r>
          </w:p>
        </w:tc>
      </w:tr>
      <w:tr w:rsidR="00B72F60" w:rsidTr="00B72F60">
        <w:trPr>
          <w:trHeight w:val="52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29 месяцев</w:t>
            </w:r>
          </w:p>
        </w:tc>
      </w:tr>
      <w:tr w:rsidR="00B72F60" w:rsidTr="00B72F60">
        <w:trPr>
          <w:trHeight w:val="52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58 месяцев</w:t>
            </w:r>
          </w:p>
        </w:tc>
      </w:tr>
      <w:tr w:rsidR="00B72F60" w:rsidTr="00B72F60">
        <w:trPr>
          <w:trHeight w:val="38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B72F60" w:rsidTr="00B72F6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2 001 500 рублей,</w:t>
            </w:r>
          </w:p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отчет об оценке рыночной стоимости от 20.09.2023 № 6530/23, оценка произведена обществом с ограниченной ответственностью «Центр экономического содействия» по состоянию на 20.09.2023</w:t>
            </w:r>
          </w:p>
        </w:tc>
      </w:tr>
      <w:tr w:rsidR="00B72F60" w:rsidTr="00B72F6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400 300 рублей</w:t>
            </w:r>
          </w:p>
        </w:tc>
      </w:tr>
      <w:tr w:rsidR="00B72F60" w:rsidTr="00B72F6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60 000 рублей</w:t>
            </w:r>
          </w:p>
        </w:tc>
      </w:tr>
      <w:tr w:rsidR="00B72F60" w:rsidTr="00B72F6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Максимальная стоимость работ по восстановлению зеленых насаждений в результате вырубки деревьев составляет 70 114,38 рублей.</w:t>
            </w:r>
          </w:p>
          <w:p w:rsidR="00B72F60" w:rsidRDefault="00B72F60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Предусмотреть возмещение работ по восстановлению зеленых насаждений в результате вырубки деревьев на объекте согласно предварительному расчету.</w:t>
            </w:r>
          </w:p>
          <w:p w:rsidR="00B72F60" w:rsidRDefault="00B72F60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 До начала строительства произвести оплату работ по восстановлению зеленых насаждений </w:t>
            </w:r>
            <w:r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B72F60" w:rsidRDefault="00B72F60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по восстановлению зеленых насаждений в результате вырубки деревьев в соответствии с административным регламентом предоставления муниципальной услуги </w:t>
            </w:r>
          </w:p>
          <w:p w:rsidR="00B72F60" w:rsidRDefault="00B72F60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B72F60" w:rsidTr="00B72F6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  <w:tr w:rsidR="00B72F60" w:rsidTr="00B72F6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Особые отметки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о земельном участке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границах земельного участка с северной стороны расположено сооружение коммунального хозяйства с кадастровым номером 86:10:0101237:504, наименование – </w:t>
            </w:r>
          </w:p>
          <w:p w:rsidR="00B72F60" w:rsidRDefault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сеть теплоснабжения от котельной </w:t>
            </w:r>
          </w:p>
          <w:p w:rsidR="00B72F60" w:rsidRDefault="00B72F60" w:rsidP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ООО «Орион» по улице Автомобилистов, 3, </w:t>
            </w:r>
          </w:p>
          <w:p w:rsidR="00B72F60" w:rsidRDefault="00B72F60" w:rsidP="00B72F60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до ввода в тепловой пункт СУ-76 по улице Автомобилистов, 17, выполнена в наружном исполнении и проходит по колоннам</w:t>
            </w:r>
          </w:p>
        </w:tc>
      </w:tr>
    </w:tbl>
    <w:p w:rsidR="001C2E98" w:rsidRPr="00B72F60" w:rsidRDefault="001C2E98" w:rsidP="00B72F60"/>
    <w:sectPr w:rsidR="001C2E98" w:rsidRPr="00B72F60" w:rsidSect="00B72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1C" w:rsidRDefault="00F3551C" w:rsidP="00326C3D">
      <w:r>
        <w:separator/>
      </w:r>
    </w:p>
  </w:endnote>
  <w:endnote w:type="continuationSeparator" w:id="0">
    <w:p w:rsidR="00F3551C" w:rsidRDefault="00F3551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69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69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69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1C" w:rsidRDefault="00F3551C" w:rsidP="00326C3D">
      <w:r>
        <w:separator/>
      </w:r>
    </w:p>
  </w:footnote>
  <w:footnote w:type="continuationSeparator" w:id="0">
    <w:p w:rsidR="00F3551C" w:rsidRDefault="00F3551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69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A6FA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692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0F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0F4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0F4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569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6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60"/>
    <w:rsid w:val="001C2E98"/>
    <w:rsid w:val="001D0DEA"/>
    <w:rsid w:val="00262FEE"/>
    <w:rsid w:val="00326C3D"/>
    <w:rsid w:val="00756920"/>
    <w:rsid w:val="00847B8A"/>
    <w:rsid w:val="008A6FA3"/>
    <w:rsid w:val="008D4C27"/>
    <w:rsid w:val="00A43B88"/>
    <w:rsid w:val="00B72F60"/>
    <w:rsid w:val="00DB0F46"/>
    <w:rsid w:val="00EF2D1F"/>
    <w:rsid w:val="00F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56E027-5F9B-4811-9CFC-443A051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B7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72F60"/>
  </w:style>
  <w:style w:type="character" w:styleId="a9">
    <w:name w:val="Hyperlink"/>
    <w:basedOn w:val="a0"/>
    <w:uiPriority w:val="99"/>
    <w:unhideWhenUsed/>
    <w:rsid w:val="00B72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4C02-2BF1-4741-B941-2716B7C4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2023-10-25T10:15:00Z</cp:lastPrinted>
  <dcterms:created xsi:type="dcterms:W3CDTF">2023-10-31T04:36:00Z</dcterms:created>
  <dcterms:modified xsi:type="dcterms:W3CDTF">2023-10-31T04:36:00Z</dcterms:modified>
</cp:coreProperties>
</file>