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36" w:rsidRDefault="00FE3C36" w:rsidP="00656C1A">
      <w:pPr>
        <w:spacing w:line="120" w:lineRule="atLeast"/>
        <w:jc w:val="center"/>
        <w:rPr>
          <w:sz w:val="24"/>
          <w:szCs w:val="24"/>
        </w:rPr>
      </w:pPr>
    </w:p>
    <w:p w:rsidR="00FE3C36" w:rsidRDefault="00FE3C36" w:rsidP="00656C1A">
      <w:pPr>
        <w:spacing w:line="120" w:lineRule="atLeast"/>
        <w:jc w:val="center"/>
        <w:rPr>
          <w:sz w:val="24"/>
          <w:szCs w:val="24"/>
        </w:rPr>
      </w:pPr>
    </w:p>
    <w:p w:rsidR="00FE3C36" w:rsidRPr="00852378" w:rsidRDefault="00FE3C36" w:rsidP="00656C1A">
      <w:pPr>
        <w:spacing w:line="120" w:lineRule="atLeast"/>
        <w:jc w:val="center"/>
        <w:rPr>
          <w:sz w:val="10"/>
          <w:szCs w:val="10"/>
        </w:rPr>
      </w:pPr>
    </w:p>
    <w:p w:rsidR="00FE3C36" w:rsidRDefault="00FE3C36" w:rsidP="00656C1A">
      <w:pPr>
        <w:spacing w:line="120" w:lineRule="atLeast"/>
        <w:jc w:val="center"/>
        <w:rPr>
          <w:sz w:val="10"/>
          <w:szCs w:val="24"/>
        </w:rPr>
      </w:pPr>
    </w:p>
    <w:p w:rsidR="00FE3C36" w:rsidRPr="005541F0" w:rsidRDefault="00FE3C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3C36" w:rsidRDefault="00FE3C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E3C36" w:rsidRPr="005541F0" w:rsidRDefault="00FE3C3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E3C36" w:rsidRPr="005649E4" w:rsidRDefault="00FE3C36" w:rsidP="00656C1A">
      <w:pPr>
        <w:spacing w:line="120" w:lineRule="atLeast"/>
        <w:jc w:val="center"/>
        <w:rPr>
          <w:sz w:val="18"/>
          <w:szCs w:val="24"/>
        </w:rPr>
      </w:pPr>
    </w:p>
    <w:p w:rsidR="00FE3C36" w:rsidRPr="00656C1A" w:rsidRDefault="00FE3C3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3C36" w:rsidRPr="005541F0" w:rsidRDefault="00FE3C36" w:rsidP="00656C1A">
      <w:pPr>
        <w:spacing w:line="120" w:lineRule="atLeast"/>
        <w:jc w:val="center"/>
        <w:rPr>
          <w:sz w:val="18"/>
          <w:szCs w:val="24"/>
        </w:rPr>
      </w:pPr>
    </w:p>
    <w:p w:rsidR="00FE3C36" w:rsidRPr="005541F0" w:rsidRDefault="00FE3C36" w:rsidP="00656C1A">
      <w:pPr>
        <w:spacing w:line="120" w:lineRule="atLeast"/>
        <w:jc w:val="center"/>
        <w:rPr>
          <w:sz w:val="20"/>
          <w:szCs w:val="24"/>
        </w:rPr>
      </w:pPr>
    </w:p>
    <w:p w:rsidR="00FE3C36" w:rsidRPr="00656C1A" w:rsidRDefault="00FE3C3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E3C36" w:rsidRDefault="00FE3C36" w:rsidP="00656C1A">
      <w:pPr>
        <w:spacing w:line="120" w:lineRule="atLeast"/>
        <w:jc w:val="center"/>
        <w:rPr>
          <w:sz w:val="30"/>
          <w:szCs w:val="24"/>
        </w:rPr>
      </w:pPr>
    </w:p>
    <w:p w:rsidR="00FE3C36" w:rsidRPr="00656C1A" w:rsidRDefault="00FE3C36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E3C3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3C36" w:rsidRPr="00F8214F" w:rsidRDefault="00FE3C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3C36" w:rsidRPr="00F8214F" w:rsidRDefault="00750B8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3C36" w:rsidRPr="00F8214F" w:rsidRDefault="00FE3C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3C36" w:rsidRPr="00F8214F" w:rsidRDefault="00750B8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FE3C36" w:rsidRPr="00A63FB0" w:rsidRDefault="00FE3C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3C36" w:rsidRPr="00A3761A" w:rsidRDefault="00750B8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E3C36" w:rsidRPr="00F8214F" w:rsidRDefault="00FE3C3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E3C36" w:rsidRPr="00F8214F" w:rsidRDefault="00FE3C3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E3C36" w:rsidRPr="00AB4194" w:rsidRDefault="00FE3C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E3C36" w:rsidRPr="00F8214F" w:rsidRDefault="00750B8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2966</w:t>
            </w:r>
          </w:p>
        </w:tc>
      </w:tr>
    </w:tbl>
    <w:p w:rsidR="00FE3C36" w:rsidRPr="000C4AB5" w:rsidRDefault="00FE3C36" w:rsidP="00C725A6">
      <w:pPr>
        <w:rPr>
          <w:rFonts w:cs="Times New Roman"/>
          <w:szCs w:val="28"/>
          <w:lang w:val="en-US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387"/>
        <w:gridCol w:w="4536"/>
      </w:tblGrid>
      <w:tr w:rsidR="00FE3C36" w:rsidRPr="004E4ACD" w:rsidTr="00FE3C36">
        <w:tc>
          <w:tcPr>
            <w:tcW w:w="5387" w:type="dxa"/>
            <w:shd w:val="clear" w:color="auto" w:fill="auto"/>
          </w:tcPr>
          <w:p w:rsidR="00FE3C36" w:rsidRDefault="00FE3C36" w:rsidP="00FE3C36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изменений </w:t>
            </w:r>
          </w:p>
          <w:p w:rsidR="00FE3C36" w:rsidRDefault="00FE3C36" w:rsidP="00FE3C36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распоряжение Администрации </w:t>
            </w:r>
          </w:p>
          <w:p w:rsidR="00FE3C36" w:rsidRDefault="00FE3C36" w:rsidP="00FE3C36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города от 05.04.2016 № 504 </w:t>
            </w:r>
          </w:p>
          <w:p w:rsidR="00FE3C36" w:rsidRDefault="00FE3C36" w:rsidP="00FE3C36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«О создании рабочей групп </w:t>
            </w:r>
          </w:p>
          <w:p w:rsidR="00FE3C36" w:rsidRDefault="00FE3C36" w:rsidP="00FE3C36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векторам развития </w:t>
            </w:r>
          </w:p>
          <w:p w:rsidR="00FE3C36" w:rsidRDefault="00FE3C36" w:rsidP="00FE3C36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344300">
              <w:rPr>
                <w:rFonts w:eastAsia="Times New Roman"/>
                <w:szCs w:val="28"/>
                <w:lang w:eastAsia="ru-RU"/>
              </w:rPr>
              <w:t>Инвестиционно-инновационный потенциал» и «Предпринимательство»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Стратегии социально-экономического развития муниципального </w:t>
            </w:r>
          </w:p>
          <w:p w:rsidR="00FE3C36" w:rsidRDefault="00FE3C36" w:rsidP="00FE3C36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образования городской округ </w:t>
            </w:r>
          </w:p>
          <w:p w:rsidR="00FE3C36" w:rsidRPr="00FE3C36" w:rsidRDefault="00FE3C36" w:rsidP="00FE3C36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Сургут </w:t>
            </w:r>
            <w:r w:rsidRPr="00FE3C36">
              <w:rPr>
                <w:rFonts w:eastAsia="Times New Roman" w:cs="Times New Roman"/>
                <w:szCs w:val="28"/>
                <w:lang w:eastAsia="ru-RU"/>
              </w:rPr>
              <w:t xml:space="preserve">Ханты-Мансийского </w:t>
            </w:r>
          </w:p>
          <w:p w:rsidR="00FE3C36" w:rsidRPr="00FE3C36" w:rsidRDefault="00FE3C36" w:rsidP="00FE3C36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 w:rsidRPr="00FE3C36">
              <w:rPr>
                <w:rFonts w:eastAsia="Times New Roman" w:cs="Times New Roman"/>
                <w:szCs w:val="28"/>
                <w:lang w:eastAsia="ru-RU"/>
              </w:rPr>
              <w:t xml:space="preserve">автономного округа – Югры </w:t>
            </w:r>
          </w:p>
          <w:p w:rsidR="00FE3C36" w:rsidRPr="000C659B" w:rsidRDefault="00FE3C36" w:rsidP="00FE3C36">
            <w:pPr>
              <w:ind w:left="-11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период до 2030 года»</w:t>
            </w:r>
            <w:r w:rsidRPr="004E4AC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FE3C36" w:rsidRDefault="00FE3C36" w:rsidP="000B4D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FE3C36" w:rsidRPr="00525481" w:rsidRDefault="00FE3C36" w:rsidP="000B4D11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E3C36" w:rsidRPr="004E4ACD" w:rsidRDefault="00FE3C36" w:rsidP="000B4D11">
            <w:pPr>
              <w:widowControl w:val="0"/>
              <w:autoSpaceDE w:val="0"/>
              <w:autoSpaceDN w:val="0"/>
              <w:adjustRightInd w:val="0"/>
              <w:ind w:right="4818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3C36" w:rsidRPr="00F467C3" w:rsidRDefault="00FE3C36" w:rsidP="00FE3C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bookmarkStart w:id="5" w:name="sub_1000"/>
      <w:r w:rsidRPr="00F467C3">
        <w:rPr>
          <w:szCs w:val="28"/>
          <w:lang w:eastAsia="ru-RU"/>
        </w:rPr>
        <w:t>В соответствии с</w:t>
      </w:r>
      <w:r w:rsidRPr="0015140E">
        <w:rPr>
          <w:szCs w:val="28"/>
          <w:lang w:eastAsia="ru-RU"/>
        </w:rPr>
        <w:t xml:space="preserve"> </w:t>
      </w:r>
      <w:r w:rsidRPr="00D21FB6">
        <w:rPr>
          <w:szCs w:val="28"/>
          <w:lang w:eastAsia="ru-RU"/>
        </w:rPr>
        <w:t>распоряжени</w:t>
      </w:r>
      <w:r>
        <w:rPr>
          <w:szCs w:val="28"/>
          <w:lang w:eastAsia="ru-RU"/>
        </w:rPr>
        <w:t>ями</w:t>
      </w:r>
      <w:r w:rsidRPr="00D21FB6">
        <w:rPr>
          <w:szCs w:val="28"/>
          <w:lang w:eastAsia="ru-RU"/>
        </w:rPr>
        <w:t xml:space="preserve"> Администрации </w:t>
      </w:r>
      <w:r w:rsidRPr="00E2194A">
        <w:rPr>
          <w:szCs w:val="28"/>
          <w:lang w:eastAsia="ru-RU"/>
        </w:rPr>
        <w:t xml:space="preserve">города </w:t>
      </w:r>
      <w:r w:rsidRPr="002C3309">
        <w:rPr>
          <w:szCs w:val="28"/>
          <w:lang w:eastAsia="ru-RU"/>
        </w:rPr>
        <w:t xml:space="preserve">от 21.02.2019 </w:t>
      </w:r>
      <w:r>
        <w:rPr>
          <w:szCs w:val="28"/>
          <w:lang w:eastAsia="ru-RU"/>
        </w:rPr>
        <w:t xml:space="preserve">                       </w:t>
      </w:r>
      <w:r w:rsidRPr="002C3309">
        <w:rPr>
          <w:szCs w:val="28"/>
          <w:lang w:eastAsia="ru-RU"/>
        </w:rPr>
        <w:t>№ 297</w:t>
      </w:r>
      <w:r>
        <w:rPr>
          <w:szCs w:val="28"/>
          <w:lang w:eastAsia="ru-RU"/>
        </w:rPr>
        <w:t xml:space="preserve"> </w:t>
      </w:r>
      <w:r w:rsidRPr="00202599">
        <w:rPr>
          <w:szCs w:val="28"/>
          <w:lang w:eastAsia="ru-RU"/>
        </w:rPr>
        <w:t>«Об утверждении типового положения</w:t>
      </w:r>
      <w:r>
        <w:rPr>
          <w:szCs w:val="28"/>
          <w:lang w:eastAsia="ru-RU"/>
        </w:rPr>
        <w:t xml:space="preserve"> </w:t>
      </w:r>
      <w:r w:rsidRPr="00202599">
        <w:rPr>
          <w:szCs w:val="28"/>
          <w:lang w:eastAsia="ru-RU"/>
        </w:rPr>
        <w:t xml:space="preserve">о рабочей группе по вектору развития (направлению) Стратегии социально-экономического развития муниципального образования городской округ Сургут </w:t>
      </w:r>
      <w:r>
        <w:rPr>
          <w:szCs w:val="28"/>
          <w:lang w:eastAsia="ru-RU"/>
        </w:rPr>
        <w:t xml:space="preserve">Ханты-Мансийского автономного округа – Югры </w:t>
      </w:r>
      <w:r w:rsidRPr="00202599">
        <w:rPr>
          <w:szCs w:val="28"/>
          <w:lang w:eastAsia="ru-RU"/>
        </w:rPr>
        <w:t>на период до 2030 года»,</w:t>
      </w:r>
      <w:r>
        <w:rPr>
          <w:szCs w:val="28"/>
          <w:lang w:eastAsia="ru-RU"/>
        </w:rPr>
        <w:t xml:space="preserve"> </w:t>
      </w:r>
      <w:r w:rsidRPr="00FE3C36">
        <w:rPr>
          <w:szCs w:val="28"/>
          <w:lang w:eastAsia="ru-RU"/>
        </w:rPr>
        <w:t>от 30.12.2005 №</w:t>
      </w:r>
      <w:r>
        <w:rPr>
          <w:szCs w:val="28"/>
          <w:lang w:eastAsia="ru-RU"/>
        </w:rPr>
        <w:t xml:space="preserve"> </w:t>
      </w:r>
      <w:r w:rsidRPr="00FE3C36">
        <w:rPr>
          <w:szCs w:val="28"/>
          <w:lang w:eastAsia="ru-RU"/>
        </w:rPr>
        <w:t xml:space="preserve">3686                 «Об утверждении Регламента Администрации города», </w:t>
      </w:r>
      <w:r>
        <w:rPr>
          <w:szCs w:val="28"/>
          <w:lang w:eastAsia="ru-RU"/>
        </w:rPr>
        <w:t>от 21.04.2021 № 552                      «О распределении отдельных полномочий Главы города между высшими должностными лицами Администрации города»</w:t>
      </w:r>
      <w:r w:rsidRPr="005C0449">
        <w:rPr>
          <w:szCs w:val="28"/>
          <w:lang w:eastAsia="ru-RU"/>
        </w:rPr>
        <w:t>:</w:t>
      </w:r>
    </w:p>
    <w:p w:rsidR="00FE3C36" w:rsidRDefault="00FE3C36" w:rsidP="00FE3C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5C0449">
        <w:rPr>
          <w:szCs w:val="28"/>
          <w:lang w:eastAsia="ru-RU"/>
        </w:rPr>
        <w:t xml:space="preserve">1. Внести в </w:t>
      </w:r>
      <w:r w:rsidRPr="007D3229">
        <w:rPr>
          <w:szCs w:val="28"/>
          <w:lang w:eastAsia="ru-RU"/>
        </w:rPr>
        <w:t xml:space="preserve">распоряжение Администрации города от 05.04.2016 № 504 </w:t>
      </w:r>
      <w:r>
        <w:rPr>
          <w:szCs w:val="28"/>
          <w:lang w:eastAsia="ru-RU"/>
        </w:rPr>
        <w:t xml:space="preserve">                    </w:t>
      </w:r>
      <w:r w:rsidRPr="007D3229">
        <w:rPr>
          <w:szCs w:val="28"/>
          <w:lang w:eastAsia="ru-RU"/>
        </w:rPr>
        <w:t xml:space="preserve">«О создании рабочей группы по векторам развития </w:t>
      </w:r>
      <w:r>
        <w:rPr>
          <w:rFonts w:eastAsia="Times New Roman"/>
          <w:szCs w:val="28"/>
          <w:lang w:eastAsia="ru-RU"/>
        </w:rPr>
        <w:t>«</w:t>
      </w:r>
      <w:r w:rsidRPr="00344300">
        <w:rPr>
          <w:rFonts w:eastAsia="Times New Roman"/>
          <w:szCs w:val="28"/>
          <w:lang w:eastAsia="ru-RU"/>
        </w:rPr>
        <w:t>Инвестиционно-инновационный потенциал» и «Предпринимательство»</w:t>
      </w:r>
      <w:r w:rsidRPr="007D3229">
        <w:rPr>
          <w:szCs w:val="28"/>
          <w:lang w:eastAsia="ru-RU"/>
        </w:rPr>
        <w:t xml:space="preserve"> Стратегии социально-экономического развития муниципального образования городской округ Сургут </w:t>
      </w:r>
      <w:r w:rsidRPr="00FE3C36">
        <w:rPr>
          <w:rFonts w:eastAsia="Times New Roman" w:cs="Times New Roman"/>
          <w:szCs w:val="28"/>
          <w:lang w:eastAsia="ru-RU"/>
        </w:rPr>
        <w:t xml:space="preserve">Ханты-Мансийского автономного округа – Югры </w:t>
      </w:r>
      <w:r w:rsidRPr="007D3229">
        <w:rPr>
          <w:szCs w:val="28"/>
          <w:lang w:eastAsia="ru-RU"/>
        </w:rPr>
        <w:t xml:space="preserve">на период до 2030 года» </w:t>
      </w:r>
      <w:r>
        <w:rPr>
          <w:szCs w:val="28"/>
          <w:lang w:eastAsia="ru-RU"/>
        </w:rPr>
        <w:br/>
      </w:r>
      <w:r w:rsidRPr="007D3229">
        <w:rPr>
          <w:szCs w:val="28"/>
          <w:lang w:eastAsia="ru-RU"/>
        </w:rPr>
        <w:t xml:space="preserve">(с изменениями от 20.07.2016 </w:t>
      </w:r>
      <w:r>
        <w:rPr>
          <w:szCs w:val="28"/>
          <w:lang w:eastAsia="ru-RU"/>
        </w:rPr>
        <w:t xml:space="preserve">№ </w:t>
      </w:r>
      <w:r w:rsidRPr="007D3229">
        <w:rPr>
          <w:szCs w:val="28"/>
          <w:lang w:eastAsia="ru-RU"/>
        </w:rPr>
        <w:t xml:space="preserve">1327, 21.10.2016 </w:t>
      </w:r>
      <w:r>
        <w:rPr>
          <w:szCs w:val="28"/>
          <w:lang w:eastAsia="ru-RU"/>
        </w:rPr>
        <w:t xml:space="preserve">№ 2037, </w:t>
      </w:r>
      <w:r w:rsidRPr="007D3229">
        <w:rPr>
          <w:szCs w:val="28"/>
          <w:lang w:eastAsia="ru-RU"/>
        </w:rPr>
        <w:t xml:space="preserve">14.03.2017 </w:t>
      </w:r>
      <w:r>
        <w:rPr>
          <w:szCs w:val="28"/>
          <w:lang w:eastAsia="ru-RU"/>
        </w:rPr>
        <w:t xml:space="preserve">№ </w:t>
      </w:r>
      <w:r w:rsidRPr="007D3229">
        <w:rPr>
          <w:szCs w:val="28"/>
          <w:lang w:eastAsia="ru-RU"/>
        </w:rPr>
        <w:t>362</w:t>
      </w:r>
      <w:r>
        <w:rPr>
          <w:szCs w:val="28"/>
          <w:lang w:eastAsia="ru-RU"/>
        </w:rPr>
        <w:t>, 21.02.2018 № 288, 15</w:t>
      </w:r>
      <w:r w:rsidRPr="007E12F0">
        <w:rPr>
          <w:szCs w:val="28"/>
          <w:lang w:eastAsia="ru-RU"/>
        </w:rPr>
        <w:t>.02.2019 №</w:t>
      </w:r>
      <w:r>
        <w:rPr>
          <w:szCs w:val="28"/>
          <w:lang w:eastAsia="ru-RU"/>
        </w:rPr>
        <w:t xml:space="preserve"> </w:t>
      </w:r>
      <w:r w:rsidRPr="007E12F0">
        <w:rPr>
          <w:szCs w:val="28"/>
          <w:lang w:eastAsia="ru-RU"/>
        </w:rPr>
        <w:t>251</w:t>
      </w:r>
      <w:r>
        <w:rPr>
          <w:szCs w:val="28"/>
          <w:lang w:eastAsia="ru-RU"/>
        </w:rPr>
        <w:t>, 16.05.2019 № 848, 10.09.2019 № 1891,</w:t>
      </w:r>
      <w:r w:rsidRPr="00F834B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27.11.2019 № 2514, 21.02.2020 № 280, 23.06.2020 № 895, 21.12.2020 № </w:t>
      </w:r>
      <w:r w:rsidRPr="00BE0797">
        <w:rPr>
          <w:szCs w:val="28"/>
          <w:lang w:eastAsia="ru-RU"/>
        </w:rPr>
        <w:t>2099</w:t>
      </w:r>
      <w:r>
        <w:rPr>
          <w:szCs w:val="28"/>
          <w:lang w:eastAsia="ru-RU"/>
        </w:rPr>
        <w:t>, 02.07.2021 № 1058, 09.12.2021 № 2150, 20.12.2021 № 2236, 08.11.2022 № 2161</w:t>
      </w:r>
      <w:r w:rsidRPr="00AA01CE">
        <w:rPr>
          <w:szCs w:val="28"/>
          <w:lang w:eastAsia="ru-RU"/>
        </w:rPr>
        <w:t>)</w:t>
      </w:r>
      <w:r>
        <w:rPr>
          <w:szCs w:val="28"/>
          <w:lang w:eastAsia="ru-RU"/>
        </w:rPr>
        <w:t xml:space="preserve"> следующие изменения:</w:t>
      </w:r>
    </w:p>
    <w:p w:rsidR="00FE3C36" w:rsidRPr="00623447" w:rsidRDefault="00FE3C36" w:rsidP="00FE3C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623447">
        <w:rPr>
          <w:szCs w:val="28"/>
          <w:lang w:eastAsia="ru-RU"/>
        </w:rPr>
        <w:lastRenderedPageBreak/>
        <w:t xml:space="preserve">1.1. В приложении 1 к </w:t>
      </w:r>
      <w:r>
        <w:rPr>
          <w:szCs w:val="28"/>
          <w:lang w:eastAsia="ru-RU"/>
        </w:rPr>
        <w:t>распоряжению</w:t>
      </w:r>
      <w:r w:rsidRPr="00623447">
        <w:rPr>
          <w:szCs w:val="28"/>
          <w:lang w:eastAsia="ru-RU"/>
        </w:rPr>
        <w:t>:</w:t>
      </w:r>
    </w:p>
    <w:p w:rsidR="00FE3C36" w:rsidRPr="00623447" w:rsidRDefault="00FE3C36" w:rsidP="00FE3C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623447">
        <w:rPr>
          <w:szCs w:val="28"/>
          <w:lang w:eastAsia="ru-RU"/>
        </w:rPr>
        <w:t xml:space="preserve">- подпункт 2.2 пункта 2 раздела </w:t>
      </w:r>
      <w:r w:rsidRPr="00623447">
        <w:rPr>
          <w:szCs w:val="28"/>
          <w:lang w:val="en-US" w:eastAsia="ru-RU"/>
        </w:rPr>
        <w:t>I</w:t>
      </w:r>
      <w:r w:rsidRPr="00623447">
        <w:rPr>
          <w:szCs w:val="28"/>
          <w:lang w:eastAsia="ru-RU"/>
        </w:rPr>
        <w:t xml:space="preserve"> признать утратившим силу;</w:t>
      </w:r>
    </w:p>
    <w:p w:rsidR="00FE3C36" w:rsidRPr="00623447" w:rsidRDefault="00FE3C36" w:rsidP="00FE3C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623447">
        <w:rPr>
          <w:szCs w:val="28"/>
          <w:lang w:eastAsia="ru-RU"/>
        </w:rPr>
        <w:t xml:space="preserve">- пункт 14 раздела </w:t>
      </w:r>
      <w:r w:rsidRPr="00623447">
        <w:rPr>
          <w:szCs w:val="28"/>
          <w:lang w:val="en-US" w:eastAsia="ru-RU"/>
        </w:rPr>
        <w:t>II</w:t>
      </w:r>
      <w:r w:rsidRPr="00623447">
        <w:rPr>
          <w:szCs w:val="28"/>
          <w:lang w:eastAsia="ru-RU"/>
        </w:rPr>
        <w:t xml:space="preserve"> признать утратившим силу;</w:t>
      </w:r>
    </w:p>
    <w:p w:rsidR="00FE3C36" w:rsidRPr="001F3C0F" w:rsidRDefault="00FE3C36" w:rsidP="00FE3C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623447">
        <w:rPr>
          <w:szCs w:val="28"/>
          <w:lang w:eastAsia="ru-RU"/>
        </w:rPr>
        <w:t xml:space="preserve">- пункт 3 раздела </w:t>
      </w:r>
      <w:r w:rsidRPr="00623447">
        <w:rPr>
          <w:szCs w:val="28"/>
          <w:lang w:val="en-US" w:eastAsia="ru-RU"/>
        </w:rPr>
        <w:t>IV</w:t>
      </w:r>
      <w:r w:rsidRPr="00623447">
        <w:rPr>
          <w:szCs w:val="28"/>
          <w:lang w:eastAsia="ru-RU"/>
        </w:rPr>
        <w:t xml:space="preserve"> признать утратившим силу.</w:t>
      </w:r>
    </w:p>
    <w:p w:rsidR="00FE3C36" w:rsidRDefault="00FE3C36" w:rsidP="00FE3C36">
      <w:pPr>
        <w:tabs>
          <w:tab w:val="left" w:pos="851"/>
        </w:tabs>
        <w:ind w:firstLine="709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В приложении 2 к распоряжению:</w:t>
      </w:r>
    </w:p>
    <w:p w:rsidR="00FE3C36" w:rsidRDefault="00FE3C36" w:rsidP="00FE3C36">
      <w:pPr>
        <w:tabs>
          <w:tab w:val="left" w:pos="851"/>
        </w:tabs>
        <w:ind w:firstLine="709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слова «Гаврикова Дарья Анатольевна – начальник отдела потреби-</w:t>
      </w:r>
      <w:proofErr w:type="spellStart"/>
      <w:r>
        <w:rPr>
          <w:rFonts w:eastAsia="Times New Roman"/>
          <w:szCs w:val="28"/>
          <w:lang w:eastAsia="ru-RU"/>
        </w:rPr>
        <w:t>тельского</w:t>
      </w:r>
      <w:proofErr w:type="spellEnd"/>
      <w:r>
        <w:rPr>
          <w:rFonts w:eastAsia="Times New Roman"/>
          <w:szCs w:val="28"/>
          <w:lang w:eastAsia="ru-RU"/>
        </w:rPr>
        <w:t xml:space="preserve"> рынка и защиты прав потребителей» заменить словами «Гаврикова Дарья Анатольевна – начальник управления потребительского рынка и защиты прав потребителей»;</w:t>
      </w:r>
    </w:p>
    <w:p w:rsidR="00FE3C36" w:rsidRDefault="00FE3C36" w:rsidP="00FE3C36">
      <w:pPr>
        <w:tabs>
          <w:tab w:val="left" w:pos="851"/>
        </w:tabs>
        <w:ind w:firstLine="709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слова «Лефлер Юлия Сергеевна – главный специалист отдела </w:t>
      </w:r>
      <w:r>
        <w:rPr>
          <w:rFonts w:eastAsia="Times New Roman"/>
          <w:szCs w:val="28"/>
          <w:lang w:eastAsia="ru-RU"/>
        </w:rPr>
        <w:br/>
        <w:t xml:space="preserve">социально-экономического прогнозирования» заменить словами «Лефлер Юлия </w:t>
      </w:r>
      <w:r>
        <w:rPr>
          <w:rFonts w:eastAsia="Times New Roman"/>
          <w:szCs w:val="28"/>
          <w:lang w:eastAsia="ru-RU"/>
        </w:rPr>
        <w:br/>
        <w:t>Сергеевна – специалист-эксперт отдела социально-экономического прогнозирования»;</w:t>
      </w:r>
    </w:p>
    <w:p w:rsidR="00FE3C36" w:rsidRPr="00826232" w:rsidRDefault="00FE3C36" w:rsidP="00FE3C36">
      <w:pPr>
        <w:tabs>
          <w:tab w:val="left" w:pos="851"/>
        </w:tabs>
        <w:ind w:firstLine="709"/>
        <w:jc w:val="both"/>
        <w:outlineLvl w:val="0"/>
        <w:rPr>
          <w:rFonts w:eastAsia="Times New Roman"/>
          <w:szCs w:val="28"/>
          <w:lang w:eastAsia="ru-RU"/>
        </w:rPr>
      </w:pPr>
      <w:r w:rsidRPr="00826232">
        <w:rPr>
          <w:rFonts w:eastAsia="Times New Roman"/>
          <w:szCs w:val="28"/>
          <w:lang w:eastAsia="ru-RU"/>
        </w:rPr>
        <w:t>- слова «</w:t>
      </w:r>
      <w:proofErr w:type="spellStart"/>
      <w:r>
        <w:rPr>
          <w:rFonts w:eastAsia="Times New Roman"/>
          <w:szCs w:val="28"/>
          <w:lang w:eastAsia="ru-RU"/>
        </w:rPr>
        <w:t>Хамин</w:t>
      </w:r>
      <w:proofErr w:type="spellEnd"/>
      <w:r>
        <w:rPr>
          <w:rFonts w:eastAsia="Times New Roman"/>
          <w:szCs w:val="28"/>
          <w:lang w:eastAsia="ru-RU"/>
        </w:rPr>
        <w:t xml:space="preserve"> Борис Андреевич</w:t>
      </w:r>
      <w:r w:rsidRPr="00826232">
        <w:rPr>
          <w:rFonts w:eastAsia="Times New Roman"/>
          <w:szCs w:val="28"/>
          <w:lang w:eastAsia="ru-RU"/>
        </w:rPr>
        <w:t xml:space="preserve"> – </w:t>
      </w:r>
      <w:r>
        <w:rPr>
          <w:rFonts w:eastAsia="Times New Roman"/>
          <w:szCs w:val="28"/>
          <w:lang w:eastAsia="ru-RU"/>
        </w:rPr>
        <w:t>председатель некоммерческого партнерства «</w:t>
      </w:r>
      <w:proofErr w:type="spellStart"/>
      <w:r w:rsidRPr="00EE3BED">
        <w:rPr>
          <w:rFonts w:cs="Times New Roman"/>
          <w:szCs w:val="28"/>
        </w:rPr>
        <w:t>Энергоэффективность</w:t>
      </w:r>
      <w:proofErr w:type="spellEnd"/>
      <w:r w:rsidRPr="00EE3BED">
        <w:rPr>
          <w:rFonts w:cs="Times New Roman"/>
          <w:szCs w:val="28"/>
        </w:rPr>
        <w:t>, энерг</w:t>
      </w:r>
      <w:r>
        <w:rPr>
          <w:rFonts w:cs="Times New Roman"/>
          <w:szCs w:val="28"/>
        </w:rPr>
        <w:t xml:space="preserve">осбережение, </w:t>
      </w:r>
      <w:proofErr w:type="spellStart"/>
      <w:r>
        <w:rPr>
          <w:rFonts w:cs="Times New Roman"/>
          <w:szCs w:val="28"/>
        </w:rPr>
        <w:t>энергобезопасность</w:t>
      </w:r>
      <w:proofErr w:type="spellEnd"/>
      <w:r>
        <w:rPr>
          <w:rFonts w:cs="Times New Roman"/>
          <w:szCs w:val="28"/>
        </w:rPr>
        <w:t>»</w:t>
      </w:r>
      <w:r w:rsidRPr="00EE3BED">
        <w:rPr>
          <w:rFonts w:cs="Times New Roman"/>
          <w:szCs w:val="28"/>
        </w:rPr>
        <w:t xml:space="preserve"> города Сургута и </w:t>
      </w:r>
      <w:proofErr w:type="spellStart"/>
      <w:r w:rsidRPr="00EE3BED">
        <w:rPr>
          <w:rFonts w:cs="Times New Roman"/>
          <w:szCs w:val="28"/>
        </w:rPr>
        <w:t>Сургутского</w:t>
      </w:r>
      <w:proofErr w:type="spellEnd"/>
      <w:r w:rsidRPr="00EE3BED">
        <w:rPr>
          <w:rFonts w:cs="Times New Roman"/>
          <w:szCs w:val="28"/>
        </w:rPr>
        <w:t xml:space="preserve"> района (по согласованию</w:t>
      </w:r>
      <w:r>
        <w:rPr>
          <w:rFonts w:cs="Times New Roman"/>
          <w:szCs w:val="28"/>
        </w:rPr>
        <w:t>)</w:t>
      </w:r>
      <w:r w:rsidRPr="00826232">
        <w:rPr>
          <w:rFonts w:eastAsia="Times New Roman"/>
          <w:szCs w:val="28"/>
          <w:lang w:eastAsia="ru-RU"/>
        </w:rPr>
        <w:t>» исключить</w:t>
      </w:r>
      <w:r>
        <w:rPr>
          <w:rFonts w:eastAsia="Times New Roman"/>
          <w:szCs w:val="28"/>
          <w:lang w:eastAsia="ru-RU"/>
        </w:rPr>
        <w:t>.</w:t>
      </w:r>
    </w:p>
    <w:p w:rsidR="00FE3C36" w:rsidRDefault="00FE3C36" w:rsidP="00FE3C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092FD2">
        <w:rPr>
          <w:szCs w:val="28"/>
          <w:lang w:eastAsia="ru-RU"/>
        </w:rPr>
        <w:t xml:space="preserve">2. </w:t>
      </w:r>
      <w:r>
        <w:rPr>
          <w:szCs w:val="28"/>
          <w:lang w:eastAsia="ru-RU"/>
        </w:rPr>
        <w:t>Департаменту</w:t>
      </w:r>
      <w:r w:rsidRPr="00092FD2">
        <w:rPr>
          <w:szCs w:val="28"/>
          <w:lang w:eastAsia="ru-RU"/>
        </w:rPr>
        <w:t xml:space="preserve"> массовых коммуникаций</w:t>
      </w:r>
      <w:r>
        <w:rPr>
          <w:szCs w:val="28"/>
          <w:lang w:eastAsia="ru-RU"/>
        </w:rPr>
        <w:t xml:space="preserve"> и аналитики</w:t>
      </w:r>
      <w:r w:rsidRPr="00092FD2">
        <w:rPr>
          <w:szCs w:val="28"/>
          <w:lang w:eastAsia="ru-RU"/>
        </w:rPr>
        <w:t xml:space="preserve"> разместить настоящее</w:t>
      </w:r>
      <w:r>
        <w:rPr>
          <w:szCs w:val="28"/>
          <w:lang w:eastAsia="ru-RU"/>
        </w:rPr>
        <w:t xml:space="preserve"> </w:t>
      </w:r>
      <w:r w:rsidRPr="00092FD2">
        <w:rPr>
          <w:szCs w:val="28"/>
          <w:lang w:eastAsia="ru-RU"/>
        </w:rPr>
        <w:t xml:space="preserve">распоряжение на официальном портале Администрации города: </w:t>
      </w:r>
      <w:hyperlink r:id="rId7" w:history="1">
        <w:r w:rsidRPr="00092FD2">
          <w:rPr>
            <w:szCs w:val="28"/>
            <w:lang w:eastAsia="ru-RU"/>
          </w:rPr>
          <w:t>www.admsurgut.ru</w:t>
        </w:r>
      </w:hyperlink>
      <w:r w:rsidRPr="00092FD2">
        <w:rPr>
          <w:szCs w:val="28"/>
          <w:lang w:eastAsia="ru-RU"/>
        </w:rPr>
        <w:t>.</w:t>
      </w:r>
    </w:p>
    <w:p w:rsidR="00FE3C36" w:rsidRDefault="00FE3C36" w:rsidP="00FE3C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623447">
        <w:rPr>
          <w:szCs w:val="28"/>
          <w:lang w:eastAsia="ru-RU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FE3C36" w:rsidRPr="00092FD2" w:rsidRDefault="00FE3C36" w:rsidP="00FE3C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 w:rsidRPr="00B76EF0">
        <w:t xml:space="preserve"> </w:t>
      </w:r>
      <w:r w:rsidRPr="00B76EF0">
        <w:rPr>
          <w:szCs w:val="28"/>
          <w:lang w:eastAsia="ru-RU"/>
        </w:rPr>
        <w:t>Настоящее распоряжение вступает в силу с момента его издания.</w:t>
      </w:r>
    </w:p>
    <w:p w:rsidR="00FE3C36" w:rsidRPr="00311635" w:rsidRDefault="00FE3C36" w:rsidP="00FE3C3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Pr="00311635">
        <w:rPr>
          <w:szCs w:val="28"/>
          <w:lang w:eastAsia="ru-RU"/>
        </w:rPr>
        <w:t xml:space="preserve">. Контроль за выполнением распоряжения </w:t>
      </w:r>
      <w:r>
        <w:rPr>
          <w:szCs w:val="28"/>
          <w:lang w:eastAsia="ru-RU"/>
        </w:rPr>
        <w:t>оставляю за собой</w:t>
      </w:r>
      <w:r w:rsidRPr="00311635">
        <w:rPr>
          <w:szCs w:val="28"/>
          <w:lang w:eastAsia="ru-RU"/>
        </w:rPr>
        <w:t>.</w:t>
      </w:r>
    </w:p>
    <w:p w:rsidR="00FE3C36" w:rsidRDefault="00FE3C36" w:rsidP="00FE3C36">
      <w:pPr>
        <w:tabs>
          <w:tab w:val="left" w:pos="851"/>
        </w:tabs>
        <w:ind w:firstLine="709"/>
        <w:jc w:val="both"/>
        <w:outlineLvl w:val="0"/>
        <w:rPr>
          <w:szCs w:val="28"/>
          <w:lang w:eastAsia="ru-RU"/>
        </w:rPr>
      </w:pPr>
    </w:p>
    <w:p w:rsidR="00FE3C36" w:rsidRDefault="00FE3C36" w:rsidP="00FE3C36">
      <w:pPr>
        <w:tabs>
          <w:tab w:val="left" w:pos="851"/>
        </w:tabs>
        <w:ind w:firstLine="709"/>
        <w:jc w:val="both"/>
        <w:outlineLvl w:val="0"/>
        <w:rPr>
          <w:szCs w:val="28"/>
          <w:lang w:eastAsia="ru-RU"/>
        </w:rPr>
      </w:pPr>
    </w:p>
    <w:p w:rsidR="00FE3C36" w:rsidRPr="00221130" w:rsidRDefault="00FE3C36" w:rsidP="00FE3C36">
      <w:pPr>
        <w:tabs>
          <w:tab w:val="left" w:pos="851"/>
        </w:tabs>
        <w:ind w:firstLine="709"/>
        <w:jc w:val="both"/>
        <w:outlineLvl w:val="0"/>
        <w:rPr>
          <w:rFonts w:eastAsia="Times New Roman"/>
          <w:szCs w:val="28"/>
          <w:lang w:eastAsia="ru-RU"/>
        </w:rPr>
      </w:pPr>
    </w:p>
    <w:p w:rsidR="00FE3C36" w:rsidRDefault="00FE3C36" w:rsidP="00FE3C3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  <w:lang w:eastAsia="ru-RU"/>
        </w:rPr>
        <w:t>Заместитель Главы города</w:t>
      </w:r>
      <w:r w:rsidRPr="005C0449">
        <w:rPr>
          <w:szCs w:val="28"/>
          <w:lang w:eastAsia="ru-RU"/>
        </w:rPr>
        <w:t xml:space="preserve">   </w:t>
      </w:r>
      <w:r>
        <w:rPr>
          <w:szCs w:val="28"/>
          <w:lang w:eastAsia="ru-RU"/>
        </w:rPr>
        <w:t xml:space="preserve">  </w:t>
      </w:r>
      <w:r w:rsidRPr="005C0449">
        <w:rPr>
          <w:szCs w:val="28"/>
          <w:lang w:eastAsia="ru-RU"/>
        </w:rPr>
        <w:t xml:space="preserve">                                                                 </w:t>
      </w:r>
      <w:r>
        <w:rPr>
          <w:szCs w:val="28"/>
          <w:lang w:eastAsia="ru-RU"/>
        </w:rPr>
        <w:t xml:space="preserve">А.М. </w:t>
      </w:r>
      <w:bookmarkEnd w:id="5"/>
      <w:r>
        <w:rPr>
          <w:szCs w:val="28"/>
          <w:lang w:eastAsia="ru-RU"/>
        </w:rPr>
        <w:t>Кириленко</w:t>
      </w:r>
    </w:p>
    <w:p w:rsidR="001C2E98" w:rsidRPr="00FE3C36" w:rsidRDefault="001C2E98" w:rsidP="00FE3C36"/>
    <w:sectPr w:rsidR="001C2E98" w:rsidRPr="00FE3C36" w:rsidSect="00FE3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CA" w:rsidRDefault="006351CA" w:rsidP="00326C3D">
      <w:r>
        <w:separator/>
      </w:r>
    </w:p>
  </w:endnote>
  <w:endnote w:type="continuationSeparator" w:id="0">
    <w:p w:rsidR="006351CA" w:rsidRDefault="006351CA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50B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50B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50B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CA" w:rsidRDefault="006351CA" w:rsidP="00326C3D">
      <w:r>
        <w:separator/>
      </w:r>
    </w:p>
  </w:footnote>
  <w:footnote w:type="continuationSeparator" w:id="0">
    <w:p w:rsidR="006351CA" w:rsidRDefault="006351CA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50B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B3A55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50B8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50B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50B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6"/>
    <w:rsid w:val="001C2E98"/>
    <w:rsid w:val="001D0DEA"/>
    <w:rsid w:val="001F6103"/>
    <w:rsid w:val="00203F78"/>
    <w:rsid w:val="00326C3D"/>
    <w:rsid w:val="0059767B"/>
    <w:rsid w:val="006351CA"/>
    <w:rsid w:val="00750B81"/>
    <w:rsid w:val="00847B8A"/>
    <w:rsid w:val="008D4C27"/>
    <w:rsid w:val="00EB3A55"/>
    <w:rsid w:val="00EF2D1F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DBD39B-004F-4F68-90F4-C1266E89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FE3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E3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5EDCE-32DF-4B2E-9E16-EE4B459F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2023-10-10T06:32:00Z</cp:lastPrinted>
  <dcterms:created xsi:type="dcterms:W3CDTF">2023-10-12T10:20:00Z</dcterms:created>
  <dcterms:modified xsi:type="dcterms:W3CDTF">2023-10-12T10:20:00Z</dcterms:modified>
</cp:coreProperties>
</file>