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A9" w:rsidRDefault="009370A9" w:rsidP="00656C1A">
      <w:pPr>
        <w:spacing w:line="120" w:lineRule="atLeast"/>
        <w:jc w:val="center"/>
        <w:rPr>
          <w:sz w:val="24"/>
          <w:szCs w:val="24"/>
        </w:rPr>
      </w:pPr>
    </w:p>
    <w:p w:rsidR="009370A9" w:rsidRDefault="009370A9" w:rsidP="00656C1A">
      <w:pPr>
        <w:spacing w:line="120" w:lineRule="atLeast"/>
        <w:jc w:val="center"/>
        <w:rPr>
          <w:sz w:val="24"/>
          <w:szCs w:val="24"/>
        </w:rPr>
      </w:pPr>
    </w:p>
    <w:p w:rsidR="009370A9" w:rsidRPr="00852378" w:rsidRDefault="009370A9" w:rsidP="00656C1A">
      <w:pPr>
        <w:spacing w:line="120" w:lineRule="atLeast"/>
        <w:jc w:val="center"/>
        <w:rPr>
          <w:sz w:val="10"/>
          <w:szCs w:val="10"/>
        </w:rPr>
      </w:pPr>
    </w:p>
    <w:p w:rsidR="009370A9" w:rsidRDefault="009370A9" w:rsidP="00656C1A">
      <w:pPr>
        <w:spacing w:line="120" w:lineRule="atLeast"/>
        <w:jc w:val="center"/>
        <w:rPr>
          <w:sz w:val="10"/>
          <w:szCs w:val="24"/>
        </w:rPr>
      </w:pPr>
    </w:p>
    <w:p w:rsidR="009370A9" w:rsidRPr="005541F0" w:rsidRDefault="009370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70A9" w:rsidRDefault="009370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70A9" w:rsidRPr="005541F0" w:rsidRDefault="009370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70A9" w:rsidRPr="005649E4" w:rsidRDefault="009370A9" w:rsidP="00656C1A">
      <w:pPr>
        <w:spacing w:line="120" w:lineRule="atLeast"/>
        <w:jc w:val="center"/>
        <w:rPr>
          <w:sz w:val="18"/>
          <w:szCs w:val="24"/>
        </w:rPr>
      </w:pPr>
    </w:p>
    <w:p w:rsidR="009370A9" w:rsidRPr="00656C1A" w:rsidRDefault="009370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70A9" w:rsidRPr="005541F0" w:rsidRDefault="009370A9" w:rsidP="00656C1A">
      <w:pPr>
        <w:spacing w:line="120" w:lineRule="atLeast"/>
        <w:jc w:val="center"/>
        <w:rPr>
          <w:sz w:val="18"/>
          <w:szCs w:val="24"/>
        </w:rPr>
      </w:pPr>
    </w:p>
    <w:p w:rsidR="009370A9" w:rsidRPr="005541F0" w:rsidRDefault="009370A9" w:rsidP="00656C1A">
      <w:pPr>
        <w:spacing w:line="120" w:lineRule="atLeast"/>
        <w:jc w:val="center"/>
        <w:rPr>
          <w:sz w:val="20"/>
          <w:szCs w:val="24"/>
        </w:rPr>
      </w:pPr>
    </w:p>
    <w:p w:rsidR="009370A9" w:rsidRPr="00656C1A" w:rsidRDefault="009370A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370A9" w:rsidRDefault="009370A9" w:rsidP="00656C1A">
      <w:pPr>
        <w:spacing w:line="120" w:lineRule="atLeast"/>
        <w:jc w:val="center"/>
        <w:rPr>
          <w:sz w:val="30"/>
          <w:szCs w:val="24"/>
        </w:rPr>
      </w:pPr>
    </w:p>
    <w:p w:rsidR="009370A9" w:rsidRPr="00656C1A" w:rsidRDefault="009370A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370A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70A9" w:rsidRPr="00F8214F" w:rsidRDefault="009370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70A9" w:rsidRPr="00F8214F" w:rsidRDefault="0052569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70A9" w:rsidRPr="00F8214F" w:rsidRDefault="009370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70A9" w:rsidRPr="00F8214F" w:rsidRDefault="0052569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370A9" w:rsidRPr="00A63FB0" w:rsidRDefault="009370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70A9" w:rsidRPr="00A3761A" w:rsidRDefault="0052569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370A9" w:rsidRPr="00F8214F" w:rsidRDefault="009370A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370A9" w:rsidRPr="00F8214F" w:rsidRDefault="009370A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370A9" w:rsidRPr="00AB4194" w:rsidRDefault="009370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370A9" w:rsidRPr="00F8214F" w:rsidRDefault="0052569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2670</w:t>
            </w:r>
          </w:p>
        </w:tc>
      </w:tr>
    </w:tbl>
    <w:p w:rsidR="009370A9" w:rsidRPr="000C4AB5" w:rsidRDefault="009370A9" w:rsidP="00C725A6">
      <w:pPr>
        <w:rPr>
          <w:rFonts w:cs="Times New Roman"/>
          <w:szCs w:val="28"/>
          <w:lang w:val="en-US"/>
        </w:rPr>
      </w:pPr>
    </w:p>
    <w:p w:rsidR="009370A9" w:rsidRDefault="009370A9" w:rsidP="009370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9370A9" w:rsidRDefault="009370A9" w:rsidP="009370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распоряжение Администрации </w:t>
      </w:r>
    </w:p>
    <w:p w:rsidR="009370A9" w:rsidRDefault="009370A9" w:rsidP="009370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города от 11.09.2017 № 1562 </w:t>
      </w:r>
    </w:p>
    <w:p w:rsidR="009370A9" w:rsidRDefault="009370A9" w:rsidP="009370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«Об утверждении плана мероприятий </w:t>
      </w:r>
    </w:p>
    <w:p w:rsidR="009370A9" w:rsidRDefault="009370A9" w:rsidP="009370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(«дорожной карты») «Развитие </w:t>
      </w:r>
    </w:p>
    <w:p w:rsidR="009370A9" w:rsidRDefault="009370A9" w:rsidP="009370A9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конкуренции в городе Сургуте»</w:t>
      </w:r>
    </w:p>
    <w:p w:rsidR="009370A9" w:rsidRDefault="009370A9" w:rsidP="009370A9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9370A9" w:rsidRDefault="009370A9" w:rsidP="009370A9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9370A9" w:rsidRDefault="009370A9" w:rsidP="009370A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распоряжениями Администрации города от 30.12.2005 </w:t>
      </w:r>
      <w:r>
        <w:rPr>
          <w:rFonts w:eastAsia="Times New Roman"/>
          <w:szCs w:val="28"/>
          <w:lang w:eastAsia="ru-RU"/>
        </w:rPr>
        <w:br/>
        <w:t xml:space="preserve">№ 3686 «Об утверждении Регламента Администрации города», от 13.04.2006                     № 765 «Об утверждении регламента по размещению информации </w:t>
      </w:r>
      <w:r>
        <w:rPr>
          <w:rFonts w:eastAsia="Times New Roman"/>
          <w:szCs w:val="28"/>
          <w:lang w:eastAsia="ru-RU"/>
        </w:rPr>
        <w:br/>
        <w:t xml:space="preserve">на официальном портале Администрации города Сургута», от 21.04.2021 № 552 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9370A9" w:rsidRDefault="009370A9" w:rsidP="009370A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распоряжение Администрации города от 11.09.2017 № 1562 «Об утверждении плана мероприятий («дорожной карты») «Развитие конку-</w:t>
      </w:r>
      <w:proofErr w:type="spellStart"/>
      <w:r>
        <w:rPr>
          <w:rFonts w:eastAsia="Times New Roman"/>
          <w:szCs w:val="28"/>
          <w:lang w:eastAsia="ru-RU"/>
        </w:rPr>
        <w:t>ренции</w:t>
      </w:r>
      <w:proofErr w:type="spellEnd"/>
      <w:r>
        <w:rPr>
          <w:rFonts w:eastAsia="Times New Roman"/>
          <w:szCs w:val="28"/>
          <w:lang w:eastAsia="ru-RU"/>
        </w:rPr>
        <w:t xml:space="preserve"> в городе Сургуте» (с изменениями от 19.02.2019 № 269, 26.07.2019 </w:t>
      </w:r>
      <w:r>
        <w:rPr>
          <w:rFonts w:eastAsia="Times New Roman"/>
          <w:szCs w:val="28"/>
          <w:lang w:eastAsia="ru-RU"/>
        </w:rPr>
        <w:br/>
        <w:t xml:space="preserve">№ 1502, 16.08.2019 № 1678, 10.09.2019 № 1886, 21.12.2020 № 2090, 18.03.2021 </w:t>
      </w:r>
      <w:r>
        <w:rPr>
          <w:rFonts w:eastAsia="Times New Roman"/>
          <w:szCs w:val="28"/>
          <w:lang w:eastAsia="ru-RU"/>
        </w:rPr>
        <w:br/>
        <w:t xml:space="preserve">№ 388, 09.07.2021 № 1101, 13.08.2021 № 1309, 28.03.2022 № 530, </w:t>
      </w:r>
      <w:r w:rsidRPr="009370A9">
        <w:rPr>
          <w:szCs w:val="28"/>
          <w:shd w:val="clear" w:color="auto" w:fill="FFFFFF"/>
        </w:rPr>
        <w:t>23.06.2022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  <w:t>№ 1125, 25.11.2022 № 2370</w:t>
      </w:r>
      <w:r>
        <w:rPr>
          <w:rFonts w:eastAsia="Times New Roman"/>
          <w:szCs w:val="28"/>
          <w:lang w:eastAsia="ru-RU"/>
        </w:rPr>
        <w:t xml:space="preserve">) следующие </w:t>
      </w:r>
      <w:r>
        <w:rPr>
          <w:rFonts w:eastAsia="Times New Roman"/>
          <w:bCs/>
          <w:szCs w:val="28"/>
          <w:lang w:eastAsia="ru-RU"/>
        </w:rPr>
        <w:t>изменения:</w:t>
      </w:r>
    </w:p>
    <w:p w:rsidR="009370A9" w:rsidRPr="009370A9" w:rsidRDefault="009370A9" w:rsidP="009370A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9370A9">
        <w:rPr>
          <w:rFonts w:eastAsia="Times New Roman"/>
          <w:bCs/>
          <w:szCs w:val="28"/>
          <w:lang w:eastAsia="ru-RU"/>
        </w:rPr>
        <w:t>в приложении к распоряжению:</w:t>
      </w:r>
    </w:p>
    <w:p w:rsidR="009370A9" w:rsidRDefault="009370A9" w:rsidP="009370A9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9370A9">
        <w:rPr>
          <w:rFonts w:eastAsia="Times New Roman"/>
          <w:bCs/>
          <w:szCs w:val="28"/>
          <w:lang w:eastAsia="ru-RU"/>
        </w:rPr>
        <w:t>1.1. Слова</w:t>
      </w:r>
      <w:r>
        <w:rPr>
          <w:rFonts w:eastAsia="Times New Roman"/>
          <w:bCs/>
          <w:szCs w:val="28"/>
          <w:lang w:eastAsia="ru-RU"/>
        </w:rPr>
        <w:t xml:space="preserve"> «отдел потребительского рынка и защиты прав потребителей» заменить словами «управление потребительского рынка и защиты прав потреби-</w:t>
      </w:r>
      <w:proofErr w:type="spellStart"/>
      <w:r>
        <w:rPr>
          <w:rFonts w:eastAsia="Times New Roman"/>
          <w:bCs/>
          <w:szCs w:val="28"/>
          <w:lang w:eastAsia="ru-RU"/>
        </w:rPr>
        <w:t>телей</w:t>
      </w:r>
      <w:proofErr w:type="spellEnd"/>
      <w:r>
        <w:rPr>
          <w:rFonts w:eastAsia="Times New Roman"/>
          <w:bCs/>
          <w:szCs w:val="28"/>
          <w:lang w:eastAsia="ru-RU"/>
        </w:rPr>
        <w:t>».</w:t>
      </w:r>
    </w:p>
    <w:p w:rsidR="009370A9" w:rsidRDefault="009370A9" w:rsidP="009370A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1.2. П</w:t>
      </w:r>
      <w:r w:rsidRPr="009370A9">
        <w:rPr>
          <w:rFonts w:eastAsia="Times New Roman"/>
          <w:bCs/>
          <w:szCs w:val="28"/>
          <w:lang w:eastAsia="ru-RU"/>
        </w:rPr>
        <w:t>ункт 33.1 раздел</w:t>
      </w:r>
      <w:r>
        <w:rPr>
          <w:rFonts w:eastAsia="Times New Roman"/>
          <w:bCs/>
          <w:szCs w:val="28"/>
          <w:lang w:eastAsia="ru-RU"/>
        </w:rPr>
        <w:t>а</w:t>
      </w:r>
      <w:r w:rsidRPr="009370A9">
        <w:rPr>
          <w:rFonts w:eastAsia="Times New Roman"/>
          <w:bCs/>
          <w:szCs w:val="28"/>
          <w:lang w:eastAsia="ru-RU"/>
        </w:rPr>
        <w:t xml:space="preserve"> 2 </w:t>
      </w:r>
      <w:r w:rsidRPr="009370A9">
        <w:rPr>
          <w:szCs w:val="28"/>
          <w:lang w:eastAsia="ru-RU"/>
        </w:rPr>
        <w:t>признать утратившим силу</w:t>
      </w:r>
      <w:r w:rsidRPr="009370A9">
        <w:rPr>
          <w:rFonts w:eastAsia="Times New Roman"/>
          <w:bCs/>
          <w:szCs w:val="28"/>
          <w:lang w:eastAsia="ru-RU"/>
        </w:rPr>
        <w:t>.</w:t>
      </w:r>
    </w:p>
    <w:p w:rsidR="009370A9" w:rsidRDefault="009370A9" w:rsidP="009370A9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Управлению потребительского рынка и защиты прав потребителей                            в срок до 25.09.2023 направить в управление инвестиций, развития </w:t>
      </w:r>
      <w:proofErr w:type="spellStart"/>
      <w:r>
        <w:rPr>
          <w:rFonts w:eastAsia="Times New Roman"/>
          <w:szCs w:val="28"/>
          <w:lang w:eastAsia="ru-RU"/>
        </w:rPr>
        <w:t>предприни-мательства</w:t>
      </w:r>
      <w:proofErr w:type="spellEnd"/>
      <w:r>
        <w:rPr>
          <w:rFonts w:eastAsia="Times New Roman"/>
          <w:szCs w:val="28"/>
          <w:lang w:eastAsia="ru-RU"/>
        </w:rPr>
        <w:t xml:space="preserve"> и туризма приказ о назначении ответственного лица по </w:t>
      </w:r>
      <w:proofErr w:type="spellStart"/>
      <w:r>
        <w:rPr>
          <w:rFonts w:eastAsia="Times New Roman"/>
          <w:szCs w:val="28"/>
          <w:lang w:eastAsia="ru-RU"/>
        </w:rPr>
        <w:t>предостав-лению</w:t>
      </w:r>
      <w:proofErr w:type="spellEnd"/>
      <w:r>
        <w:rPr>
          <w:rFonts w:eastAsia="Times New Roman"/>
          <w:szCs w:val="28"/>
          <w:lang w:eastAsia="ru-RU"/>
        </w:rPr>
        <w:t xml:space="preserve"> информации о достижении показателей плана мероприятий («дорожной карты») «Развитие конкуренции в городе Сургуте».</w:t>
      </w:r>
    </w:p>
    <w:p w:rsidR="009370A9" w:rsidRDefault="009370A9" w:rsidP="009370A9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</w:rPr>
        <w:t>.</w:t>
      </w:r>
    </w:p>
    <w:p w:rsidR="009370A9" w:rsidRPr="009370A9" w:rsidRDefault="009370A9" w:rsidP="009370A9">
      <w:pPr>
        <w:ind w:firstLine="709"/>
        <w:jc w:val="both"/>
        <w:rPr>
          <w:szCs w:val="28"/>
        </w:rPr>
      </w:pPr>
      <w:r w:rsidRPr="009370A9">
        <w:rPr>
          <w:szCs w:val="28"/>
        </w:rPr>
        <w:lastRenderedPageBreak/>
        <w:t xml:space="preserve"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 </w:t>
      </w:r>
    </w:p>
    <w:p w:rsidR="009370A9" w:rsidRPr="009370A9" w:rsidRDefault="009370A9" w:rsidP="009370A9">
      <w:pPr>
        <w:pStyle w:val="a9"/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A9">
        <w:rPr>
          <w:rFonts w:ascii="Times New Roman" w:eastAsia="Calibri" w:hAnsi="Times New Roman" w:cs="Times New Roman"/>
          <w:sz w:val="28"/>
          <w:szCs w:val="28"/>
        </w:rPr>
        <w:t>5. Настоящее распоряжение вступает в силу с момента его издания.</w:t>
      </w:r>
    </w:p>
    <w:p w:rsidR="009370A9" w:rsidRDefault="009370A9" w:rsidP="009370A9">
      <w:pPr>
        <w:ind w:firstLine="709"/>
        <w:jc w:val="both"/>
        <w:rPr>
          <w:rFonts w:eastAsia="Calibri" w:cs="Times New Roman"/>
          <w:szCs w:val="28"/>
        </w:rPr>
      </w:pPr>
      <w:r w:rsidRPr="009370A9">
        <w:rPr>
          <w:szCs w:val="28"/>
        </w:rPr>
        <w:t>6.</w:t>
      </w:r>
      <w:r>
        <w:rPr>
          <w:szCs w:val="28"/>
        </w:rPr>
        <w:t xml:space="preserve"> Контроль за выполнением распоряжения оставляю за собой.</w:t>
      </w:r>
    </w:p>
    <w:p w:rsidR="009370A9" w:rsidRDefault="009370A9" w:rsidP="009370A9">
      <w:pPr>
        <w:ind w:firstLine="567"/>
        <w:jc w:val="both"/>
        <w:rPr>
          <w:szCs w:val="28"/>
        </w:rPr>
      </w:pPr>
    </w:p>
    <w:p w:rsidR="009370A9" w:rsidRDefault="009370A9" w:rsidP="009370A9">
      <w:pPr>
        <w:ind w:firstLine="567"/>
        <w:jc w:val="both"/>
        <w:rPr>
          <w:szCs w:val="28"/>
        </w:rPr>
      </w:pPr>
    </w:p>
    <w:p w:rsidR="009370A9" w:rsidRDefault="009370A9" w:rsidP="009370A9">
      <w:pPr>
        <w:ind w:firstLine="567"/>
        <w:jc w:val="both"/>
        <w:rPr>
          <w:szCs w:val="28"/>
        </w:rPr>
      </w:pPr>
    </w:p>
    <w:p w:rsidR="009370A9" w:rsidRDefault="009370A9" w:rsidP="009370A9">
      <w:pPr>
        <w:jc w:val="both"/>
        <w:rPr>
          <w:szCs w:val="28"/>
        </w:r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А.М. Кириленко</w:t>
      </w:r>
    </w:p>
    <w:p w:rsidR="001C2E98" w:rsidRPr="009370A9" w:rsidRDefault="001C2E98" w:rsidP="009370A9"/>
    <w:sectPr w:rsidR="001C2E98" w:rsidRPr="009370A9" w:rsidSect="00937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76" w:rsidRDefault="00B44F76" w:rsidP="00326C3D">
      <w:r>
        <w:separator/>
      </w:r>
    </w:p>
  </w:endnote>
  <w:endnote w:type="continuationSeparator" w:id="0">
    <w:p w:rsidR="00B44F76" w:rsidRDefault="00B44F7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56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56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56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76" w:rsidRDefault="00B44F76" w:rsidP="00326C3D">
      <w:r>
        <w:separator/>
      </w:r>
    </w:p>
  </w:footnote>
  <w:footnote w:type="continuationSeparator" w:id="0">
    <w:p w:rsidR="00B44F76" w:rsidRDefault="00B44F7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56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40FF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2569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56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256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A9"/>
    <w:rsid w:val="001C2E98"/>
    <w:rsid w:val="001D0DEA"/>
    <w:rsid w:val="00326C3D"/>
    <w:rsid w:val="0052569D"/>
    <w:rsid w:val="00640FF8"/>
    <w:rsid w:val="00847B8A"/>
    <w:rsid w:val="008D4C27"/>
    <w:rsid w:val="008F5D0F"/>
    <w:rsid w:val="009370A9"/>
    <w:rsid w:val="00B44F76"/>
    <w:rsid w:val="00EC4BA7"/>
    <w:rsid w:val="00EF2D1F"/>
    <w:rsid w:val="00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DD309C-E3B4-4CA7-8910-D8316818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37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370A9"/>
  </w:style>
  <w:style w:type="paragraph" w:styleId="a9">
    <w:name w:val="List Paragraph"/>
    <w:basedOn w:val="a"/>
    <w:uiPriority w:val="34"/>
    <w:qFormat/>
    <w:rsid w:val="009370A9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194B-308A-4A79-9B57-7ABF9AD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2023-09-14T05:55:00Z</cp:lastPrinted>
  <dcterms:created xsi:type="dcterms:W3CDTF">2023-09-15T04:17:00Z</dcterms:created>
  <dcterms:modified xsi:type="dcterms:W3CDTF">2023-09-15T04:17:00Z</dcterms:modified>
</cp:coreProperties>
</file>