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BF" w:rsidRDefault="002111BF" w:rsidP="00656C1A">
      <w:pPr>
        <w:spacing w:line="120" w:lineRule="atLeast"/>
        <w:jc w:val="center"/>
        <w:rPr>
          <w:sz w:val="24"/>
          <w:szCs w:val="24"/>
        </w:rPr>
      </w:pPr>
    </w:p>
    <w:p w:rsidR="002111BF" w:rsidRDefault="002111BF" w:rsidP="00656C1A">
      <w:pPr>
        <w:spacing w:line="120" w:lineRule="atLeast"/>
        <w:jc w:val="center"/>
        <w:rPr>
          <w:sz w:val="24"/>
          <w:szCs w:val="24"/>
        </w:rPr>
      </w:pPr>
    </w:p>
    <w:p w:rsidR="002111BF" w:rsidRPr="00852378" w:rsidRDefault="002111BF" w:rsidP="00656C1A">
      <w:pPr>
        <w:spacing w:line="120" w:lineRule="atLeast"/>
        <w:jc w:val="center"/>
        <w:rPr>
          <w:sz w:val="10"/>
          <w:szCs w:val="10"/>
        </w:rPr>
      </w:pPr>
    </w:p>
    <w:p w:rsidR="002111BF" w:rsidRDefault="002111BF" w:rsidP="00656C1A">
      <w:pPr>
        <w:spacing w:line="120" w:lineRule="atLeast"/>
        <w:jc w:val="center"/>
        <w:rPr>
          <w:sz w:val="10"/>
          <w:szCs w:val="24"/>
        </w:rPr>
      </w:pPr>
    </w:p>
    <w:p w:rsidR="002111BF" w:rsidRPr="005541F0" w:rsidRDefault="002111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11BF" w:rsidRDefault="002111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11BF" w:rsidRPr="005541F0" w:rsidRDefault="002111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11BF" w:rsidRPr="005649E4" w:rsidRDefault="002111BF" w:rsidP="00656C1A">
      <w:pPr>
        <w:spacing w:line="120" w:lineRule="atLeast"/>
        <w:jc w:val="center"/>
        <w:rPr>
          <w:sz w:val="18"/>
          <w:szCs w:val="24"/>
        </w:rPr>
      </w:pPr>
    </w:p>
    <w:p w:rsidR="002111BF" w:rsidRPr="00656C1A" w:rsidRDefault="002111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11BF" w:rsidRPr="005541F0" w:rsidRDefault="002111BF" w:rsidP="00656C1A">
      <w:pPr>
        <w:spacing w:line="120" w:lineRule="atLeast"/>
        <w:jc w:val="center"/>
        <w:rPr>
          <w:sz w:val="18"/>
          <w:szCs w:val="24"/>
        </w:rPr>
      </w:pPr>
    </w:p>
    <w:p w:rsidR="002111BF" w:rsidRPr="005541F0" w:rsidRDefault="002111BF" w:rsidP="00656C1A">
      <w:pPr>
        <w:spacing w:line="120" w:lineRule="atLeast"/>
        <w:jc w:val="center"/>
        <w:rPr>
          <w:sz w:val="20"/>
          <w:szCs w:val="24"/>
        </w:rPr>
      </w:pPr>
    </w:p>
    <w:p w:rsidR="002111BF" w:rsidRPr="00656C1A" w:rsidRDefault="002111B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111BF" w:rsidRDefault="002111BF" w:rsidP="00656C1A">
      <w:pPr>
        <w:spacing w:line="120" w:lineRule="atLeast"/>
        <w:jc w:val="center"/>
        <w:rPr>
          <w:sz w:val="30"/>
          <w:szCs w:val="24"/>
        </w:rPr>
      </w:pPr>
    </w:p>
    <w:p w:rsidR="002111BF" w:rsidRPr="00656C1A" w:rsidRDefault="002111B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111B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11BF" w:rsidRPr="00F8214F" w:rsidRDefault="002111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11BF" w:rsidRPr="00F8214F" w:rsidRDefault="008C49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11BF" w:rsidRPr="00F8214F" w:rsidRDefault="002111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11BF" w:rsidRPr="00F8214F" w:rsidRDefault="008C49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111BF" w:rsidRPr="00A63FB0" w:rsidRDefault="002111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11BF" w:rsidRPr="00A3761A" w:rsidRDefault="008C49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111BF" w:rsidRPr="00F8214F" w:rsidRDefault="002111B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111BF" w:rsidRPr="00F8214F" w:rsidRDefault="002111B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111BF" w:rsidRPr="00AB4194" w:rsidRDefault="002111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111BF" w:rsidRPr="00F8214F" w:rsidRDefault="008C49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2162</w:t>
            </w:r>
          </w:p>
        </w:tc>
      </w:tr>
    </w:tbl>
    <w:p w:rsidR="002111BF" w:rsidRPr="000C4AB5" w:rsidRDefault="002111BF" w:rsidP="00C725A6">
      <w:pPr>
        <w:rPr>
          <w:rFonts w:cs="Times New Roman"/>
          <w:szCs w:val="28"/>
          <w:lang w:val="en-US"/>
        </w:rPr>
      </w:pPr>
    </w:p>
    <w:p w:rsidR="002111BF" w:rsidRPr="002111BF" w:rsidRDefault="002111BF" w:rsidP="002111BF">
      <w:pPr>
        <w:tabs>
          <w:tab w:val="left" w:pos="3544"/>
          <w:tab w:val="left" w:pos="3969"/>
          <w:tab w:val="left" w:pos="4111"/>
        </w:tabs>
        <w:ind w:right="4678"/>
        <w:rPr>
          <w:color w:val="000000"/>
          <w:szCs w:val="28"/>
        </w:rPr>
      </w:pPr>
      <w:r w:rsidRPr="002111BF">
        <w:rPr>
          <w:color w:val="000000"/>
          <w:szCs w:val="28"/>
        </w:rPr>
        <w:t xml:space="preserve">О внесении изменений </w:t>
      </w:r>
      <w:r w:rsidRPr="002111BF">
        <w:rPr>
          <w:color w:val="000000"/>
          <w:szCs w:val="28"/>
        </w:rPr>
        <w:br/>
        <w:t xml:space="preserve">в распоряжение Администрации </w:t>
      </w:r>
      <w:r w:rsidRPr="002111BF">
        <w:rPr>
          <w:color w:val="000000"/>
          <w:szCs w:val="28"/>
        </w:rPr>
        <w:br/>
        <w:t xml:space="preserve">города от 05.06.2007 № 1075 </w:t>
      </w:r>
      <w:r w:rsidRPr="002111BF">
        <w:rPr>
          <w:color w:val="000000"/>
          <w:szCs w:val="28"/>
        </w:rPr>
        <w:br/>
        <w:t xml:space="preserve">«О создании межведомственной комиссии по охране труда </w:t>
      </w:r>
    </w:p>
    <w:p w:rsidR="002111BF" w:rsidRDefault="002111BF" w:rsidP="002111BF">
      <w:pPr>
        <w:tabs>
          <w:tab w:val="left" w:pos="3544"/>
          <w:tab w:val="left" w:pos="3969"/>
          <w:tab w:val="left" w:pos="4111"/>
        </w:tabs>
        <w:ind w:right="4678"/>
        <w:rPr>
          <w:color w:val="000000"/>
          <w:szCs w:val="28"/>
        </w:rPr>
      </w:pPr>
      <w:r w:rsidRPr="002111BF">
        <w:rPr>
          <w:color w:val="000000"/>
          <w:szCs w:val="28"/>
        </w:rPr>
        <w:t>при Администрации города»</w:t>
      </w:r>
    </w:p>
    <w:p w:rsidR="002111BF" w:rsidRDefault="002111BF" w:rsidP="002111BF">
      <w:pPr>
        <w:ind w:right="4778"/>
        <w:jc w:val="both"/>
        <w:rPr>
          <w:color w:val="000000"/>
          <w:szCs w:val="28"/>
        </w:rPr>
      </w:pPr>
    </w:p>
    <w:p w:rsidR="002111BF" w:rsidRDefault="002111BF" w:rsidP="002111BF">
      <w:pPr>
        <w:ind w:right="4778"/>
        <w:jc w:val="both"/>
        <w:rPr>
          <w:color w:val="000000"/>
          <w:szCs w:val="28"/>
        </w:rPr>
      </w:pPr>
    </w:p>
    <w:p w:rsidR="002111BF" w:rsidRDefault="002111BF" w:rsidP="002111B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br/>
        <w:t xml:space="preserve">№ 3686 «Об утверждении Регламента Администрации города»,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21.04.2021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№ 552 </w:t>
      </w:r>
      <w:r>
        <w:rPr>
          <w:rFonts w:ascii="Times New Roman" w:hAnsi="Times New Roman" w:cs="Times New Roman"/>
          <w:sz w:val="28"/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2111BF" w:rsidRPr="002111BF" w:rsidRDefault="002111BF" w:rsidP="002111BF">
      <w:pPr>
        <w:ind w:right="-114"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Внести в распоряжение Администрации города от 05.06.2007 № 1075 </w:t>
      </w:r>
      <w:r>
        <w:rPr>
          <w:szCs w:val="28"/>
        </w:rPr>
        <w:br/>
        <w:t xml:space="preserve">«О создании межведомственной комиссии по охране труда при Администрации города» (с изменениями от 29.05.2008 № 1458, 27.05.2011 № 1293, 25.10.2012 </w:t>
      </w:r>
      <w:r>
        <w:rPr>
          <w:szCs w:val="28"/>
        </w:rPr>
        <w:br/>
        <w:t xml:space="preserve">№ 3217, 10.08.2015 № 2007, 26.12.2016 № 2580, 06.06.2018 № 897, 17.04.2019 </w:t>
      </w:r>
      <w:r>
        <w:rPr>
          <w:szCs w:val="28"/>
        </w:rPr>
        <w:br/>
        <w:t>№ 711, 26.09.</w:t>
      </w:r>
      <w:r w:rsidRPr="002111BF">
        <w:rPr>
          <w:szCs w:val="28"/>
        </w:rPr>
        <w:t xml:space="preserve">2019 № 2002, 06.10.2020 № 1547, 14.05.2021 № 680, 09.08.2022 </w:t>
      </w:r>
      <w:r w:rsidRPr="002111BF">
        <w:rPr>
          <w:szCs w:val="28"/>
        </w:rPr>
        <w:br/>
        <w:t>№ 1390, 07.03.2023 № 616) следующие изменения:</w:t>
      </w:r>
    </w:p>
    <w:p w:rsidR="002111BF" w:rsidRPr="002111BF" w:rsidRDefault="002111BF" w:rsidP="002111BF">
      <w:pPr>
        <w:widowControl w:val="0"/>
        <w:autoSpaceDE w:val="0"/>
        <w:autoSpaceDN w:val="0"/>
        <w:adjustRightInd w:val="0"/>
        <w:ind w:right="-114" w:firstLine="709"/>
        <w:jc w:val="both"/>
        <w:rPr>
          <w:bCs/>
          <w:szCs w:val="28"/>
        </w:rPr>
      </w:pPr>
      <w:r w:rsidRPr="002111BF">
        <w:rPr>
          <w:bCs/>
          <w:szCs w:val="28"/>
        </w:rPr>
        <w:t>1.1. Констатирующую часть распоряжения изложить в следующей редакции:</w:t>
      </w:r>
    </w:p>
    <w:p w:rsidR="002111BF" w:rsidRPr="002111BF" w:rsidRDefault="002111BF" w:rsidP="002111BF">
      <w:pPr>
        <w:autoSpaceDE w:val="0"/>
        <w:autoSpaceDN w:val="0"/>
        <w:adjustRightInd w:val="0"/>
        <w:ind w:right="-114" w:firstLine="709"/>
        <w:jc w:val="both"/>
        <w:rPr>
          <w:szCs w:val="28"/>
        </w:rPr>
      </w:pPr>
      <w:r w:rsidRPr="002111BF">
        <w:rPr>
          <w:szCs w:val="28"/>
        </w:rPr>
        <w:t xml:space="preserve">«В целях совершенствования работы по охране труда, усиления взаимодействия органов государственной власти Российской Федерации, Ханты-Мансийского автономного округа </w:t>
      </w:r>
      <w:r>
        <w:rPr>
          <w:szCs w:val="28"/>
        </w:rPr>
        <w:t>–</w:t>
      </w:r>
      <w:r w:rsidRPr="002111BF">
        <w:rPr>
          <w:szCs w:val="28"/>
        </w:rPr>
        <w:t xml:space="preserve"> Югры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труда, руководствуясь статьями 210, 353, 365 Трудового кодекса Российской Федерации, постановлением Правительства Ханты-Мансийского автономного округа </w:t>
      </w:r>
      <w:r>
        <w:rPr>
          <w:szCs w:val="28"/>
        </w:rPr>
        <w:t>–</w:t>
      </w:r>
      <w:r w:rsidRPr="002111BF">
        <w:rPr>
          <w:szCs w:val="28"/>
        </w:rPr>
        <w:t xml:space="preserve"> Югры от 06.02.2004 № 20-п </w:t>
      </w:r>
      <w:r>
        <w:rPr>
          <w:szCs w:val="28"/>
        </w:rPr>
        <w:t xml:space="preserve">                        </w:t>
      </w:r>
      <w:r w:rsidRPr="002111BF">
        <w:rPr>
          <w:spacing w:val="-4"/>
          <w:szCs w:val="28"/>
        </w:rPr>
        <w:t>«Об образовании Межведомственной комиссии по охране труда при Правительстве</w:t>
      </w:r>
      <w:r w:rsidRPr="002111BF">
        <w:rPr>
          <w:szCs w:val="28"/>
        </w:rPr>
        <w:t xml:space="preserve"> Ханты-Мансийского автономного округа – Югры»:».</w:t>
      </w:r>
    </w:p>
    <w:p w:rsidR="002111BF" w:rsidRPr="002111BF" w:rsidRDefault="002111BF" w:rsidP="002111BF">
      <w:pPr>
        <w:shd w:val="clear" w:color="auto" w:fill="FFFFFF"/>
        <w:autoSpaceDE w:val="0"/>
        <w:autoSpaceDN w:val="0"/>
        <w:adjustRightInd w:val="0"/>
        <w:ind w:right="-114" w:firstLine="709"/>
        <w:jc w:val="both"/>
        <w:rPr>
          <w:szCs w:val="28"/>
        </w:rPr>
      </w:pPr>
      <w:r w:rsidRPr="002111BF">
        <w:rPr>
          <w:szCs w:val="28"/>
        </w:rPr>
        <w:t>1.2. Пункт 4 распоряжения изложить в следующей редакции:</w:t>
      </w:r>
    </w:p>
    <w:p w:rsidR="002111BF" w:rsidRPr="002111BF" w:rsidRDefault="002111BF" w:rsidP="002111BF">
      <w:pPr>
        <w:shd w:val="clear" w:color="auto" w:fill="FFFFFF"/>
        <w:autoSpaceDE w:val="0"/>
        <w:autoSpaceDN w:val="0"/>
        <w:adjustRightInd w:val="0"/>
        <w:ind w:right="-114" w:firstLine="709"/>
        <w:jc w:val="both"/>
        <w:rPr>
          <w:szCs w:val="28"/>
        </w:rPr>
      </w:pPr>
      <w:r w:rsidRPr="002111BF">
        <w:rPr>
          <w:szCs w:val="28"/>
        </w:rPr>
        <w:lastRenderedPageBreak/>
        <w:t>«4. Контроль за выполнением распоряжения возложить на заместителя Главы города, курирующего сферу экономи</w:t>
      </w:r>
      <w:r w:rsidR="0002604F">
        <w:rPr>
          <w:szCs w:val="28"/>
        </w:rPr>
        <w:t>ки</w:t>
      </w:r>
      <w:r w:rsidRPr="002111BF">
        <w:rPr>
          <w:szCs w:val="28"/>
        </w:rPr>
        <w:t>»</w:t>
      </w:r>
      <w:r>
        <w:rPr>
          <w:szCs w:val="28"/>
        </w:rPr>
        <w:t>.</w:t>
      </w:r>
    </w:p>
    <w:p w:rsidR="002111BF" w:rsidRPr="002111BF" w:rsidRDefault="002111BF" w:rsidP="002111BF">
      <w:pPr>
        <w:shd w:val="clear" w:color="auto" w:fill="FFFFFF"/>
        <w:autoSpaceDE w:val="0"/>
        <w:autoSpaceDN w:val="0"/>
        <w:adjustRightInd w:val="0"/>
        <w:ind w:right="-114" w:firstLine="709"/>
        <w:jc w:val="both"/>
        <w:rPr>
          <w:szCs w:val="28"/>
        </w:rPr>
      </w:pPr>
      <w:r w:rsidRPr="002111BF">
        <w:rPr>
          <w:szCs w:val="28"/>
        </w:rPr>
        <w:t>1.3. Приложение 2 к распоряжению изложить в новой редакции согласно приложению к настоящему распоряжению.</w:t>
      </w:r>
    </w:p>
    <w:p w:rsidR="002111BF" w:rsidRPr="002111BF" w:rsidRDefault="002111BF" w:rsidP="002111BF">
      <w:pPr>
        <w:tabs>
          <w:tab w:val="left" w:pos="993"/>
        </w:tabs>
        <w:ind w:right="-114" w:firstLine="709"/>
        <w:jc w:val="both"/>
        <w:rPr>
          <w:color w:val="000000" w:themeColor="text1"/>
          <w:szCs w:val="28"/>
        </w:rPr>
      </w:pPr>
      <w:r w:rsidRPr="002111BF">
        <w:rPr>
          <w:color w:val="000000" w:themeColor="text1"/>
          <w:szCs w:val="28"/>
        </w:rPr>
        <w:t>2. 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2111BF" w:rsidRPr="002111BF" w:rsidRDefault="002111BF" w:rsidP="002111BF">
      <w:pPr>
        <w:shd w:val="clear" w:color="auto" w:fill="FFFFFF"/>
        <w:ind w:right="-114" w:firstLine="709"/>
        <w:jc w:val="both"/>
        <w:rPr>
          <w:color w:val="000000" w:themeColor="text1"/>
          <w:szCs w:val="28"/>
        </w:rPr>
      </w:pPr>
      <w:r w:rsidRPr="002111BF">
        <w:rPr>
          <w:color w:val="000000" w:themeColor="text1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2111BF" w:rsidRPr="002111BF" w:rsidRDefault="002111BF" w:rsidP="002111BF">
      <w:pPr>
        <w:tabs>
          <w:tab w:val="left" w:pos="993"/>
        </w:tabs>
        <w:ind w:right="-114" w:firstLine="709"/>
        <w:jc w:val="both"/>
        <w:rPr>
          <w:szCs w:val="28"/>
        </w:rPr>
      </w:pPr>
      <w:r w:rsidRPr="002111BF">
        <w:rPr>
          <w:color w:val="000000" w:themeColor="text1"/>
          <w:szCs w:val="28"/>
        </w:rPr>
        <w:t>4. Настоящее распоряжение</w:t>
      </w:r>
      <w:r w:rsidRPr="002111BF">
        <w:rPr>
          <w:szCs w:val="28"/>
        </w:rPr>
        <w:t xml:space="preserve"> вступает в силу с момента его издания.</w:t>
      </w:r>
    </w:p>
    <w:p w:rsidR="002111BF" w:rsidRDefault="002111BF" w:rsidP="002111B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BF">
        <w:rPr>
          <w:rFonts w:ascii="Times New Roman" w:hAnsi="Times New Roman" w:cs="Times New Roman"/>
          <w:sz w:val="28"/>
          <w:szCs w:val="28"/>
        </w:rPr>
        <w:t>5. Контроль за выполнением распоряжения оставляю за собой.</w:t>
      </w:r>
    </w:p>
    <w:p w:rsidR="002111BF" w:rsidRDefault="002111BF" w:rsidP="002111BF">
      <w:pPr>
        <w:ind w:firstLine="709"/>
        <w:jc w:val="both"/>
        <w:rPr>
          <w:rFonts w:cs="Times New Roman"/>
          <w:color w:val="000000"/>
          <w:szCs w:val="28"/>
        </w:rPr>
      </w:pPr>
    </w:p>
    <w:p w:rsidR="002111BF" w:rsidRDefault="002111BF" w:rsidP="002111BF">
      <w:pPr>
        <w:ind w:firstLine="709"/>
        <w:jc w:val="both"/>
        <w:rPr>
          <w:color w:val="000000"/>
          <w:szCs w:val="28"/>
        </w:rPr>
      </w:pPr>
    </w:p>
    <w:p w:rsidR="002111BF" w:rsidRDefault="002111BF" w:rsidP="002111BF">
      <w:pPr>
        <w:ind w:firstLine="709"/>
        <w:jc w:val="both"/>
        <w:rPr>
          <w:color w:val="000000"/>
          <w:szCs w:val="28"/>
        </w:rPr>
      </w:pPr>
    </w:p>
    <w:p w:rsidR="002111BF" w:rsidRDefault="002111BF" w:rsidP="002111BF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А.М. Кириленко</w:t>
      </w:r>
    </w:p>
    <w:p w:rsidR="002111BF" w:rsidRDefault="002111BF" w:rsidP="002111BF">
      <w:pPr>
        <w:pageBreakBefore/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5954" w:right="-28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</w:p>
    <w:p w:rsidR="002111BF" w:rsidRDefault="002111BF" w:rsidP="002111BF">
      <w:pPr>
        <w:ind w:left="5954"/>
        <w:jc w:val="both"/>
        <w:rPr>
          <w:szCs w:val="28"/>
        </w:rPr>
      </w:pPr>
      <w:r>
        <w:rPr>
          <w:szCs w:val="28"/>
        </w:rPr>
        <w:t xml:space="preserve">к распоряжению </w:t>
      </w:r>
    </w:p>
    <w:p w:rsidR="002111BF" w:rsidRDefault="002111BF" w:rsidP="002111BF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2111BF" w:rsidRDefault="002111BF" w:rsidP="002111BF">
      <w:pPr>
        <w:ind w:left="5954"/>
        <w:jc w:val="both"/>
        <w:rPr>
          <w:szCs w:val="28"/>
        </w:rPr>
      </w:pPr>
      <w:r>
        <w:rPr>
          <w:szCs w:val="28"/>
        </w:rPr>
        <w:t>от_____________ № _______</w:t>
      </w:r>
    </w:p>
    <w:p w:rsidR="002111BF" w:rsidRDefault="002111BF" w:rsidP="002111BF">
      <w:pPr>
        <w:pStyle w:val="a9"/>
      </w:pPr>
    </w:p>
    <w:p w:rsidR="002111BF" w:rsidRDefault="002111BF" w:rsidP="002111BF">
      <w:pPr>
        <w:pStyle w:val="a9"/>
      </w:pPr>
    </w:p>
    <w:p w:rsidR="002111BF" w:rsidRDefault="002111BF" w:rsidP="002111BF">
      <w:pPr>
        <w:jc w:val="center"/>
        <w:rPr>
          <w:szCs w:val="28"/>
        </w:rPr>
      </w:pPr>
      <w:r>
        <w:rPr>
          <w:szCs w:val="28"/>
        </w:rPr>
        <w:t>Состав межведомственной комиссии</w:t>
      </w:r>
    </w:p>
    <w:p w:rsidR="002111BF" w:rsidRDefault="002111BF" w:rsidP="002111BF">
      <w:pPr>
        <w:jc w:val="center"/>
        <w:rPr>
          <w:szCs w:val="28"/>
        </w:rPr>
      </w:pPr>
      <w:r>
        <w:rPr>
          <w:szCs w:val="28"/>
        </w:rPr>
        <w:t>по охране труда при Администрации города</w:t>
      </w:r>
    </w:p>
    <w:p w:rsidR="002111BF" w:rsidRDefault="002111BF" w:rsidP="002111BF">
      <w:pPr>
        <w:jc w:val="center"/>
        <w:rPr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Кириленко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Артём Михайлович – заместитель Главы города, председатель комиссии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Галина Михайловна – начальник управления по труду,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>Величко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Мария Николаевна – начальник отдела охраны труда управления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>по труду, секретарь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Колесник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>Анастасия Владимировна – главный специалист отдела охраны труда управления по труду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BF" w:rsidRDefault="002111BF">
            <w:pPr>
              <w:rPr>
                <w:szCs w:val="28"/>
              </w:rPr>
            </w:pP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Акулов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Антон Александрович – директор департамента культуры </w:t>
            </w:r>
            <w:r>
              <w:rPr>
                <w:color w:val="000000" w:themeColor="text1"/>
                <w:sz w:val="28"/>
                <w:szCs w:val="28"/>
              </w:rPr>
              <w:br/>
              <w:t>и молодёжной политики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Лаптев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Евгений Геннадьевич – заместитель директора департамента культуры </w:t>
            </w:r>
            <w:r>
              <w:rPr>
                <w:color w:val="000000" w:themeColor="text1"/>
                <w:sz w:val="28"/>
                <w:szCs w:val="28"/>
              </w:rPr>
              <w:br/>
              <w:t>и молодёжной политики – начальник управления молодёжной политики Администрации города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Замятина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 Павловна – директор департамента образования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Хотмирова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Анна Ивановна – заместитель директора департамента образования Администрации города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Ющенко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Михаил Васильевич – начальник управления физической культуры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 спорта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Денисевич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Александровна – заместитель начальника управления физической культуры и спорта Администрации города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Шалыгина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Инна Александровна – начальник отдела по работе с отдельными категориями граждан и охраны здоровья населения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Винокурова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 Владимировна – консультант отдела по работе с отдельными категориями граждан и охраны здоровья населения Администрации города</w:t>
            </w:r>
          </w:p>
        </w:tc>
      </w:tr>
    </w:tbl>
    <w:p w:rsidR="002111BF" w:rsidRDefault="002111BF">
      <w: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Исмагилов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Рустам Нурович – начальник отдела надзора и контроля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по соблюдению трудового законодательства в организациях города Сургута, главный государственный инспектор труда Государственной инспекции труда </w:t>
            </w:r>
            <w:r>
              <w:rPr>
                <w:szCs w:val="28"/>
              </w:rPr>
              <w:br/>
              <w:t>в Ханты-Мансийском автономном округе – Югре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>Силаева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Анна Алексеевна – заместитель начальника отдела надзора </w:t>
            </w:r>
            <w:r>
              <w:rPr>
                <w:szCs w:val="28"/>
              </w:rPr>
              <w:br/>
              <w:t xml:space="preserve">и контроля по соблюдению трудового законодательства </w:t>
            </w:r>
            <w:r>
              <w:rPr>
                <w:szCs w:val="28"/>
              </w:rPr>
              <w:br/>
              <w:t xml:space="preserve">в организациях города Сургута, главный государственный инспектор труда Государственной инспекции труда в Ханты-Мансийском автономном округе – Югре 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Чирятьев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Иван Александрович – исполняющий обязанности заместителя руководителя Северо-Уральского управления Ростехнадзора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Кудасов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 Николаевич – временно исполняющий обязанности начальника Сургутского комплексного отдела Северо-Уральского управления Ростехнадзора 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Шипулина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Петровна – начальник территориального отдела управления Роспотребнадзора по Ханты-Мансийскому автономному округу – Югре в городе Сургуте и Сургутском районе (по согласованию)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Шакирова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Лилия Салаватовна – заместитель начальника территориального отдела управления Роспотребнадзора по Ханты-Мансийскому автономному округу – Югре в городе Сургуте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Сургутском районе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Андриади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Любовь Ивановна – председатель Объединения организаций профсоюзов города Сургута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Сургутского района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Подосинников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Сергей Витальевич – заместитель председателя Объединения организаций профсоюзов города Сургута и Сургутского района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Омельянович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Иван Иванович – главный технический инспектор труда Сургутской районной организации Нефтегазстройпрофсоюза Российской Федерации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Михалев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Виктор Анатольевич – главный правовой инспектор Сургутской районной организации Нефтегазстройпрофсоюза Российской Федерации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Булгаков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Андрей Васильевич – технический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правовой инспектор труда Тюменской межрегиональной организации общественной организации «Всероссийский Электропрофсоюз»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Шевчук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Юрий Николаевич – председатель первичной профсоюзной организации Сургутской ГРЭС-2 Тюменской межрегиональной организации общественной организации «Всероссийский Электропрофсоюз»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Клишин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Владимир Васильевич – председатель Объединенной первичной профсоюзной организации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«Газпром трансгаз Сургут профсоюз»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Собарь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Антон Владимирович – заместитель председателя Объединенной первичной профсоюзной организации «Газпром трансгаз Сургут профсоюз»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Налбандян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Елена Левоновна – заместитель генерального директора по правовым вопросам Союза «Сургутская торгово-промышленная палата»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Чурманова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Анна Анатольевна – генеральный директор Союза «Сургутская торгово-промышленная палата»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Яргунина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Алена Леонидовна – начальник отдела страхования профессиональных рисков № 2 Управления реализации социальных программ Отделения Социального фонда России по Ханты-Мансийскому автономному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округу – Югре (по согласованию)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Черниченко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Анна Юрьевна – заместитель начальника отдела страхования профессиональных рисков № 2 Управления реализации социальных программ Отделения Социального фонда России по Ханты-Мансийскому автономному округу – Югре 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Карпушенко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Андрей Леонидович – директор общества с ограниченной ответственностью «Эксперт Консалтинг»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Вишневецкая </w:t>
            </w:r>
          </w:p>
          <w:p w:rsidR="002111BF" w:rsidRDefault="0021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Анастасия Олеговна – заместитель руководителя испытательного лабораторного центра по качеству общества с ограниченной ответственностью «Эксперт Консалтинг» 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Майстренко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Елена Викторовна – профессор кафедры «Безопасности жизнедеятельности», доктор биологических наук бюджетного учреждения высшего образования Ханты-Мансийского автономного округа – Югры «Сургутский государственный университет»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Фомина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Елена Романовна – старший преподаватель кафедры «Безопасности жизнедеятельности» бюджетного учреждения высшего образования Ханты-Мансийского автономного округа – Югры «Сургутский государственный университет» 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Мальков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Олег Алексеевич – доктор медицинских наук, профессор кафедры медико-биологических дисциплин и безопасности жизнедеятельности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Цымбал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Ольга Александровна – начальник административно-правового управления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Степаненко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Николай Николаевич – преподаватель негосударственного образовательного частного учреждения дополнительного профессионального образования «Учебный центр «Практик»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Степаненко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Елена Евгеньевна – директор негосударственного образовательного частного учреждения дополнительного профессионального образования «Учебный центр «Практик»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  <w:p w:rsidR="002111BF" w:rsidRDefault="002111BF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Викторович – заместитель главного инженера по охране труда, промышленной и пожарной безопасности общества </w:t>
            </w:r>
          </w:p>
          <w:p w:rsidR="002111BF" w:rsidRDefault="002111B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с ограниченной ответственностью «Газпром трансгаз Сургут»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2111BF" w:rsidRDefault="0021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Ялунин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Юрьевич – начальник отдела охраны труда общества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ограниченной ответственностью «Газпром трансгаз Сургут»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11BF" w:rsidRDefault="002111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Гурьянов </w:t>
            </w:r>
          </w:p>
          <w:p w:rsidR="002111BF" w:rsidRDefault="002111BF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Константинович – начальник отдела специальной оценки условий труда управления промышленной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охраны труда публичного акционерного общества «Сургутнефтегаз»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Хвостиков </w:t>
            </w:r>
          </w:p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Сергеевич – заместитель начальника отдела охраны труда управления промышленной безопасности и охраны труда публичного акционерного </w:t>
            </w:r>
          </w:p>
          <w:p w:rsidR="002111BF" w:rsidRDefault="002111BF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 «Сургутнефтегаз»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2111BF" w:rsidTr="002111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Ишмухаметова </w:t>
            </w:r>
          </w:p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Петровна – заместитель главного инженера – начальник управления производственной безопасности и производственного контроля акционерного общества «Россети Тюмень»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Сергеевич – начальник </w:t>
            </w:r>
          </w:p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охраны труда управления производственной безопасности </w:t>
            </w:r>
          </w:p>
          <w:p w:rsidR="002111BF" w:rsidRDefault="002111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производственного контроля акционерного общества «Россети Тюмень» (по согласованию)</w:t>
            </w:r>
          </w:p>
        </w:tc>
      </w:tr>
    </w:tbl>
    <w:p w:rsidR="00951FE5" w:rsidRPr="002111BF" w:rsidRDefault="008C495A" w:rsidP="002111BF"/>
    <w:sectPr w:rsidR="00951FE5" w:rsidRPr="002111BF" w:rsidSect="00211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F5" w:rsidRDefault="00A65EF5">
      <w:r>
        <w:separator/>
      </w:r>
    </w:p>
  </w:endnote>
  <w:endnote w:type="continuationSeparator" w:id="0">
    <w:p w:rsidR="00A65EF5" w:rsidRDefault="00A6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9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9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9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F5" w:rsidRDefault="00A65EF5">
      <w:r>
        <w:separator/>
      </w:r>
    </w:p>
  </w:footnote>
  <w:footnote w:type="continuationSeparator" w:id="0">
    <w:p w:rsidR="00A65EF5" w:rsidRDefault="00A6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9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57E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49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F3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F3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0F3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49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BF"/>
    <w:rsid w:val="0002604F"/>
    <w:rsid w:val="00084051"/>
    <w:rsid w:val="00156E59"/>
    <w:rsid w:val="002111BF"/>
    <w:rsid w:val="002A036C"/>
    <w:rsid w:val="00417970"/>
    <w:rsid w:val="00620F30"/>
    <w:rsid w:val="00780FCF"/>
    <w:rsid w:val="008C495A"/>
    <w:rsid w:val="00A65EF5"/>
    <w:rsid w:val="00AF0561"/>
    <w:rsid w:val="00BF57E4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1FF5F1-FF33-42D2-86D5-B501410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1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11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1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1BF"/>
    <w:rPr>
      <w:rFonts w:ascii="Times New Roman" w:hAnsi="Times New Roman"/>
      <w:sz w:val="28"/>
    </w:rPr>
  </w:style>
  <w:style w:type="character" w:styleId="a8">
    <w:name w:val="page number"/>
    <w:basedOn w:val="a0"/>
    <w:rsid w:val="002111BF"/>
  </w:style>
  <w:style w:type="paragraph" w:styleId="a9">
    <w:name w:val="Body Text"/>
    <w:basedOn w:val="a"/>
    <w:link w:val="aa"/>
    <w:semiHidden/>
    <w:unhideWhenUsed/>
    <w:rsid w:val="002111BF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111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2111B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s16">
    <w:name w:val="s_16"/>
    <w:basedOn w:val="a"/>
    <w:rsid w:val="00211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111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E59A-ADB9-4545-AEC0-78F8B4FE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2023-07-26T05:32:00Z</cp:lastPrinted>
  <dcterms:created xsi:type="dcterms:W3CDTF">2023-07-28T06:30:00Z</dcterms:created>
  <dcterms:modified xsi:type="dcterms:W3CDTF">2023-07-28T06:30:00Z</dcterms:modified>
</cp:coreProperties>
</file>