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A" w:rsidRDefault="001E55AA" w:rsidP="00656C1A">
      <w:pPr>
        <w:spacing w:line="120" w:lineRule="atLeast"/>
        <w:jc w:val="center"/>
        <w:rPr>
          <w:sz w:val="24"/>
          <w:szCs w:val="24"/>
        </w:rPr>
      </w:pPr>
    </w:p>
    <w:p w:rsidR="001E55AA" w:rsidRDefault="001E55AA" w:rsidP="00656C1A">
      <w:pPr>
        <w:spacing w:line="120" w:lineRule="atLeast"/>
        <w:jc w:val="center"/>
        <w:rPr>
          <w:sz w:val="24"/>
          <w:szCs w:val="24"/>
        </w:rPr>
      </w:pPr>
    </w:p>
    <w:p w:rsidR="001E55AA" w:rsidRPr="00852378" w:rsidRDefault="001E55AA" w:rsidP="00656C1A">
      <w:pPr>
        <w:spacing w:line="120" w:lineRule="atLeast"/>
        <w:jc w:val="center"/>
        <w:rPr>
          <w:sz w:val="10"/>
          <w:szCs w:val="10"/>
        </w:rPr>
      </w:pPr>
    </w:p>
    <w:p w:rsidR="001E55AA" w:rsidRDefault="001E55AA" w:rsidP="00656C1A">
      <w:pPr>
        <w:spacing w:line="120" w:lineRule="atLeast"/>
        <w:jc w:val="center"/>
        <w:rPr>
          <w:sz w:val="10"/>
          <w:szCs w:val="24"/>
        </w:rPr>
      </w:pPr>
    </w:p>
    <w:p w:rsidR="001E55AA" w:rsidRPr="005541F0" w:rsidRDefault="001E5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E55AA" w:rsidRDefault="001E55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E55AA" w:rsidRPr="005541F0" w:rsidRDefault="001E55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E55AA" w:rsidRPr="005649E4" w:rsidRDefault="001E55AA" w:rsidP="00656C1A">
      <w:pPr>
        <w:spacing w:line="120" w:lineRule="atLeast"/>
        <w:jc w:val="center"/>
        <w:rPr>
          <w:sz w:val="18"/>
          <w:szCs w:val="24"/>
        </w:rPr>
      </w:pPr>
    </w:p>
    <w:p w:rsidR="001E55AA" w:rsidRPr="001D25B0" w:rsidRDefault="001E55A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E55AA" w:rsidRPr="005541F0" w:rsidRDefault="001E55AA" w:rsidP="00656C1A">
      <w:pPr>
        <w:spacing w:line="120" w:lineRule="atLeast"/>
        <w:jc w:val="center"/>
        <w:rPr>
          <w:sz w:val="18"/>
          <w:szCs w:val="24"/>
        </w:rPr>
      </w:pPr>
    </w:p>
    <w:p w:rsidR="001E55AA" w:rsidRPr="005541F0" w:rsidRDefault="001E55AA" w:rsidP="00656C1A">
      <w:pPr>
        <w:spacing w:line="120" w:lineRule="atLeast"/>
        <w:jc w:val="center"/>
        <w:rPr>
          <w:sz w:val="20"/>
          <w:szCs w:val="24"/>
        </w:rPr>
      </w:pPr>
    </w:p>
    <w:p w:rsidR="001E55AA" w:rsidRPr="001D25B0" w:rsidRDefault="001E55A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E55AA" w:rsidRDefault="001E55AA" w:rsidP="00656C1A">
      <w:pPr>
        <w:spacing w:line="120" w:lineRule="atLeast"/>
        <w:jc w:val="center"/>
        <w:rPr>
          <w:sz w:val="30"/>
          <w:szCs w:val="24"/>
        </w:rPr>
      </w:pPr>
    </w:p>
    <w:p w:rsidR="001E55AA" w:rsidRPr="00656C1A" w:rsidRDefault="001E55AA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E55A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55AA" w:rsidRPr="00F8214F" w:rsidRDefault="001E5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E55AA" w:rsidRPr="00F8214F" w:rsidRDefault="00A917E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E55AA" w:rsidRPr="00F8214F" w:rsidRDefault="001E55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E55AA" w:rsidRPr="00F8214F" w:rsidRDefault="00A917E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E55AA" w:rsidRPr="00A63FB0" w:rsidRDefault="001E55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E55AA" w:rsidRPr="00A3761A" w:rsidRDefault="00A917E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E55AA" w:rsidRPr="00F8214F" w:rsidRDefault="001E55A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E55AA" w:rsidRPr="00F8214F" w:rsidRDefault="001E55A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E55AA" w:rsidRPr="00AB4194" w:rsidRDefault="001E55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E55AA" w:rsidRPr="00F8214F" w:rsidRDefault="00A917E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</w:t>
            </w:r>
          </w:p>
        </w:tc>
      </w:tr>
    </w:tbl>
    <w:p w:rsidR="001E55AA" w:rsidRPr="001E55AA" w:rsidRDefault="001E55AA" w:rsidP="00C725A6">
      <w:pPr>
        <w:rPr>
          <w:rFonts w:cs="Times New Roman"/>
          <w:sz w:val="26"/>
          <w:szCs w:val="26"/>
        </w:rPr>
      </w:pP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  <w:r w:rsidRPr="001E55AA">
        <w:rPr>
          <w:sz w:val="26"/>
          <w:szCs w:val="26"/>
        </w:rPr>
        <w:t>О внесении изменения</w:t>
      </w: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  <w:r w:rsidRPr="001E55AA">
        <w:rPr>
          <w:sz w:val="26"/>
          <w:szCs w:val="26"/>
        </w:rPr>
        <w:t xml:space="preserve">в постановление Главы города </w:t>
      </w: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  <w:r w:rsidRPr="001E55AA">
        <w:rPr>
          <w:sz w:val="26"/>
          <w:szCs w:val="26"/>
        </w:rPr>
        <w:t xml:space="preserve">от 11.09.2018 № 149 </w:t>
      </w: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  <w:r w:rsidRPr="001E55AA">
        <w:rPr>
          <w:sz w:val="26"/>
          <w:szCs w:val="26"/>
        </w:rPr>
        <w:t>«Об обеспечении деятельности Антитеррористической комиссии города Сургута»</w:t>
      </w: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</w:p>
    <w:p w:rsidR="001E55AA" w:rsidRPr="001E55AA" w:rsidRDefault="001E55AA" w:rsidP="001E55AA">
      <w:pPr>
        <w:suppressAutoHyphens/>
        <w:ind w:right="5138"/>
        <w:rPr>
          <w:sz w:val="26"/>
          <w:szCs w:val="26"/>
        </w:rPr>
      </w:pP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                        </w:t>
      </w:r>
      <w:r w:rsidRPr="001E55AA">
        <w:rPr>
          <w:sz w:val="26"/>
          <w:szCs w:val="26"/>
        </w:rPr>
        <w:t xml:space="preserve">Федеральным законом от 06.03.2006 № 35-ФЗ «О противодействии терроризму», </w:t>
      </w:r>
      <w:r>
        <w:rPr>
          <w:sz w:val="26"/>
          <w:szCs w:val="26"/>
        </w:rPr>
        <w:t xml:space="preserve">                    </w:t>
      </w:r>
      <w:r w:rsidRPr="001E55AA">
        <w:rPr>
          <w:sz w:val="26"/>
          <w:szCs w:val="26"/>
        </w:rPr>
        <w:t xml:space="preserve">постановлением Губернатора Ханты-Мансийского автономного округа – Югры </w:t>
      </w:r>
      <w:r>
        <w:rPr>
          <w:sz w:val="26"/>
          <w:szCs w:val="26"/>
        </w:rPr>
        <w:t xml:space="preserve">                       </w:t>
      </w:r>
      <w:r w:rsidRPr="001E55AA">
        <w:rPr>
          <w:sz w:val="26"/>
          <w:szCs w:val="26"/>
        </w:rPr>
        <w:t xml:space="preserve">от 17.11.2010 № 217 «Об Антитеррористической комиссии Ханты-Мансийского </w:t>
      </w:r>
      <w:r>
        <w:rPr>
          <w:sz w:val="26"/>
          <w:szCs w:val="26"/>
        </w:rPr>
        <w:t xml:space="preserve">                        </w:t>
      </w:r>
      <w:r w:rsidRPr="001E55AA">
        <w:rPr>
          <w:sz w:val="26"/>
          <w:szCs w:val="26"/>
        </w:rPr>
        <w:t>автономного округа – Югры»,</w:t>
      </w:r>
      <w:r w:rsidRPr="001E55AA">
        <w:rPr>
          <w:color w:val="000000" w:themeColor="text1"/>
          <w:sz w:val="26"/>
          <w:szCs w:val="26"/>
        </w:rPr>
        <w:t xml:space="preserve"> </w:t>
      </w:r>
      <w:r w:rsidRPr="001E55AA">
        <w:rPr>
          <w:sz w:val="26"/>
          <w:szCs w:val="26"/>
        </w:rPr>
        <w:t xml:space="preserve">распоряжением </w:t>
      </w:r>
      <w:r w:rsidRPr="001E55AA">
        <w:rPr>
          <w:spacing w:val="-4"/>
          <w:sz w:val="26"/>
          <w:szCs w:val="26"/>
        </w:rPr>
        <w:t xml:space="preserve">Администрации города от 30.12.2005 </w:t>
      </w:r>
      <w:r>
        <w:rPr>
          <w:spacing w:val="-4"/>
          <w:sz w:val="26"/>
          <w:szCs w:val="26"/>
        </w:rPr>
        <w:t xml:space="preserve">                    </w:t>
      </w:r>
      <w:r w:rsidRPr="001E55AA">
        <w:rPr>
          <w:spacing w:val="-4"/>
          <w:sz w:val="26"/>
          <w:szCs w:val="26"/>
        </w:rPr>
        <w:t xml:space="preserve">№ 3686 «Об утверждении Регламента Администрации города», в связи с изменениями </w:t>
      </w:r>
      <w:r>
        <w:rPr>
          <w:spacing w:val="-4"/>
          <w:sz w:val="26"/>
          <w:szCs w:val="26"/>
        </w:rPr>
        <w:t xml:space="preserve">                   </w:t>
      </w:r>
      <w:r w:rsidRPr="001E55AA">
        <w:rPr>
          <w:spacing w:val="-4"/>
          <w:sz w:val="26"/>
          <w:szCs w:val="26"/>
        </w:rPr>
        <w:t>в структуре</w:t>
      </w:r>
      <w:r w:rsidRPr="001E55AA">
        <w:rPr>
          <w:sz w:val="26"/>
          <w:szCs w:val="26"/>
        </w:rPr>
        <w:t xml:space="preserve"> Администрации города: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 xml:space="preserve">1. Внести в постановление Главы города от 11.09.2018 № 149 «Об </w:t>
      </w:r>
      <w:r w:rsidRPr="001E55AA">
        <w:rPr>
          <w:spacing w:val="-4"/>
          <w:sz w:val="26"/>
          <w:szCs w:val="26"/>
        </w:rPr>
        <w:t xml:space="preserve">обеспечении </w:t>
      </w:r>
      <w:r w:rsidRPr="001E55AA">
        <w:rPr>
          <w:sz w:val="26"/>
          <w:szCs w:val="26"/>
        </w:rPr>
        <w:t xml:space="preserve">деятельности Антитеррористической комиссии города Сургута» (с изменениями </w:t>
      </w:r>
      <w:r>
        <w:rPr>
          <w:sz w:val="26"/>
          <w:szCs w:val="26"/>
        </w:rPr>
        <w:t xml:space="preserve">                      </w:t>
      </w:r>
      <w:r w:rsidRPr="001E55AA">
        <w:rPr>
          <w:sz w:val="26"/>
          <w:szCs w:val="26"/>
        </w:rPr>
        <w:t>от 29.07.2020</w:t>
      </w:r>
      <w:r w:rsidRPr="001E55AA">
        <w:rPr>
          <w:spacing w:val="-4"/>
          <w:sz w:val="26"/>
          <w:szCs w:val="26"/>
        </w:rPr>
        <w:t xml:space="preserve"> № 89, 18.04.2022 № 34, 18.10.2022 № 93) </w:t>
      </w:r>
      <w:r w:rsidRPr="001E55AA">
        <w:rPr>
          <w:bCs/>
          <w:spacing w:val="-4"/>
          <w:sz w:val="26"/>
          <w:szCs w:val="26"/>
        </w:rPr>
        <w:t>изменение, исключив</w:t>
      </w:r>
      <w:r w:rsidRPr="001E55A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                     </w:t>
      </w:r>
      <w:r w:rsidRPr="001E55AA">
        <w:rPr>
          <w:bCs/>
          <w:sz w:val="26"/>
          <w:szCs w:val="26"/>
        </w:rPr>
        <w:t>из</w:t>
      </w:r>
      <w:r w:rsidRPr="001E55AA">
        <w:rPr>
          <w:sz w:val="26"/>
          <w:szCs w:val="26"/>
        </w:rPr>
        <w:t xml:space="preserve"> подпункта 2.2 пункта 2 постановления слова «и экстремизма». 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 xml:space="preserve">2. Департаменту массовых коммуникаций и аналитики разместить настоящее </w:t>
      </w:r>
      <w:r>
        <w:rPr>
          <w:sz w:val="26"/>
          <w:szCs w:val="26"/>
        </w:rPr>
        <w:t xml:space="preserve">   </w:t>
      </w:r>
      <w:r w:rsidRPr="001E55AA">
        <w:rPr>
          <w:sz w:val="26"/>
          <w:szCs w:val="26"/>
        </w:rPr>
        <w:t>постановление на официальном портале Администрации города: www.admsurgut.ru.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 xml:space="preserve">3. Муниципальному казенному учреждению «Наш город» опубликовать </w:t>
      </w:r>
      <w:r>
        <w:rPr>
          <w:sz w:val="26"/>
          <w:szCs w:val="26"/>
        </w:rPr>
        <w:t xml:space="preserve">                      </w:t>
      </w:r>
      <w:r w:rsidRPr="001E55AA">
        <w:rPr>
          <w:sz w:val="26"/>
          <w:szCs w:val="26"/>
        </w:rPr>
        <w:t>(разместить) настоящее постановление в сетевом издании «Официальные документы города Сургута»: www.docsurgut.ru»</w:t>
      </w:r>
      <w:r>
        <w:rPr>
          <w:sz w:val="26"/>
          <w:szCs w:val="26"/>
        </w:rPr>
        <w:t>.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>4. Настоящее постановление вступает в силу с момента его издания.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1E55AA">
        <w:rPr>
          <w:sz w:val="26"/>
          <w:szCs w:val="26"/>
        </w:rPr>
        <w:t xml:space="preserve">5.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</w:t>
      </w:r>
      <w:r w:rsidRPr="001E55AA">
        <w:rPr>
          <w:sz w:val="26"/>
          <w:szCs w:val="26"/>
        </w:rPr>
        <w:t>города, курирующего сферу обеспечения безопасности городского округа.</w:t>
      </w: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</w:p>
    <w:p w:rsidR="001E55AA" w:rsidRPr="001E55AA" w:rsidRDefault="001E55AA" w:rsidP="001E55AA">
      <w:pPr>
        <w:tabs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</w:p>
    <w:p w:rsidR="001E55AA" w:rsidRPr="001E55AA" w:rsidRDefault="001E55AA" w:rsidP="001E55AA">
      <w:pPr>
        <w:autoSpaceDE w:val="0"/>
        <w:autoSpaceDN w:val="0"/>
        <w:adjustRightInd w:val="0"/>
        <w:rPr>
          <w:color w:val="000000"/>
          <w:spacing w:val="-4"/>
          <w:sz w:val="26"/>
          <w:szCs w:val="26"/>
        </w:rPr>
      </w:pPr>
      <w:r w:rsidRPr="001E55AA">
        <w:rPr>
          <w:bCs/>
          <w:sz w:val="26"/>
          <w:szCs w:val="26"/>
        </w:rPr>
        <w:t xml:space="preserve">Глава города                                                                               </w:t>
      </w:r>
      <w:r>
        <w:rPr>
          <w:bCs/>
          <w:sz w:val="26"/>
          <w:szCs w:val="26"/>
        </w:rPr>
        <w:t xml:space="preserve">                     </w:t>
      </w:r>
      <w:r w:rsidRPr="001E55AA">
        <w:rPr>
          <w:bCs/>
          <w:sz w:val="26"/>
          <w:szCs w:val="26"/>
        </w:rPr>
        <w:t xml:space="preserve">   </w:t>
      </w:r>
      <w:r w:rsidRPr="001E55AA">
        <w:rPr>
          <w:color w:val="000000"/>
          <w:spacing w:val="-4"/>
          <w:sz w:val="26"/>
          <w:szCs w:val="26"/>
        </w:rPr>
        <w:t>А.С. Филатов</w:t>
      </w:r>
    </w:p>
    <w:sectPr w:rsidR="001E55AA" w:rsidRPr="001E55AA" w:rsidSect="001E5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34" w:rsidRDefault="00601434" w:rsidP="006A432C">
      <w:r>
        <w:separator/>
      </w:r>
    </w:p>
  </w:endnote>
  <w:endnote w:type="continuationSeparator" w:id="0">
    <w:p w:rsidR="00601434" w:rsidRDefault="0060143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34" w:rsidRDefault="00601434" w:rsidP="006A432C">
      <w:r>
        <w:separator/>
      </w:r>
    </w:p>
  </w:footnote>
  <w:footnote w:type="continuationSeparator" w:id="0">
    <w:p w:rsidR="00601434" w:rsidRDefault="0060143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9EA"/>
    <w:multiLevelType w:val="multilevel"/>
    <w:tmpl w:val="E1EA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A"/>
    <w:rsid w:val="001E55AA"/>
    <w:rsid w:val="00226A5C"/>
    <w:rsid w:val="00243839"/>
    <w:rsid w:val="003854D2"/>
    <w:rsid w:val="005447ED"/>
    <w:rsid w:val="00601434"/>
    <w:rsid w:val="006A432C"/>
    <w:rsid w:val="006A73EC"/>
    <w:rsid w:val="00A917EB"/>
    <w:rsid w:val="00C076A6"/>
    <w:rsid w:val="00E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1E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E55A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E55A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E55A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E5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2023-04-03T06:08:00Z</dcterms:created>
  <dcterms:modified xsi:type="dcterms:W3CDTF">2023-04-03T06:08:00Z</dcterms:modified>
</cp:coreProperties>
</file>