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B0" w:rsidRDefault="00D55EB0" w:rsidP="00656C1A">
      <w:pPr>
        <w:spacing w:line="120" w:lineRule="atLeast"/>
        <w:jc w:val="center"/>
        <w:rPr>
          <w:sz w:val="24"/>
          <w:szCs w:val="24"/>
        </w:rPr>
      </w:pPr>
    </w:p>
    <w:p w:rsidR="00D55EB0" w:rsidRDefault="00D55EB0" w:rsidP="00656C1A">
      <w:pPr>
        <w:spacing w:line="120" w:lineRule="atLeast"/>
        <w:jc w:val="center"/>
        <w:rPr>
          <w:sz w:val="24"/>
          <w:szCs w:val="24"/>
        </w:rPr>
      </w:pPr>
    </w:p>
    <w:p w:rsidR="00D55EB0" w:rsidRPr="00852378" w:rsidRDefault="00D55EB0" w:rsidP="00656C1A">
      <w:pPr>
        <w:spacing w:line="120" w:lineRule="atLeast"/>
        <w:jc w:val="center"/>
        <w:rPr>
          <w:sz w:val="10"/>
          <w:szCs w:val="10"/>
        </w:rPr>
      </w:pPr>
    </w:p>
    <w:p w:rsidR="00D55EB0" w:rsidRDefault="00D55EB0" w:rsidP="00656C1A">
      <w:pPr>
        <w:spacing w:line="120" w:lineRule="atLeast"/>
        <w:jc w:val="center"/>
        <w:rPr>
          <w:sz w:val="10"/>
          <w:szCs w:val="24"/>
        </w:rPr>
      </w:pPr>
    </w:p>
    <w:p w:rsidR="00D55EB0" w:rsidRPr="005541F0" w:rsidRDefault="00D55E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5EB0" w:rsidRDefault="00D55E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5EB0" w:rsidRPr="005541F0" w:rsidRDefault="00D55E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5EB0" w:rsidRPr="005649E4" w:rsidRDefault="00D55EB0" w:rsidP="00656C1A">
      <w:pPr>
        <w:spacing w:line="120" w:lineRule="atLeast"/>
        <w:jc w:val="center"/>
        <w:rPr>
          <w:sz w:val="18"/>
          <w:szCs w:val="24"/>
        </w:rPr>
      </w:pPr>
    </w:p>
    <w:p w:rsidR="00D55EB0" w:rsidRPr="00656C1A" w:rsidRDefault="00D55E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5EB0" w:rsidRPr="005541F0" w:rsidRDefault="00D55EB0" w:rsidP="00656C1A">
      <w:pPr>
        <w:spacing w:line="120" w:lineRule="atLeast"/>
        <w:jc w:val="center"/>
        <w:rPr>
          <w:sz w:val="18"/>
          <w:szCs w:val="24"/>
        </w:rPr>
      </w:pPr>
    </w:p>
    <w:p w:rsidR="00D55EB0" w:rsidRPr="005541F0" w:rsidRDefault="00D55EB0" w:rsidP="00656C1A">
      <w:pPr>
        <w:spacing w:line="120" w:lineRule="atLeast"/>
        <w:jc w:val="center"/>
        <w:rPr>
          <w:sz w:val="20"/>
          <w:szCs w:val="24"/>
        </w:rPr>
      </w:pPr>
    </w:p>
    <w:p w:rsidR="00D55EB0" w:rsidRPr="00656C1A" w:rsidRDefault="00D55E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5EB0" w:rsidRDefault="00D55EB0" w:rsidP="00656C1A">
      <w:pPr>
        <w:spacing w:line="120" w:lineRule="atLeast"/>
        <w:jc w:val="center"/>
        <w:rPr>
          <w:sz w:val="30"/>
          <w:szCs w:val="24"/>
        </w:rPr>
      </w:pPr>
    </w:p>
    <w:p w:rsidR="00D55EB0" w:rsidRPr="00656C1A" w:rsidRDefault="00D55EB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5E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5EB0" w:rsidRPr="00F8214F" w:rsidRDefault="00D55E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5EB0" w:rsidRPr="00F8214F" w:rsidRDefault="00B70A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5EB0" w:rsidRPr="00F8214F" w:rsidRDefault="00D55E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5EB0" w:rsidRPr="00F8214F" w:rsidRDefault="00B70A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55EB0" w:rsidRPr="00A63FB0" w:rsidRDefault="00D55E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5EB0" w:rsidRPr="00A3761A" w:rsidRDefault="00B70A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55EB0" w:rsidRPr="00F8214F" w:rsidRDefault="00D55E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5EB0" w:rsidRPr="00F8214F" w:rsidRDefault="00D55E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5EB0" w:rsidRPr="00AB4194" w:rsidRDefault="00D55E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5EB0" w:rsidRPr="00F8214F" w:rsidRDefault="00B70A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4426</w:t>
            </w:r>
          </w:p>
        </w:tc>
      </w:tr>
    </w:tbl>
    <w:p w:rsidR="00D55EB0" w:rsidRDefault="00D55EB0" w:rsidP="00C725A6">
      <w:pPr>
        <w:rPr>
          <w:rFonts w:cs="Times New Roman"/>
          <w:szCs w:val="28"/>
        </w:rPr>
      </w:pPr>
    </w:p>
    <w:p w:rsidR="00D55EB0" w:rsidRDefault="00D55EB0" w:rsidP="00D55EB0">
      <w:pPr>
        <w:rPr>
          <w:szCs w:val="28"/>
        </w:rPr>
      </w:pPr>
      <w:r w:rsidRPr="0099049B">
        <w:rPr>
          <w:szCs w:val="28"/>
        </w:rPr>
        <w:t>О внесении изменени</w:t>
      </w:r>
      <w:r>
        <w:rPr>
          <w:szCs w:val="28"/>
        </w:rPr>
        <w:t xml:space="preserve">й </w:t>
      </w:r>
    </w:p>
    <w:p w:rsidR="00D55EB0" w:rsidRDefault="00D55EB0" w:rsidP="00D55EB0">
      <w:pPr>
        <w:rPr>
          <w:szCs w:val="28"/>
        </w:rPr>
      </w:pPr>
      <w:r w:rsidRPr="0099049B">
        <w:rPr>
          <w:szCs w:val="28"/>
        </w:rPr>
        <w:t xml:space="preserve">в постановление Администрации </w:t>
      </w:r>
    </w:p>
    <w:p w:rsidR="00D55EB0" w:rsidRDefault="00D55EB0" w:rsidP="00D55EB0">
      <w:pPr>
        <w:rPr>
          <w:szCs w:val="28"/>
        </w:rPr>
      </w:pPr>
      <w:r w:rsidRPr="0099049B">
        <w:rPr>
          <w:szCs w:val="28"/>
        </w:rPr>
        <w:t xml:space="preserve">города </w:t>
      </w:r>
      <w:r>
        <w:rPr>
          <w:szCs w:val="28"/>
        </w:rPr>
        <w:t>от 18.03</w:t>
      </w:r>
      <w:r w:rsidRPr="0099049B">
        <w:rPr>
          <w:szCs w:val="28"/>
        </w:rPr>
        <w:t>.20</w:t>
      </w:r>
      <w:r>
        <w:rPr>
          <w:szCs w:val="28"/>
        </w:rPr>
        <w:t xml:space="preserve">10 </w:t>
      </w:r>
      <w:r w:rsidRPr="0099049B">
        <w:rPr>
          <w:szCs w:val="28"/>
        </w:rPr>
        <w:t>№</w:t>
      </w:r>
      <w:r>
        <w:rPr>
          <w:szCs w:val="28"/>
        </w:rPr>
        <w:t xml:space="preserve"> 1144 </w:t>
      </w:r>
    </w:p>
    <w:p w:rsidR="00D55EB0" w:rsidRDefault="00D55EB0" w:rsidP="00D55EB0">
      <w:pPr>
        <w:rPr>
          <w:szCs w:val="28"/>
        </w:rPr>
      </w:pPr>
      <w:r w:rsidRPr="0099049B">
        <w:rPr>
          <w:szCs w:val="28"/>
        </w:rPr>
        <w:t>«</w:t>
      </w:r>
      <w:r w:rsidRPr="000653F7">
        <w:rPr>
          <w:szCs w:val="28"/>
        </w:rPr>
        <w:t xml:space="preserve">Об определении количества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торговых мест на универсальных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рынках для осуществления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деятельности по продаже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сельскохозяйственной продукции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гражданами </w:t>
      </w:r>
      <w:r>
        <w:rPr>
          <w:szCs w:val="28"/>
        </w:rPr>
        <w:t>–</w:t>
      </w:r>
      <w:r w:rsidRPr="000653F7">
        <w:rPr>
          <w:szCs w:val="28"/>
        </w:rPr>
        <w:t xml:space="preserve"> главами крестьянских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(фермерских) хозяйств, членами таких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хозяйств, гражданами, ведущими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личные подсобные хозяйства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 xml:space="preserve">или занимающимися садоводством, </w:t>
      </w:r>
    </w:p>
    <w:p w:rsidR="00D55EB0" w:rsidRDefault="00D55EB0" w:rsidP="00D55EB0">
      <w:pPr>
        <w:rPr>
          <w:szCs w:val="28"/>
        </w:rPr>
      </w:pPr>
      <w:r w:rsidRPr="000653F7">
        <w:rPr>
          <w:szCs w:val="28"/>
        </w:rPr>
        <w:t>огородничеством, животноводством</w:t>
      </w:r>
      <w:r w:rsidRPr="00BA04E6">
        <w:rPr>
          <w:szCs w:val="28"/>
        </w:rPr>
        <w:t>»</w:t>
      </w:r>
      <w:r>
        <w:t xml:space="preserve"> </w:t>
      </w:r>
    </w:p>
    <w:p w:rsidR="00D55EB0" w:rsidRDefault="00D55EB0" w:rsidP="00C725A6">
      <w:pPr>
        <w:rPr>
          <w:rFonts w:cs="Times New Roman"/>
          <w:szCs w:val="28"/>
        </w:rPr>
      </w:pPr>
    </w:p>
    <w:p w:rsidR="00D55EB0" w:rsidRDefault="00D55EB0" w:rsidP="00C725A6">
      <w:pPr>
        <w:rPr>
          <w:rFonts w:cs="Times New Roman"/>
          <w:szCs w:val="28"/>
        </w:rPr>
      </w:pPr>
    </w:p>
    <w:p w:rsidR="00D55EB0" w:rsidRPr="000848B0" w:rsidRDefault="00D55EB0" w:rsidP="00D55E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EB0">
        <w:rPr>
          <w:szCs w:val="28"/>
        </w:rPr>
        <w:t>В соответствии с частью 1.1 статьи 15 Федерального закона от 30.12.2006 № 271-ФЗ «О розничных рынках и о внесении изменений в Трудовой кодекс        Российской Федерации», постановлением Правительства Ханты-Мансийского автономного округа – Югры от 30.12.2009 № 349-п «</w:t>
      </w:r>
      <w:r w:rsidRPr="00D55EB0">
        <w:rPr>
          <w:rFonts w:eastAsia="Calibri"/>
          <w:szCs w:val="28"/>
        </w:rPr>
        <w:t>О Порядке определения                  органами местного самоуправления количества торговых мест, предусматрива-емых при формировании и утверждении схемы размещения торговых мест                       на универсальном рынке и предоставляемых управляющей рынком компанией для осуществления деятельности по продаже сельскохозяйственной продукции гражданами – главами крестьянских (фермерских) хозяйств, членами таких                    хозяйств, гражданами, ведущими личные подсобные хозяйства или занимающимися садоводством, огородничеством, животноводством</w:t>
      </w:r>
      <w:r w:rsidRPr="00D55EB0">
        <w:rPr>
          <w:szCs w:val="28"/>
        </w:rPr>
        <w:t xml:space="preserve">», статьей 38 Устава                муниципального образования городской округ Сургут Ханты-Мансийского                      автономного округа – Югры, решением Думы города от 20.06.2023 № 373-VII ДГ «О внесении изменения в решение Думы города от 01.03.2011 № 862-IV ДГ                    «О структуре Администрации города», распоряжениями Администрации города от 30.12.2005 № 3686 «Об утверждении Регламента </w:t>
      </w:r>
      <w:r w:rsidRPr="00D55EB0">
        <w:rPr>
          <w:spacing w:val="-6"/>
          <w:szCs w:val="28"/>
        </w:rPr>
        <w:t xml:space="preserve">Администрации города»,                    </w:t>
      </w:r>
      <w:r w:rsidRPr="000848B0">
        <w:rPr>
          <w:szCs w:val="28"/>
        </w:rPr>
        <w:lastRenderedPageBreak/>
        <w:t>от 05.07.2023 № 1985 «Об утверждении положения об управлении потребительского рынка и защиты прав потребителей Администрации города»:</w:t>
      </w:r>
      <w:r>
        <w:rPr>
          <w:szCs w:val="28"/>
        </w:rPr>
        <w:t xml:space="preserve"> </w:t>
      </w:r>
    </w:p>
    <w:p w:rsidR="00D55EB0" w:rsidRPr="006D5A89" w:rsidRDefault="00D55EB0" w:rsidP="00D55EB0">
      <w:pPr>
        <w:ind w:firstLine="709"/>
        <w:jc w:val="both"/>
        <w:rPr>
          <w:spacing w:val="-4"/>
        </w:rPr>
      </w:pPr>
      <w:r w:rsidRPr="008A218C">
        <w:t>1.</w:t>
      </w:r>
      <w:r>
        <w:t xml:space="preserve"> </w:t>
      </w:r>
      <w:r w:rsidRPr="00BA3846">
        <w:t xml:space="preserve">Внести в </w:t>
      </w:r>
      <w:r>
        <w:rPr>
          <w:szCs w:val="28"/>
        </w:rPr>
        <w:t>постановлени</w:t>
      </w:r>
      <w:r w:rsidRPr="0099049B">
        <w:rPr>
          <w:szCs w:val="28"/>
        </w:rPr>
        <w:t>е</w:t>
      </w:r>
      <w:r w:rsidRPr="00BA3846">
        <w:t xml:space="preserve"> Администрации города </w:t>
      </w:r>
      <w:r w:rsidRPr="000653F7">
        <w:rPr>
          <w:szCs w:val="28"/>
        </w:rPr>
        <w:t xml:space="preserve">от 18.03.2010 № 1144 «Об определении количества торговых мест на универсальных рынках </w:t>
      </w:r>
      <w:r>
        <w:rPr>
          <w:szCs w:val="28"/>
        </w:rPr>
        <w:t xml:space="preserve">                               </w:t>
      </w:r>
      <w:r w:rsidRPr="000653F7">
        <w:rPr>
          <w:szCs w:val="28"/>
        </w:rPr>
        <w:t xml:space="preserve">для осуществления деятельности по продаже сельскохозяйственной продукции гражданами </w:t>
      </w:r>
      <w:r>
        <w:rPr>
          <w:szCs w:val="28"/>
        </w:rPr>
        <w:t>–</w:t>
      </w:r>
      <w:r w:rsidRPr="000653F7">
        <w:rPr>
          <w:szCs w:val="28"/>
        </w:rPr>
        <w:t xml:space="preserve"> главами крестьянских (фермерских) хозяйств, членами таких </w:t>
      </w:r>
      <w:r>
        <w:rPr>
          <w:szCs w:val="28"/>
        </w:rPr>
        <w:t xml:space="preserve">                    </w:t>
      </w:r>
      <w:r w:rsidRPr="000653F7">
        <w:rPr>
          <w:szCs w:val="28"/>
        </w:rPr>
        <w:t xml:space="preserve">хозяйств, гражданами, ведущими личные подсобные хозяйства или занимающимися садоводством, огородничеством, животноводством» </w:t>
      </w:r>
      <w:r w:rsidRPr="006D5A89">
        <w:rPr>
          <w:szCs w:val="28"/>
        </w:rPr>
        <w:t>(</w:t>
      </w:r>
      <w:r>
        <w:rPr>
          <w:szCs w:val="28"/>
          <w:lang w:val="en-US"/>
        </w:rPr>
        <w:t>c</w:t>
      </w:r>
      <w:r>
        <w:rPr>
          <w:szCs w:val="28"/>
        </w:rPr>
        <w:t xml:space="preserve"> изменениями                           от 08.06.2016 № 4316, 26.02.2020 № 1310)</w:t>
      </w:r>
      <w:r>
        <w:rPr>
          <w:spacing w:val="-4"/>
        </w:rPr>
        <w:t xml:space="preserve"> следующие </w:t>
      </w:r>
      <w:r w:rsidRPr="0037434B">
        <w:rPr>
          <w:szCs w:val="28"/>
        </w:rPr>
        <w:t>изменени</w:t>
      </w:r>
      <w:r>
        <w:rPr>
          <w:szCs w:val="28"/>
        </w:rPr>
        <w:t>я:</w:t>
      </w:r>
    </w:p>
    <w:p w:rsidR="00D55EB0" w:rsidRDefault="00D55EB0" w:rsidP="00D55EB0">
      <w:pPr>
        <w:ind w:firstLine="709"/>
        <w:jc w:val="both"/>
        <w:rPr>
          <w:szCs w:val="28"/>
        </w:rPr>
      </w:pPr>
      <w:r>
        <w:rPr>
          <w:szCs w:val="28"/>
        </w:rPr>
        <w:t>1.1. В констатирующей части постановления слова «</w:t>
      </w:r>
      <w:r w:rsidRPr="00D50B37">
        <w:rPr>
          <w:szCs w:val="28"/>
        </w:rPr>
        <w:t>Устава муниципального образования городской округ город Сургут</w:t>
      </w:r>
      <w:r>
        <w:rPr>
          <w:szCs w:val="28"/>
        </w:rPr>
        <w:t>» заменить словами «Устава      муниципального образования городской округ Сургут Ханты-Мансийского                 автономного округа – Югры».</w:t>
      </w:r>
    </w:p>
    <w:p w:rsidR="00D55EB0" w:rsidRPr="00142924" w:rsidRDefault="00D55EB0" w:rsidP="00D55EB0">
      <w:pPr>
        <w:ind w:firstLine="709"/>
        <w:jc w:val="both"/>
        <w:rPr>
          <w:szCs w:val="28"/>
        </w:rPr>
      </w:pPr>
      <w:r w:rsidRPr="00142924">
        <w:rPr>
          <w:szCs w:val="28"/>
        </w:rPr>
        <w:t xml:space="preserve">1.2. В пункте 1 постановления слова «на территории городского округа                    город Сургут» заменить словами «на территории городского округа Сургут Ханты-Мансийского автономного округа – Югры». </w:t>
      </w:r>
    </w:p>
    <w:p w:rsidR="00D55EB0" w:rsidRPr="00D55EB0" w:rsidRDefault="00D55EB0" w:rsidP="00D55EB0">
      <w:pPr>
        <w:ind w:firstLine="709"/>
        <w:jc w:val="both"/>
        <w:rPr>
          <w:szCs w:val="28"/>
        </w:rPr>
      </w:pPr>
      <w:r w:rsidRPr="00D55EB0">
        <w:rPr>
          <w:szCs w:val="28"/>
        </w:rPr>
        <w:t xml:space="preserve">1.3. </w:t>
      </w:r>
      <w:r w:rsidRPr="00D55EB0">
        <w:t xml:space="preserve">В пункте 3 постановления слова «заместителя главы Администрации города </w:t>
      </w:r>
      <w:proofErr w:type="spellStart"/>
      <w:r w:rsidRPr="00D55EB0">
        <w:t>Шерстневу</w:t>
      </w:r>
      <w:proofErr w:type="spellEnd"/>
      <w:r w:rsidRPr="00D55EB0">
        <w:t xml:space="preserve"> А.Ю.» заменить словами «заместителя Главы города, </w:t>
      </w:r>
      <w:r w:rsidRPr="00D55EB0">
        <w:rPr>
          <w:szCs w:val="28"/>
        </w:rPr>
        <w:t>курирующего сферу экономики</w:t>
      </w:r>
      <w:r w:rsidRPr="00D55EB0">
        <w:t xml:space="preserve">». </w:t>
      </w:r>
    </w:p>
    <w:p w:rsidR="00D55EB0" w:rsidRPr="005960FF" w:rsidRDefault="00D55EB0" w:rsidP="00D55EB0">
      <w:pPr>
        <w:ind w:firstLine="709"/>
        <w:jc w:val="both"/>
        <w:rPr>
          <w:szCs w:val="28"/>
        </w:rPr>
      </w:pPr>
      <w:r w:rsidRPr="00897E06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</w:t>
      </w:r>
      <w:r w:rsidRPr="00897E06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897E06">
        <w:rPr>
          <w:szCs w:val="28"/>
        </w:rPr>
        <w:t xml:space="preserve"> на официальном портале Администрации города: </w:t>
      </w:r>
      <w:r w:rsidRPr="00942E44">
        <w:rPr>
          <w:szCs w:val="28"/>
        </w:rPr>
        <w:t>www.admsurgut.ru</w:t>
      </w:r>
      <w:r w:rsidRPr="005960FF">
        <w:rPr>
          <w:szCs w:val="28"/>
        </w:rPr>
        <w:t xml:space="preserve">. </w:t>
      </w:r>
    </w:p>
    <w:p w:rsidR="00D55EB0" w:rsidRPr="00D55EB0" w:rsidRDefault="00D55EB0" w:rsidP="00D55EB0">
      <w:pPr>
        <w:ind w:firstLine="709"/>
        <w:jc w:val="both"/>
        <w:rPr>
          <w:szCs w:val="28"/>
        </w:rPr>
      </w:pPr>
      <w:r w:rsidRPr="00D55EB0">
        <w:rPr>
          <w:szCs w:val="28"/>
        </w:rPr>
        <w:t xml:space="preserve">3. Муниципальному казенному учреждению «Наш город»: </w:t>
      </w:r>
    </w:p>
    <w:p w:rsidR="00D55EB0" w:rsidRPr="00D55EB0" w:rsidRDefault="00D55EB0" w:rsidP="00D55EB0">
      <w:pPr>
        <w:ind w:firstLine="709"/>
        <w:jc w:val="both"/>
        <w:rPr>
          <w:szCs w:val="28"/>
        </w:rPr>
      </w:pPr>
      <w:r w:rsidRPr="00D55EB0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D55EB0">
        <w:rPr>
          <w:szCs w:val="28"/>
        </w:rPr>
        <w:t xml:space="preserve"> «Официальные документы города Сургута»: </w:t>
      </w:r>
      <w:r w:rsidRPr="00D55EB0">
        <w:rPr>
          <w:szCs w:val="28"/>
          <w:lang w:val="en-US"/>
        </w:rPr>
        <w:t>docsurgut</w:t>
      </w:r>
      <w:r w:rsidRPr="00D55EB0">
        <w:rPr>
          <w:szCs w:val="28"/>
        </w:rPr>
        <w:t>.</w:t>
      </w:r>
      <w:r w:rsidRPr="00D55EB0">
        <w:rPr>
          <w:szCs w:val="28"/>
          <w:lang w:val="en-US"/>
        </w:rPr>
        <w:t>ru</w:t>
      </w:r>
      <w:r w:rsidRPr="00D55EB0">
        <w:rPr>
          <w:szCs w:val="28"/>
        </w:rPr>
        <w:t xml:space="preserve">. </w:t>
      </w:r>
    </w:p>
    <w:p w:rsidR="00D55EB0" w:rsidRPr="00D55EB0" w:rsidRDefault="00D55EB0" w:rsidP="00D55EB0">
      <w:pPr>
        <w:ind w:firstLine="709"/>
        <w:jc w:val="both"/>
        <w:rPr>
          <w:spacing w:val="-6"/>
          <w:szCs w:val="28"/>
        </w:rPr>
      </w:pPr>
      <w:r w:rsidRPr="00D55EB0">
        <w:rPr>
          <w:spacing w:val="-6"/>
          <w:szCs w:val="28"/>
        </w:rPr>
        <w:t xml:space="preserve">3.2. Опубликовать настоящее постановление в газете «Сургутские ведомости». </w:t>
      </w:r>
    </w:p>
    <w:p w:rsidR="00D55EB0" w:rsidRPr="00D55EB0" w:rsidRDefault="00D55EB0" w:rsidP="00D55EB0">
      <w:pPr>
        <w:ind w:firstLine="709"/>
        <w:contextualSpacing/>
        <w:jc w:val="both"/>
        <w:rPr>
          <w:szCs w:val="28"/>
        </w:rPr>
      </w:pPr>
      <w:r w:rsidRPr="00D55EB0">
        <w:rPr>
          <w:szCs w:val="28"/>
        </w:rPr>
        <w:t>4. Настоящее постановление вступает в силу после его официального   опубликования.</w:t>
      </w:r>
    </w:p>
    <w:p w:rsidR="00D55EB0" w:rsidRPr="00897E06" w:rsidRDefault="00D55EB0" w:rsidP="00D55EB0">
      <w:pPr>
        <w:ind w:firstLine="709"/>
        <w:jc w:val="both"/>
        <w:rPr>
          <w:szCs w:val="28"/>
        </w:rPr>
      </w:pPr>
      <w:r w:rsidRPr="00897E06">
        <w:rPr>
          <w:szCs w:val="28"/>
        </w:rPr>
        <w:t xml:space="preserve">5. Контроль за выполнением </w:t>
      </w:r>
      <w:r>
        <w:rPr>
          <w:szCs w:val="28"/>
        </w:rPr>
        <w:t>постановления</w:t>
      </w:r>
      <w:r w:rsidRPr="00897E06">
        <w:rPr>
          <w:szCs w:val="28"/>
        </w:rPr>
        <w:t xml:space="preserve"> возложить на заместителя Главы города, курирующего сферу экономики</w:t>
      </w:r>
      <w:r>
        <w:rPr>
          <w:szCs w:val="28"/>
        </w:rPr>
        <w:t>.</w:t>
      </w:r>
    </w:p>
    <w:p w:rsidR="00D55EB0" w:rsidRDefault="00D55EB0" w:rsidP="00D55EB0">
      <w:pPr>
        <w:widowControl w:val="0"/>
        <w:jc w:val="both"/>
        <w:rPr>
          <w:szCs w:val="28"/>
        </w:rPr>
      </w:pPr>
    </w:p>
    <w:p w:rsidR="00D55EB0" w:rsidRDefault="00D55EB0" w:rsidP="00D55EB0">
      <w:pPr>
        <w:widowControl w:val="0"/>
        <w:jc w:val="both"/>
        <w:rPr>
          <w:szCs w:val="28"/>
        </w:rPr>
      </w:pPr>
    </w:p>
    <w:p w:rsidR="00D55EB0" w:rsidRDefault="00D55EB0" w:rsidP="00D55EB0">
      <w:pPr>
        <w:widowControl w:val="0"/>
        <w:rPr>
          <w:szCs w:val="28"/>
        </w:rPr>
      </w:pPr>
    </w:p>
    <w:p w:rsidR="00D55EB0" w:rsidRDefault="00D55EB0" w:rsidP="00D55EB0">
      <w:pPr>
        <w:widowControl w:val="0"/>
        <w:rPr>
          <w:szCs w:val="28"/>
        </w:rPr>
      </w:pPr>
    </w:p>
    <w:p w:rsidR="00D55EB0" w:rsidRDefault="00D55EB0" w:rsidP="00D55EB0">
      <w:pPr>
        <w:widowControl w:val="0"/>
        <w:rPr>
          <w:szCs w:val="28"/>
        </w:rPr>
      </w:pPr>
    </w:p>
    <w:p w:rsidR="00D55EB0" w:rsidRPr="000B2BCC" w:rsidRDefault="00D55EB0" w:rsidP="00D55EB0">
      <w:pPr>
        <w:widowControl w:val="0"/>
      </w:pPr>
      <w:r>
        <w:rPr>
          <w:szCs w:val="28"/>
        </w:rPr>
        <w:t>Г</w:t>
      </w:r>
      <w:r w:rsidRPr="00C30052">
        <w:rPr>
          <w:szCs w:val="28"/>
        </w:rPr>
        <w:t>лав</w:t>
      </w:r>
      <w:r>
        <w:rPr>
          <w:szCs w:val="28"/>
        </w:rPr>
        <w:t>а</w:t>
      </w:r>
      <w:r w:rsidRPr="00C30052">
        <w:rPr>
          <w:szCs w:val="28"/>
        </w:rPr>
        <w:t xml:space="preserve"> города                                    </w:t>
      </w:r>
      <w:r>
        <w:rPr>
          <w:szCs w:val="28"/>
        </w:rPr>
        <w:t xml:space="preserve">  </w:t>
      </w:r>
      <w:r w:rsidRPr="00C30052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</w:t>
      </w:r>
      <w:r w:rsidRPr="005C1EFB">
        <w:rPr>
          <w:szCs w:val="28"/>
        </w:rPr>
        <w:t>А.</w:t>
      </w:r>
      <w:r>
        <w:rPr>
          <w:szCs w:val="28"/>
        </w:rPr>
        <w:t>С</w:t>
      </w:r>
      <w:r w:rsidRPr="005C1EFB">
        <w:rPr>
          <w:szCs w:val="28"/>
        </w:rPr>
        <w:t xml:space="preserve">. </w:t>
      </w:r>
      <w:r>
        <w:rPr>
          <w:szCs w:val="28"/>
        </w:rPr>
        <w:t>Филатов</w:t>
      </w:r>
    </w:p>
    <w:p w:rsidR="00D55EB0" w:rsidRPr="00C30052" w:rsidRDefault="00D55EB0" w:rsidP="00D55EB0">
      <w:pPr>
        <w:jc w:val="center"/>
        <w:rPr>
          <w:szCs w:val="28"/>
        </w:rPr>
      </w:pPr>
    </w:p>
    <w:p w:rsidR="00226A5C" w:rsidRPr="00D55EB0" w:rsidRDefault="00226A5C" w:rsidP="00D55EB0"/>
    <w:sectPr w:rsidR="00226A5C" w:rsidRPr="00D55EB0" w:rsidSect="00D55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B3" w:rsidRDefault="00A748B3" w:rsidP="006A432C">
      <w:r>
        <w:separator/>
      </w:r>
    </w:p>
  </w:endnote>
  <w:endnote w:type="continuationSeparator" w:id="0">
    <w:p w:rsidR="00A748B3" w:rsidRDefault="00A748B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B3" w:rsidRDefault="00A748B3" w:rsidP="006A432C">
      <w:r>
        <w:separator/>
      </w:r>
    </w:p>
  </w:footnote>
  <w:footnote w:type="continuationSeparator" w:id="0">
    <w:p w:rsidR="00A748B3" w:rsidRDefault="00A748B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0"/>
    <w:rsid w:val="0012160B"/>
    <w:rsid w:val="00142924"/>
    <w:rsid w:val="001B0A4F"/>
    <w:rsid w:val="00226A5C"/>
    <w:rsid w:val="00243839"/>
    <w:rsid w:val="005504F6"/>
    <w:rsid w:val="006A432C"/>
    <w:rsid w:val="006A73EC"/>
    <w:rsid w:val="00A748B3"/>
    <w:rsid w:val="00B70AA3"/>
    <w:rsid w:val="00D55EB0"/>
    <w:rsid w:val="00D61FAD"/>
    <w:rsid w:val="00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5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2023-09-12T10:43:00Z</dcterms:created>
  <dcterms:modified xsi:type="dcterms:W3CDTF">2023-09-12T10:43:00Z</dcterms:modified>
</cp:coreProperties>
</file>