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9B" w:rsidRDefault="001B249B" w:rsidP="00656C1A">
      <w:pPr>
        <w:spacing w:line="120" w:lineRule="atLeast"/>
        <w:jc w:val="center"/>
        <w:rPr>
          <w:sz w:val="24"/>
          <w:szCs w:val="24"/>
        </w:rPr>
      </w:pPr>
    </w:p>
    <w:p w:rsidR="001B249B" w:rsidRDefault="001B249B" w:rsidP="00656C1A">
      <w:pPr>
        <w:spacing w:line="120" w:lineRule="atLeast"/>
        <w:jc w:val="center"/>
        <w:rPr>
          <w:sz w:val="24"/>
          <w:szCs w:val="24"/>
        </w:rPr>
      </w:pPr>
    </w:p>
    <w:p w:rsidR="001B249B" w:rsidRPr="00852378" w:rsidRDefault="001B249B" w:rsidP="00656C1A">
      <w:pPr>
        <w:spacing w:line="120" w:lineRule="atLeast"/>
        <w:jc w:val="center"/>
        <w:rPr>
          <w:sz w:val="10"/>
          <w:szCs w:val="10"/>
        </w:rPr>
      </w:pPr>
    </w:p>
    <w:p w:rsidR="001B249B" w:rsidRDefault="001B249B" w:rsidP="00656C1A">
      <w:pPr>
        <w:spacing w:line="120" w:lineRule="atLeast"/>
        <w:jc w:val="center"/>
        <w:rPr>
          <w:sz w:val="10"/>
          <w:szCs w:val="24"/>
        </w:rPr>
      </w:pPr>
    </w:p>
    <w:p w:rsidR="001B249B" w:rsidRPr="005541F0" w:rsidRDefault="001B24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249B" w:rsidRDefault="001B24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249B" w:rsidRPr="005541F0" w:rsidRDefault="001B24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249B" w:rsidRPr="005649E4" w:rsidRDefault="001B249B" w:rsidP="00656C1A">
      <w:pPr>
        <w:spacing w:line="120" w:lineRule="atLeast"/>
        <w:jc w:val="center"/>
        <w:rPr>
          <w:sz w:val="18"/>
          <w:szCs w:val="24"/>
        </w:rPr>
      </w:pPr>
    </w:p>
    <w:p w:rsidR="001B249B" w:rsidRPr="00656C1A" w:rsidRDefault="001B24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249B" w:rsidRPr="005541F0" w:rsidRDefault="001B249B" w:rsidP="00656C1A">
      <w:pPr>
        <w:spacing w:line="120" w:lineRule="atLeast"/>
        <w:jc w:val="center"/>
        <w:rPr>
          <w:sz w:val="18"/>
          <w:szCs w:val="24"/>
        </w:rPr>
      </w:pPr>
    </w:p>
    <w:p w:rsidR="001B249B" w:rsidRPr="005541F0" w:rsidRDefault="001B249B" w:rsidP="00656C1A">
      <w:pPr>
        <w:spacing w:line="120" w:lineRule="atLeast"/>
        <w:jc w:val="center"/>
        <w:rPr>
          <w:sz w:val="20"/>
          <w:szCs w:val="24"/>
        </w:rPr>
      </w:pPr>
    </w:p>
    <w:p w:rsidR="001B249B" w:rsidRPr="00656C1A" w:rsidRDefault="001B24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249B" w:rsidRDefault="001B249B" w:rsidP="00656C1A">
      <w:pPr>
        <w:spacing w:line="120" w:lineRule="atLeast"/>
        <w:jc w:val="center"/>
        <w:rPr>
          <w:sz w:val="30"/>
          <w:szCs w:val="24"/>
        </w:rPr>
      </w:pPr>
    </w:p>
    <w:p w:rsidR="001B249B" w:rsidRPr="00656C1A" w:rsidRDefault="001B249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24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249B" w:rsidRPr="00F8214F" w:rsidRDefault="001B24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249B" w:rsidRPr="00F8214F" w:rsidRDefault="007661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249B" w:rsidRPr="00F8214F" w:rsidRDefault="001B24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249B" w:rsidRPr="00F8214F" w:rsidRDefault="007661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B249B" w:rsidRPr="00A63FB0" w:rsidRDefault="001B24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249B" w:rsidRPr="00A3761A" w:rsidRDefault="007661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B249B" w:rsidRPr="00F8214F" w:rsidRDefault="001B249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B249B" w:rsidRPr="00F8214F" w:rsidRDefault="001B24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249B" w:rsidRPr="00AB4194" w:rsidRDefault="001B24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249B" w:rsidRPr="00F8214F" w:rsidRDefault="007661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4230</w:t>
            </w:r>
          </w:p>
        </w:tc>
      </w:tr>
    </w:tbl>
    <w:p w:rsidR="001B249B" w:rsidRPr="00C725A6" w:rsidRDefault="001B249B" w:rsidP="00C725A6">
      <w:pPr>
        <w:rPr>
          <w:rFonts w:cs="Times New Roman"/>
          <w:szCs w:val="28"/>
        </w:rPr>
      </w:pPr>
    </w:p>
    <w:p w:rsidR="001B249B" w:rsidRPr="00CC6815" w:rsidRDefault="001B249B" w:rsidP="001B249B">
      <w:pPr>
        <w:jc w:val="both"/>
        <w:rPr>
          <w:rFonts w:eastAsia="Times New Roman" w:cs="Times New Roman"/>
          <w:szCs w:val="28"/>
          <w:lang w:eastAsia="ru-RU"/>
        </w:rPr>
      </w:pPr>
      <w:r w:rsidRPr="00CC6815">
        <w:rPr>
          <w:rFonts w:eastAsia="Times New Roman" w:cs="Times New Roman"/>
          <w:szCs w:val="28"/>
          <w:lang w:eastAsia="ru-RU"/>
        </w:rPr>
        <w:t>Об утверждении межведомственного</w:t>
      </w:r>
    </w:p>
    <w:p w:rsidR="001B249B" w:rsidRPr="00CC6815" w:rsidRDefault="001B249B" w:rsidP="001B249B">
      <w:pPr>
        <w:jc w:val="both"/>
        <w:rPr>
          <w:rFonts w:eastAsia="Times New Roman" w:cs="Times New Roman"/>
          <w:szCs w:val="28"/>
          <w:lang w:eastAsia="ru-RU"/>
        </w:rPr>
      </w:pPr>
      <w:r w:rsidRPr="00CC6815">
        <w:rPr>
          <w:rFonts w:eastAsia="Times New Roman" w:cs="Times New Roman"/>
          <w:szCs w:val="28"/>
          <w:lang w:eastAsia="ru-RU"/>
        </w:rPr>
        <w:t xml:space="preserve">плана профилактических мероприятий </w:t>
      </w:r>
    </w:p>
    <w:p w:rsidR="001B249B" w:rsidRPr="00CC6815" w:rsidRDefault="001B249B" w:rsidP="001B249B">
      <w:pPr>
        <w:jc w:val="both"/>
        <w:rPr>
          <w:rFonts w:eastAsia="Times New Roman" w:cs="Times New Roman"/>
          <w:szCs w:val="28"/>
          <w:lang w:eastAsia="ru-RU"/>
        </w:rPr>
      </w:pPr>
      <w:r w:rsidRPr="00CC6815">
        <w:rPr>
          <w:rFonts w:eastAsia="Times New Roman" w:cs="Times New Roman"/>
          <w:szCs w:val="28"/>
          <w:lang w:eastAsia="ru-RU"/>
        </w:rPr>
        <w:t>в муниципальных бюджетных</w:t>
      </w:r>
    </w:p>
    <w:p w:rsidR="001B249B" w:rsidRPr="00CC6815" w:rsidRDefault="001B249B" w:rsidP="001B249B">
      <w:pPr>
        <w:jc w:val="both"/>
        <w:rPr>
          <w:rFonts w:eastAsia="Times New Roman" w:cs="Times New Roman"/>
          <w:szCs w:val="28"/>
          <w:lang w:eastAsia="ru-RU"/>
        </w:rPr>
      </w:pPr>
      <w:r w:rsidRPr="00CC6815">
        <w:rPr>
          <w:rFonts w:eastAsia="Times New Roman" w:cs="Times New Roman"/>
          <w:szCs w:val="28"/>
          <w:lang w:eastAsia="ru-RU"/>
        </w:rPr>
        <w:t>общеобразовательных учреждениях</w:t>
      </w:r>
    </w:p>
    <w:p w:rsidR="001B249B" w:rsidRPr="00CC6815" w:rsidRDefault="001B249B" w:rsidP="001B249B">
      <w:pPr>
        <w:jc w:val="both"/>
        <w:rPr>
          <w:rFonts w:eastAsia="Times New Roman" w:cs="Times New Roman"/>
          <w:szCs w:val="28"/>
          <w:lang w:eastAsia="ru-RU"/>
        </w:rPr>
      </w:pPr>
      <w:r w:rsidRPr="00CC6815">
        <w:rPr>
          <w:rFonts w:eastAsia="Times New Roman" w:cs="Times New Roman"/>
          <w:szCs w:val="28"/>
          <w:lang w:eastAsia="ru-RU"/>
        </w:rPr>
        <w:t>на 2023</w:t>
      </w:r>
      <w:r>
        <w:rPr>
          <w:rFonts w:eastAsia="Times New Roman" w:cs="Times New Roman"/>
          <w:szCs w:val="28"/>
          <w:lang w:eastAsia="ru-RU"/>
        </w:rPr>
        <w:t>/24</w:t>
      </w:r>
      <w:r w:rsidRPr="00CC6815">
        <w:rPr>
          <w:rFonts w:eastAsia="Times New Roman" w:cs="Times New Roman"/>
          <w:szCs w:val="28"/>
          <w:lang w:eastAsia="ru-RU"/>
        </w:rPr>
        <w:t xml:space="preserve"> учебный год</w:t>
      </w:r>
    </w:p>
    <w:p w:rsidR="001B249B" w:rsidRPr="00CC6815" w:rsidRDefault="001B249B" w:rsidP="001B249B">
      <w:pPr>
        <w:jc w:val="both"/>
        <w:rPr>
          <w:rFonts w:eastAsia="Times New Roman" w:cs="Times New Roman"/>
          <w:szCs w:val="28"/>
          <w:lang w:eastAsia="ru-RU"/>
        </w:rPr>
      </w:pPr>
    </w:p>
    <w:p w:rsidR="001B249B" w:rsidRPr="00CC6815" w:rsidRDefault="001B249B" w:rsidP="001B249B">
      <w:pPr>
        <w:jc w:val="both"/>
        <w:rPr>
          <w:rFonts w:eastAsia="Times New Roman" w:cs="Times New Roman"/>
          <w:szCs w:val="28"/>
          <w:lang w:eastAsia="ru-RU"/>
        </w:rPr>
      </w:pPr>
    </w:p>
    <w:p w:rsidR="001B249B" w:rsidRPr="00CC6815" w:rsidRDefault="001B249B" w:rsidP="001B249B">
      <w:pPr>
        <w:tabs>
          <w:tab w:val="left" w:pos="14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815">
        <w:rPr>
          <w:rFonts w:eastAsia="Times New Roman" w:cs="Times New Roman"/>
          <w:szCs w:val="28"/>
          <w:lang w:eastAsia="ru-RU"/>
        </w:rPr>
        <w:t>В соответствии с Федеральным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CC6815">
        <w:rPr>
          <w:rFonts w:eastAsia="Times New Roman" w:cs="Times New Roman"/>
          <w:szCs w:val="28"/>
          <w:lang w:eastAsia="ru-RU"/>
        </w:rPr>
        <w:t xml:space="preserve"> от 08.01.1998 № 3-ФЗ «О нарко-тических средствах и психотропных веществах», Федеральным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CC68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t>от 24.07.1998 № 124-ФЗ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6815">
        <w:rPr>
          <w:rFonts w:eastAsia="Times New Roman" w:cs="Times New Roman"/>
          <w:szCs w:val="28"/>
          <w:lang w:eastAsia="ru-RU"/>
        </w:rPr>
        <w:t>«Об основных гарантиях прав ребенка в Российской Федерации», Федеральным закон</w:t>
      </w:r>
      <w:r>
        <w:rPr>
          <w:rFonts w:eastAsia="Times New Roman" w:cs="Times New Roman"/>
          <w:szCs w:val="28"/>
          <w:lang w:eastAsia="ru-RU"/>
        </w:rPr>
        <w:t xml:space="preserve">ом </w:t>
      </w:r>
      <w:r w:rsidRPr="00CC6815">
        <w:rPr>
          <w:rFonts w:eastAsia="Times New Roman" w:cs="Times New Roman"/>
          <w:szCs w:val="28"/>
          <w:lang w:eastAsia="ru-RU"/>
        </w:rPr>
        <w:t>от 24.06.1999 № 120-ФЗ «Об основах системы профилактики безнадзорности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6815">
        <w:rPr>
          <w:rFonts w:eastAsia="Times New Roman" w:cs="Times New Roman"/>
          <w:szCs w:val="28"/>
          <w:lang w:eastAsia="ru-RU"/>
        </w:rPr>
        <w:t>и правонарушений несовершенно</w:t>
      </w:r>
      <w:r>
        <w:rPr>
          <w:rFonts w:eastAsia="Times New Roman" w:cs="Times New Roman"/>
          <w:szCs w:val="28"/>
          <w:lang w:eastAsia="ru-RU"/>
        </w:rPr>
        <w:t>-</w:t>
      </w:r>
      <w:r w:rsidRPr="00CC6815">
        <w:rPr>
          <w:rFonts w:eastAsia="Times New Roman" w:cs="Times New Roman"/>
          <w:szCs w:val="28"/>
          <w:lang w:eastAsia="ru-RU"/>
        </w:rPr>
        <w:t>летних», Федеральным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CC6815">
        <w:rPr>
          <w:rFonts w:eastAsia="Times New Roman" w:cs="Times New Roman"/>
          <w:szCs w:val="28"/>
          <w:lang w:eastAsia="ru-RU"/>
        </w:rPr>
        <w:t xml:space="preserve"> от 29.12.2010 № 436-ФЗ «О защите детей </w:t>
      </w:r>
      <w:r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t>от информации, причиняющей вред их здоровью и развитию»,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6815">
        <w:rPr>
          <w:rFonts w:eastAsia="Times New Roman" w:cs="Times New Roman"/>
          <w:szCs w:val="28"/>
          <w:lang w:eastAsia="ru-RU"/>
        </w:rPr>
        <w:t>Федеральным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CC6815">
        <w:rPr>
          <w:rFonts w:eastAsia="Times New Roman" w:cs="Times New Roman"/>
          <w:szCs w:val="28"/>
          <w:lang w:eastAsia="ru-RU"/>
        </w:rPr>
        <w:t xml:space="preserve"> от 21.11.2011 № 323-ФЗ «Об основах охраны здоровья граждан</w:t>
      </w:r>
      <w:r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t>в Российской Федерации», Федеральным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CC6815">
        <w:rPr>
          <w:rFonts w:eastAsia="Times New Roman" w:cs="Times New Roman"/>
          <w:szCs w:val="28"/>
          <w:lang w:eastAsia="ru-RU"/>
        </w:rPr>
        <w:t xml:space="preserve"> от 29.12.2012 № 273-ФЗ </w:t>
      </w:r>
      <w:r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t>«Об образовании в Российской Федерации», распоряжениями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6815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 от 21.04.2021 № 552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6815">
        <w:rPr>
          <w:rFonts w:eastAsia="Times New Roman" w:cs="Times New Roman"/>
          <w:szCs w:val="28"/>
          <w:lang w:eastAsia="ru-RU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t xml:space="preserve">с целью </w:t>
      </w:r>
      <w:r w:rsidRPr="00CC6815">
        <w:rPr>
          <w:rFonts w:ascii="PT Serif" w:eastAsia="Times New Roman" w:hAnsi="PT Serif" w:cs="Times New Roman"/>
          <w:szCs w:val="28"/>
          <w:shd w:val="clear" w:color="auto" w:fill="FFFFFF"/>
          <w:lang w:eastAsia="ru-RU"/>
        </w:rPr>
        <w:t>о</w:t>
      </w:r>
      <w:r>
        <w:rPr>
          <w:rFonts w:ascii="PT Serif" w:eastAsia="Times New Roman" w:hAnsi="PT Serif" w:cs="Times New Roman"/>
          <w:szCs w:val="28"/>
          <w:shd w:val="clear" w:color="auto" w:fill="FFFFFF"/>
          <w:lang w:eastAsia="ru-RU"/>
        </w:rPr>
        <w:t>рганизации комплекс</w:t>
      </w:r>
      <w:r w:rsidRPr="00CC6815">
        <w:rPr>
          <w:rFonts w:ascii="PT Serif" w:eastAsia="Times New Roman" w:hAnsi="PT Serif" w:cs="Times New Roman"/>
          <w:szCs w:val="28"/>
          <w:shd w:val="clear" w:color="auto" w:fill="FFFFFF"/>
          <w:lang w:eastAsia="ru-RU"/>
        </w:rPr>
        <w:t>ного взаимодействия субъектов профилак</w:t>
      </w:r>
      <w:r>
        <w:rPr>
          <w:rFonts w:ascii="PT Serif" w:eastAsia="Times New Roman" w:hAnsi="PT Serif" w:cs="Times New Roman"/>
          <w:szCs w:val="28"/>
          <w:shd w:val="clear" w:color="auto" w:fill="FFFFFF"/>
          <w:lang w:eastAsia="ru-RU"/>
        </w:rPr>
        <w:t>тики безнадзорности и правонару</w:t>
      </w:r>
      <w:r w:rsidRPr="00CC6815">
        <w:rPr>
          <w:rFonts w:ascii="PT Serif" w:eastAsia="Times New Roman" w:hAnsi="PT Serif" w:cs="Times New Roman"/>
          <w:szCs w:val="28"/>
          <w:shd w:val="clear" w:color="auto" w:fill="FFFFFF"/>
          <w:lang w:eastAsia="ru-RU"/>
        </w:rPr>
        <w:t>шений несовершеннолетних, повышения эффе</w:t>
      </w:r>
      <w:r>
        <w:rPr>
          <w:rFonts w:ascii="PT Serif" w:eastAsia="Times New Roman" w:hAnsi="PT Serif" w:cs="Times New Roman"/>
          <w:szCs w:val="28"/>
          <w:shd w:val="clear" w:color="auto" w:fill="FFFFFF"/>
          <w:lang w:eastAsia="ru-RU"/>
        </w:rPr>
        <w:t>ктив-ности и качества профилакти</w:t>
      </w:r>
      <w:r w:rsidRPr="00CC6815">
        <w:rPr>
          <w:rFonts w:ascii="PT Serif" w:eastAsia="Times New Roman" w:hAnsi="PT Serif" w:cs="Times New Roman"/>
          <w:szCs w:val="28"/>
          <w:shd w:val="clear" w:color="auto" w:fill="FFFFFF"/>
          <w:lang w:eastAsia="ru-RU"/>
        </w:rPr>
        <w:t xml:space="preserve">ческой работы </w:t>
      </w:r>
      <w:r w:rsidRPr="00CC6815">
        <w:rPr>
          <w:rFonts w:eastAsia="Times New Roman" w:cs="Times New Roman"/>
          <w:szCs w:val="28"/>
          <w:lang w:eastAsia="ru-RU"/>
        </w:rPr>
        <w:t xml:space="preserve">в муниципальных бюджетных общеобразовательных учреждениях: </w:t>
      </w:r>
    </w:p>
    <w:p w:rsidR="001B249B" w:rsidRPr="00CC6815" w:rsidRDefault="001B249B" w:rsidP="001B249B">
      <w:pPr>
        <w:tabs>
          <w:tab w:val="left" w:pos="142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CC6815">
        <w:rPr>
          <w:rFonts w:eastAsia="Times New Roman" w:cs="Times New Roman"/>
          <w:szCs w:val="28"/>
          <w:lang w:eastAsia="ru-RU"/>
        </w:rPr>
        <w:t>1. Утвердить межведомственный план профилактических меропри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t>ятий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6815">
        <w:rPr>
          <w:rFonts w:eastAsia="Times New Roman" w:cs="Times New Roman"/>
          <w:szCs w:val="28"/>
          <w:lang w:eastAsia="ru-RU"/>
        </w:rPr>
        <w:t xml:space="preserve">в муниципальных бюджетных общеобразовательных учреждениях </w:t>
      </w:r>
      <w:r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t>на 2023</w:t>
      </w:r>
      <w:r>
        <w:rPr>
          <w:rFonts w:eastAsia="Times New Roman" w:cs="Times New Roman"/>
          <w:szCs w:val="28"/>
          <w:lang w:eastAsia="ru-RU"/>
        </w:rPr>
        <w:t>/24</w:t>
      </w:r>
      <w:r w:rsidRPr="00CC6815">
        <w:rPr>
          <w:rFonts w:eastAsia="Times New Roman" w:cs="Times New Roman"/>
          <w:szCs w:val="28"/>
          <w:lang w:eastAsia="ru-RU"/>
        </w:rPr>
        <w:t xml:space="preserve"> учебный год согласно приложению.</w:t>
      </w:r>
    </w:p>
    <w:bookmarkEnd w:id="5"/>
    <w:p w:rsidR="001B249B" w:rsidRPr="00CC6815" w:rsidRDefault="001B249B" w:rsidP="001B249B">
      <w:pPr>
        <w:tabs>
          <w:tab w:val="left" w:pos="142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815">
        <w:rPr>
          <w:rFonts w:eastAsia="Times New Roman" w:cs="Times New Roman"/>
          <w:szCs w:val="28"/>
          <w:lang w:eastAsia="ru-RU"/>
        </w:rPr>
        <w:t xml:space="preserve">2. Определить департамент образования Администрации города </w:t>
      </w:r>
      <w:r>
        <w:rPr>
          <w:rFonts w:eastAsia="Times New Roman" w:cs="Times New Roman"/>
          <w:szCs w:val="28"/>
          <w:lang w:eastAsia="ru-RU"/>
        </w:rPr>
        <w:br/>
        <w:t>коорди</w:t>
      </w:r>
      <w:r w:rsidRPr="00CC6815">
        <w:rPr>
          <w:rFonts w:eastAsia="Times New Roman" w:cs="Times New Roman"/>
          <w:szCs w:val="28"/>
          <w:lang w:eastAsia="ru-RU"/>
        </w:rPr>
        <w:t>натором выполнения мероприятий межведомственного плана профилак</w:t>
      </w:r>
      <w:r>
        <w:rPr>
          <w:rFonts w:eastAsia="Times New Roman" w:cs="Times New Roman"/>
          <w:szCs w:val="28"/>
          <w:lang w:eastAsia="ru-RU"/>
        </w:rPr>
        <w:t>-</w:t>
      </w:r>
      <w:r w:rsidRPr="00CC6815">
        <w:rPr>
          <w:rFonts w:eastAsia="Times New Roman" w:cs="Times New Roman"/>
          <w:szCs w:val="28"/>
          <w:lang w:eastAsia="ru-RU"/>
        </w:rPr>
        <w:t>тических мероприятий в муниципальных бюджетных общеобразовательных учреждениях на 2023</w:t>
      </w:r>
      <w:r>
        <w:rPr>
          <w:rFonts w:eastAsia="Times New Roman" w:cs="Times New Roman"/>
          <w:szCs w:val="28"/>
          <w:lang w:eastAsia="ru-RU"/>
        </w:rPr>
        <w:t>/</w:t>
      </w:r>
      <w:r w:rsidRPr="00CC6815">
        <w:rPr>
          <w:rFonts w:eastAsia="Times New Roman" w:cs="Times New Roman"/>
          <w:szCs w:val="28"/>
          <w:lang w:eastAsia="ru-RU"/>
        </w:rPr>
        <w:t>24 учебный год.</w:t>
      </w:r>
    </w:p>
    <w:p w:rsidR="001B249B" w:rsidRPr="00CC6815" w:rsidRDefault="001B249B" w:rsidP="001B2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CC6815">
        <w:rPr>
          <w:rFonts w:eastAsia="Times New Roman" w:cs="Times New Roman"/>
          <w:szCs w:val="28"/>
          <w:lang w:eastAsia="ru-RU"/>
        </w:rPr>
        <w:t xml:space="preserve">Руководителям муниципальных бюджетных общеобразовательных учреждений, муниципального казенного учреждения для детей, нуждающихся </w:t>
      </w:r>
      <w:r w:rsidRPr="00CC6815"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lastRenderedPageBreak/>
        <w:t xml:space="preserve">в психолого-педагогической и медико-социальной помощи «Центр диагностики и консультирования», муниципального автономного учреждения «Информаци-онно-организационный </w:t>
      </w:r>
      <w:r>
        <w:rPr>
          <w:rFonts w:eastAsia="Times New Roman" w:cs="Times New Roman"/>
          <w:szCs w:val="28"/>
          <w:lang w:eastAsia="ru-RU"/>
        </w:rPr>
        <w:t xml:space="preserve">центр», </w:t>
      </w:r>
      <w:r w:rsidRPr="00CC6815">
        <w:rPr>
          <w:rFonts w:eastAsia="Times New Roman" w:cs="Times New Roman"/>
          <w:spacing w:val="2"/>
          <w:szCs w:val="28"/>
          <w:lang w:eastAsia="ru-RU"/>
        </w:rPr>
        <w:t>муниципального автономного образователь</w:t>
      </w:r>
      <w:r>
        <w:rPr>
          <w:rFonts w:eastAsia="Times New Roman" w:cs="Times New Roman"/>
          <w:spacing w:val="2"/>
          <w:szCs w:val="28"/>
          <w:lang w:eastAsia="ru-RU"/>
        </w:rPr>
        <w:t>-</w:t>
      </w:r>
      <w:r w:rsidRPr="00CC6815">
        <w:rPr>
          <w:rFonts w:eastAsia="Times New Roman" w:cs="Times New Roman"/>
          <w:spacing w:val="2"/>
          <w:szCs w:val="28"/>
          <w:lang w:eastAsia="ru-RU"/>
        </w:rPr>
        <w:t>ного учреждения дополнительного образован</w:t>
      </w:r>
      <w:r>
        <w:rPr>
          <w:rFonts w:eastAsia="Times New Roman" w:cs="Times New Roman"/>
          <w:spacing w:val="2"/>
          <w:szCs w:val="28"/>
          <w:lang w:eastAsia="ru-RU"/>
        </w:rPr>
        <w:t>ия «Центр детского творчества</w:t>
      </w:r>
      <w:r w:rsidRPr="001B249B">
        <w:rPr>
          <w:rFonts w:eastAsia="Times New Roman" w:cs="Times New Roman"/>
          <w:spacing w:val="2"/>
          <w:szCs w:val="28"/>
          <w:lang w:eastAsia="ru-RU"/>
        </w:rPr>
        <w:t xml:space="preserve">», </w:t>
      </w:r>
      <w:r w:rsidRPr="001B249B">
        <w:rPr>
          <w:rFonts w:eastAsia="Times New Roman" w:cs="Times New Roman"/>
          <w:szCs w:val="28"/>
          <w:lang w:eastAsia="ru-RU"/>
        </w:rPr>
        <w:t>Сургутского городского муниципального унитарного предприятия «Комбинат школьного питания»,</w:t>
      </w:r>
      <w:r w:rsidRPr="001B249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B249B">
        <w:t xml:space="preserve">отдела по работе с отдельными категориями граждан </w:t>
      </w:r>
      <w:r>
        <w:br/>
      </w:r>
      <w:r w:rsidRPr="001B249B">
        <w:t xml:space="preserve">и охраны здоровья населения </w:t>
      </w:r>
      <w:r w:rsidRPr="001B249B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CC6815">
        <w:rPr>
          <w:rFonts w:eastAsia="Times New Roman" w:cs="Times New Roman"/>
          <w:szCs w:val="28"/>
          <w:lang w:eastAsia="ru-RU"/>
        </w:rPr>
        <w:t xml:space="preserve">обеспечить </w:t>
      </w:r>
      <w:r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t xml:space="preserve">исполнение мероприятий межведомственного плана профилактических </w:t>
      </w:r>
      <w:r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t>мероприятий в муниципальных бюджетных общеобразовательных учреж</w:t>
      </w:r>
      <w:r>
        <w:rPr>
          <w:rFonts w:eastAsia="Times New Roman" w:cs="Times New Roman"/>
          <w:szCs w:val="28"/>
          <w:lang w:eastAsia="ru-RU"/>
        </w:rPr>
        <w:t>-</w:t>
      </w:r>
      <w:r w:rsidRPr="00CC6815">
        <w:rPr>
          <w:rFonts w:eastAsia="Times New Roman" w:cs="Times New Roman"/>
          <w:szCs w:val="28"/>
          <w:lang w:eastAsia="ru-RU"/>
        </w:rPr>
        <w:t>дениях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6815">
        <w:rPr>
          <w:rFonts w:eastAsia="Times New Roman" w:cs="Times New Roman"/>
          <w:szCs w:val="28"/>
          <w:lang w:eastAsia="ru-RU"/>
        </w:rPr>
        <w:t>на 2023</w:t>
      </w:r>
      <w:r>
        <w:rPr>
          <w:rFonts w:eastAsia="Times New Roman" w:cs="Times New Roman"/>
          <w:szCs w:val="28"/>
          <w:lang w:eastAsia="ru-RU"/>
        </w:rPr>
        <w:t>/</w:t>
      </w:r>
      <w:r w:rsidRPr="00CC6815">
        <w:rPr>
          <w:rFonts w:eastAsia="Times New Roman" w:cs="Times New Roman"/>
          <w:szCs w:val="28"/>
          <w:lang w:eastAsia="ru-RU"/>
        </w:rPr>
        <w:t>24 учебный год.</w:t>
      </w:r>
    </w:p>
    <w:p w:rsidR="001B249B" w:rsidRPr="00CC6815" w:rsidRDefault="001B249B" w:rsidP="001B249B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815">
        <w:rPr>
          <w:rFonts w:eastAsia="Times New Roman" w:cs="Times New Roman"/>
          <w:szCs w:val="28"/>
          <w:lang w:eastAsia="ru-RU"/>
        </w:rPr>
        <w:t>4. Рекомендовать руководителям государственных медицинских органи-заций, осуществляющих свою деятельность на территории муниципального образования городской округ Сургут Ханты-Мансийского автономного округа – Югры, Управления</w:t>
      </w:r>
      <w:r w:rsidRPr="00CC6815">
        <w:rPr>
          <w:rFonts w:eastAsia="Times New Roman" w:cs="Times New Roman"/>
          <w:b/>
          <w:szCs w:val="28"/>
          <w:lang w:eastAsia="ru-RU"/>
        </w:rPr>
        <w:t xml:space="preserve"> </w:t>
      </w:r>
      <w:r w:rsidRPr="001B249B">
        <w:rPr>
          <w:rStyle w:val="aa"/>
          <w:rFonts w:ascii="Times" w:hAnsi="Times"/>
          <w:b w:val="0"/>
          <w:szCs w:val="28"/>
          <w:shd w:val="clear" w:color="auto" w:fill="FFFFFF"/>
        </w:rPr>
        <w:t>социальной защиты населения, опеки и попечительства</w:t>
      </w:r>
      <w:r w:rsidRPr="001B249B">
        <w:rPr>
          <w:rStyle w:val="aa"/>
          <w:rFonts w:asciiTheme="minorHAnsi" w:hAnsiTheme="minorHAnsi"/>
          <w:b w:val="0"/>
          <w:szCs w:val="28"/>
          <w:shd w:val="clear" w:color="auto" w:fill="FFFFFF"/>
        </w:rPr>
        <w:t xml:space="preserve"> </w:t>
      </w:r>
      <w:r>
        <w:rPr>
          <w:rStyle w:val="aa"/>
          <w:rFonts w:asciiTheme="minorHAnsi" w:hAnsiTheme="minorHAnsi"/>
          <w:b w:val="0"/>
          <w:szCs w:val="28"/>
          <w:shd w:val="clear" w:color="auto" w:fill="FFFFFF"/>
        </w:rPr>
        <w:br/>
      </w:r>
      <w:r w:rsidRPr="001B249B">
        <w:rPr>
          <w:rStyle w:val="aa"/>
          <w:rFonts w:ascii="Times" w:hAnsi="Times"/>
          <w:b w:val="0"/>
          <w:szCs w:val="28"/>
          <w:shd w:val="clear" w:color="auto" w:fill="FFFFFF"/>
        </w:rPr>
        <w:t>по городу Сургуту и Сургутскому району,</w:t>
      </w:r>
      <w:r w:rsidRPr="00CC6815">
        <w:rPr>
          <w:rStyle w:val="aa"/>
          <w:rFonts w:asciiTheme="minorHAnsi" w:hAnsiTheme="minorHAnsi"/>
          <w:sz w:val="27"/>
          <w:szCs w:val="27"/>
          <w:shd w:val="clear" w:color="auto" w:fill="FFFFFF"/>
        </w:rPr>
        <w:t xml:space="preserve"> </w:t>
      </w:r>
      <w:r w:rsidRPr="00CC6815">
        <w:rPr>
          <w:rFonts w:eastAsia="Times New Roman" w:cs="Times New Roman"/>
          <w:szCs w:val="28"/>
          <w:lang w:eastAsia="ru-RU"/>
        </w:rPr>
        <w:t xml:space="preserve">Управления Министерства внутренних дел Российской Федерации по городу Сургуту, бюджетного учреждения Ханты-Мансийского автономного округа – Югры «Сургутский центр социальной помощи семье и детям», </w:t>
      </w:r>
      <w:r w:rsidRPr="00CC6815">
        <w:rPr>
          <w:rFonts w:eastAsia="Times New Roman" w:cs="Times New Roman"/>
          <w:spacing w:val="2"/>
          <w:szCs w:val="28"/>
          <w:lang w:eastAsia="ru-RU"/>
        </w:rPr>
        <w:t>р</w:t>
      </w:r>
      <w:r w:rsidRPr="00CC6815">
        <w:rPr>
          <w:rFonts w:eastAsia="Calibri" w:cs="Times New Roman"/>
          <w:szCs w:val="28"/>
        </w:rPr>
        <w:t>егиональной общественной организации</w:t>
      </w:r>
      <w:r>
        <w:rPr>
          <w:rFonts w:eastAsia="Calibri" w:cs="Times New Roman"/>
          <w:szCs w:val="28"/>
        </w:rPr>
        <w:t xml:space="preserve"> </w:t>
      </w:r>
      <w:r w:rsidRPr="00CC6815">
        <w:rPr>
          <w:rFonts w:eastAsia="Calibri" w:cs="Times New Roman"/>
          <w:szCs w:val="28"/>
        </w:rPr>
        <w:t xml:space="preserve">по профилактике и реабилитации лиц, страдающих заболеваниями наркоманией и алкоголизмом «Чистый путь», </w:t>
      </w:r>
      <w:r w:rsidRPr="00CC6815">
        <w:rPr>
          <w:rFonts w:eastAsia="Courier New" w:cs="Times New Roman"/>
          <w:szCs w:val="28"/>
          <w:lang w:eastAsia="ru-RU"/>
        </w:rPr>
        <w:t xml:space="preserve">представителям религиозных конфессий (Сургутское благочиние Ханты-Мансийской епархии Русской Православной Церкви, Централизованная </w:t>
      </w:r>
      <w:r>
        <w:rPr>
          <w:rFonts w:eastAsia="Courier New" w:cs="Times New Roman"/>
          <w:szCs w:val="28"/>
          <w:lang w:eastAsia="ru-RU"/>
        </w:rPr>
        <w:t>р</w:t>
      </w:r>
      <w:r w:rsidRPr="00CC6815">
        <w:rPr>
          <w:rFonts w:eastAsia="Courier New" w:cs="Times New Roman"/>
          <w:szCs w:val="28"/>
          <w:lang w:eastAsia="ru-RU"/>
        </w:rPr>
        <w:t xml:space="preserve">елигиозная </w:t>
      </w:r>
      <w:r>
        <w:rPr>
          <w:rFonts w:eastAsia="Courier New" w:cs="Times New Roman"/>
          <w:szCs w:val="28"/>
          <w:lang w:eastAsia="ru-RU"/>
        </w:rPr>
        <w:t>о</w:t>
      </w:r>
      <w:r w:rsidRPr="00CC6815">
        <w:rPr>
          <w:rFonts w:eastAsia="Courier New" w:cs="Times New Roman"/>
          <w:szCs w:val="28"/>
          <w:lang w:eastAsia="ru-RU"/>
        </w:rPr>
        <w:t xml:space="preserve">рганизация </w:t>
      </w:r>
      <w:r>
        <w:rPr>
          <w:rFonts w:eastAsia="Courier New" w:cs="Times New Roman"/>
          <w:szCs w:val="28"/>
          <w:lang w:eastAsia="ru-RU"/>
        </w:rPr>
        <w:t>«</w:t>
      </w:r>
      <w:r w:rsidRPr="00CC6815">
        <w:rPr>
          <w:rFonts w:eastAsia="Courier New" w:cs="Times New Roman"/>
          <w:szCs w:val="28"/>
          <w:lang w:eastAsia="ru-RU"/>
        </w:rPr>
        <w:t xml:space="preserve">Духовное </w:t>
      </w:r>
      <w:r>
        <w:rPr>
          <w:rFonts w:eastAsia="Courier New" w:cs="Times New Roman"/>
          <w:szCs w:val="28"/>
          <w:lang w:eastAsia="ru-RU"/>
        </w:rPr>
        <w:t>у</w:t>
      </w:r>
      <w:r w:rsidRPr="00CC6815">
        <w:rPr>
          <w:rFonts w:eastAsia="Courier New" w:cs="Times New Roman"/>
          <w:szCs w:val="28"/>
          <w:lang w:eastAsia="ru-RU"/>
        </w:rPr>
        <w:t xml:space="preserve">правление </w:t>
      </w:r>
      <w:r>
        <w:rPr>
          <w:rFonts w:eastAsia="Courier New" w:cs="Times New Roman"/>
          <w:szCs w:val="28"/>
          <w:lang w:eastAsia="ru-RU"/>
        </w:rPr>
        <w:t>м</w:t>
      </w:r>
      <w:r w:rsidRPr="00CC6815">
        <w:rPr>
          <w:rFonts w:eastAsia="Courier New" w:cs="Times New Roman"/>
          <w:szCs w:val="28"/>
          <w:lang w:eastAsia="ru-RU"/>
        </w:rPr>
        <w:t>усульман Ханты-Мансийского автономного округа – Югры</w:t>
      </w:r>
      <w:r>
        <w:rPr>
          <w:rFonts w:eastAsia="Courier New" w:cs="Times New Roman"/>
          <w:szCs w:val="28"/>
          <w:lang w:eastAsia="ru-RU"/>
        </w:rPr>
        <w:t>»</w:t>
      </w:r>
      <w:r w:rsidRPr="00CC6815">
        <w:rPr>
          <w:rFonts w:eastAsia="Courier New" w:cs="Times New Roman"/>
          <w:szCs w:val="28"/>
          <w:lang w:eastAsia="ru-RU"/>
        </w:rPr>
        <w:t>)</w:t>
      </w:r>
      <w:r>
        <w:rPr>
          <w:rFonts w:eastAsia="Courier New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т</w:t>
      </w:r>
      <w:r w:rsidRPr="00CC6815">
        <w:rPr>
          <w:rFonts w:eastAsia="Times New Roman" w:cs="Times New Roman"/>
          <w:szCs w:val="28"/>
          <w:lang w:eastAsia="ru-RU"/>
        </w:rPr>
        <w:t>ерриториальной избирательной комиссии города Сургута</w:t>
      </w:r>
      <w:r w:rsidRPr="00CC6815">
        <w:rPr>
          <w:rFonts w:eastAsia="Courier New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принять участие </w:t>
      </w:r>
      <w:r>
        <w:rPr>
          <w:rFonts w:eastAsia="Times New Roman" w:cs="Times New Roman"/>
          <w:szCs w:val="28"/>
          <w:lang w:eastAsia="ru-RU"/>
        </w:rPr>
        <w:br/>
      </w:r>
      <w:r w:rsidRPr="00CC6815">
        <w:rPr>
          <w:rFonts w:eastAsia="Times New Roman" w:cs="Times New Roman"/>
          <w:szCs w:val="28"/>
          <w:lang w:eastAsia="ru-RU"/>
        </w:rPr>
        <w:t xml:space="preserve">в реализации мероприятий межведомственного плана </w:t>
      </w:r>
      <w:r>
        <w:rPr>
          <w:rFonts w:eastAsia="Times New Roman" w:cs="Times New Roman"/>
          <w:szCs w:val="28"/>
          <w:lang w:eastAsia="ru-RU"/>
        </w:rPr>
        <w:t>п</w:t>
      </w:r>
      <w:r w:rsidRPr="00CC6815">
        <w:rPr>
          <w:rFonts w:eastAsia="Times New Roman" w:cs="Times New Roman"/>
          <w:szCs w:val="28"/>
          <w:lang w:eastAsia="ru-RU"/>
        </w:rPr>
        <w:t>рофилактических мероприятий в муниципальных бюджетных общеобразовательных учреждениях на 2023</w:t>
      </w:r>
      <w:r>
        <w:rPr>
          <w:rFonts w:eastAsia="Times New Roman" w:cs="Times New Roman"/>
          <w:szCs w:val="28"/>
          <w:lang w:eastAsia="ru-RU"/>
        </w:rPr>
        <w:t>/</w:t>
      </w:r>
      <w:r w:rsidRPr="00CC6815">
        <w:rPr>
          <w:rFonts w:eastAsia="Times New Roman" w:cs="Times New Roman"/>
          <w:szCs w:val="28"/>
          <w:lang w:eastAsia="ru-RU"/>
        </w:rPr>
        <w:t>24 учебный год.</w:t>
      </w:r>
    </w:p>
    <w:p w:rsidR="001B249B" w:rsidRDefault="001B249B" w:rsidP="001B249B">
      <w:pPr>
        <w:shd w:val="clear" w:color="auto" w:fill="FFFFFF"/>
        <w:ind w:firstLine="757"/>
        <w:jc w:val="both"/>
        <w:rPr>
          <w:rFonts w:eastAsia="Calibri" w:cs="Times New Roman"/>
          <w:szCs w:val="28"/>
        </w:rPr>
      </w:pPr>
      <w:r w:rsidRPr="004754E5">
        <w:rPr>
          <w:rFonts w:eastAsia="Times New Roman" w:cs="Times New Roman"/>
          <w:szCs w:val="28"/>
          <w:lang w:eastAsia="ru-RU"/>
        </w:rPr>
        <w:t xml:space="preserve">5. </w:t>
      </w:r>
      <w:r w:rsidRPr="00E94B0D">
        <w:rPr>
          <w:rFonts w:eastAsia="Calibri" w:cs="Times New Roman"/>
          <w:spacing w:val="1"/>
          <w:szCs w:val="28"/>
        </w:rPr>
        <w:t xml:space="preserve">Департаменту </w:t>
      </w:r>
      <w:r w:rsidRPr="00E94B0D">
        <w:rPr>
          <w:rFonts w:eastAsia="Calibri" w:cs="Times New Roman"/>
          <w:szCs w:val="28"/>
        </w:rPr>
        <w:t>массовых коммуникаций и аналитики разместить настоящее</w:t>
      </w:r>
      <w:r w:rsidRPr="00046077">
        <w:rPr>
          <w:rFonts w:eastAsia="Calibri" w:cs="Times New Roman"/>
          <w:szCs w:val="28"/>
        </w:rPr>
        <w:t xml:space="preserve"> постановление на официальном портале Администрации города: </w:t>
      </w:r>
      <w:r w:rsidRPr="001B249B">
        <w:rPr>
          <w:rFonts w:eastAsia="Calibri" w:cs="Times New Roman"/>
          <w:szCs w:val="28"/>
        </w:rPr>
        <w:t>www.admsurgut.ru</w:t>
      </w:r>
      <w:r w:rsidRPr="00C477BA">
        <w:rPr>
          <w:rFonts w:eastAsia="Calibri" w:cs="Times New Roman"/>
          <w:szCs w:val="28"/>
        </w:rPr>
        <w:t>.</w:t>
      </w:r>
    </w:p>
    <w:p w:rsidR="001B249B" w:rsidRPr="00C477BA" w:rsidRDefault="001B249B" w:rsidP="001B249B">
      <w:pPr>
        <w:shd w:val="clear" w:color="auto" w:fill="FFFFFF"/>
        <w:ind w:firstLine="75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</w:t>
      </w:r>
      <w:r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4754E5">
        <w:rPr>
          <w:rFonts w:ascii="TimesNewRomanPSMT" w:hAnsi="TimesNewRomanPSMT" w:cs="TimesNewRomanPSMT"/>
          <w:szCs w:val="28"/>
        </w:rPr>
        <w:t>docsurgut.ru.</w:t>
      </w:r>
    </w:p>
    <w:p w:rsidR="001B249B" w:rsidRPr="00CC6815" w:rsidRDefault="001B249B" w:rsidP="001B249B">
      <w:pPr>
        <w:tabs>
          <w:tab w:val="left" w:pos="142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CC6815">
        <w:rPr>
          <w:rFonts w:eastAsia="Times New Roman" w:cs="Times New Roman"/>
          <w:szCs w:val="28"/>
          <w:lang w:eastAsia="ru-RU"/>
        </w:rPr>
        <w:t>. Настоящее постановление вступает в силу с момента его издания.</w:t>
      </w:r>
    </w:p>
    <w:p w:rsidR="001B249B" w:rsidRPr="00CC6815" w:rsidRDefault="001B249B" w:rsidP="001B249B">
      <w:pPr>
        <w:tabs>
          <w:tab w:val="left" w:pos="142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CC6815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1B249B" w:rsidRDefault="001B249B" w:rsidP="001B2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249B" w:rsidRPr="00CC6815" w:rsidRDefault="001B249B" w:rsidP="001B2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249B" w:rsidRPr="00CC6815" w:rsidRDefault="001B249B" w:rsidP="001B249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249B" w:rsidRDefault="001B249B" w:rsidP="001B249B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C6815">
        <w:rPr>
          <w:rFonts w:eastAsia="Times New Roman" w:cs="Times New Roman"/>
          <w:szCs w:val="28"/>
          <w:lang w:eastAsia="ru-RU"/>
        </w:rPr>
        <w:t xml:space="preserve">Заместитель Главы города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C6815">
        <w:rPr>
          <w:rFonts w:eastAsia="Times New Roman" w:cs="Times New Roman"/>
          <w:szCs w:val="28"/>
          <w:lang w:eastAsia="ru-RU"/>
        </w:rPr>
        <w:t xml:space="preserve">                                                              А.Н. Томазова</w:t>
      </w:r>
    </w:p>
    <w:p w:rsidR="001B249B" w:rsidRPr="00CC6815" w:rsidRDefault="001B249B" w:rsidP="001B249B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C6815">
        <w:rPr>
          <w:rFonts w:eastAsia="Times New Roman" w:cs="Times New Roman"/>
          <w:szCs w:val="28"/>
          <w:lang w:eastAsia="ru-RU"/>
        </w:rPr>
        <w:t xml:space="preserve">   </w:t>
      </w:r>
    </w:p>
    <w:p w:rsidR="001B249B" w:rsidRDefault="001B249B" w:rsidP="001B249B">
      <w:pPr>
        <w:sectPr w:rsidR="001B249B" w:rsidSect="001B249B">
          <w:headerReference w:type="default" r:id="rId8"/>
          <w:headerReference w:type="first" r:id="rId9"/>
          <w:pgSz w:w="11906" w:h="16838" w:code="9"/>
          <w:pgMar w:top="1134" w:right="567" w:bottom="709" w:left="1701" w:header="709" w:footer="0" w:gutter="0"/>
          <w:cols w:space="708"/>
          <w:titlePg/>
          <w:docGrid w:linePitch="381"/>
        </w:sectPr>
      </w:pPr>
    </w:p>
    <w:p w:rsidR="001B249B" w:rsidRPr="00CC6815" w:rsidRDefault="001B249B" w:rsidP="001B249B">
      <w:pPr>
        <w:ind w:left="113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C6815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B249B" w:rsidRPr="00CC6815" w:rsidRDefault="001B249B" w:rsidP="001B249B">
      <w:pPr>
        <w:ind w:left="113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C6815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1B249B" w:rsidRPr="00CC6815" w:rsidRDefault="001B249B" w:rsidP="001B249B">
      <w:pPr>
        <w:ind w:left="113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C6815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1B249B" w:rsidRPr="00CC6815" w:rsidRDefault="001B249B" w:rsidP="001B249B">
      <w:pPr>
        <w:ind w:left="113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C6815"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:rsidR="001B249B" w:rsidRPr="00CC6815" w:rsidRDefault="001B249B" w:rsidP="001B249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B249B" w:rsidRPr="00CC6815" w:rsidRDefault="001B249B" w:rsidP="001B249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B249B" w:rsidRPr="00CC6815" w:rsidRDefault="001B249B" w:rsidP="001B249B">
      <w:pPr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C6815">
        <w:rPr>
          <w:rFonts w:eastAsia="Times New Roman" w:cs="Times New Roman"/>
          <w:sz w:val="26"/>
          <w:szCs w:val="26"/>
          <w:lang w:eastAsia="ru-RU"/>
        </w:rPr>
        <w:t xml:space="preserve">Межведомственный план </w:t>
      </w:r>
    </w:p>
    <w:p w:rsidR="001B249B" w:rsidRPr="00CC6815" w:rsidRDefault="001B249B" w:rsidP="001B249B">
      <w:pPr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C6815">
        <w:rPr>
          <w:rFonts w:eastAsia="Times New Roman" w:cs="Times New Roman"/>
          <w:sz w:val="26"/>
          <w:szCs w:val="26"/>
          <w:lang w:eastAsia="ru-RU"/>
        </w:rPr>
        <w:t>профилактических мероприятий в муниципальных бюджетных общеобразовательных учреждениях</w:t>
      </w:r>
      <w:r w:rsidRPr="00CC6815">
        <w:rPr>
          <w:rFonts w:eastAsia="Times New Roman" w:cs="Times New Roman"/>
          <w:sz w:val="26"/>
          <w:szCs w:val="26"/>
          <w:lang w:eastAsia="ru-RU"/>
        </w:rPr>
        <w:br/>
        <w:t xml:space="preserve"> на </w:t>
      </w:r>
      <w:r w:rsidRPr="00CC6815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>/</w:t>
      </w:r>
      <w:r w:rsidRPr="00CC6815">
        <w:rPr>
          <w:rFonts w:eastAsia="Times New Roman" w:cs="Times New Roman"/>
          <w:szCs w:val="28"/>
          <w:lang w:eastAsia="ru-RU"/>
        </w:rPr>
        <w:t xml:space="preserve">24 </w:t>
      </w:r>
      <w:r w:rsidRPr="00CC6815">
        <w:rPr>
          <w:rFonts w:eastAsia="Times New Roman" w:cs="Times New Roman"/>
          <w:sz w:val="26"/>
          <w:szCs w:val="26"/>
          <w:lang w:eastAsia="ru-RU"/>
        </w:rPr>
        <w:t>учебный год</w:t>
      </w:r>
    </w:p>
    <w:p w:rsidR="001B249B" w:rsidRPr="00CC6815" w:rsidRDefault="001B249B" w:rsidP="001B249B">
      <w:pPr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51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Мероприятие, 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1B249B" w:rsidRPr="00CC6815" w:rsidTr="001B249B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Раздел 1. Формирование правовой культуры участников образовательных отношений </w:t>
            </w:r>
          </w:p>
        </w:tc>
      </w:tr>
      <w:tr w:rsidR="001B249B" w:rsidRPr="00CC6815" w:rsidTr="001B249B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 Правовое просвещение участников образовательных отношений. Формирование правовой культуры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Мероприятия для учащихся: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Мероприятия, приуроченные к Всероссийскому Дню правовой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ноябрь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муниципальное автономное учреждение «Информационно-организационный центр» (далее –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МАУ «Информационно-организационный центр»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)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</w:p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для детей, нуждающихся в психолого-педагогической и медико-социальной помощи «Центр диагностики </w:t>
            </w:r>
          </w:p>
          <w:p w:rsidR="001B249B" w:rsidRDefault="001B249B" w:rsidP="001B24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консультирования» (далее –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МК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 «Центр диагностики и консультирования»),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бюджетное учреждение ХМАО – Югры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«Сургутский центр социальной помощи семье и детям» (далее –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БУ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«Сургутский центр социальной помощи семье и детям»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),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муниципальные бюджетные общеобразовательные учреждения </w:t>
            </w:r>
          </w:p>
          <w:p w:rsidR="001B249B" w:rsidRDefault="001B249B" w:rsidP="001B24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привлечением сотрудников отдела участковых уполномоченных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полиции </w:t>
            </w:r>
          </w:p>
          <w:p w:rsidR="001B249B" w:rsidRDefault="001B249B" w:rsidP="001B24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делам несовершеннолетних управления Министерства внутренних дел России </w:t>
            </w:r>
          </w:p>
          <w:p w:rsidR="001B249B" w:rsidRPr="00CC6815" w:rsidRDefault="001B249B" w:rsidP="001B24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городу Сургуту (далее – </w:t>
            </w:r>
            <w:r w:rsidRPr="00C04572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городу Сургу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ту)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по формированию избирательной активности с привлечением представителей территориальной избирательной комиссии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4543">
              <w:rPr>
                <w:rFonts w:eastAsia="Times New Roman" w:cs="Times New Roman"/>
                <w:sz w:val="26"/>
                <w:szCs w:val="26"/>
                <w:lang w:eastAsia="ru-RU"/>
              </w:rPr>
              <w:t>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Мероприятия, приуроченные к празднованию Международного дня прав человека и Дня Конституции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декабрь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Мероприятия, приуроченные к Дню молодого избирателя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февраль – май 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634543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Pr="006345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образования Администрации города (далее – департамент образования), </w:t>
            </w:r>
          </w:p>
          <w:p w:rsidR="001B249B" w:rsidRPr="00634543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3454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МАУ «Информационно-организационный центр»,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Городская олимпиада среди учащихся старших классов общеобразовательных учреждений города Сургута «Знатоки избирательного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февраль – март 2024 года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территориальная избирательная комиссия города Сургута, </w:t>
            </w:r>
          </w:p>
          <w:p w:rsidR="001B249B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МАУ «Информационно-организационный центр»,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Мероприятия для педагогов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Заседания школьных методических объединений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br/>
              <w:t xml:space="preserve">по теме «Правовое просвещение учащихся»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43008D">
              <w:rPr>
                <w:rFonts w:eastAsia="Times New Roman" w:cs="Times New Roman"/>
                <w:sz w:val="26"/>
                <w:szCs w:val="26"/>
                <w:lang w:eastAsia="ru-RU"/>
              </w:rPr>
              <w:t>2023/24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</w:tbl>
    <w:p w:rsidR="001B249B" w:rsidRDefault="001B249B"/>
    <w:p w:rsidR="001B249B" w:rsidRDefault="001B249B"/>
    <w:p w:rsidR="001B249B" w:rsidRDefault="001B249B"/>
    <w:tbl>
      <w:tblPr>
        <w:tblW w:w="151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EC42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Правовое консультирование родителей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(законных представителей) 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по вопросам получения детьми общего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43008D">
              <w:rPr>
                <w:rFonts w:eastAsia="Times New Roman" w:cs="Times New Roman"/>
                <w:sz w:val="26"/>
                <w:szCs w:val="26"/>
                <w:lang w:eastAsia="ru-RU"/>
              </w:rPr>
              <w:t>2023/24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Правовое консультирование родителей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(законных представителей)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Pr="00C25E80">
              <w:rPr>
                <w:rFonts w:eastAsia="Times New Roman" w:cs="Times New Roman"/>
                <w:sz w:val="26"/>
                <w:szCs w:val="26"/>
                <w:lang w:eastAsia="ru-RU"/>
              </w:rPr>
              <w:t>вопросам предоставления и использования сертификатов  п</w:t>
            </w:r>
            <w:r w:rsidRPr="00C25E8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ерсонифицированного финансирования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43008D">
              <w:rPr>
                <w:rFonts w:eastAsia="Times New Roman" w:cs="Times New Roman"/>
                <w:sz w:val="26"/>
                <w:szCs w:val="26"/>
                <w:lang w:eastAsia="ru-RU"/>
              </w:rPr>
              <w:t>2023/24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МАУ «Информационно-организационный центр»,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и проведение Всероссийского Дня правовой помощи детям (консультационный пункт, интерактивные игры, индивидуальное консультирование)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20.11.2023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«Сургутский центр социальной помощи семье и детям»</w:t>
            </w:r>
          </w:p>
        </w:tc>
      </w:tr>
      <w:tr w:rsidR="001B249B" w:rsidRPr="00CC6815" w:rsidTr="001B249B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ind w:firstLine="316"/>
              <w:contextualSpacing/>
              <w:rPr>
                <w:rFonts w:eastAsia="Calibri" w:cs="Times New Roman"/>
                <w:sz w:val="26"/>
                <w:szCs w:val="26"/>
                <w:shd w:val="clear" w:color="auto" w:fill="FFFFFF"/>
              </w:rPr>
            </w:pPr>
            <w:r w:rsidRPr="00CC6815">
              <w:rPr>
                <w:rFonts w:eastAsia="Calibri" w:cs="Times New Roman"/>
                <w:sz w:val="26"/>
                <w:szCs w:val="26"/>
                <w:shd w:val="clear" w:color="auto" w:fill="FFFFFF"/>
              </w:rPr>
              <w:t>2. Формирование антикоррупционного мировоззрения, антикоррупционного стандарта поведения</w:t>
            </w:r>
          </w:p>
        </w:tc>
      </w:tr>
      <w:tr w:rsidR="001B249B" w:rsidRPr="00CC6815" w:rsidTr="006631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both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Мероприятия для учащихся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ind w:right="-108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Проведение конкурса «Сургут против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ноябрь – декабрь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Проведение просветительских и воспитательных мероприятий,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43008D">
              <w:rPr>
                <w:rFonts w:eastAsia="Times New Roman" w:cs="Times New Roman"/>
                <w:sz w:val="26"/>
                <w:szCs w:val="26"/>
                <w:lang w:eastAsia="ru-RU"/>
              </w:rPr>
              <w:t>2023/24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«Антикоррупционный ликбез». Проведение мероприятий, направленных на антикоррупционное просвещение учащихся в рамках Всероссийского дня правовой помощи детям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ноябрь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7C5B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Мероприятия для педагогов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5C0E62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5C0E62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Заседания школьных методических объединений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br/>
              <w:t xml:space="preserve">по теме </w:t>
            </w: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«Организация проведения с учащимися общеобразовательных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чреждений  антикоррупционных мероприятий с учетом возраст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5C0E62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январь – май </w:t>
            </w:r>
          </w:p>
          <w:p w:rsidR="001B249B" w:rsidRPr="005C0E62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5C0E62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,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1B249B" w:rsidRPr="00CC6815" w:rsidTr="00793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Информирование родителей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(законных представителей) об оказании платных образовательных услуг, стоимости и порядке их оказания, просветительских материалах, направленных на борьбу с проявлениями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43008D">
              <w:rPr>
                <w:rFonts w:eastAsia="Times New Roman" w:cs="Times New Roman"/>
                <w:sz w:val="26"/>
                <w:szCs w:val="26"/>
                <w:lang w:eastAsia="ru-RU"/>
              </w:rPr>
              <w:t>2023/24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Размещение на официальных сайтах муниципальных образовательных организаций информации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br/>
              <w:t>об оказываемых платных образовательных услугах, стоимости и порядке их оказания, просветительских материалов, направленных на борьбу с проявлениями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43008D">
              <w:rPr>
                <w:rFonts w:eastAsia="Times New Roman" w:cs="Times New Roman"/>
                <w:sz w:val="26"/>
                <w:szCs w:val="26"/>
                <w:lang w:eastAsia="ru-RU"/>
              </w:rPr>
              <w:t>2023/24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1B24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Раздел 2. </w:t>
            </w:r>
            <w:r w:rsidRPr="00CC681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Профилактика противоправного поведения, сопровождение и коррекция поведения детей с девиантным </w:t>
            </w:r>
            <w:r w:rsidRPr="00CC681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br/>
              <w:t>и делинквентным поведением</w:t>
            </w:r>
          </w:p>
        </w:tc>
      </w:tr>
      <w:tr w:rsidR="001B249B" w:rsidRPr="00CC6815" w:rsidTr="001B249B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1B249B">
            <w:pPr>
              <w:tabs>
                <w:tab w:val="left" w:pos="368"/>
                <w:tab w:val="left" w:pos="668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 xml:space="preserve">3. Выявление и учет отдельных категорий обучающихся, нуждающихся в психолого-педагогическом и социальном сопровождении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учащихся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Оперативно-профилактическая операция «Подросток», состоящая из четырех этапов: «Право ребенка»,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«Лето», «Семья», «Всеобуч»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года,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июнь – август </w:t>
            </w:r>
          </w:p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2024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г. Сургуту,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Ежедневный контроль посещаемости занятий учащимися.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Анализ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причин 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пропусков уроков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учащимися в 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течение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747CCF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Разработка и реализация комплекса профилактических мероприятий в отношении несовершеннолетних,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не посещающих или систематически пропускающих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br/>
              <w:t>по неуважительным причинам занятия в муниципальных общеобразовательных учреждениях, в том числе составление индивидуального образовательного маршрута по ликвидации задолженности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городу Сургуту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профилактических мероприятий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с учащимися по предупреждению пропусков учебных занятий по неуважительным причинам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  <w:p w:rsidR="001B249B" w:rsidRPr="00CC6815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249B" w:rsidRDefault="001B249B"/>
    <w:p w:rsidR="001B249B" w:rsidRDefault="001B249B"/>
    <w:tbl>
      <w:tblPr>
        <w:tblW w:w="151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Психолого-педагогическая и социальная помощь обучающимся, испытывающим трудности в освоении основных общеобразовательных программ, развитии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социальной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  <w:p w:rsidR="001B249B" w:rsidRPr="00CC6815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Закрепление наставника за каждым несовершеннолетним,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систематически пропускающим учебные занятия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(имеющим пропуски учебных занятий по неуважительным причинам более двух учебных дней подряд)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  <w:p w:rsidR="001B249B" w:rsidRPr="00CC6815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470E5B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470E5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1B249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бесед, тренингов, классных часов </w:t>
            </w:r>
          </w:p>
          <w:p w:rsidR="001B249B" w:rsidRPr="00470E5B" w:rsidRDefault="001B249B" w:rsidP="001B249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>по профилактике агрессии, преследования и девиантного поведения по темам «Учимся разрешать конфликты», «Моя семья», «Самооценка»,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«В чем смысл жизни?», «Ценности общества», «Что выбирает молодежь?»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>и др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угие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470E5B" w:rsidRDefault="001B249B" w:rsidP="005E4DBA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2023 – 2024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470E5B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  <w:p w:rsidR="001B249B" w:rsidRPr="00470E5B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470E5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и проведение индивидуальных бесед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детьми «группы риска», направленных </w:t>
            </w:r>
          </w:p>
          <w:p w:rsidR="001B249B" w:rsidRPr="00470E5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>на профилактику агрессии и девиантного поведения</w:t>
            </w:r>
          </w:p>
          <w:p w:rsidR="001B249B" w:rsidRPr="00470E5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470E5B" w:rsidRDefault="001B249B" w:rsidP="005E4DBA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2023 – 2024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470E5B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470E5B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  <w:p w:rsidR="001B249B" w:rsidRPr="00470E5B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педагогов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 xml:space="preserve">Рабочее совещание по теме «Организация профилактической работы с несовершеннолетними, </w:t>
            </w:r>
            <w:r w:rsidRPr="00CC6815">
              <w:rPr>
                <w:rFonts w:eastAsia="Calibri" w:cs="Times New Roman"/>
                <w:sz w:val="26"/>
                <w:szCs w:val="26"/>
              </w:rPr>
              <w:br/>
              <w:t>не посещающими или систематически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пропускающими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неуважительным причинам занятия. Алгоритм действий» с участием инспекторов отделения по делам несовершеннолетних УМВД России по городу Сургуту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один раз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в полугодие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общеобразовательные учреждения,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ОУУП и ДН УМВД России по городу Сургуту </w:t>
            </w:r>
          </w:p>
          <w:p w:rsidR="001B249B" w:rsidRPr="00CC6815" w:rsidRDefault="001B249B" w:rsidP="005E4DBA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Семинар по теме «Организация эффективной индивидуальной коррекционной работы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 несовершеннолетними с девиантным поведением»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ноябрь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МКУ «Центр диагностики </w:t>
            </w: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br/>
              <w:t xml:space="preserve">и консультирования»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Семинар по теме «Профилактическая работа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 учащимися с учетом причин делинквентного поведения»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декабрь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МКУ «Центр диагностики </w:t>
            </w: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br/>
              <w:t>и консультирования»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E321F1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21F1">
              <w:rPr>
                <w:rFonts w:eastAsia="Times New Roman" w:cs="Times New Roman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Рабочее совещание по темам </w:t>
            </w:r>
            <w:r w:rsidRPr="00E321F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«Причины агрессивного поведения подростков», «Возрастные особенности подросткового периода», «Как правильно общаться </w:t>
            </w:r>
          </w:p>
          <w:p w:rsidR="001B249B" w:rsidRPr="00E321F1" w:rsidRDefault="001B249B" w:rsidP="005E4DBA">
            <w:pPr>
              <w:rPr>
                <w:rFonts w:eastAsia="Calibri" w:cs="Times New Roman"/>
                <w:sz w:val="26"/>
                <w:szCs w:val="26"/>
              </w:rPr>
            </w:pPr>
            <w:r w:rsidRPr="00E321F1">
              <w:rPr>
                <w:rFonts w:eastAsia="Times New Roman" w:cs="Times New Roman"/>
                <w:sz w:val="26"/>
                <w:szCs w:val="26"/>
                <w:lang w:eastAsia="ru-RU"/>
              </w:rPr>
              <w:t>с подростком»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E321F1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E321F1">
              <w:rPr>
                <w:rFonts w:eastAsia="Calibri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E321F1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21F1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21F1">
              <w:rPr>
                <w:rFonts w:eastAsia="Times New Roman" w:cs="Times New Roman"/>
                <w:sz w:val="26"/>
                <w:szCs w:val="26"/>
                <w:lang w:eastAsia="ru-RU"/>
              </w:rPr>
              <w:t>общеобразовательные 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Родительские собрания с включением в повестку вопросов об обязанностях родителей (законных представителей) учащихся, ответственности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br/>
              <w:t>за совершение правонарушения, предусмотренного статьей 5.35 КоАП РФ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, </w:t>
            </w:r>
            <w:r w:rsidRPr="00E321F1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профилактике агрессии </w:t>
            </w:r>
          </w:p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E321F1">
              <w:rPr>
                <w:rFonts w:eastAsia="Calibri" w:cs="Times New Roman"/>
                <w:sz w:val="26"/>
                <w:szCs w:val="26"/>
                <w:lang w:eastAsia="ru-RU"/>
              </w:rPr>
              <w:t>и преследования среди учащихся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один раз </w:t>
            </w:r>
          </w:p>
          <w:p w:rsidR="001B249B" w:rsidRPr="00CC6815" w:rsidRDefault="001B249B" w:rsidP="005E4DBA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в полугодие</w:t>
            </w:r>
          </w:p>
          <w:p w:rsidR="001B249B" w:rsidRPr="00CC6815" w:rsidRDefault="001B249B" w:rsidP="005E4DBA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  <w:p w:rsidR="001B249B" w:rsidRPr="00CC6815" w:rsidRDefault="001B249B" w:rsidP="005E4DBA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 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общеобразовательные учреждения, </w:t>
            </w:r>
          </w:p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ОУУП и ДН УМВД России по городу Сургуту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Распространение посредством 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мессенджеров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информации, посвященной ответственному родительству, профилактике социального сиротства, безнадзорности и правонарушений; распространение полиграфической продукции (памяток, буклетов, листовок, брошюр и другое) по данной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«Сургутский центр социальной помощи семье и детям»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Предоставление информации о несовершеннолетних,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не посещающих или систематически пропускающих учебные занятия, в департамент образования в соответствии с приказом департамента образования от 31.12.2019 № 12-03-1056/9 </w:t>
            </w:r>
          </w:p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«Об организации учета несовершеннолетних, </w:t>
            </w:r>
          </w:p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не посещающих или систематически пропускающих учебные занятия в общеобразовательных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ежемесячно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до 01 числа месяца, следующего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за отчетным периодом,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до 20 сентября 2023 года,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до 20 декабря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2023 года,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до 20 мая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общеобразовательные учреждения</w:t>
            </w:r>
          </w:p>
        </w:tc>
      </w:tr>
    </w:tbl>
    <w:p w:rsidR="001B249B" w:rsidRDefault="001B249B"/>
    <w:tbl>
      <w:tblPr>
        <w:tblW w:w="151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9B" w:rsidRPr="0074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3.4.2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9B" w:rsidRDefault="001B249B" w:rsidP="005E4DBA">
            <w:pPr>
              <w:tabs>
                <w:tab w:val="left" w:pos="388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Представление в управление социальной защиты населения, опек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попечительств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городу Сургуту </w:t>
            </w:r>
          </w:p>
          <w:p w:rsidR="001B249B" w:rsidRDefault="001B249B" w:rsidP="005E4DBA">
            <w:pPr>
              <w:tabs>
                <w:tab w:val="left" w:pos="388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Сургутскому району сведений о детях,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оспитывающихся в замещающих семьях, не прошедших аттестацию по итогам учебной четверти и систематически пропускающих учебные занятия </w:t>
            </w:r>
          </w:p>
          <w:p w:rsidR="001B249B" w:rsidRPr="00747CCF" w:rsidRDefault="001B249B" w:rsidP="005E4DBA">
            <w:pPr>
              <w:tabs>
                <w:tab w:val="left" w:pos="388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без уважительных причин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9B" w:rsidRPr="00747CCF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249B" w:rsidRPr="00CC6815" w:rsidTr="001B249B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1B249B">
            <w:pPr>
              <w:tabs>
                <w:tab w:val="left" w:pos="863"/>
              </w:tabs>
              <w:ind w:left="33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4. Профилактика социального сиротства, работа с семьями, находящимися в</w:t>
            </w:r>
            <w:r>
              <w:rPr>
                <w:rFonts w:eastAsia="Calibri" w:cs="Times New Roman"/>
                <w:sz w:val="26"/>
                <w:szCs w:val="26"/>
              </w:rPr>
              <w:t xml:space="preserve"> социально-опасном положении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1B249B">
            <w:pPr>
              <w:ind w:left="33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1B249B">
            <w:pPr>
              <w:ind w:left="3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учащихся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несовершеннолетних о Едином общероссийском номере Детского телефона доверия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cs="Times New Roman"/>
                <w:sz w:val="26"/>
                <w:szCs w:val="26"/>
              </w:rPr>
              <w:t>8 800 2000 122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учреждения,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бюджетное учреждение Ханты-Мансийского автономного округа – Югры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«Сургутская городская клиническая поликлиника № 1»,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бюджетное учреждение Ханты-Мансийского автономного округа – Югры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«Сургутская городская клиническая поликлиника № 2»,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бюджетное учреждение Ханты-Мансийского автономного округа – Югры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«Сургутская городская клиническая поликлиника № 3»,  </w:t>
            </w:r>
          </w:p>
          <w:p w:rsidR="001B249B" w:rsidRPr="00CC6815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бюджетное учреждение Ханты-Мансийского автономного округа – Югры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«Сургутская городская клиническая поликлиника № 4», 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бюджетное учреждение Ханты-Мансийского автономного округа – Югры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«Сургутская городская клиническая поликлиника № 5» (далее – медицинские организации, оказывающие амбулаторно-поликлини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чес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кую помощь)</w:t>
            </w:r>
          </w:p>
        </w:tc>
      </w:tr>
    </w:tbl>
    <w:p w:rsidR="001B249B" w:rsidRDefault="001B249B"/>
    <w:p w:rsidR="001B249B" w:rsidRDefault="001B249B"/>
    <w:tbl>
      <w:tblPr>
        <w:tblW w:w="151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Выявление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признаков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семейного неблагополучия, информирование учреждений системы профилактики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 выявлении детей, права которых нарушены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учреждения, медицинские организации, оказывающие амбулаторно-поликлиническую помощь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 w:bidi="ru-RU"/>
              </w:rPr>
              <w:t xml:space="preserve">Организация индивидуальной профилактической работы </w:t>
            </w:r>
            <w:r w:rsidRPr="00CC6815">
              <w:rPr>
                <w:rFonts w:eastAsia="Calibri" w:cs="Times New Roman"/>
                <w:sz w:val="26"/>
                <w:szCs w:val="26"/>
                <w:lang w:eastAsia="ru-RU" w:bidi="ru-RU"/>
              </w:rPr>
              <w:br/>
              <w:t xml:space="preserve">с несовершеннолетними, находящимися в социально опасном положении и иной трудной жизненной ситуации, состоящими на профилактическом учете </w:t>
            </w:r>
            <w:r w:rsidRPr="00CC6815">
              <w:rPr>
                <w:rFonts w:eastAsia="Calibri" w:cs="Times New Roman"/>
                <w:sz w:val="26"/>
                <w:szCs w:val="26"/>
                <w:lang w:eastAsia="ru-RU" w:bidi="ru-RU"/>
              </w:rPr>
              <w:br/>
              <w:t>в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УМВД России по городу Сургуту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учреждения,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4.1.4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мероприятий, направленных на формиро-вание семейных ценностей, укрепление статуса семьи (семейные конкурсы, спортивные состязания, субботники)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психолого-педагогического и социального сопровождения детей в трудной жизненной ситуации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(не обладающих признаками девиантного и делинк-вентного поведения), в том числе проживающих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в семьях, находящихся в социально опасном положении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 w:bidi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Своевременное предоставление информации, запрашиваемой субъектами системы профилактики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в рамках межведомственного взаимодействия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в соответствии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с запросом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педагогов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Педагогические совещания по вопросам профилактики социального сиротства, правонарушений, антиобщественных действий среди несовершеннолетних, предупреждения жестокого обращения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один раз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в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Семинар-практикум для педагогов-психологов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социальных педагогов «Оказание психолого-педагогической помощи в условиях образовательного учреждения детям, находящимся в социально опасном положении»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февраль 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консультирования»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B249B" w:rsidRDefault="001B249B"/>
    <w:tbl>
      <w:tblPr>
        <w:tblW w:w="151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9B0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информационной кампании, направленной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на пропаганду традиционных семейных ценностей, укрепление статуса семьи, профилактику детского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семейного неблагополучия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ind w:left="-3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Выезды в семьи в рамках службы «Экстренная детская помощь» совместно с субъектами системы профилактики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«Сургутский центр социальной помощи семье и детям», 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общеобразовательные учреждения,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г. Сургуту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747CCF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4.4.1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747CCF" w:rsidRDefault="001B249B" w:rsidP="005E4DBA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Письменное информирование управлени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социальной защиты населения, опек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попечительств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городу Сургуту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Сургутскому </w:t>
            </w:r>
            <w:r w:rsidRPr="0082767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району о </w:t>
            </w:r>
            <w:r w:rsidRPr="0082767D">
              <w:rPr>
                <w:sz w:val="26"/>
                <w:szCs w:val="26"/>
              </w:rPr>
              <w:t xml:space="preserve">зачислении (отчислении), </w:t>
            </w:r>
            <w:r w:rsidRPr="0082767D">
              <w:rPr>
                <w:rFonts w:eastAsia="Times New Roman" w:cs="Times New Roman"/>
                <w:sz w:val="26"/>
                <w:szCs w:val="26"/>
                <w:lang w:eastAsia="ru-RU"/>
              </w:rPr>
              <w:t>переводе детей-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сирот и детей, оставшихся без попечения родителей, из одной образовательной организации в другую образовательную организацию либо об изменении формы получения образования или формы обучения до получения ими основного общего образования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747CCF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747CCF" w:rsidRDefault="001B249B" w:rsidP="005E4DB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4.4.2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Распространение посредством мессенджеров информации, пропагандирующей укрепление института брака и семьи, формирование</w:t>
            </w:r>
            <w:r w:rsidRPr="00CC6815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br/>
              <w:t xml:space="preserve">и сохранение семейных отношений и ценностей, ориентации на здоровый образ жизни; распространение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полиграфической продукции (памяток, буклетов, листовок, брошюр и другое) по данной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1B249B">
            <w:pPr>
              <w:tabs>
                <w:tab w:val="left" w:pos="459"/>
                <w:tab w:val="left" w:pos="698"/>
                <w:tab w:val="left" w:pos="998"/>
              </w:tabs>
              <w:ind w:left="33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5. Профилактика преступлений и правонарушений несовершеннолетних, самовольных уходов из семей и государственных учреждений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учащихся</w:t>
            </w:r>
          </w:p>
        </w:tc>
      </w:tr>
      <w:tr w:rsidR="001B249B" w:rsidRPr="00A27CCF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A2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A27CCF" w:rsidRDefault="001B249B" w:rsidP="001B249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учащихся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>об ответственности несовершеннолетних за совершение правонарушений/преступлений, общественно опасных деяний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A2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>(не реже одного раза в учебную четверть)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A27CCF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27CCF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 бюджетные общеобразовательные учреждения,</w:t>
            </w:r>
          </w:p>
          <w:p w:rsidR="001B249B" w:rsidRPr="00A27CCF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г. Сургуту</w:t>
            </w:r>
            <w:r w:rsidRPr="00A27CCF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249B" w:rsidRPr="00A27CCF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A2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Классные часы, лекции, беседы, информационные часы, викторины, конкурсы по формированию правовой культуры, профилактике безнадзорности, правонарушений /преступлений несовершеннолетних, </w:t>
            </w:r>
          </w:p>
          <w:p w:rsidR="001B249B" w:rsidRPr="00A27CCF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 об ответственности за совершение противоправных деяний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A2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>(не реже одного раза в учебную четверть)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A27CCF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27CCF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 бюджетные общеобразовательные учреждения,</w:t>
            </w:r>
          </w:p>
          <w:p w:rsidR="001B249B" w:rsidRPr="00A27CCF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г. Сургуту</w:t>
            </w:r>
            <w:r w:rsidRPr="00A27CCF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5.1.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информационно-разъяснительной работы, направленной на предупреждение самовольных уходов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из дома и (или) образовательных учреждений, чрезвычайных происшествий с несовершеннолетними,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по вопросам безопасного поведения детей 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дорогах, 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во дворах и жилых зонах, на железнодорожных путях, </w:t>
            </w: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>водоемах</w:t>
            </w:r>
            <w:r w:rsidRPr="00A27CCF">
              <w:rPr>
                <w:rFonts w:eastAsia="Times New Roman" w:cs="Times New Roman"/>
                <w:strike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5.1.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учащихся о необходимости соблюдения требований Закона Ханты-Мансийского автономного округа – Югры от 10.07.2009 № 109-оз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Югре», решения Думы города Сургута от 01.11.2016 № 24-</w:t>
            </w:r>
            <w:r w:rsidRPr="00CC6815">
              <w:rPr>
                <w:rFonts w:eastAsia="Times New Roman" w:cs="Times New Roman"/>
                <w:sz w:val="26"/>
                <w:szCs w:val="26"/>
                <w:lang w:val="en-US" w:eastAsia="ru-RU"/>
              </w:rPr>
              <w:t>VI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ДГ «Об определении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на территории города Сургута мест, нахождение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в которых может причинить вред здоровью детей,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их физическому, интеллектуальному, психическому, духовному и нравственному развитию, общественных мест, в которых в ночное время запрещается нахождение детей без сопровождения родителей (лиц, их заменя-ющих) или лиц, осуществляющих мероприятия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с участием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года,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май 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5.1.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Разработка индивидуальных маршрутов занятости учащихся,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находящихся в </w:t>
            </w: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социально опасном положении и трудной жизненной ситуации, несовершеннолетних,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состоящих на профилактическом учете в УМВД России по городу Сургуту</w:t>
            </w: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 (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 каникулярный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5.1.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Закрепление за несовершеннолетними, состоящими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на профилактическом учете в УМВД России по городу Сургуту, наставников из числа педагогических работников, представителей общественных, религиозных организаций, национальных диаспор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 поступлении информации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постановке учащегося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профилак-тический учет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в УМВД России по городу Сургуту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5.1.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Реализация программ и методик, направленных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на формирование законопослушного поведения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5.1.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школьными службами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примирения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программ восстановительной медиации («программа примирения», «программа по заглаживанию вреда») по конфликтным ситуациям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092A79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необходимости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Вовлечение учащихся,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находящихся в </w:t>
            </w: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социально опасном положении и трудной жизненной ситуации, несовершеннолетних,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54E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состоящих на профилактическом учете в УМВД России по городу Сургуту, в объединения дополнительного образования различных ведомств,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754E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 в учреждения подведомственные Администрации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</w:tbl>
    <w:p w:rsidR="001B249B" w:rsidRDefault="001B249B"/>
    <w:p w:rsidR="001B249B" w:rsidRDefault="001B249B"/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5"/>
      </w:tblGrid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5.1.1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1B249B">
            <w:pPr>
              <w:ind w:left="3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47CCF">
              <w:rPr>
                <w:rFonts w:eastAsia="Times New Roman" w:cs="Times New Roman"/>
                <w:color w:val="000000"/>
                <w:sz w:val="26"/>
                <w:szCs w:val="26"/>
              </w:rPr>
              <w:t>Проведение единого дня профилактики правонарушений среди обучающихся: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Pr="00747CC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индивидуальная работа </w:t>
            </w:r>
          </w:p>
          <w:p w:rsidR="001B249B" w:rsidRPr="00747CCF" w:rsidRDefault="001B249B" w:rsidP="001B249B">
            <w:pPr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color w:val="000000"/>
                <w:sz w:val="26"/>
                <w:szCs w:val="26"/>
              </w:rPr>
              <w:t>с подростками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,</w:t>
            </w:r>
            <w:r w:rsidRPr="00747CC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склонными к совершению правонарушений/преступлений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женедельно </w:t>
            </w:r>
          </w:p>
          <w:p w:rsidR="001B249B" w:rsidRPr="0074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по пятницам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 бюджетные общеобразовательные учреждения,</w:t>
            </w:r>
          </w:p>
          <w:p w:rsidR="001B249B" w:rsidRPr="00747CCF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г. Сургуту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педагогов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388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Практикум</w:t>
            </w:r>
            <w:r>
              <w:rPr>
                <w:rFonts w:eastAsia="Calibri" w:cs="Times New Roman"/>
                <w:sz w:val="26"/>
                <w:szCs w:val="26"/>
              </w:rPr>
              <w:t xml:space="preserve"> по теме </w:t>
            </w:r>
            <w:r w:rsidRPr="00CC6815">
              <w:rPr>
                <w:rFonts w:eastAsia="Calibri" w:cs="Times New Roman"/>
                <w:sz w:val="26"/>
                <w:szCs w:val="26"/>
              </w:rPr>
              <w:t>«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Основные процедуры, приемы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техники, используемые в работе с подростками «группы риска</w:t>
            </w:r>
            <w:r w:rsidRPr="00CC6815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январь 2024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МКУ «Центр диагностики </w:t>
            </w: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br/>
              <w:t>и консультирования»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5.2.2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spacing w:line="0" w:lineRule="atLeast"/>
              <w:ind w:left="3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47CC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Заслушивание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классных руководителей </w:t>
            </w:r>
            <w:r w:rsidRPr="00747CC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совещаниях </w:t>
            </w:r>
            <w:r w:rsidRPr="004754E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педагогических коллективов при директоре  </w:t>
            </w:r>
          </w:p>
          <w:p w:rsidR="001B249B" w:rsidRDefault="001B249B" w:rsidP="005E4DBA">
            <w:pPr>
              <w:spacing w:line="0" w:lineRule="atLeast"/>
              <w:ind w:left="3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754E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об организации работы с учащимися, состоящими </w:t>
            </w:r>
          </w:p>
          <w:p w:rsidR="001B249B" w:rsidRPr="00747CCF" w:rsidRDefault="001B249B" w:rsidP="005E4DBA">
            <w:pPr>
              <w:spacing w:line="0" w:lineRule="atLeast"/>
              <w:ind w:left="34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4754E5">
              <w:rPr>
                <w:rFonts w:eastAsia="Times New Roman" w:cs="Times New Roman"/>
                <w:color w:val="000000"/>
                <w:sz w:val="26"/>
                <w:szCs w:val="26"/>
              </w:rPr>
              <w:t>на учете в УМВД России по городу Сургуту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1B249B">
            <w:pPr>
              <w:spacing w:line="0" w:lineRule="atLeast"/>
              <w:ind w:left="3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один</w:t>
            </w:r>
            <w:r w:rsidRPr="00747CC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раз </w:t>
            </w:r>
          </w:p>
          <w:p w:rsidR="001B249B" w:rsidRPr="00747CCF" w:rsidRDefault="001B249B" w:rsidP="001B249B">
            <w:pPr>
              <w:spacing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47CCF">
              <w:rPr>
                <w:rFonts w:eastAsia="Times New Roman" w:cs="Times New Roman"/>
                <w:color w:val="000000"/>
                <w:sz w:val="26"/>
                <w:szCs w:val="26"/>
              </w:rPr>
              <w:t>в четверть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Родительские собрания по теме «Профилактика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интернет рисков и угроз жизни детей и подростков», «Социальные сети – где расставлены ловушки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для детей?», «Ответственность несовершеннолетних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за совершение правонарушений и преступлений», «Сотрудничество школы и семьи в вопросах профилактики правонарушений среди учащихся», «Лучшее воспитание – личный пример»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учреждения,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ОУУП и ДН УМВД России по городу Сургуту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Сверка списков несовершеннолетних учащихся, состоящих на профилактическом учете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в УМВД России по городу Сургуту</w:t>
            </w: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ноябрь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года,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май 2024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городу Сургуту, 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Анализ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занятости учащихся, находящихся в </w:t>
            </w:r>
            <w:r w:rsidRPr="00747CCF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социально опасном положении и трудной жизненной ситуации, несовершеннолетних,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состоящих на профилактическом учете в УМВД России по городу Сургуту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один раз </w:t>
            </w:r>
          </w:p>
          <w:p w:rsidR="001B249B" w:rsidRPr="0074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полугодие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</w:tbl>
    <w:p w:rsidR="001B249B" w:rsidRDefault="001B249B"/>
    <w:p w:rsidR="001B249B" w:rsidRDefault="001B249B"/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5"/>
      </w:tblGrid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5.4.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contextualSpacing/>
              <w:rPr>
                <w:rFonts w:eastAsia="Calibri" w:cs="Times New Roman"/>
                <w:spacing w:val="2"/>
                <w:sz w:val="26"/>
                <w:szCs w:val="26"/>
              </w:rPr>
            </w:pPr>
            <w:r w:rsidRPr="00CC6815">
              <w:rPr>
                <w:rFonts w:eastAsia="Calibri" w:cs="Times New Roman"/>
                <w:spacing w:val="2"/>
                <w:sz w:val="26"/>
                <w:szCs w:val="26"/>
              </w:rPr>
              <w:t xml:space="preserve">Информирование департамента образования </w:t>
            </w:r>
            <w:r w:rsidRPr="00CC6815">
              <w:rPr>
                <w:rFonts w:eastAsia="Calibri" w:cs="Times New Roman"/>
                <w:spacing w:val="2"/>
                <w:sz w:val="26"/>
                <w:szCs w:val="26"/>
              </w:rPr>
              <w:br/>
              <w:t xml:space="preserve">о результатах анализа совершаемых на территории города Сургута правонарушений и преступлений, самовольных уходов несовершеннолетних </w:t>
            </w:r>
            <w:r>
              <w:rPr>
                <w:rFonts w:eastAsia="Calibri" w:cs="Times New Roman"/>
                <w:spacing w:val="2"/>
                <w:sz w:val="26"/>
                <w:szCs w:val="26"/>
              </w:rPr>
              <w:br/>
            </w:r>
            <w:r w:rsidRPr="00CC6815">
              <w:rPr>
                <w:rFonts w:eastAsia="Calibri" w:cs="Times New Roman"/>
                <w:sz w:val="26"/>
                <w:szCs w:val="26"/>
              </w:rPr>
              <w:t>из дома и (или)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ОУУП и ДН УМВД России по городу Сургуту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5.4.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Размещение на интернет-ресурсах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материалов, пропагандирующих здоровый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образ жизни, семейные ценности, ответственное родительство, защищенное детство, толерантность,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социально-ответственную гражданскую позицию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общеобразовательные учреждения,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«Сургутский центр социальной помощи семье и детям»</w:t>
            </w:r>
          </w:p>
        </w:tc>
      </w:tr>
      <w:tr w:rsidR="001B249B" w:rsidRPr="00CC6815" w:rsidTr="001B249B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428"/>
              </w:tabs>
              <w:ind w:left="175"/>
              <w:contextualSpacing/>
              <w:rPr>
                <w:rFonts w:eastAsia="Calibri" w:cs="Times New Roman"/>
                <w:sz w:val="26"/>
                <w:szCs w:val="26"/>
              </w:rPr>
            </w:pPr>
            <w:r>
              <w:br w:type="page"/>
            </w:r>
            <w:r w:rsidRPr="00CC6815">
              <w:rPr>
                <w:rFonts w:eastAsia="Calibri" w:cs="Times New Roman"/>
                <w:sz w:val="26"/>
                <w:szCs w:val="26"/>
              </w:rPr>
              <w:t>6. Формирование этнической и межконфессиональной толерантности. Профилактика экстремизма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обучающихся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Проведение мероприятий, приуроченных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br/>
              <w:t xml:space="preserve">ко Всероссийскому дню солидарности в борьбе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br/>
              <w:t>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03 сентября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6.1.2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rPr>
                <w:rFonts w:cs="Times New Roman"/>
                <w:sz w:val="26"/>
                <w:szCs w:val="26"/>
              </w:rPr>
            </w:pPr>
            <w:r w:rsidRPr="00747CCF">
              <w:rPr>
                <w:rFonts w:cs="Times New Roman"/>
                <w:sz w:val="26"/>
                <w:szCs w:val="26"/>
              </w:rPr>
              <w:t xml:space="preserve">Проведение (участие в проведении) с учащимися, </w:t>
            </w:r>
          </w:p>
          <w:p w:rsidR="001B249B" w:rsidRDefault="001B249B" w:rsidP="005E4DBA">
            <w:pPr>
              <w:rPr>
                <w:rFonts w:cs="Times New Roman"/>
                <w:sz w:val="26"/>
                <w:szCs w:val="26"/>
              </w:rPr>
            </w:pPr>
            <w:r w:rsidRPr="00747CCF">
              <w:rPr>
                <w:rFonts w:cs="Times New Roman"/>
                <w:sz w:val="26"/>
                <w:szCs w:val="26"/>
              </w:rPr>
              <w:t xml:space="preserve">в том числе с несовершеннолетними, состоящими </w:t>
            </w:r>
          </w:p>
          <w:p w:rsidR="001B249B" w:rsidRPr="00747CCF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B249B">
              <w:rPr>
                <w:rFonts w:cs="Times New Roman"/>
                <w:spacing w:val="-6"/>
                <w:sz w:val="26"/>
                <w:szCs w:val="26"/>
              </w:rPr>
              <w:t>на профилактическом учете в УМВД России по г. Сургуту</w:t>
            </w:r>
            <w:r w:rsidRPr="00747CCF">
              <w:rPr>
                <w:rFonts w:cs="Times New Roman"/>
                <w:sz w:val="26"/>
                <w:szCs w:val="26"/>
              </w:rPr>
              <w:t xml:space="preserve"> и/или находящимися под административным надзором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747CCF">
              <w:rPr>
                <w:rFonts w:cs="Times New Roman"/>
                <w:sz w:val="26"/>
                <w:szCs w:val="26"/>
              </w:rPr>
              <w:t>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индивидуальных, групповых бесед по формированию стойкого неприятия идеологии терроризма и привитию традиционных российских духовно-нравственных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747CCF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учреждении,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городу Сургуту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6.1.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проекта «Главные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сентябрь – декабрь 2023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№ 25, 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E61F88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61F88">
              <w:rPr>
                <w:rFonts w:ascii="Times New Roman CYR" w:hAnsi="Times New Roman CYR" w:cs="Times New Roman CYR"/>
                <w:sz w:val="26"/>
                <w:szCs w:val="26"/>
              </w:rPr>
              <w:t xml:space="preserve">Анкетирование учащихся </w:t>
            </w:r>
            <w:r w:rsidRPr="00E61F88">
              <w:rPr>
                <w:sz w:val="26"/>
                <w:szCs w:val="26"/>
              </w:rPr>
              <w:t xml:space="preserve">9 – 11-х классов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 изучению с</w:t>
            </w:r>
            <w:r w:rsidRPr="00E61F88">
              <w:rPr>
                <w:rFonts w:ascii="Times New Roman CYR" w:hAnsi="Times New Roman CYR" w:cs="Times New Roman CYR"/>
                <w:sz w:val="26"/>
                <w:szCs w:val="26"/>
              </w:rPr>
              <w:t>оциальной обстановки в муниципальных общеобразовательных учреждениях на предмет выявления фактов распространения экстремистской идеологии среди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E61F88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61F8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ноябрь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61F8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декабрь </w:t>
            </w:r>
          </w:p>
          <w:p w:rsidR="001B249B" w:rsidRPr="00E61F88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61F88">
              <w:rPr>
                <w:rFonts w:eastAsia="Times New Roman" w:cs="Times New Roman"/>
                <w:sz w:val="26"/>
                <w:szCs w:val="26"/>
                <w:lang w:eastAsia="ru-RU"/>
              </w:rPr>
              <w:t>2023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E61F88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61F88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департамент образования,</w:t>
            </w:r>
            <w:r w:rsidRPr="00E61F8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61F8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учреждения, </w:t>
            </w:r>
          </w:p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E61F88">
              <w:rPr>
                <w:rFonts w:eastAsia="Times New Roman" w:cs="Times New Roman"/>
                <w:sz w:val="26"/>
                <w:szCs w:val="26"/>
                <w:lang w:eastAsia="ru-RU"/>
              </w:rPr>
              <w:t>«Наш город»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6.1.5</w:t>
            </w:r>
          </w:p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tabs>
                <w:tab w:val="left" w:pos="204"/>
              </w:tabs>
              <w:rPr>
                <w:rFonts w:cs="Times New Roman"/>
                <w:sz w:val="26"/>
                <w:szCs w:val="26"/>
              </w:rPr>
            </w:pPr>
            <w:r w:rsidRPr="00223A16">
              <w:rPr>
                <w:rFonts w:cs="Times New Roman"/>
                <w:sz w:val="26"/>
                <w:szCs w:val="26"/>
              </w:rPr>
              <w:t xml:space="preserve">Проведение (участие в проведении) с учащимися, </w:t>
            </w:r>
          </w:p>
          <w:p w:rsidR="001B249B" w:rsidRPr="00223A16" w:rsidRDefault="001B249B" w:rsidP="005E4DBA">
            <w:pPr>
              <w:tabs>
                <w:tab w:val="left" w:pos="204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3A16">
              <w:rPr>
                <w:rFonts w:cs="Times New Roman"/>
                <w:sz w:val="26"/>
                <w:szCs w:val="26"/>
              </w:rPr>
              <w:t>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индивидуальных, групповых бесед по формированию стойкого неприятия идеологии терроризма и привитию традиционных российских духовно-нравственных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223A16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223A16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223A16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223A16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223A16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Реализация городского социального проекта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«Растем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сентябрь – декабрь 2023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средняя общеобразовательная школа № 8 имени Сибирцева А.Н.,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фестиваля национальных культур, приуроченного к празднованию Дня народного единства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сентябрь – декабрь 2023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CC6815" w:rsidRDefault="001B249B" w:rsidP="001B249B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фестиваля детского и юношеского творчества «Калейдоскоп»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сентябрь – декабрь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муниципальное автономное образовательное учреждение дополнительного образования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«Центр детского творчества» (далее –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МАОУ ДО «Центр детского творчества»), муниципальные бюджетные 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конкурса «Литература – душа русской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октябрь – ноябрь 2023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муниципальное бюджетное общеобразовательное учреждение средняя общеобразовательная школа № 22 имени Г.Ф. Пономарева,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гимназия им. Ф.К. Салманова,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МАУ «Информационно-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организационный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центр»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5C0E62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5C0E62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курсов «Развитие языковой, речевой компетентности детей мигрантов, не владеющих </w:t>
            </w:r>
          </w:p>
          <w:p w:rsidR="001B249B" w:rsidRPr="005C0E62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и слабо владеющих русским языком»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5C0E62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сентябрь – декабрь 2023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5C0E62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МАУ «Информационно-организационный центр», </w:t>
            </w:r>
          </w:p>
          <w:p w:rsidR="001B249B" w:rsidRPr="00C67613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муниципальное бюджетное о</w:t>
            </w:r>
            <w:r w:rsidRPr="005C0E62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бщеобразо</w:t>
            </w:r>
            <w: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 w:rsidRPr="005C0E62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вательное учреждение средняя общеобразовательная </w:t>
            </w:r>
            <w:r w:rsidRPr="00C67613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школа № 3, муниципальное бюджетное общеобразо</w:t>
            </w:r>
            <w: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 w:rsidRPr="00C67613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вательное учреждение средняя общеобразовательная школа № 5, муниципальное бюджетное общеобразо</w:t>
            </w:r>
            <w: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 w:rsidRPr="00C67613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вательное учреждение средняя общеобразовательная школа № 8 имени Сибирцева А.Н., </w:t>
            </w:r>
            <w: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</w:t>
            </w:r>
            <w:r w:rsidRPr="00C67613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униципальное бюджетное общеобразо</w:t>
            </w:r>
            <w: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 w:rsidRPr="00C67613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вательное учреждение средняя школа № 9, муниципальное бюджетное общеобразо</w:t>
            </w:r>
            <w: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 w:rsidRPr="00C67613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вательное учреждение средняя общеобразовательная школа № 15, муниципальное бюджетное общеобразо</w:t>
            </w:r>
            <w: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 w:rsidRPr="00C67613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вательное учреждение средняя общеобразовательная школа № 19,</w:t>
            </w:r>
          </w:p>
          <w:p w:rsidR="001B249B" w:rsidRPr="005C0E62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67613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му</w:t>
            </w:r>
            <w: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ниципальное бюджетное общеобразо-</w:t>
            </w:r>
            <w:r w:rsidRPr="00C67613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вательное учреждение средняя общеобразовательная школа № 20, муниципальное бюджетное общеобразо-вательное учреждение средняя общеобразовательная школа № 26, муниципальное бюджетное общеобразо-вательное учреждение средняя общеобразовательная школа № 29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Концерт детского творчества «Сургут зажигает звезды»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май – июнь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2024 года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МАОУ ДО «Центр детского творчества»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педагогов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1B249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Семинар-практикум «</w:t>
            </w:r>
            <w:r w:rsidRPr="00CC6815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Как педагогу распознать интерес ученика к экстремистским организациям. Символика, лингвистические и поведенческие маркеры»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встречи представителей педагогической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родительской общественности по вопросам информационного противодействия религиозному радикализму с представителями традиционных конфессий и правоохранительных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сентябрь – октябрь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Courier New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ourier New" w:cs="Times New Roman"/>
                <w:sz w:val="26"/>
                <w:szCs w:val="26"/>
                <w:lang w:eastAsia="ru-RU"/>
              </w:rPr>
              <w:t xml:space="preserve">Сургутское благочиние Ханты-Мансийской епархии Русской Православной Церкви </w:t>
            </w:r>
            <w:r>
              <w:rPr>
                <w:rFonts w:eastAsia="Courier New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Courier New" w:cs="Times New Roman"/>
                <w:sz w:val="26"/>
                <w:szCs w:val="26"/>
                <w:lang w:eastAsia="ru-RU"/>
              </w:rPr>
              <w:t xml:space="preserve">(по согласованию), </w:t>
            </w:r>
          </w:p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Courier New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ourier New" w:cs="Times New Roman"/>
                <w:sz w:val="26"/>
                <w:szCs w:val="26"/>
                <w:lang w:eastAsia="ru-RU"/>
              </w:rPr>
              <w:t xml:space="preserve">Духовное управление мусульман </w:t>
            </w:r>
          </w:p>
          <w:p w:rsidR="001B249B" w:rsidRPr="00CC6815" w:rsidRDefault="001B249B" w:rsidP="001B24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ourier New" w:cs="Times New Roman"/>
                <w:sz w:val="26"/>
                <w:szCs w:val="26"/>
                <w:lang w:eastAsia="ru-RU"/>
              </w:rPr>
              <w:t>ХМАО – Югры</w:t>
            </w:r>
            <w:r>
              <w:rPr>
                <w:rFonts w:eastAsia="Courier New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Courier New" w:cs="Times New Roman"/>
                <w:sz w:val="26"/>
                <w:szCs w:val="26"/>
                <w:lang w:eastAsia="ru-RU"/>
              </w:rPr>
              <w:t xml:space="preserve">(по </w:t>
            </w:r>
            <w:r>
              <w:rPr>
                <w:rFonts w:eastAsia="Courier New" w:cs="Times New Roman"/>
                <w:sz w:val="26"/>
                <w:szCs w:val="26"/>
                <w:lang w:eastAsia="ru-RU"/>
              </w:rPr>
              <w:t>согласованию)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5C0E62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5C0E62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Обучающий семинар для учителей и специалистов психолого-педагогического сопровождения детей мигрантов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5C0E62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январь – май</w:t>
            </w:r>
          </w:p>
          <w:p w:rsidR="001B249B" w:rsidRPr="005C0E62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2024 года</w:t>
            </w:r>
          </w:p>
          <w:p w:rsidR="001B249B" w:rsidRPr="005C0E62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5C0E62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0E62">
              <w:rPr>
                <w:rFonts w:eastAsia="Times New Roman" w:cs="Times New Roman"/>
                <w:sz w:val="26"/>
                <w:szCs w:val="26"/>
                <w:lang w:eastAsia="ru-RU"/>
              </w:rPr>
              <w:t>МАУ «Информационно-организационный центр»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роди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телей (законных представителей)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Родительские собрания по темам «Экстремизм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br/>
              <w:t>и терроризм в подростковой среде», «Информационная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общеобразовательные учреждения,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ОУУП и ДН УМВД России по городу Сургуту </w:t>
            </w:r>
          </w:p>
        </w:tc>
      </w:tr>
    </w:tbl>
    <w:p w:rsidR="001B249B" w:rsidRDefault="001B249B"/>
    <w:p w:rsidR="001B249B" w:rsidRDefault="001B249B"/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5"/>
      </w:tblGrid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61F88">
              <w:rPr>
                <w:rFonts w:eastAsia="Times New Roman" w:cs="Times New Roman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61F88">
              <w:rPr>
                <w:sz w:val="26"/>
                <w:szCs w:val="26"/>
              </w:rPr>
              <w:t>Мониторинг системы контентной фильтрации, исключающей беспрепятственный доступ несовершеннолетних к запрещенным Интернет-ресурсам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ежемесячно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61F8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E61F88">
              <w:rPr>
                <w:rFonts w:eastAsia="Times New Roman" w:cs="Times New Roman"/>
                <w:sz w:val="26"/>
                <w:szCs w:val="26"/>
                <w:lang w:eastAsia="ru-RU"/>
              </w:rPr>
              <w:t>бщеобразовательные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учреждения </w:t>
            </w:r>
          </w:p>
        </w:tc>
      </w:tr>
      <w:tr w:rsidR="001B249B" w:rsidRPr="00CC6815" w:rsidTr="001B249B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488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>
              <w:br w:type="page"/>
            </w:r>
            <w:r w:rsidRPr="00CC6815">
              <w:rPr>
                <w:rFonts w:eastAsia="Calibri" w:cs="Times New Roman"/>
                <w:sz w:val="26"/>
                <w:szCs w:val="26"/>
              </w:rPr>
              <w:t>7. Профилактика жестокого обращения с детьми и преступлений против половой неприкосновенности несовершеннолетних.</w:t>
            </w:r>
            <w:r w:rsidRPr="00CC6815">
              <w:rPr>
                <w:rFonts w:eastAsia="Calibri" w:cs="Times New Roman"/>
                <w:sz w:val="26"/>
                <w:szCs w:val="26"/>
              </w:rPr>
              <w:br/>
              <w:t>Содействие в формировании детско-родительских отношений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учащихся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Проведение мероприятия, посвященного  благотворительной акции «Весенняя неделя добра»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апрель 2024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Проведение мероприятий, посвященных Международному дню детского телефона доверия: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информирование несовершеннолетних по теме «Единый телефон доверия службы экстренной психологической помощи с единым общероссийским номером 8-800-2000-122»; </w:t>
            </w:r>
          </w:p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распространение посредством мессенджеров  посредством полиграфической продукции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(памяток, буклетов, листовок, брошюр и другое)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о функционировании экстренной психоло-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гической помощи с единым общероссийским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номером 8-800-2000-122»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, медицинские организации, оказывающие амбулаторно-поликлиническую помощь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бесед, лекций, классных часов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по вопросам профилактики жестокого обращения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с несовершеннолетними, защиты их прав и интересов, безопасного поведения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в том числе по вопросам профилактики преступлений против половой неприкосновенности несовершеннолетних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Default="001B249B" w:rsidP="005E4DBA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,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городу Сургуту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Посещение по месту жительства семей, находящихся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в рискогенных социально-психологических условиях,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с целью выявления фактов семейного неблагополучия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ОУУП и ДН УМВД России по г. Сургуту,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 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Мероприятия, приуроченные к Международному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01 июня 2024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бюджетное учреждение Ханты-Мансийского автономного округа – Югры  «Центр общественного здоровья и медицинской профилактики» филиал в городе Сургуте (далее – БУ «ЦОЗ и МП»), муниципальные бюджетные общеобразовательные 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педагогов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Семинар по теме «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Раннее выявление  и предотвращение фактов  жестокого обращения с детьми</w:t>
            </w:r>
            <w:r w:rsidRPr="00CC6815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года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85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Семинар по теме «Организация индивидуального психолого-педагогического сопровождения  несовершеннолетних, пострадавших от жестокого обращения, в том числе, сексуального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ноябрь 2023 года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 xml:space="preserve">Семинар для педагогов-психологов по теме </w:t>
            </w:r>
          </w:p>
          <w:p w:rsidR="001B249B" w:rsidRDefault="001B249B" w:rsidP="005E4DBA">
            <w:pPr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«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Первичная профилактика нарушений </w:t>
            </w:r>
          </w:p>
          <w:p w:rsidR="001B249B" w:rsidRPr="00CC6815" w:rsidRDefault="001B249B" w:rsidP="005E4DBA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детско-родительских отношений</w:t>
            </w:r>
            <w:r w:rsidRPr="00CC6815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2024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Практико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CC6815">
              <w:rPr>
                <w:rFonts w:eastAsia="Calibri" w:cs="Times New Roman"/>
                <w:sz w:val="26"/>
                <w:szCs w:val="26"/>
              </w:rPr>
              <w:t xml:space="preserve">ориентированные мероприятия </w:t>
            </w:r>
            <w:r w:rsidRPr="00CC6815">
              <w:rPr>
                <w:rFonts w:eastAsia="Calibri" w:cs="Times New Roman"/>
                <w:sz w:val="26"/>
                <w:szCs w:val="26"/>
              </w:rPr>
              <w:br/>
              <w:t xml:space="preserve">для педагогов-психологов, социальных педагогов, включенных в реестр для участия в проведении следственных и иных процессуальных действий </w:t>
            </w:r>
            <w:r w:rsidRPr="00CC6815">
              <w:rPr>
                <w:rFonts w:eastAsia="Calibri" w:cs="Times New Roman"/>
                <w:sz w:val="26"/>
                <w:szCs w:val="26"/>
              </w:rPr>
              <w:br/>
              <w:t>с участием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2023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года,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март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2024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Рассмотрение на педагогических совещаниях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в муниципальном образовании городской округ город Сургут при выявлении, учете, организации и проведении индивидуальной профилактической работы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с несовершеннолетними и (или) семьями, находящимися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в социально опасном положении и иной трудной жизненной ситуации, утвержденного постановлением комиссии по делам несовершеннолетних и защите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их прав при Администрации города Сургута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от 05.12.2019 № 19-5-56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Default="001B249B" w:rsidP="005E4DBA">
            <w:pPr>
              <w:keepNext/>
              <w:shd w:val="clear" w:color="auto" w:fill="FFFFFF"/>
              <w:spacing w:after="60"/>
              <w:contextualSpacing/>
              <w:textAlignment w:val="baseline"/>
              <w:outlineLvl w:val="0"/>
              <w:rPr>
                <w:rFonts w:eastAsia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Информирование о возможности обращения за консультацией психолога в бюджетное учреждение «Сургутский центр социальной помощи семье и детям», бюджетное учреждение Ханты-Мансийского автономного округа – Югры «Сургутская </w:t>
            </w:r>
          </w:p>
          <w:p w:rsidR="001B249B" w:rsidRDefault="001B249B" w:rsidP="005E4DBA">
            <w:pPr>
              <w:keepNext/>
              <w:shd w:val="clear" w:color="auto" w:fill="FFFFFF"/>
              <w:spacing w:after="60"/>
              <w:contextualSpacing/>
              <w:textAlignment w:val="baseline"/>
              <w:outlineLvl w:val="0"/>
              <w:rPr>
                <w:rFonts w:eastAsia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клиническая психоневрологическая больница» </w:t>
            </w:r>
          </w:p>
          <w:p w:rsidR="001B249B" w:rsidRPr="00CC6815" w:rsidRDefault="001B249B" w:rsidP="001B249B">
            <w:pPr>
              <w:keepNext/>
              <w:shd w:val="clear" w:color="auto" w:fill="FFFFFF"/>
              <w:spacing w:after="60"/>
              <w:contextualSpacing/>
              <w:textAlignment w:val="baseline"/>
              <w:outlineLvl w:val="0"/>
              <w:rPr>
                <w:rFonts w:eastAsia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bCs/>
                <w:kern w:val="32"/>
                <w:sz w:val="26"/>
                <w:szCs w:val="26"/>
                <w:lang w:eastAsia="ru-RU"/>
              </w:rPr>
              <w:t>(далее – БУ ХМАО –Югры «СКПНБ»), службу детского телефона доверия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бесед с родителями (законными представителями) по вопросам профилактики жестокого обращения с детьми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в том числе </w:t>
            </w:r>
            <w:r w:rsidRPr="0082767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82767D">
              <w:rPr>
                <w:rFonts w:cs="Times New Roman"/>
                <w:sz w:val="26"/>
                <w:szCs w:val="26"/>
              </w:rPr>
              <w:t>предупреждению совершения преступлений против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82767D">
              <w:rPr>
                <w:rFonts w:cs="Times New Roman"/>
                <w:sz w:val="26"/>
                <w:szCs w:val="26"/>
              </w:rPr>
              <w:t xml:space="preserve">жизни, здоровья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82767D">
              <w:rPr>
                <w:rFonts w:cs="Times New Roman"/>
                <w:sz w:val="26"/>
                <w:szCs w:val="26"/>
              </w:rPr>
              <w:t>и половой неприкосновенности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82767D">
              <w:rPr>
                <w:rFonts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родителей (законных представителей)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в рамках родительских собраний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 наказании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за преступление, предусмотренное статьей 156 Уголовного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учреждения,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ООУП и ДН УМВД России по городу Сургуту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Лекция для родителей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(законных представителей)</w:t>
            </w:r>
          </w:p>
          <w:p w:rsidR="001B249B" w:rsidRDefault="001B249B" w:rsidP="005E4DBA">
            <w:pPr>
              <w:tabs>
                <w:tab w:val="left" w:pos="204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по теме «Л</w:t>
            </w:r>
            <w:r w:rsidRPr="00CC6815">
              <w:rPr>
                <w:rFonts w:eastAsia="Times New Roman"/>
                <w:sz w:val="26"/>
                <w:szCs w:val="26"/>
                <w:lang w:eastAsia="ru-RU"/>
              </w:rPr>
              <w:t xml:space="preserve">ичная безопасность детей, в том числе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/>
                <w:sz w:val="26"/>
                <w:szCs w:val="26"/>
                <w:lang w:eastAsia="ru-RU"/>
              </w:rPr>
              <w:t xml:space="preserve">по предупреждение совершения преступлений против жизни, здоровья и половой неприкосновенности несовершеннолетних»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 согласо-ванию)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БУ «Сургутский центр социальной помощи семье и детям»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7.3.5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Участие в родительских собраниях образовательных учреждений специалистов </w:t>
            </w:r>
            <w:r w:rsidRPr="00CC681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БУ «Сургутский центр социальной помощи семье и детям»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теме «Профилактика насилия и жестокого обращения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 отношении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БУ «Сургутский центр социальной помощи семье и детям»,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</w:tbl>
    <w:p w:rsidR="001B249B" w:rsidRDefault="001B249B"/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5"/>
      </w:tblGrid>
      <w:tr w:rsidR="001B249B" w:rsidRPr="00CA3B79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A3B79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34543">
              <w:rPr>
                <w:rFonts w:eastAsia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A3B79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A3B79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A3B79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2767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Осуществление обмена информацией о подопечных, приемных детях между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Управлением социальной защиты населения, </w:t>
            </w:r>
            <w:r w:rsidRPr="0082767D">
              <w:rPr>
                <w:rFonts w:eastAsia="Times New Roman" w:cs="Times New Roman"/>
                <w:sz w:val="26"/>
                <w:szCs w:val="26"/>
                <w:lang w:eastAsia="ru-RU"/>
              </w:rPr>
              <w:t>опек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82767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попечительств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1B249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городу Сургуту </w:t>
            </w:r>
          </w:p>
          <w:p w:rsidR="001B249B" w:rsidRPr="00CA3B79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B249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Сургутскому району </w:t>
            </w:r>
            <w:r w:rsidRPr="0082767D">
              <w:rPr>
                <w:rFonts w:eastAsia="Times New Roman" w:cs="Times New Roman"/>
                <w:sz w:val="26"/>
                <w:szCs w:val="26"/>
                <w:lang w:eastAsia="ru-RU"/>
              </w:rPr>
              <w:t>и муниципальными бюджетными общеобразовательными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01.11.2023 – 15.11.2023,</w:t>
            </w:r>
          </w:p>
          <w:p w:rsidR="001B249B" w:rsidRPr="00CA3B79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01.04.2024 – 15.04.2024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Default="001B249B" w:rsidP="005E4DBA">
            <w:pPr>
              <w:rPr>
                <w:rStyle w:val="aa"/>
                <w:rFonts w:ascii="Times" w:hAnsi="Times"/>
                <w:b w:val="0"/>
                <w:sz w:val="26"/>
                <w:szCs w:val="26"/>
                <w:shd w:val="clear" w:color="auto" w:fill="FFFFFF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, </w:t>
            </w: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</w:t>
            </w:r>
            <w:r w:rsidRPr="00CA3B79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B249B">
              <w:rPr>
                <w:rStyle w:val="aa"/>
                <w:rFonts w:ascii="Times" w:hAnsi="Times"/>
                <w:b w:val="0"/>
                <w:sz w:val="26"/>
                <w:szCs w:val="26"/>
                <w:shd w:val="clear" w:color="auto" w:fill="FFFFFF"/>
              </w:rPr>
              <w:t>социальной защиты населения, опеки и попечительства</w:t>
            </w:r>
            <w:r w:rsidRPr="001B249B">
              <w:rPr>
                <w:rStyle w:val="aa"/>
                <w:rFonts w:asciiTheme="minorHAnsi" w:hAnsiTheme="minorHAnsi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1B249B">
              <w:rPr>
                <w:rStyle w:val="aa"/>
                <w:rFonts w:ascii="Times" w:hAnsi="Times"/>
                <w:b w:val="0"/>
                <w:sz w:val="26"/>
                <w:szCs w:val="26"/>
                <w:shd w:val="clear" w:color="auto" w:fill="FFFFFF"/>
              </w:rPr>
              <w:t xml:space="preserve">по городу Сургуту </w:t>
            </w:r>
          </w:p>
          <w:p w:rsidR="001B249B" w:rsidRPr="00CA3B79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B249B">
              <w:rPr>
                <w:rStyle w:val="aa"/>
                <w:rFonts w:ascii="Times" w:hAnsi="Times"/>
                <w:b w:val="0"/>
                <w:sz w:val="26"/>
                <w:szCs w:val="26"/>
                <w:shd w:val="clear" w:color="auto" w:fill="FFFFFF"/>
              </w:rPr>
              <w:t>и Сургутскому району</w:t>
            </w:r>
          </w:p>
        </w:tc>
      </w:tr>
      <w:tr w:rsidR="001B249B" w:rsidRPr="00CA3B79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A3B79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>7.4.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Незамедлительное направление информации </w:t>
            </w: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о выявленном случае жестокого обращения </w:t>
            </w: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с несовершеннолетним в учреждения системы профилактики (прокуратура города Сургута, </w:t>
            </w:r>
          </w:p>
          <w:p w:rsidR="001B249B" w:rsidRPr="001B249B" w:rsidRDefault="001B249B" w:rsidP="005E4DBA">
            <w:pPr>
              <w:tabs>
                <w:tab w:val="left" w:pos="204"/>
              </w:tabs>
              <w:rPr>
                <w:rStyle w:val="aa"/>
                <w:rFonts w:ascii="Times" w:hAnsi="Times"/>
                <w:b w:val="0"/>
                <w:sz w:val="26"/>
                <w:szCs w:val="26"/>
                <w:shd w:val="clear" w:color="auto" w:fill="FFFFFF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</w:t>
            </w:r>
            <w:r w:rsidRPr="00CA3B79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B249B">
              <w:rPr>
                <w:rStyle w:val="aa"/>
                <w:rFonts w:ascii="Times" w:hAnsi="Times"/>
                <w:b w:val="0"/>
                <w:sz w:val="26"/>
                <w:szCs w:val="26"/>
                <w:shd w:val="clear" w:color="auto" w:fill="FFFFFF"/>
              </w:rPr>
              <w:t xml:space="preserve">социальной защиты населения, опеки </w:t>
            </w:r>
          </w:p>
          <w:p w:rsidR="001B249B" w:rsidRDefault="001B249B" w:rsidP="001B249B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B249B">
              <w:rPr>
                <w:rStyle w:val="aa"/>
                <w:rFonts w:ascii="Times" w:hAnsi="Times"/>
                <w:b w:val="0"/>
                <w:sz w:val="26"/>
                <w:szCs w:val="26"/>
                <w:shd w:val="clear" w:color="auto" w:fill="FFFFFF"/>
              </w:rPr>
              <w:t>и попечительства</w:t>
            </w:r>
            <w:r w:rsidRPr="001B249B">
              <w:rPr>
                <w:rStyle w:val="aa"/>
                <w:rFonts w:asciiTheme="minorHAnsi" w:hAnsiTheme="minorHAnsi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1B249B">
              <w:rPr>
                <w:rStyle w:val="aa"/>
                <w:rFonts w:ascii="Times" w:hAnsi="Times"/>
                <w:b w:val="0"/>
                <w:sz w:val="26"/>
                <w:szCs w:val="26"/>
                <w:shd w:val="clear" w:color="auto" w:fill="FFFFFF"/>
              </w:rPr>
              <w:t>по городу Сургуту и Сургутскому району,</w:t>
            </w:r>
            <w:r w:rsidRPr="001B249B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комиссия по делам несовершеннолетних </w:t>
            </w:r>
          </w:p>
          <w:p w:rsidR="001B249B" w:rsidRDefault="001B249B" w:rsidP="001B249B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защите их прав при Администрации города, </w:t>
            </w:r>
          </w:p>
          <w:p w:rsidR="001B249B" w:rsidRDefault="001B249B" w:rsidP="001B249B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МВД России по городу Сургуту), </w:t>
            </w: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беседы </w:t>
            </w:r>
          </w:p>
          <w:p w:rsidR="001B249B" w:rsidRPr="00CA3B79" w:rsidRDefault="001B249B" w:rsidP="001B249B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>с родителями (законными представителями)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A3B79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2023/24  учебного года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A3B79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учреждения, медицинские организации, оказывающие амбулаторно-поликлиническую помощь</w:t>
            </w:r>
          </w:p>
        </w:tc>
      </w:tr>
      <w:tr w:rsidR="001B249B" w:rsidRPr="00CA3B79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A3B79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>7.4.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Распространение среди родителей </w:t>
            </w:r>
            <w:r w:rsidRPr="00CA3B7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(законных представителей) </w:t>
            </w: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посредством мессенджеров информации, направленной на формирование ответственного отношения к родительству, профилактику жестокого обращения с детьми </w:t>
            </w:r>
          </w:p>
          <w:p w:rsidR="001B249B" w:rsidRPr="00CA3B79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>и преступлений против половой неприкосновенности несовершеннолетних; распространение полиграфической продукции (памяток, буклетов, листовок) по данной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A3B79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2023/24  учебного года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A3B79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B79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488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8. Профилактика и запрещение курения, употребления алкогольных, слабоалкогольных напитков, пива, некурительных, бестабачных, никотиносодержащих смесей, наркотических средств и психотропных веществ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учащихся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Курс для учащихся 5 – 9 классов «Я принимаю вызов», направленный на профилактику употребления наркотиче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ских и психотропных веществ, формиро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вание негативного отношения к употреблению ПАВ, представлений о здоровом образе жизни и важнейших социальных навыках, способствующих успешной адаптации в современном обществе, формирование правовой культуры подростка как одного из условий успешности социализации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1D0729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Calibri" w:cs="Times New Roman"/>
                <w:sz w:val="26"/>
                <w:szCs w:val="26"/>
                <w:lang w:eastAsia="ru-RU"/>
              </w:rPr>
              <w:t>Проведение комплекса мероприятий, посвященных Всероссийскому Дню трезвости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1B249B" w:rsidRPr="001D0729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Calibri" w:cs="Times New Roman"/>
                <w:sz w:val="26"/>
                <w:szCs w:val="26"/>
                <w:lang w:eastAsia="ru-RU"/>
              </w:rPr>
              <w:t>2023</w:t>
            </w: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1D0729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1D0729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1D0729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Акция «Бирюзовая ленточка», приуроченная </w:t>
            </w: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к Международному дню отказа от курения </w:t>
            </w:r>
          </w:p>
          <w:p w:rsidR="001B249B" w:rsidRPr="001D0729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и Всемирному дню без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1D0729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ноябрь 2023 года, </w:t>
            </w:r>
          </w:p>
          <w:p w:rsidR="001B249B" w:rsidRPr="001D0729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май 2024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1D0729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МП», муниципальные 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Мероприятия, приуроченные к Международному дню борьбы с наркоманией и незаконным оборотом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июнь 2024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БУ ХМАО – Югры «СКПНБ» 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Классные часы, лекции, беседы, информационные часы, викторины по профилактике курения, употребления алкогольных напитков, некурительных, бестабачных, никотиносодержащих смесей, наркотических средств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психотропных веществ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медицинские организации, оказывающие амбулаторно-поликлиническую помощь, муниципальные бюджетные общеобразовательные учреждения,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БУ ХМАО – Югры «СКПНБ»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8.1.6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оперативно-профилактического мероприятия «Здоровье»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март 2024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общеобразовательные учреждения,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г. Сургуту, медицинские организации, оказывающие амбулаторно-поликлиническую помощь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1D0729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8.1.7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49B" w:rsidRPr="001D0729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Участие в комплексной оперативно-профилактической операции «Дети России – 2024»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49B" w:rsidRPr="001D0729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апрель, ноябрь 2024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49B" w:rsidRPr="001D0729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общеобразовательные учреждения,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г. Сургуту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об административной ответственности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за употребление несовершеннолетними алкогольной продукции, появление несовершеннолетних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в общественных местах в состоянии опьянения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ОУУП и ДН УМВД России по г. Сургуту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Подготовка волонтеров к проведению акций и бесед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с подростками с целью профилактики употребления психоактивных веществ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«Сургутская городская клиническая поликлиника № 2»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педагогов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внутреннего аудита профилактических программ, реализуемых муниципальными бюджетными общеобразовательными учреждениями, на предмет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их актуальности, эффективности, соответствия целям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задачам (формирование у учащихся личностных ресурсов, обеспечивающих преобладание ценностей здорового образа жизни, формирование антизависимой установки, развитие навыков, необходимых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для противостояния групповому давлению)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сентябрь – октябрь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2023 года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Семинары для социальных педагогов и руководителей Центров здоровьесбережения по вопросам профилактики курения, употребления алкогольных напитков, некурительных, бестабачных, никотиносодержащих смесей,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плану)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ХМАО – Югры «СКПНБ»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Семинар-практикум то теме «Мотивационное консультирование несовершеннолетних в рамках профилактики злоупотребления психоактивными веществами»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январь 2024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1B2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Семинар по теме «Методы работы по профилактике употребления ПАВ подростками»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региональная общественная организация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по профилактике и реабилитации лиц, страдающих заболеваниями наркоманией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алкоголизмом «Чистый путь»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(далее – РОО «Чистый путь») </w:t>
            </w:r>
          </w:p>
        </w:tc>
      </w:tr>
    </w:tbl>
    <w:p w:rsidR="001B249B" w:rsidRDefault="001B249B" w:rsidP="001B249B">
      <w:r>
        <w:br w:type="page"/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Родительские собрания по теме «Профилактика курения, употребления алкогольных и слабоалкогольных напитков, некурительных, бестабачных, никотино-содержащих смесей, наркотических ср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едств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психоактивных веществ», </w:t>
            </w: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реализация проекта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«Сто вопросов специалисту»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МП», 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ОО «Чистый путь»,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учреждения, медицинские организации, оказывающие амбулаторно-поликлиническую помощь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8.3.2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Распространение информационных памяток, буклетов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профилактике зависимого поведения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БУ «Сургутский центр социальной помощи семье и детям»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Беседа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теме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«Родитель формирует у ребенка ответственное отношение к собственному здоровью»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 образования, муниципальные бюджетные общеобразовательные учреждения, БУ ХМАО – Югры «СКПНБ»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Профилактические беседы с родителями (законными представителями) несовершеннолетних с выдачей брошюр, памяток по темам «Профилактика табакокурения»; «Профилактика вредных привычек»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помощь, муниципальные бюджетные общеобразовательные 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Социологическое исследование среди учащихся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 – 11 классов: «Распространенность вредных привычек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 подростковой среде»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Социально-психологическое тестирование, направленное на раннее выявление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согласно приказу департамента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1701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и проведение профилактического медицинского осмотра учащихся, попавших по итогам социально-психологического тестирования в число лиц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с явной рискогенностью социально-психологических условий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согласно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приказу Департамента образования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молодежной политики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ХМАО – Югры «СКПНБ»,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8.4.4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Распространение полиграфической продукции (памяток, буклетов, листовок), направленной на профилактику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запрещения курения, употребления алкогольных, слабоалкогольных напитков, пива, наркотических средств и психотропных веществ</w:t>
            </w:r>
            <w:r w:rsidRPr="00CC68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ХМАО – Югры «СКПНБ»,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 медицинские организации, оказывающие амб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улаторно-поликлиническую помощь</w:t>
            </w:r>
          </w:p>
        </w:tc>
      </w:tr>
      <w:tr w:rsidR="001B249B" w:rsidRPr="00CC6815" w:rsidTr="005E4DBA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Раздел 3. </w:t>
            </w:r>
            <w:r w:rsidRPr="00CC681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Воспитание культуры здорового образа жизни, обеспечение безопасности жизнедеятельности обучающихся</w:t>
            </w:r>
          </w:p>
        </w:tc>
      </w:tr>
      <w:tr w:rsidR="001B249B" w:rsidRPr="00CC6815" w:rsidTr="005E4DBA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 xml:space="preserve">9. Формирование у обучающихся культуры здорового и безопасного образа жизни, основ безопасности жизнедеятельности </w:t>
            </w:r>
            <w:r w:rsidRPr="00CC6815">
              <w:rPr>
                <w:rFonts w:eastAsia="Calibri" w:cs="Times New Roman"/>
                <w:sz w:val="26"/>
                <w:szCs w:val="26"/>
              </w:rPr>
              <w:br/>
              <w:t xml:space="preserve">в среде обитания (информационная, пожарная, дорожная, транспортная, бытовая безопасность, при нахождении на воде </w:t>
            </w:r>
            <w:r w:rsidRPr="00CC6815">
              <w:rPr>
                <w:rFonts w:eastAsia="Calibri" w:cs="Times New Roman"/>
                <w:sz w:val="26"/>
                <w:szCs w:val="26"/>
              </w:rPr>
              <w:br/>
              <w:t>и вблизи водных объектов, вблизи строящихся зданий, объектов заброшенного строительства)</w:t>
            </w:r>
          </w:p>
        </w:tc>
      </w:tr>
      <w:tr w:rsidR="001B249B" w:rsidRPr="00CC6815" w:rsidTr="00406A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Мероприятия для учащихся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инструктажей по правилам безопасного поведения во время учебного процесса, правилам индивидуального и коллективного безопасного поведения, в том числе в чрезвычайных ситуациях, угрожающих жизни и здоровью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бесед с учащимися по вопросам профилактики травматизма, предупреждения несчастных случаев «Безопасный путь домой», «Противопожарная безопасность, действия в случае чрезвычайной ситуации», «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Проезжая часть – зона повышенной 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муниципальные бюджетные общеобразовательные учреждения,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просветительской работы с обучающимися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повышению культуры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МАУ «Информационно-организационный центр»,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муниципальные бюджетные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</w:tbl>
    <w:p w:rsidR="001B249B" w:rsidRDefault="001B249B"/>
    <w:p w:rsidR="001B249B" w:rsidRDefault="001B249B"/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Дней безопасности в муниципальных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2023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Проведение мероприятий, инструктажей, направленных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br/>
              <w:t xml:space="preserve">на формирование законопослушного поведения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на объектах железнодорожного транспорта, безопасного поведения на водных объектах, объектах незавершенного строительства и в заброшенных зданиях, соблюдение правил пожарной безопасности и так далее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ежемесячно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муниципальные бюджетные 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9B" w:rsidRPr="00650AD9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50AD9">
              <w:rPr>
                <w:rFonts w:eastAsia="Times New Roman" w:cs="Times New Roman"/>
                <w:sz w:val="26"/>
                <w:szCs w:val="26"/>
                <w:lang w:eastAsia="ru-RU"/>
              </w:rPr>
              <w:t>9.1.6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9B" w:rsidRPr="00650AD9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50AD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Тестирование по пожарной безопасности в соответствии </w:t>
            </w:r>
            <w:r w:rsidRPr="00650AD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br/>
              <w:t>с приказом департамента образования Администрации города от 30.04.2021 № 12-03-281/1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9B" w:rsidRPr="00650AD9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650AD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9B" w:rsidRPr="00650AD9" w:rsidRDefault="001B249B" w:rsidP="005E4DBA">
            <w:pP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650AD9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50AD9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муниципальные бюджетные  общеобразовательные учреждения</w:t>
            </w: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Организация участия учащихся в мероприятиях Городских общественных детских объединений «Дружина юных пожарных», «Юные инспекторы движения»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общеобразовательные учреждения,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МАОУ ДО «Центр детского творчества»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Проведение форума по безопасности дорожного движения «ЮИД за безопасность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февраль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март   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МАОУ ДО «Центр детского творчества», 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Проведение квеста «Лето без пожаров» 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в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пришкольных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лагер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ях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 дневным пребыванием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июнь 2024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МАОУ ДО «Центр детского творчества», муниципальные бюджетные общеобразовательные учреждения</w:t>
            </w:r>
          </w:p>
        </w:tc>
      </w:tr>
      <w:tr w:rsidR="001B249B" w:rsidRPr="00CC6815" w:rsidTr="00280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Мероприятия для педагогов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Семинары для социальных педагогов и руководителей Центров здоровьесбережения по вопросам профилактики детского травматизма в образовательных учреждениях, оказание первой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плану)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 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просветительской работы с педагогами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по повышению культуры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МАУ «Информационно-организационный центр»</w:t>
            </w:r>
          </w:p>
        </w:tc>
      </w:tr>
    </w:tbl>
    <w:p w:rsidR="001B249B" w:rsidRDefault="001B249B"/>
    <w:p w:rsidR="001B249B" w:rsidRDefault="001B249B"/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  <w:tab w:val="center" w:pos="459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Рабочее совещание по теме «Алгоритм действий работников муниципальных бюджетных общеобразовательных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учреждений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при чрезвычайных ситуациях, несчастных случаях с несовершеннолетними»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один раз </w:t>
            </w:r>
          </w:p>
          <w:p w:rsidR="001B249B" w:rsidRPr="00CC6815" w:rsidRDefault="001B249B" w:rsidP="005E4DBA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в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207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highlight w:val="yellow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Родительские собрания по темам «Обеспечение безопасности жизни и здоровья детей во время образовательного процесса», «Предупреждение чрезвычайных происшествий с несовершеннолетними»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ежеквартально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помощь, 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просветительской работы с родителями (законными представителями) несовершеннолетних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повышению культуры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муниципальные бюджетные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Распространение методической, профилактической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информационной продукции, тиражируемой комиссией по делам несовершеннолетних и защите их прав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при Администрации города (предупреждение чрезвычайных происшествий, случаев травмирования, гибели детей от управляемых причин)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Распространение полиграфической продукции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(памяток, буклетов, листовок), направленных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пропаганду здорового образа жизни. Размещение информации по профилактике травматизма,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пропаганде здорового образа жизни на официальном сайте поликлиники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9.4.3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1B249B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Информирование родителей (законных представителей)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о возможности установки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на мобильных устройствах несовершеннолетних детей антивирусной программы </w:t>
            </w:r>
          </w:p>
          <w:p w:rsidR="001B249B" w:rsidRPr="00CC6815" w:rsidRDefault="001B249B" w:rsidP="001B249B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с функцией «Родительский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</w:tbl>
    <w:p w:rsidR="001B249B" w:rsidRDefault="001B249B" w:rsidP="001B249B">
      <w:r>
        <w:br w:type="page"/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5E4DBA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488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10. Сохранение и укрепление здоровья учащихся, внедрение здоровьесберегающих технологий в муниципальных бюджетных общеобразовательных учреждениях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учащихся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1D0729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комплекса мероприятий, посвященных Всемирному дню здорового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1D0729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октябрь 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1D0729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0729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Конкурс рисунков «Доктор – человек, которому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мы доверяем», приуроченный к Международному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дню врача среди обучающихся 1 – 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II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МП», муниципальные 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Конкурс проектов «Детская поликлиника будущего» среди обучающихся 5 – 11 классов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общеобразовательных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IV квартал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Конкурс семейных видеорецептов «Полезно и 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I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Мероприятия, приуроченные к Всемирному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7DC8">
              <w:rPr>
                <w:rFonts w:eastAsia="Times New Roman" w:cs="Times New Roman"/>
                <w:sz w:val="26"/>
                <w:szCs w:val="26"/>
                <w:lang w:eastAsia="ru-RU"/>
              </w:rPr>
              <w:t>апрель 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МП», 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бесед с учащимися по вопросам сохранения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укрепления здоровья, профилактики острых кишечных инфекций, энтеровирусной и коронавирусной инфекций, клещевого вирусного энцефалита, туляремии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друго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й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краевой патологии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МП», муниципальные бюджетные общеобразовательные 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Школа для подростков «Твой выбор», включающая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занятия «Профилактика здорового образа жизни»; «Семейные ценности»; «Культура половых отношений, способствующих сохранению и укреплению репродуктивного здоровья подростков». Форма занятий: индивидуальные встречи, групповые занятия, тренинги, беседы, практические занятия, консультирование,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бюджетное учреждение Ханты-Мансийского автономного округа – Югры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«Сургутская городская клиническая поликлиника № 1»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экскурсий в Музей сердца для учащихся муниципальных бюджетных общеобразовательных организаций.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бюджетное учреждение Ханты-Мансийского автономного округа – Югры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«Окружной кардиологический диспансер «Центр диагностики и сердечно-сосудистой хирургии» (далее – БУ «Окружной кардиологический диспансер «Центр диагностики и сердечно-сосудистой хирургии») 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Занятия для учащихся муниципальных бюджетных общеобразовательных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учреждений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рамках проекта </w:t>
            </w:r>
          </w:p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«Я могу спасти жизнь!» – обучение основам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сердечно-легочной реанимации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«Окружной кардиологический диспансер «Центр диагностики и сердечно-сосудистой хирургии», муниципальные бюджетные общеобразовательные 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педагогов: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Семинар по теме «Сохранение и укрепление здоровья, профилактика краевой патологии и заболеваний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сердечно-сосудистой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Деловая игра по теме «Применение здоровьесберегающих технологий, направленных </w:t>
            </w:r>
          </w:p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формирование ценностного отношения к жизни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здоровью у учащихся с деструктивным поведением»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март 2024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Родительские собрания по темам «Профилактика инфекционных заболеваний», «Формирования у детей культуры питания, как составной части здорового образа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медицинские организации, оказывающие амбулаторно-поликлиническую помощь, муниципальные бюджетные общеобразовательные учреждения, Сургутское городское муниципальное унитарное предприятие «Комбинат школьного питания» (далее –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СГМУП «Комбинат школьного питания»)</w:t>
            </w:r>
          </w:p>
        </w:tc>
      </w:tr>
    </w:tbl>
    <w:p w:rsidR="001B249B" w:rsidRDefault="001B249B"/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10.3.2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Дни  открытых дверей в школьных столовых, привлечение родителей (законных представителей) к контрольным мероприятиям, проводимыми муниципальными бюджетными общеобразовательными учреждениями в части организации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 бюджетные общеобразовательные учреждения,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СГМУП «Комбинат школьного питания» 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Социологическое исследование среди учащихся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7 – 8 классов «Полноценное питание. Пищевые привычки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IV квартал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МП», муниципальные 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Мониторинг реализации профилактических программ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в муниципальных бюджетных общеобразовательных учреждениях</w:t>
            </w:r>
            <w:r w:rsidRPr="00CC68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май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консультирования», медицинские организации, оказывающие амбулаторно-поликлиническую помощь, муниципальные 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10.4.3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Распространение на официальных сайтах медицинских организаций, посредством мессенджеров информации </w:t>
            </w:r>
          </w:p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современных тенденциях здоровьесбережения. Распространение полиграфической продукции </w:t>
            </w:r>
          </w:p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(памяток, буклетов, листовок), направленной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на пропаганду здорового образа жизни, с включением информации по профилактике травматизма, профилактике различных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помощь, муниципальные 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tabs>
                <w:tab w:val="left" w:pos="308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11. Повышение стрессоустойчивости и жизнестойкости обучающихся. Формирование успешности и уверенности в своих силах (профилактика суицидов и суицидальных попыток среди несовершеннолетних учащихся)</w:t>
            </w:r>
          </w:p>
        </w:tc>
      </w:tr>
      <w:tr w:rsidR="001B249B" w:rsidRPr="00CC6815" w:rsidTr="00E921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учащихся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Реализация комплекса мероприятий, направленных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на повышение стрессоустойчивости участников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апрель – май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Классные часы, беседы с учащимися по вопросам ценности человеческой жизни, самореализации, личностного роста по темам «Подросток и конфликты», «Стресс в жизни человека. Способы борьбы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со стрессом», «Способы саморегуляции эмоционального состояния», «Я выбираю жизнь», «Истории сильных людей», «Как не позволить собой манипулировать», «Скоро экзамены, как преодолеть волнение»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общеобразовательные 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психологической диагностики на наличие суицидального риска у подростков «группы риска», направление к профильным специалистам подростков «группы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Беседа по теме «Профилактика стрессов»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учреждения, 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ХМАО – Югры «СКПНБ»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/>
                <w:sz w:val="26"/>
                <w:szCs w:val="26"/>
                <w:lang w:eastAsia="ru-RU"/>
              </w:rPr>
              <w:t xml:space="preserve">Тренинговые занятия, приуроченные к Всемирному дню профилактики самоубийств (10 сентября), посвященные профилактике «рискованного поведения»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2023 года;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БУ «Сургутский центр социальной помощи семье и детям» 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Лекции по профилактике буллинга в подростковой среде; беседы с элементами тренинга по теме «Стрессовые ситуации и методы их устранения» (профилактика суицидов в подростковой среде); занятия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«Как подготовиться к экзаменам без вреда для здоровья» (психологическая поддержка при подготовке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к экзаменам)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МП», муниципальные бюджетные общеобразовательные 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мероприятий по развитию лидерских качеств у старшеклассников с применением кейс-метода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МАОУ ДО «Центр детского творчества», 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rPr>
                <w:sz w:val="26"/>
                <w:szCs w:val="26"/>
              </w:rPr>
            </w:pPr>
            <w:r w:rsidRPr="00CC6815">
              <w:rPr>
                <w:sz w:val="26"/>
                <w:szCs w:val="26"/>
              </w:rPr>
              <w:t xml:space="preserve">Проведение тренингов на темы «Смысл жизни»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sz w:val="26"/>
                <w:szCs w:val="26"/>
              </w:rPr>
              <w:t xml:space="preserve">«Когда плохо» (профилактика </w:t>
            </w:r>
            <w:r>
              <w:rPr>
                <w:sz w:val="26"/>
                <w:szCs w:val="26"/>
              </w:rPr>
              <w:t>суицидального поведения)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«Сургутская городская клиническая поликлиника № 2»</w:t>
            </w:r>
          </w:p>
        </w:tc>
      </w:tr>
      <w:tr w:rsidR="001B249B" w:rsidRPr="00CC6815" w:rsidTr="00032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педагогов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Семинар по теме «Профилактика суицидального поведения в подростковой среде»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Семинар по теме «Профилактика эмоционального выгорания среди педагогов»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II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</w:t>
            </w:r>
          </w:p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2024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Семинар по теме «Особенности организации профилактики суицидального поведения несовершеннолетних в образовательном учреждении»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ноябрь 2023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Семинар по теме «Приемы самопомощи для школьников в периоды наибольшего напряжения (окончание учебного года, подготовка к экзаменам»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апрель 2024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Беседа-семинар по теме «Как проводить профилактику суицидов и суицидальных попыток среди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учреждения, 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ХМАО – Юры «СКПНБ»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о деятельности в муниципальных бюджетных общеобразовательных учреждениях: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школьных служб </w:t>
            </w:r>
            <w:r w:rsidRPr="00747CCF">
              <w:rPr>
                <w:rFonts w:eastAsia="Times New Roman" w:cs="Times New Roman"/>
                <w:sz w:val="26"/>
                <w:szCs w:val="26"/>
                <w:lang w:eastAsia="ru-RU"/>
              </w:rPr>
              <w:t>примирения;</w:t>
            </w:r>
          </w:p>
          <w:p w:rsidR="001B249B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- центров психолого-педагогической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ицинской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A27CC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социальной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помощи;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- педагога-психолога, времени его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Индивидуальные и групповые консультации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с родителями по вопросам формирования семейных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</w:tbl>
    <w:p w:rsidR="001B249B" w:rsidRDefault="001B249B"/>
    <w:p w:rsidR="001B249B" w:rsidRDefault="001B249B"/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  <w:gridCol w:w="5244"/>
      </w:tblGrid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Беседа-семинар по теме «Профилактика суицидов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суицидальных попыток среди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образования,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учреждения;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ХМАО – Югры «СКПНБ» 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Участие специалистов в родительских собраниях образовательных учреждений по теме «Как спасти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БУ «Сургутский центр социальной помощи семье и детям», </w:t>
            </w:r>
          </w:p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Выявление несовершеннолетних с признаками суицидального поведения, разработка индивидуальных программ психолого-педагогического, медико-социального сопровождения для учащихся «группы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Default="001B249B" w:rsidP="005E4DBA">
            <w:pPr>
              <w:tabs>
                <w:tab w:val="left" w:pos="204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 xml:space="preserve">Направление в прокуратуру города Сургута информации </w:t>
            </w:r>
            <w:r w:rsidRPr="00CC6815">
              <w:rPr>
                <w:rFonts w:eastAsia="Calibri" w:cs="Times New Roman"/>
                <w:sz w:val="26"/>
                <w:szCs w:val="26"/>
              </w:rPr>
              <w:br/>
              <w:t xml:space="preserve">о случае выявления муниципальным бюджетным общеобразовательным учреждением в сети «Интернет»-контента, представляющего угрозу жизни и здоровью несовершеннолетних, пропагандирующих суицид </w:t>
            </w:r>
            <w:r w:rsidRPr="00CC6815">
              <w:rPr>
                <w:rFonts w:eastAsia="Calibri" w:cs="Times New Roman"/>
                <w:sz w:val="26"/>
                <w:szCs w:val="26"/>
              </w:rPr>
              <w:br/>
              <w:t xml:space="preserve">в подростковой среде, с  указанием ссылки </w:t>
            </w:r>
          </w:p>
          <w:p w:rsidR="001B249B" w:rsidRPr="00CC6815" w:rsidRDefault="001B249B" w:rsidP="005E4DBA">
            <w:pPr>
              <w:tabs>
                <w:tab w:val="left" w:pos="204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на интернет-страницу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Размещение на официальных сайтах общеобразовательных учреждений во вкладке виджетов информаци</w:t>
            </w:r>
            <w:r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 о работе единого общероссийского детского телефона доверия, сайта «Я – родитель»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 xml:space="preserve">сентябрь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муниципальные бюджетные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Сбор и анализ информации по выявлению, предупреждению приз</w:t>
            </w:r>
            <w:r>
              <w:rPr>
                <w:rFonts w:eastAsia="Calibri" w:cs="Times New Roman"/>
                <w:sz w:val="26"/>
                <w:szCs w:val="26"/>
              </w:rPr>
              <w:t xml:space="preserve">наков суицидального поведения </w:t>
            </w:r>
            <w:r w:rsidRPr="00CC6815">
              <w:rPr>
                <w:rFonts w:eastAsia="Calibri" w:cs="Times New Roman"/>
                <w:sz w:val="26"/>
                <w:szCs w:val="26"/>
              </w:rPr>
              <w:t xml:space="preserve">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11.4.5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contextualSpacing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 xml:space="preserve">Сбор и анализ информации по организации работы </w:t>
            </w:r>
            <w:r w:rsidRPr="00CC6815">
              <w:rPr>
                <w:rFonts w:eastAsia="Calibri" w:cs="Times New Roman"/>
                <w:sz w:val="26"/>
                <w:szCs w:val="26"/>
              </w:rPr>
              <w:br/>
              <w:t>по профилак</w:t>
            </w:r>
            <w:r>
              <w:rPr>
                <w:rFonts w:eastAsia="Calibri" w:cs="Times New Roman"/>
                <w:sz w:val="26"/>
                <w:szCs w:val="26"/>
              </w:rPr>
              <w:t xml:space="preserve">тике суицидального поведения </w:t>
            </w:r>
            <w:r w:rsidRPr="00CC6815">
              <w:rPr>
                <w:rFonts w:eastAsia="Calibri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два раза в год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до 10.12.2023,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до 10.05.2024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«Центр диагностики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консультирования»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11.4.6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Распространение методических материалов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профилактике подростковых суицидов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/24 </w:t>
            </w:r>
            <w:r w:rsidRPr="00B81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учебного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ХМАО – Югры «СКПНБ»</w:t>
            </w:r>
          </w:p>
        </w:tc>
      </w:tr>
      <w:tr w:rsidR="001B249B" w:rsidRPr="00CC6815" w:rsidTr="005E4DBA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ind w:left="17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 Профилактика ранних половых связей, сохранение репродуктивного здоровья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C6815">
              <w:rPr>
                <w:rFonts w:eastAsia="Calibri" w:cs="Times New Roman"/>
                <w:sz w:val="26"/>
                <w:szCs w:val="26"/>
              </w:rPr>
              <w:t>12.1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обучающихся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Лекции по теме «Психологические аспекты полового просвещения юношей и девушек»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общеобразовательные учреждения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Беседы, тренинги, показ видеороликов, проведение «Школы репродуктивного здоровья»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(по запросам)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лекций с просмотром видеороликов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профилактике абортов среди подростков 15 – 17 лет «Право на жизнь»; цикл лекций для девушек 13 – 17 лет «Нежный возраст» (формирование женственности, подготовка к семейной жизни)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2023 года,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май 2024 года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12.1.4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Индивидуальное психологическое консультирование подростков, проведение бесед по профилактике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ранней беременности и абортов среди детей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 подростков 15 – 17 лет (медицинский аспект)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тренинговых занятий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 темам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«Скрытое коварство или немного о заболеваниях, передающихся половым путем», «Мое тело», «Риски»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 «Беременность. Роды. Аборт»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>бюджетное учреждение Ханты-Мансийского автономного округа – Югры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«Сургутская городская клиническая поликлиника № 2» (далее – БУ «Сургутская городская клиническая поликлиника № 2»)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работы школы репродуктивного здоровья: «Школа юной леди», «Школа юного джентльмена»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«Сургутская городская клиническая поликлиника № 2»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беседы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теме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«Половое воспитание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профилактика ранней беременности среди несовершеннолетних»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общеобразовательные учреждения,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педагогов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Организация и проведение обучающих семинаров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для социальных педагогов, руководителей Центров здоровьесбережения по вопросам профилактики абортов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сохранению репродуктивного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плану)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«ЦОЗ и МП»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родителей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Родительские собрания по вопросам обеспечения половой безопасности несовершеннолетних в семье, профилактики ранних половых связей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два раза в течение 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общеобразовательные учреждения,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5E4DBA">
        <w:trPr>
          <w:trHeight w:val="1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widowControl w:val="0"/>
              <w:tabs>
                <w:tab w:val="left" w:pos="204"/>
                <w:tab w:val="left" w:pos="263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Беседы (индивидуальные, групповые) с родителями подростков по теме «Представления о главных этапах полового воспитания и о создании оптимальных условий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для правильного полового развития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widowControl w:val="0"/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widowControl w:val="0"/>
              <w:tabs>
                <w:tab w:val="left" w:pos="204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общеобразовательные учреждения,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Конкурс по изготовлению книжки-малышки </w:t>
            </w:r>
          </w:p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«Сказка о здоровье»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II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br w:type="page"/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Распространение посредством мессенджеров  информации по профилактике абортов и сохранению репродуктивного здоровья (памятки, буклеты)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плану)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помощь,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Распространение полиграфической продукции (памяток, буклетов, листовок, брошюр и другое)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информации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по профилактике абортов и сохранению репродуктивного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помощь,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муниципальные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</w:t>
            </w:r>
            <w:r w:rsidRPr="00CC6815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общеобразовательные учреждения</w:t>
            </w:r>
          </w:p>
        </w:tc>
      </w:tr>
      <w:tr w:rsidR="001B249B" w:rsidRPr="00CC6815" w:rsidTr="005E4DBA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1B249B">
            <w:pPr>
              <w:tabs>
                <w:tab w:val="left" w:pos="204"/>
                <w:tab w:val="left" w:pos="443"/>
              </w:tabs>
              <w:ind w:firstLine="175"/>
              <w:contextualSpacing/>
              <w:rPr>
                <w:rFonts w:eastAsia="Calibri" w:cs="Times New Roman"/>
                <w:sz w:val="26"/>
                <w:szCs w:val="26"/>
              </w:rPr>
            </w:pPr>
            <w:r>
              <w:br w:type="page"/>
            </w:r>
            <w:r w:rsidRPr="00CC6815">
              <w:rPr>
                <w:rFonts w:eastAsia="Calibri" w:cs="Times New Roman"/>
                <w:sz w:val="26"/>
                <w:szCs w:val="26"/>
              </w:rPr>
              <w:t>13. Профилактика распространения социально-опасных заболеваний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учащихся</w:t>
            </w:r>
          </w:p>
        </w:tc>
      </w:tr>
      <w:tr w:rsidR="001B249B" w:rsidRPr="00CC6815" w:rsidTr="005E4DBA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Единый классный час «Вместе против инсульта», приуроченный к Всемирному дню против инсульта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октябрь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Мероприятия, приуроченные к Всемирному дню борьбы против туберкулеза (акция «Дыши легко!»)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март 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Классные часы, приуроченные к 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Всемирному дню борьбы с диабетом 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по теме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«</w:t>
            </w:r>
            <w:r w:rsidRPr="00CC6815">
              <w:rPr>
                <w:rFonts w:eastAsia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Скажи диабету СТОП</w:t>
            </w:r>
            <w:r w:rsidRPr="00CC6815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»</w:t>
            </w:r>
            <w:r w:rsidRPr="00CC681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ноябрь 2023 года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учреждения, медицинские организации, оказывающие амбулаторно-поликлиническую помощь,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1B249B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лекций, бесед, тренинговых занятий, круглых столов с подростками по профилактике рискованных форм поведения, индивидуальное консультирование подростков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 теме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«Если хочешь быть здоров», «ВИЧ/СПИД» и так далее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учреждения,  медицинские организации, оказывающие амбулаторно-поликлиническую помощь 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Подготовка волонтеров к проведению акций и бесед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с подростками о социально-опасных заболеваниях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БУ «Сургутская городская клиническая поликлиника № 2»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Лекции, беседы с учащимися по профилактике ВИЧ/СПИД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2023 – 2024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азенное учреждение Ханты-Мансийского автономного округа – Югры «Центр СПИД» филиал в г. Сургуте (далее – КУ ХМАО – Югры «Центр СПИД» филиал в г. Сургуте), 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Участие во Всероссийской акции «Стоп ВИЧ/СПИД», акции «Красная лента» в рамках Всемирного дня памяти умерших от СПИД, Всемирного дня борьбы со СПИД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(9 – 11 классы)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2023 года, 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май 2024 года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 ХМАО – Югры «Центр СПИД» филиал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г. Сургуте,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Викторина «Что я знаю о ВИЧ/СПИД?» (9 – 11 классы)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 ХМАО – Югры «Центр СПИД» филиал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в г. Сургуте, муниципальные бюджетные общеобразовательные учреждения</w:t>
            </w:r>
          </w:p>
        </w:tc>
      </w:tr>
      <w:tr w:rsidR="001B249B" w:rsidRPr="00CC6815" w:rsidTr="005E4DBA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ind w:left="-109" w:right="-10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анкетирования «Оценка уровня информированности по вопросам ВИЧ/СПИД»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(9 – 11 классы)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2023 – 2024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 ХМАО – Югры «Центр СПИД» филиал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г. Сургуте,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9B" w:rsidRPr="00CC6815" w:rsidRDefault="001B249B" w:rsidP="005E4DBA">
            <w:pPr>
              <w:tabs>
                <w:tab w:val="left" w:pos="204"/>
              </w:tabs>
              <w:ind w:left="-109" w:right="-10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13.1.10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9B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Конкурс сочинений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 теме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Pr="00CC6815">
              <w:rPr>
                <w:sz w:val="26"/>
                <w:szCs w:val="26"/>
              </w:rPr>
              <w:t>Размышления о ВИЧ/СПИД» (9</w:t>
            </w:r>
            <w:r>
              <w:rPr>
                <w:sz w:val="26"/>
                <w:szCs w:val="26"/>
              </w:rPr>
              <w:t xml:space="preserve"> – </w:t>
            </w:r>
            <w:r w:rsidRPr="00CC6815">
              <w:rPr>
                <w:sz w:val="26"/>
                <w:szCs w:val="26"/>
              </w:rPr>
              <w:t>11 классы)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2023 – 2024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 ХМАО – Югры «Центр СПИД» филиал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г. Сургуте,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педагогов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Обучающие семинары для социальных педагогов, руководителей Центров здоровьесбережения, педагогических и медицинских работников по вопросам профилактики ВИЧ/СПИДа, туберкулеза, инфекций, передающихся половым путем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плану)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БУ «ЦОЗ и МП»,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 ХМАО – Югры «Центр СПИД» филиал в г. Сургуте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Интерактивная лекция для педагогических работников общеобразовательных учреждений по вопросам профилактики ВИЧ-инфекции с проведением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 желанию работника) экспресс-тестирования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на ВИЧ-инфекцию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 ХМАО – Югры «Центр СПИД» филиал                 в г. Сургуте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 проведение Единого урока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«Стоп ВИЧ/СПИД!» с привлечением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волонтеров-медиков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КУ ХМАО – Югры «Центр СПИД» филиал                    в г. Сургуте, муниципальные бюджетные общеобразовательные учреждения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13.2.4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Оказание методической помощи классным руководителям в проведении информационно-просветительской работы по ВИЧ/СПИД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 ХМАО – Югры «Центр СПИД» филиал                в г. Сургуте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13.3.1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Родительские собрания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 теме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: «Общие сведения </w:t>
            </w: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о ВИЧ-инфекции. Эпидемиологическая ситуация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ВИЧ в ХМАО – Югре, г. Сургуте и Сургутском районе»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 ХМАО – Югры «Центр СПИД» филиал в г. Сургуте,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13.3.2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бесед с родителями (законными представителями) несовершеннолетних, с раздачей брошюр, памяток по теме «Профилактика ВИЧ/СПИДа»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 ХМАО – Югры «Центр СПИД» филиал в г. Сургуте,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муниципальные бюджетные общеобразовательные учреждения 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Информационно-аналитические мероприятия</w:t>
            </w:r>
          </w:p>
        </w:tc>
      </w:tr>
      <w:tr w:rsidR="001B249B" w:rsidRPr="00CC6815" w:rsidTr="005E4D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департамента образования о состоянии заболеваемости ВИЧ-инфекцией на территории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B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2023 года, 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май 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КУ ХМАО – Югры «Центр СПИД» филиал в г. Сургуте</w:t>
            </w:r>
          </w:p>
        </w:tc>
      </w:tr>
      <w:tr w:rsidR="001B249B" w:rsidRPr="00CC6815" w:rsidTr="005E4DBA">
        <w:trPr>
          <w:trHeight w:val="1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13.4.2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общеобразовательных учреждений полиграфической и иной продукцией по профилактике ВИЧ-инфекции. Предоставление информационных материалов на электронных и бумажных носителях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9B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1B249B" w:rsidRPr="00CC6815" w:rsidRDefault="001B249B" w:rsidP="005E4DB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2023 – 2024 учебного года</w:t>
            </w:r>
          </w:p>
          <w:p w:rsidR="001B249B" w:rsidRPr="00CC6815" w:rsidRDefault="001B249B" w:rsidP="005E4DB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 ХМАО – Югры «Центр СПИД» филиал в г. Сургуте, </w:t>
            </w:r>
          </w:p>
          <w:p w:rsidR="001B249B" w:rsidRPr="00CC6815" w:rsidRDefault="001B249B" w:rsidP="005E4DB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C6815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</w:tr>
    </w:tbl>
    <w:p w:rsidR="001B249B" w:rsidRDefault="001B249B" w:rsidP="001B249B"/>
    <w:p w:rsidR="001C2E98" w:rsidRPr="001B249B" w:rsidRDefault="001C2E98" w:rsidP="001B249B"/>
    <w:sectPr w:rsidR="001C2E98" w:rsidRPr="001B249B" w:rsidSect="001B249B">
      <w:pgSz w:w="16838" w:h="11906" w:orient="landscape"/>
      <w:pgMar w:top="1701" w:right="678" w:bottom="284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48" w:rsidRDefault="00D93C48" w:rsidP="00326C3D">
      <w:r>
        <w:separator/>
      </w:r>
    </w:p>
  </w:endnote>
  <w:endnote w:type="continuationSeparator" w:id="0">
    <w:p w:rsidR="00D93C48" w:rsidRDefault="00D93C4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48" w:rsidRDefault="00D93C48" w:rsidP="00326C3D">
      <w:r>
        <w:separator/>
      </w:r>
    </w:p>
  </w:footnote>
  <w:footnote w:type="continuationSeparator" w:id="0">
    <w:p w:rsidR="00D93C48" w:rsidRDefault="00D93C4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3AD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612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2DB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2DB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2DBA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661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0869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249B" w:rsidRPr="001B249B" w:rsidRDefault="001B249B">
        <w:pPr>
          <w:pStyle w:val="a3"/>
          <w:jc w:val="center"/>
          <w:rPr>
            <w:sz w:val="20"/>
            <w:szCs w:val="20"/>
          </w:rPr>
        </w:pPr>
        <w:r w:rsidRPr="001B249B">
          <w:rPr>
            <w:sz w:val="20"/>
            <w:szCs w:val="20"/>
          </w:rPr>
          <w:fldChar w:fldCharType="begin"/>
        </w:r>
        <w:r w:rsidRPr="001B249B">
          <w:rPr>
            <w:sz w:val="20"/>
            <w:szCs w:val="20"/>
          </w:rPr>
          <w:instrText>PAGE   \* MERGEFORMAT</w:instrText>
        </w:r>
        <w:r w:rsidRPr="001B249B">
          <w:rPr>
            <w:sz w:val="20"/>
            <w:szCs w:val="20"/>
          </w:rPr>
          <w:fldChar w:fldCharType="separate"/>
        </w:r>
        <w:r w:rsidR="00766125">
          <w:rPr>
            <w:noProof/>
            <w:sz w:val="20"/>
            <w:szCs w:val="20"/>
          </w:rPr>
          <w:t>1</w:t>
        </w:r>
        <w:r w:rsidRPr="001B249B">
          <w:rPr>
            <w:sz w:val="20"/>
            <w:szCs w:val="20"/>
          </w:rPr>
          <w:fldChar w:fldCharType="end"/>
        </w:r>
      </w:p>
    </w:sdtContent>
  </w:sdt>
  <w:p w:rsidR="00F37492" w:rsidRDefault="007661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16B"/>
    <w:multiLevelType w:val="hybridMultilevel"/>
    <w:tmpl w:val="E1AC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47F7"/>
    <w:multiLevelType w:val="hybridMultilevel"/>
    <w:tmpl w:val="9A9E2A30"/>
    <w:lvl w:ilvl="0" w:tplc="CC5C7C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18CE"/>
    <w:multiLevelType w:val="hybridMultilevel"/>
    <w:tmpl w:val="17124D58"/>
    <w:lvl w:ilvl="0" w:tplc="9FAE84DA">
      <w:start w:val="13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F8E2579"/>
    <w:multiLevelType w:val="hybridMultilevel"/>
    <w:tmpl w:val="E1AC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088F"/>
    <w:multiLevelType w:val="multilevel"/>
    <w:tmpl w:val="6BECC252"/>
    <w:lvl w:ilvl="0">
      <w:start w:val="2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083" w:hanging="720"/>
      </w:pPr>
    </w:lvl>
    <w:lvl w:ilvl="2">
      <w:start w:val="6"/>
      <w:numFmt w:val="decimal"/>
      <w:isLgl/>
      <w:lvlText w:val="%1.%2.%3."/>
      <w:lvlJc w:val="left"/>
      <w:pPr>
        <w:ind w:left="1083" w:hanging="720"/>
      </w:pPr>
    </w:lvl>
    <w:lvl w:ilvl="3">
      <w:start w:val="1"/>
      <w:numFmt w:val="decimal"/>
      <w:isLgl/>
      <w:lvlText w:val="%1.%2.%3.%4."/>
      <w:lvlJc w:val="left"/>
      <w:pPr>
        <w:ind w:left="1443" w:hanging="1080"/>
      </w:pPr>
    </w:lvl>
    <w:lvl w:ilvl="4">
      <w:start w:val="1"/>
      <w:numFmt w:val="decimal"/>
      <w:isLgl/>
      <w:lvlText w:val="%1.%2.%3.%4.%5."/>
      <w:lvlJc w:val="left"/>
      <w:pPr>
        <w:ind w:left="1443" w:hanging="1080"/>
      </w:pPr>
    </w:lvl>
    <w:lvl w:ilvl="5">
      <w:start w:val="1"/>
      <w:numFmt w:val="decimal"/>
      <w:isLgl/>
      <w:lvlText w:val="%1.%2.%3.%4.%5.%6."/>
      <w:lvlJc w:val="left"/>
      <w:pPr>
        <w:ind w:left="180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440"/>
      </w:pPr>
    </w:lvl>
    <w:lvl w:ilvl="7">
      <w:start w:val="1"/>
      <w:numFmt w:val="decimal"/>
      <w:isLgl/>
      <w:lvlText w:val="%1.%2.%3.%4.%5.%6.%7.%8."/>
      <w:lvlJc w:val="left"/>
      <w:pPr>
        <w:ind w:left="216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1800"/>
      </w:pPr>
    </w:lvl>
  </w:abstractNum>
  <w:abstractNum w:abstractNumId="6" w15:restartNumberingAfterBreak="0">
    <w:nsid w:val="50AA554F"/>
    <w:multiLevelType w:val="hybridMultilevel"/>
    <w:tmpl w:val="E1AC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3734F"/>
    <w:multiLevelType w:val="hybridMultilevel"/>
    <w:tmpl w:val="7D721DC4"/>
    <w:lvl w:ilvl="0" w:tplc="7E70F8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9225C"/>
    <w:multiLevelType w:val="hybridMultilevel"/>
    <w:tmpl w:val="E1AC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54BB1"/>
    <w:multiLevelType w:val="hybridMultilevel"/>
    <w:tmpl w:val="0AD84484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>
      <w:start w:val="1"/>
      <w:numFmt w:val="lowerLetter"/>
      <w:lvlText w:val="%2."/>
      <w:lvlJc w:val="left"/>
      <w:pPr>
        <w:ind w:left="3294" w:hanging="360"/>
      </w:pPr>
    </w:lvl>
    <w:lvl w:ilvl="2" w:tplc="0419001B">
      <w:start w:val="1"/>
      <w:numFmt w:val="lowerRoman"/>
      <w:lvlText w:val="%3."/>
      <w:lvlJc w:val="right"/>
      <w:pPr>
        <w:ind w:left="4014" w:hanging="180"/>
      </w:pPr>
    </w:lvl>
    <w:lvl w:ilvl="3" w:tplc="0419000F">
      <w:start w:val="1"/>
      <w:numFmt w:val="decimal"/>
      <w:lvlText w:val="%4."/>
      <w:lvlJc w:val="left"/>
      <w:pPr>
        <w:ind w:left="4734" w:hanging="360"/>
      </w:pPr>
    </w:lvl>
    <w:lvl w:ilvl="4" w:tplc="04190019">
      <w:start w:val="1"/>
      <w:numFmt w:val="lowerLetter"/>
      <w:lvlText w:val="%5."/>
      <w:lvlJc w:val="left"/>
      <w:pPr>
        <w:ind w:left="5454" w:hanging="360"/>
      </w:pPr>
    </w:lvl>
    <w:lvl w:ilvl="5" w:tplc="0419001B">
      <w:start w:val="1"/>
      <w:numFmt w:val="lowerRoman"/>
      <w:lvlText w:val="%6."/>
      <w:lvlJc w:val="right"/>
      <w:pPr>
        <w:ind w:left="6174" w:hanging="180"/>
      </w:pPr>
    </w:lvl>
    <w:lvl w:ilvl="6" w:tplc="0419000F">
      <w:start w:val="1"/>
      <w:numFmt w:val="decimal"/>
      <w:lvlText w:val="%7."/>
      <w:lvlJc w:val="left"/>
      <w:pPr>
        <w:ind w:left="6894" w:hanging="360"/>
      </w:pPr>
    </w:lvl>
    <w:lvl w:ilvl="7" w:tplc="04190019">
      <w:start w:val="1"/>
      <w:numFmt w:val="lowerLetter"/>
      <w:lvlText w:val="%8."/>
      <w:lvlJc w:val="left"/>
      <w:pPr>
        <w:ind w:left="7614" w:hanging="360"/>
      </w:pPr>
    </w:lvl>
    <w:lvl w:ilvl="8" w:tplc="0419001B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9B"/>
    <w:rsid w:val="00143AD5"/>
    <w:rsid w:val="001B249B"/>
    <w:rsid w:val="001C2E98"/>
    <w:rsid w:val="001D0DEA"/>
    <w:rsid w:val="002A2DBA"/>
    <w:rsid w:val="00326C3D"/>
    <w:rsid w:val="00766125"/>
    <w:rsid w:val="00847B8A"/>
    <w:rsid w:val="008D4C27"/>
    <w:rsid w:val="00B668AE"/>
    <w:rsid w:val="00D93C48"/>
    <w:rsid w:val="00E70C5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2D347-1F4B-4C48-B816-31B9514E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B24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49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49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49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49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49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49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49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49B"/>
    <w:pPr>
      <w:spacing w:before="240" w:after="60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B2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B249B"/>
  </w:style>
  <w:style w:type="character" w:styleId="a9">
    <w:name w:val="Hyperlink"/>
    <w:uiPriority w:val="99"/>
    <w:unhideWhenUsed/>
    <w:rsid w:val="001B249B"/>
    <w:rPr>
      <w:color w:val="0000FF"/>
      <w:u w:val="single"/>
    </w:rPr>
  </w:style>
  <w:style w:type="character" w:styleId="aa">
    <w:name w:val="Strong"/>
    <w:basedOn w:val="a0"/>
    <w:uiPriority w:val="22"/>
    <w:qFormat/>
    <w:rsid w:val="001B24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24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4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24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24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24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249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24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24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249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249B"/>
  </w:style>
  <w:style w:type="character" w:customStyle="1" w:styleId="12">
    <w:name w:val="Просмотренная гиперссылка1"/>
    <w:basedOn w:val="a0"/>
    <w:uiPriority w:val="99"/>
    <w:semiHidden/>
    <w:unhideWhenUsed/>
    <w:rsid w:val="001B249B"/>
    <w:rPr>
      <w:color w:val="800080"/>
      <w:u w:val="single"/>
    </w:rPr>
  </w:style>
  <w:style w:type="character" w:styleId="ab">
    <w:name w:val="Emphasis"/>
    <w:basedOn w:val="a0"/>
    <w:uiPriority w:val="20"/>
    <w:qFormat/>
    <w:rsid w:val="001B249B"/>
    <w:rPr>
      <w:rFonts w:ascii="Calibri" w:hAnsi="Calibri" w:cs="Calibri" w:hint="default"/>
      <w:b/>
      <w:bCs w:val="0"/>
      <w:i/>
      <w:iCs/>
    </w:rPr>
  </w:style>
  <w:style w:type="paragraph" w:customStyle="1" w:styleId="msonormal0">
    <w:name w:val="msonormal"/>
    <w:basedOn w:val="a"/>
    <w:uiPriority w:val="99"/>
    <w:rsid w:val="001B2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B2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1B249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1B24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B249B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2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B249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B2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B249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1B249B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B24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249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basedOn w:val="a"/>
    <w:uiPriority w:val="1"/>
    <w:qFormat/>
    <w:rsid w:val="001B249B"/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af8">
    <w:name w:val="Абзац списка Знак"/>
    <w:link w:val="af9"/>
    <w:uiPriority w:val="34"/>
    <w:locked/>
    <w:rsid w:val="001B249B"/>
    <w:rPr>
      <w:sz w:val="24"/>
      <w:szCs w:val="24"/>
    </w:rPr>
  </w:style>
  <w:style w:type="paragraph" w:customStyle="1" w:styleId="13">
    <w:name w:val="Абзац списка1"/>
    <w:basedOn w:val="a"/>
    <w:next w:val="af9"/>
    <w:uiPriority w:val="34"/>
    <w:qFormat/>
    <w:rsid w:val="001B249B"/>
    <w:pPr>
      <w:ind w:left="720"/>
      <w:contextualSpacing/>
    </w:pPr>
    <w:rPr>
      <w:rFonts w:ascii="Calibri" w:hAnsi="Calibr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249B"/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B249B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1B249B"/>
    <w:pPr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1B249B"/>
    <w:rPr>
      <w:rFonts w:ascii="Calibri" w:eastAsia="Times New Roman" w:hAnsi="Calibri" w:cs="Times New Roman"/>
      <w:b/>
      <w:i/>
      <w:sz w:val="24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B249B"/>
    <w:pPr>
      <w:outlineLvl w:val="9"/>
    </w:pPr>
  </w:style>
  <w:style w:type="paragraph" w:customStyle="1" w:styleId="ConsPlusNonformat">
    <w:name w:val="ConsPlusNonformat"/>
    <w:uiPriority w:val="99"/>
    <w:rsid w:val="001B2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d">
    <w:name w:val="Знак"/>
    <w:basedOn w:val="a"/>
    <w:uiPriority w:val="99"/>
    <w:rsid w:val="001B2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23">
    <w:name w:val="Знак2"/>
    <w:basedOn w:val="a"/>
    <w:uiPriority w:val="99"/>
    <w:rsid w:val="001B2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14">
    <w:name w:val="Знак1"/>
    <w:basedOn w:val="a"/>
    <w:uiPriority w:val="99"/>
    <w:rsid w:val="001B2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1">
    <w:name w:val="c1"/>
    <w:basedOn w:val="a"/>
    <w:uiPriority w:val="99"/>
    <w:rsid w:val="001B2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B2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Слабое выделение1"/>
    <w:uiPriority w:val="19"/>
    <w:qFormat/>
    <w:rsid w:val="001B249B"/>
    <w:rPr>
      <w:i/>
      <w:iCs w:val="0"/>
      <w:color w:val="5A5A5A"/>
    </w:rPr>
  </w:style>
  <w:style w:type="character" w:styleId="afe">
    <w:name w:val="Intense Emphasis"/>
    <w:basedOn w:val="a0"/>
    <w:uiPriority w:val="21"/>
    <w:qFormat/>
    <w:rsid w:val="001B249B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1B249B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1B249B"/>
    <w:rPr>
      <w:b/>
      <w:bCs w:val="0"/>
      <w:sz w:val="24"/>
      <w:u w:val="single"/>
    </w:rPr>
  </w:style>
  <w:style w:type="character" w:styleId="aff1">
    <w:name w:val="Book Title"/>
    <w:basedOn w:val="a0"/>
    <w:uiPriority w:val="33"/>
    <w:qFormat/>
    <w:rsid w:val="001B249B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num4">
    <w:name w:val="num4"/>
    <w:rsid w:val="001B249B"/>
  </w:style>
  <w:style w:type="character" w:customStyle="1" w:styleId="s10">
    <w:name w:val="s_10"/>
    <w:basedOn w:val="a0"/>
    <w:rsid w:val="001B249B"/>
  </w:style>
  <w:style w:type="character" w:customStyle="1" w:styleId="24">
    <w:name w:val="Основной текст (2)"/>
    <w:rsid w:val="001B24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1B249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c0">
    <w:name w:val="c0"/>
    <w:basedOn w:val="a0"/>
    <w:rsid w:val="001B249B"/>
  </w:style>
  <w:style w:type="character" w:customStyle="1" w:styleId="c13">
    <w:name w:val="c13"/>
    <w:basedOn w:val="a0"/>
    <w:rsid w:val="001B249B"/>
  </w:style>
  <w:style w:type="table" w:customStyle="1" w:styleId="16">
    <w:name w:val="Сетка таблицы1"/>
    <w:basedOn w:val="a1"/>
    <w:next w:val="a7"/>
    <w:rsid w:val="001B24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1B249B"/>
    <w:rPr>
      <w:color w:val="954F72" w:themeColor="followedHyperlink"/>
      <w:u w:val="single"/>
    </w:rPr>
  </w:style>
  <w:style w:type="paragraph" w:styleId="af9">
    <w:name w:val="List Paragraph"/>
    <w:basedOn w:val="a"/>
    <w:link w:val="af8"/>
    <w:uiPriority w:val="34"/>
    <w:qFormat/>
    <w:rsid w:val="001B249B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aff3">
    <w:name w:val="Subtle Emphasis"/>
    <w:basedOn w:val="a0"/>
    <w:uiPriority w:val="19"/>
    <w:qFormat/>
    <w:rsid w:val="001B249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F055-AD87-4525-9620-91423166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10787</Words>
  <Characters>61487</Characters>
  <Application>Microsoft Office Word</Application>
  <DocSecurity>0</DocSecurity>
  <Lines>512</Lines>
  <Paragraphs>144</Paragraphs>
  <ScaleCrop>false</ScaleCrop>
  <Company/>
  <LinksUpToDate>false</LinksUpToDate>
  <CharactersWithSpaces>72130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2023-08-29T06:26:00Z</cp:lastPrinted>
  <dcterms:created xsi:type="dcterms:W3CDTF">2023-09-04T09:58:00Z</dcterms:created>
  <dcterms:modified xsi:type="dcterms:W3CDTF">2023-09-04T09:58:00Z</dcterms:modified>
</cp:coreProperties>
</file>