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D1" w:rsidRDefault="00C971D1" w:rsidP="00656C1A">
      <w:pPr>
        <w:spacing w:line="120" w:lineRule="atLeast"/>
        <w:jc w:val="center"/>
        <w:rPr>
          <w:sz w:val="24"/>
          <w:szCs w:val="24"/>
        </w:rPr>
      </w:pPr>
    </w:p>
    <w:p w:rsidR="00C971D1" w:rsidRDefault="00C971D1" w:rsidP="00656C1A">
      <w:pPr>
        <w:spacing w:line="120" w:lineRule="atLeast"/>
        <w:jc w:val="center"/>
        <w:rPr>
          <w:sz w:val="24"/>
          <w:szCs w:val="24"/>
        </w:rPr>
      </w:pPr>
    </w:p>
    <w:p w:rsidR="00C971D1" w:rsidRPr="00852378" w:rsidRDefault="00C971D1" w:rsidP="00656C1A">
      <w:pPr>
        <w:spacing w:line="120" w:lineRule="atLeast"/>
        <w:jc w:val="center"/>
        <w:rPr>
          <w:sz w:val="10"/>
          <w:szCs w:val="10"/>
        </w:rPr>
      </w:pPr>
    </w:p>
    <w:p w:rsidR="00C971D1" w:rsidRDefault="00C971D1" w:rsidP="00656C1A">
      <w:pPr>
        <w:spacing w:line="120" w:lineRule="atLeast"/>
        <w:jc w:val="center"/>
        <w:rPr>
          <w:sz w:val="10"/>
          <w:szCs w:val="24"/>
        </w:rPr>
      </w:pPr>
    </w:p>
    <w:p w:rsidR="00C971D1" w:rsidRPr="005541F0" w:rsidRDefault="00C971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71D1" w:rsidRDefault="00C971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71D1" w:rsidRPr="005541F0" w:rsidRDefault="00C971D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71D1" w:rsidRPr="005649E4" w:rsidRDefault="00C971D1" w:rsidP="00656C1A">
      <w:pPr>
        <w:spacing w:line="120" w:lineRule="atLeast"/>
        <w:jc w:val="center"/>
        <w:rPr>
          <w:sz w:val="18"/>
          <w:szCs w:val="24"/>
        </w:rPr>
      </w:pPr>
    </w:p>
    <w:p w:rsidR="00C971D1" w:rsidRPr="00656C1A" w:rsidRDefault="00C971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71D1" w:rsidRPr="005541F0" w:rsidRDefault="00C971D1" w:rsidP="00656C1A">
      <w:pPr>
        <w:spacing w:line="120" w:lineRule="atLeast"/>
        <w:jc w:val="center"/>
        <w:rPr>
          <w:sz w:val="18"/>
          <w:szCs w:val="24"/>
        </w:rPr>
      </w:pPr>
    </w:p>
    <w:p w:rsidR="00C971D1" w:rsidRPr="005541F0" w:rsidRDefault="00C971D1" w:rsidP="00656C1A">
      <w:pPr>
        <w:spacing w:line="120" w:lineRule="atLeast"/>
        <w:jc w:val="center"/>
        <w:rPr>
          <w:sz w:val="20"/>
          <w:szCs w:val="24"/>
        </w:rPr>
      </w:pPr>
    </w:p>
    <w:p w:rsidR="00C971D1" w:rsidRPr="00656C1A" w:rsidRDefault="00C971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71D1" w:rsidRDefault="00C971D1" w:rsidP="00656C1A">
      <w:pPr>
        <w:spacing w:line="120" w:lineRule="atLeast"/>
        <w:jc w:val="center"/>
        <w:rPr>
          <w:sz w:val="30"/>
          <w:szCs w:val="24"/>
        </w:rPr>
      </w:pPr>
    </w:p>
    <w:p w:rsidR="00C971D1" w:rsidRPr="00656C1A" w:rsidRDefault="00C971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71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71D1" w:rsidRPr="00F8214F" w:rsidRDefault="00C971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71D1" w:rsidRPr="00F8214F" w:rsidRDefault="00FA08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71D1" w:rsidRPr="00F8214F" w:rsidRDefault="00C971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71D1" w:rsidRPr="00F8214F" w:rsidRDefault="00FA08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971D1" w:rsidRPr="00A63FB0" w:rsidRDefault="00C971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71D1" w:rsidRPr="00A3761A" w:rsidRDefault="00FA08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971D1" w:rsidRPr="00F8214F" w:rsidRDefault="00C971D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71D1" w:rsidRPr="00F8214F" w:rsidRDefault="00C971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71D1" w:rsidRPr="00AB4194" w:rsidRDefault="00C971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71D1" w:rsidRPr="00F8214F" w:rsidRDefault="00FA08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3364</w:t>
            </w:r>
          </w:p>
        </w:tc>
      </w:tr>
    </w:tbl>
    <w:p w:rsidR="00C971D1" w:rsidRPr="00C725A6" w:rsidRDefault="00C971D1" w:rsidP="00C725A6">
      <w:pPr>
        <w:rPr>
          <w:rFonts w:cs="Times New Roman"/>
          <w:szCs w:val="28"/>
        </w:rPr>
      </w:pPr>
    </w:p>
    <w:p w:rsidR="00C971D1" w:rsidRPr="00C971D1" w:rsidRDefault="00C971D1" w:rsidP="00C971D1">
      <w:pPr>
        <w:jc w:val="both"/>
        <w:rPr>
          <w:rFonts w:eastAsia="Times New Roman" w:cs="Times New Roman"/>
          <w:szCs w:val="28"/>
          <w:lang w:eastAsia="ru-RU"/>
        </w:rPr>
      </w:pPr>
      <w:r w:rsidRPr="00C971D1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C971D1" w:rsidRPr="00C971D1" w:rsidRDefault="00C971D1" w:rsidP="00C971D1">
      <w:pPr>
        <w:jc w:val="both"/>
        <w:rPr>
          <w:rFonts w:eastAsia="Times New Roman" w:cs="Times New Roman"/>
          <w:szCs w:val="28"/>
          <w:lang w:eastAsia="ru-RU"/>
        </w:rPr>
      </w:pPr>
      <w:r w:rsidRPr="00C971D1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C971D1" w:rsidRPr="00C971D1" w:rsidRDefault="00C971D1" w:rsidP="00C971D1">
      <w:pPr>
        <w:jc w:val="both"/>
        <w:rPr>
          <w:rFonts w:eastAsia="Times New Roman" w:cs="Times New Roman"/>
          <w:szCs w:val="28"/>
          <w:lang w:eastAsia="ru-RU"/>
        </w:rPr>
      </w:pPr>
      <w:r w:rsidRPr="00C971D1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C971D1" w:rsidRDefault="00C971D1" w:rsidP="00C971D1">
      <w:pPr>
        <w:jc w:val="both"/>
        <w:rPr>
          <w:rFonts w:eastAsia="Times New Roman" w:cs="Times New Roman"/>
          <w:szCs w:val="28"/>
          <w:lang w:eastAsia="ru-RU"/>
        </w:rPr>
      </w:pPr>
    </w:p>
    <w:p w:rsidR="00C971D1" w:rsidRPr="00C971D1" w:rsidRDefault="00C971D1" w:rsidP="00C971D1">
      <w:pPr>
        <w:jc w:val="both"/>
        <w:rPr>
          <w:rFonts w:eastAsia="Times New Roman" w:cs="Times New Roman"/>
          <w:szCs w:val="28"/>
          <w:lang w:eastAsia="ru-RU"/>
        </w:rPr>
      </w:pPr>
    </w:p>
    <w:p w:rsidR="00C971D1" w:rsidRPr="00C971D1" w:rsidRDefault="00C971D1" w:rsidP="00C971D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971D1">
        <w:rPr>
          <w:rFonts w:eastAsia="Times New Roman" w:cs="Times New Roman"/>
          <w:szCs w:val="28"/>
          <w:lang w:eastAsia="ru-RU"/>
        </w:rPr>
        <w:t>В соответствии с решением Думы города от 26.12.2022 № 250-</w:t>
      </w:r>
      <w:r w:rsidRPr="00C971D1">
        <w:rPr>
          <w:rFonts w:eastAsia="Times New Roman" w:cs="Times New Roman"/>
          <w:szCs w:val="28"/>
          <w:lang w:val="en-US" w:eastAsia="ru-RU"/>
        </w:rPr>
        <w:t>VII</w:t>
      </w:r>
      <w:r w:rsidRPr="00C971D1">
        <w:rPr>
          <w:rFonts w:eastAsia="Times New Roman" w:cs="Times New Roman"/>
          <w:szCs w:val="28"/>
          <w:lang w:eastAsia="ru-RU"/>
        </w:rPr>
        <w:t xml:space="preserve"> ДГ                          </w:t>
      </w:r>
      <w:r w:rsidRPr="00C971D1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 Югры на 2023 год и плановый период 2024 – 2025 годов»,</w:t>
      </w:r>
      <w:r>
        <w:rPr>
          <w:rFonts w:eastAsia="Times New Roman" w:cs="Times New Roman"/>
          <w:szCs w:val="28"/>
          <w:lang w:eastAsia="ru-RU"/>
        </w:rPr>
        <w:t xml:space="preserve"> постановлениями</w:t>
      </w:r>
      <w:r>
        <w:rPr>
          <w:rFonts w:eastAsia="Times New Roman" w:cs="Times New Roman"/>
          <w:szCs w:val="28"/>
          <w:lang w:eastAsia="ru-RU"/>
        </w:rPr>
        <w:br/>
      </w:r>
      <w:r w:rsidRPr="00C971D1">
        <w:rPr>
          <w:rFonts w:eastAsia="Times New Roman" w:cs="Times New Roman"/>
          <w:szCs w:val="28"/>
          <w:lang w:eastAsia="ru-RU"/>
        </w:rPr>
        <w:t xml:space="preserve">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 w:rsidRPr="00C971D1">
        <w:rPr>
          <w:rFonts w:eastAsia="Times New Roman" w:cs="Times New Roman"/>
          <w:szCs w:val="28"/>
          <w:lang w:eastAsia="ru-RU"/>
        </w:rPr>
        <w:br/>
        <w:t>№ 3686 «Об утверждении Регламента Админ</w:t>
      </w:r>
      <w:r>
        <w:rPr>
          <w:rFonts w:eastAsia="Times New Roman" w:cs="Times New Roman"/>
          <w:szCs w:val="28"/>
          <w:lang w:eastAsia="ru-RU"/>
        </w:rPr>
        <w:t>истрации города», от 21.04.2021</w:t>
      </w:r>
      <w:r>
        <w:rPr>
          <w:rFonts w:eastAsia="Times New Roman" w:cs="Times New Roman"/>
          <w:szCs w:val="28"/>
          <w:lang w:eastAsia="ru-RU"/>
        </w:rPr>
        <w:br/>
      </w:r>
      <w:r w:rsidRPr="00C971D1">
        <w:rPr>
          <w:rFonts w:eastAsia="Times New Roman" w:cs="Times New Roman"/>
          <w:szCs w:val="28"/>
          <w:lang w:eastAsia="ru-RU"/>
        </w:rPr>
        <w:t>№ 552  «О распределении отдельных полномочий Главы города между высшими должностными лицами Администрации города»:</w:t>
      </w:r>
    </w:p>
    <w:p w:rsidR="00C971D1" w:rsidRPr="00C971D1" w:rsidRDefault="00C971D1" w:rsidP="00C971D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971D1">
        <w:rPr>
          <w:rFonts w:eastAsia="Times New Roman" w:cs="Times New Roman"/>
          <w:szCs w:val="28"/>
          <w:lang w:eastAsia="ru-RU"/>
        </w:rPr>
        <w:t xml:space="preserve">1. Предоставить субсидию субъекту малого и среднего предпринимательства индивидуальному предпринимателю </w:t>
      </w:r>
      <w:proofErr w:type="spellStart"/>
      <w:r w:rsidRPr="00C971D1">
        <w:rPr>
          <w:rFonts w:eastAsia="Times New Roman" w:cs="Times New Roman"/>
          <w:szCs w:val="28"/>
          <w:lang w:eastAsia="ru-RU"/>
        </w:rPr>
        <w:t>Репниковой</w:t>
      </w:r>
      <w:proofErr w:type="spellEnd"/>
      <w:r w:rsidRPr="00C971D1">
        <w:rPr>
          <w:rFonts w:eastAsia="Times New Roman" w:cs="Times New Roman"/>
          <w:szCs w:val="28"/>
          <w:lang w:eastAsia="ru-RU"/>
        </w:rPr>
        <w:t xml:space="preserve"> Людмиле Павловне</w:t>
      </w:r>
      <w:r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br/>
      </w:r>
      <w:r w:rsidRPr="00C971D1">
        <w:rPr>
          <w:rFonts w:eastAsia="Times New Roman" w:cs="Times New Roman"/>
          <w:szCs w:val="28"/>
          <w:lang w:eastAsia="ru-RU"/>
        </w:rPr>
        <w:t>осуществляющему социально значимый (п</w:t>
      </w:r>
      <w:r>
        <w:rPr>
          <w:rFonts w:eastAsia="Times New Roman" w:cs="Times New Roman"/>
          <w:szCs w:val="28"/>
          <w:lang w:eastAsia="ru-RU"/>
        </w:rPr>
        <w:t>риоритетный) вид деятельности,</w:t>
      </w:r>
      <w:r w:rsidRPr="00C971D1">
        <w:rPr>
          <w:rFonts w:eastAsia="Times New Roman" w:cs="Times New Roman"/>
          <w:szCs w:val="28"/>
          <w:lang w:eastAsia="ru-RU"/>
        </w:rPr>
        <w:br/>
        <w:t xml:space="preserve">на возмещение фактически произведенных затрат по направлению </w:t>
      </w:r>
      <w:r w:rsidRPr="00C971D1">
        <w:rPr>
          <w:rFonts w:eastAsia="Times New Roman" w:cs="Times New Roman"/>
          <w:bCs/>
          <w:iCs/>
          <w:szCs w:val="28"/>
          <w:lang w:eastAsia="ru-RU"/>
        </w:rPr>
        <w:t xml:space="preserve">«возмещение части затрат на приобретение нового оборудования (основных средств) </w:t>
      </w:r>
      <w:r w:rsidRPr="00C971D1">
        <w:rPr>
          <w:rFonts w:eastAsia="Times New Roman" w:cs="Times New Roman"/>
          <w:bCs/>
          <w:iCs/>
          <w:szCs w:val="28"/>
          <w:lang w:eastAsia="ru-RU"/>
        </w:rPr>
        <w:br/>
        <w:t>и лицензионных программных продуктов»</w:t>
      </w:r>
      <w:r w:rsidRPr="00C971D1">
        <w:rPr>
          <w:rFonts w:eastAsia="Times New Roman" w:cs="Times New Roman"/>
          <w:szCs w:val="28"/>
          <w:lang w:eastAsia="ru-RU"/>
        </w:rPr>
        <w:t xml:space="preserve"> в объеме 191 335 рублей 20 копеек, </w:t>
      </w:r>
      <w:r w:rsidRPr="00C971D1">
        <w:rPr>
          <w:rFonts w:eastAsia="Times New Roman" w:cs="Times New Roman"/>
          <w:szCs w:val="28"/>
          <w:lang w:eastAsia="ru-RU"/>
        </w:rPr>
        <w:br/>
        <w:t xml:space="preserve">в том числе в объеме 19 133 рубля 52 копейки за счет средств местного бюджета, </w:t>
      </w:r>
      <w:r w:rsidRPr="00C971D1">
        <w:rPr>
          <w:rFonts w:eastAsia="Times New Roman" w:cs="Times New Roman"/>
          <w:szCs w:val="28"/>
          <w:lang w:eastAsia="ru-RU"/>
        </w:rPr>
        <w:br/>
        <w:t>в объеме 172 201 рубль 68 копеек за счет средств субсидии из бюджета Ханты-Мансийского автономного округа – Югры.</w:t>
      </w:r>
    </w:p>
    <w:p w:rsidR="00C971D1" w:rsidRPr="00C971D1" w:rsidRDefault="00C971D1" w:rsidP="00C971D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971D1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971D1" w:rsidRPr="00C971D1" w:rsidRDefault="00C971D1" w:rsidP="00C971D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971D1">
        <w:rPr>
          <w:rFonts w:eastAsia="Times New Roman" w:cs="Times New Roman"/>
          <w:szCs w:val="28"/>
          <w:lang w:eastAsia="ru-RU"/>
        </w:rPr>
        <w:t>3</w:t>
      </w:r>
      <w:r w:rsidRPr="00C971D1">
        <w:rPr>
          <w:rFonts w:eastAsia="Times New Roman" w:cs="Times New Roman"/>
          <w:spacing w:val="-4"/>
          <w:szCs w:val="28"/>
          <w:lang w:eastAsia="ru-RU"/>
        </w:rPr>
        <w:t xml:space="preserve">. </w:t>
      </w:r>
      <w:r w:rsidRPr="00C971D1">
        <w:rPr>
          <w:rFonts w:eastAsia="Times New Roman" w:cs="Times New Roman"/>
          <w:spacing w:val="-6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971D1" w:rsidRPr="00C971D1" w:rsidRDefault="00C971D1" w:rsidP="00C971D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971D1">
        <w:rPr>
          <w:rFonts w:eastAsia="Times New Roman" w:cs="Times New Roman"/>
          <w:szCs w:val="28"/>
          <w:lang w:eastAsia="ru-RU"/>
        </w:rPr>
        <w:lastRenderedPageBreak/>
        <w:t xml:space="preserve">4. Муниципальному казенному учреждению «Наш город» опубликовать      (разместить) настоящее постановление </w:t>
      </w:r>
      <w:r>
        <w:rPr>
          <w:rFonts w:eastAsia="Times New Roman" w:cs="Times New Roman"/>
          <w:szCs w:val="28"/>
          <w:lang w:eastAsia="ru-RU"/>
        </w:rPr>
        <w:t>в сетевом издании «Официальные</w:t>
      </w:r>
      <w:r>
        <w:rPr>
          <w:rFonts w:eastAsia="Times New Roman" w:cs="Times New Roman"/>
          <w:szCs w:val="28"/>
          <w:lang w:eastAsia="ru-RU"/>
        </w:rPr>
        <w:br/>
        <w:t>документы»</w:t>
      </w:r>
      <w:r w:rsidRPr="00C971D1">
        <w:rPr>
          <w:rFonts w:eastAsia="Times New Roman" w:cs="Times New Roman"/>
          <w:szCs w:val="28"/>
          <w:lang w:eastAsia="ru-RU"/>
        </w:rPr>
        <w:t>: docsurgut.ru.</w:t>
      </w:r>
    </w:p>
    <w:p w:rsidR="00C971D1" w:rsidRPr="00C971D1" w:rsidRDefault="00C971D1" w:rsidP="00C971D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971D1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C971D1" w:rsidRPr="00C971D1" w:rsidRDefault="00C971D1" w:rsidP="00C971D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971D1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C971D1" w:rsidRDefault="00C971D1" w:rsidP="00C971D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971D1" w:rsidRPr="00C971D1" w:rsidRDefault="00C971D1" w:rsidP="00C971D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971D1" w:rsidRPr="00C971D1" w:rsidRDefault="00C971D1" w:rsidP="00C971D1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971D1" w:rsidRPr="00C971D1" w:rsidRDefault="00C971D1" w:rsidP="00C971D1">
      <w:pPr>
        <w:jc w:val="both"/>
        <w:rPr>
          <w:rFonts w:eastAsia="Times New Roman" w:cs="Times New Roman"/>
          <w:szCs w:val="28"/>
          <w:lang w:eastAsia="ru-RU"/>
        </w:rPr>
      </w:pPr>
      <w:r w:rsidRPr="00C971D1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Л.М. Батракова</w:t>
      </w:r>
    </w:p>
    <w:p w:rsidR="00C971D1" w:rsidRPr="00C971D1" w:rsidRDefault="00C971D1" w:rsidP="00C971D1">
      <w:pPr>
        <w:jc w:val="both"/>
        <w:rPr>
          <w:rFonts w:eastAsia="Times New Roman" w:cs="Times New Roman"/>
          <w:szCs w:val="28"/>
          <w:lang w:eastAsia="ru-RU"/>
        </w:rPr>
      </w:pPr>
    </w:p>
    <w:p w:rsidR="00AC12CF" w:rsidRPr="00C971D1" w:rsidRDefault="00FA0872" w:rsidP="00C971D1">
      <w:pPr>
        <w:rPr>
          <w:szCs w:val="28"/>
        </w:rPr>
      </w:pPr>
    </w:p>
    <w:sectPr w:rsidR="00AC12CF" w:rsidRPr="00C971D1" w:rsidSect="00C97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61" w:rsidRDefault="008F7561">
      <w:r>
        <w:separator/>
      </w:r>
    </w:p>
  </w:endnote>
  <w:endnote w:type="continuationSeparator" w:id="0">
    <w:p w:rsidR="008F7561" w:rsidRDefault="008F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08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08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08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61" w:rsidRDefault="008F7561">
      <w:r>
        <w:separator/>
      </w:r>
    </w:p>
  </w:footnote>
  <w:footnote w:type="continuationSeparator" w:id="0">
    <w:p w:rsidR="008F7561" w:rsidRDefault="008F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08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403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087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08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08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D1"/>
    <w:rsid w:val="0024032A"/>
    <w:rsid w:val="008F7561"/>
    <w:rsid w:val="00A253F3"/>
    <w:rsid w:val="00B93171"/>
    <w:rsid w:val="00C16E6F"/>
    <w:rsid w:val="00C971D1"/>
    <w:rsid w:val="00F12770"/>
    <w:rsid w:val="00F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F29213-8F4B-406C-9B88-72AD2916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71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71D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71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1D1"/>
    <w:rPr>
      <w:rFonts w:ascii="Times New Roman" w:hAnsi="Times New Roman"/>
      <w:sz w:val="28"/>
    </w:rPr>
  </w:style>
  <w:style w:type="character" w:styleId="a8">
    <w:name w:val="page number"/>
    <w:basedOn w:val="a0"/>
    <w:rsid w:val="00C9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5437-0721-4DB6-AAC6-3680D980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2023-07-04T10:24:00Z</cp:lastPrinted>
  <dcterms:created xsi:type="dcterms:W3CDTF">2023-07-07T09:31:00Z</dcterms:created>
  <dcterms:modified xsi:type="dcterms:W3CDTF">2023-07-07T09:31:00Z</dcterms:modified>
</cp:coreProperties>
</file>