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8B20C8" w:rsidRDefault="007B1C8B" w:rsidP="007B1C8B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Управление инвестиций, развития предпринимательства и туризма 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B20C8" w:rsidRDefault="00BE2246" w:rsidP="00BE2246">
      <w:pPr>
        <w:tabs>
          <w:tab w:val="left" w:pos="567"/>
        </w:tabs>
        <w:ind w:firstLine="567"/>
        <w:jc w:val="both"/>
        <w:rPr>
          <w:rFonts w:cs="Times New Roman"/>
        </w:rPr>
      </w:pPr>
      <w:r w:rsidRPr="00BE2246">
        <w:rPr>
          <w:rFonts w:cs="Times New Roman"/>
          <w:szCs w:val="28"/>
        </w:rPr>
        <w:t>Постановление Администрации города от 28.08.2017 № 7601                                         «Об утверждении порядка заключения соглашения о муниципально-частном партнерстве в муниципальном образовании городской округ Сургут                            Ханты-Мансийского автономного округа – Югры»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BE13BE" w:rsidRPr="00851C1D" w:rsidRDefault="00BE2246" w:rsidP="00BE2246">
      <w:pPr>
        <w:tabs>
          <w:tab w:val="left" w:pos="567"/>
        </w:tabs>
        <w:ind w:firstLine="567"/>
        <w:jc w:val="both"/>
        <w:rPr>
          <w:rFonts w:cs="Times New Roman"/>
        </w:rPr>
      </w:pPr>
      <w:r w:rsidRPr="00BE2246">
        <w:rPr>
          <w:rFonts w:cs="Times New Roman"/>
          <w:szCs w:val="28"/>
        </w:rPr>
        <w:t>Федеральный закон от 13.07.2015 № 224-ФЗ «О государственно-частном партнерстве, муниципально-частном партнерстве в Российской Федерации                        и внесении изменений в отдельные законодательные акты Российской Федерации».</w:t>
      </w: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8D7227" w:rsidRPr="00643E64" w:rsidRDefault="0027743D" w:rsidP="008D7227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8D76EF" w:rsidRPr="00643E64">
        <w:rPr>
          <w:rFonts w:cs="Times New Roman"/>
          <w:szCs w:val="28"/>
        </w:rPr>
        <w:t xml:space="preserve">ормативному правовому акту:                                   </w:t>
      </w:r>
    </w:p>
    <w:p w:rsidR="008D7227" w:rsidRPr="00643E64" w:rsidRDefault="008D7227" w:rsidP="008D7227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1</w:t>
      </w:r>
      <w:r w:rsidRPr="00643E64">
        <w:rPr>
          <w:rFonts w:cs="Times New Roman"/>
          <w:szCs w:val="28"/>
        </w:rPr>
        <w:t>) «</w:t>
      </w:r>
      <w:r w:rsidRPr="00643E64">
        <w:rPr>
          <w:rFonts w:cs="Times New Roman"/>
          <w:szCs w:val="28"/>
        </w:rPr>
        <w:t>17</w:t>
      </w:r>
      <w:r w:rsidRPr="00643E64">
        <w:rPr>
          <w:rFonts w:cs="Times New Roman"/>
          <w:szCs w:val="28"/>
        </w:rPr>
        <w:t xml:space="preserve">» </w:t>
      </w:r>
      <w:r w:rsidRPr="00643E64">
        <w:rPr>
          <w:rFonts w:cs="Times New Roman"/>
          <w:szCs w:val="28"/>
        </w:rPr>
        <w:t>апреля</w:t>
      </w:r>
      <w:r w:rsidRPr="00643E64">
        <w:rPr>
          <w:rFonts w:cs="Times New Roman"/>
          <w:szCs w:val="28"/>
        </w:rPr>
        <w:t xml:space="preserve"> 2023</w:t>
      </w:r>
      <w:r w:rsidR="001323BD" w:rsidRPr="00643E64">
        <w:rPr>
          <w:rFonts w:cs="Times New Roman"/>
          <w:szCs w:val="28"/>
        </w:rPr>
        <w:t xml:space="preserve"> </w:t>
      </w:r>
      <w:r w:rsidRPr="00643E64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643E64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643E64">
        <w:rPr>
          <w:rFonts w:cs="Times New Roman"/>
          <w:szCs w:val="28"/>
        </w:rPr>
        <w:br/>
        <w:t>по нормативному правовому акту: начало: «</w:t>
      </w:r>
      <w:r w:rsidRPr="00643E64">
        <w:rPr>
          <w:rFonts w:cs="Times New Roman"/>
          <w:szCs w:val="28"/>
        </w:rPr>
        <w:t>17</w:t>
      </w:r>
      <w:r w:rsidRPr="00643E64">
        <w:rPr>
          <w:rFonts w:cs="Times New Roman"/>
          <w:szCs w:val="28"/>
        </w:rPr>
        <w:t xml:space="preserve">» </w:t>
      </w:r>
      <w:r w:rsidRPr="00643E64">
        <w:rPr>
          <w:rFonts w:cs="Times New Roman"/>
          <w:szCs w:val="28"/>
        </w:rPr>
        <w:t>апреля</w:t>
      </w:r>
      <w:r w:rsidRPr="00643E64">
        <w:rPr>
          <w:rFonts w:cs="Times New Roman"/>
          <w:szCs w:val="28"/>
        </w:rPr>
        <w:t xml:space="preserve"> 2023</w:t>
      </w:r>
      <w:r w:rsidR="001323BD" w:rsidRPr="00643E64">
        <w:rPr>
          <w:rFonts w:cs="Times New Roman"/>
          <w:szCs w:val="28"/>
        </w:rPr>
        <w:t xml:space="preserve"> </w:t>
      </w:r>
      <w:r w:rsidRPr="00643E64">
        <w:rPr>
          <w:rFonts w:cs="Times New Roman"/>
          <w:szCs w:val="28"/>
        </w:rPr>
        <w:t xml:space="preserve">г.; окончание: </w:t>
      </w:r>
      <w:r w:rsidRPr="00643E64">
        <w:rPr>
          <w:rFonts w:cs="Times New Roman"/>
          <w:szCs w:val="28"/>
        </w:rPr>
        <w:t xml:space="preserve">                  </w:t>
      </w:r>
      <w:r w:rsidRPr="00643E64">
        <w:rPr>
          <w:rFonts w:cs="Times New Roman"/>
          <w:szCs w:val="28"/>
        </w:rPr>
        <w:t>«</w:t>
      </w:r>
      <w:r w:rsidRPr="00643E64">
        <w:rPr>
          <w:rFonts w:cs="Times New Roman"/>
          <w:szCs w:val="28"/>
        </w:rPr>
        <w:t>28</w:t>
      </w:r>
      <w:r w:rsidRPr="00643E64">
        <w:rPr>
          <w:rFonts w:cs="Times New Roman"/>
          <w:szCs w:val="28"/>
        </w:rPr>
        <w:t xml:space="preserve">» </w:t>
      </w:r>
      <w:r w:rsidRPr="00643E64">
        <w:rPr>
          <w:rFonts w:cs="Times New Roman"/>
          <w:szCs w:val="28"/>
        </w:rPr>
        <w:t>апреля</w:t>
      </w:r>
      <w:r w:rsidRPr="00643E64">
        <w:rPr>
          <w:rFonts w:cs="Times New Roman"/>
          <w:szCs w:val="28"/>
        </w:rPr>
        <w:t xml:space="preserve"> 2023</w:t>
      </w:r>
      <w:r w:rsidR="001323BD" w:rsidRPr="00643E64">
        <w:rPr>
          <w:rFonts w:cs="Times New Roman"/>
          <w:szCs w:val="28"/>
        </w:rPr>
        <w:t xml:space="preserve"> </w:t>
      </w:r>
      <w:r w:rsidRPr="00643E64">
        <w:rPr>
          <w:rFonts w:cs="Times New Roman"/>
          <w:szCs w:val="28"/>
        </w:rPr>
        <w:t>г</w:t>
      </w:r>
      <w:r w:rsidR="00583F35" w:rsidRPr="00643E64">
        <w:rPr>
          <w:rFonts w:cs="Times New Roman"/>
          <w:szCs w:val="28"/>
        </w:rPr>
        <w:t>.</w:t>
      </w:r>
    </w:p>
    <w:p w:rsidR="0027743D" w:rsidRPr="00643E64" w:rsidRDefault="008D7227" w:rsidP="008D7227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 xml:space="preserve">2) </w:t>
      </w:r>
      <w:r w:rsidR="008D76EF" w:rsidRPr="00643E64">
        <w:rPr>
          <w:rFonts w:cs="Times New Roman"/>
          <w:szCs w:val="28"/>
        </w:rPr>
        <w:t>«03</w:t>
      </w:r>
      <w:r w:rsidR="0027743D" w:rsidRPr="00643E64">
        <w:rPr>
          <w:rFonts w:cs="Times New Roman"/>
          <w:szCs w:val="28"/>
        </w:rPr>
        <w:t>»</w:t>
      </w:r>
      <w:r w:rsidR="008D76EF" w:rsidRPr="00643E64">
        <w:rPr>
          <w:rFonts w:cs="Times New Roman"/>
          <w:szCs w:val="28"/>
        </w:rPr>
        <w:t xml:space="preserve"> мая 2023</w:t>
      </w:r>
      <w:r w:rsidR="001323BD" w:rsidRPr="00643E64">
        <w:rPr>
          <w:rFonts w:cs="Times New Roman"/>
          <w:szCs w:val="28"/>
        </w:rPr>
        <w:t xml:space="preserve"> </w:t>
      </w:r>
      <w:r w:rsidR="0027743D" w:rsidRPr="00643E64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="0027743D" w:rsidRPr="00643E64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="0027743D" w:rsidRPr="00643E64">
        <w:rPr>
          <w:rFonts w:cs="Times New Roman"/>
          <w:szCs w:val="28"/>
        </w:rPr>
        <w:br/>
        <w:t xml:space="preserve">по нормативному правовому акту: </w:t>
      </w:r>
      <w:r w:rsidR="008D76EF" w:rsidRPr="00643E64">
        <w:rPr>
          <w:rFonts w:cs="Times New Roman"/>
          <w:szCs w:val="28"/>
        </w:rPr>
        <w:t>начало: «03» мая 2023</w:t>
      </w:r>
      <w:r w:rsidR="001323BD" w:rsidRPr="00643E64">
        <w:rPr>
          <w:rFonts w:cs="Times New Roman"/>
          <w:szCs w:val="28"/>
        </w:rPr>
        <w:t xml:space="preserve"> </w:t>
      </w:r>
      <w:r w:rsidR="008D76EF" w:rsidRPr="00643E64">
        <w:rPr>
          <w:rFonts w:cs="Times New Roman"/>
          <w:szCs w:val="28"/>
        </w:rPr>
        <w:t>г.; окончание: «18» мая 2023</w:t>
      </w:r>
      <w:r w:rsidR="001323BD" w:rsidRPr="00643E64">
        <w:rPr>
          <w:rFonts w:cs="Times New Roman"/>
          <w:szCs w:val="28"/>
        </w:rPr>
        <w:t xml:space="preserve"> </w:t>
      </w:r>
      <w:r w:rsidR="0027743D" w:rsidRPr="00643E64">
        <w:rPr>
          <w:rFonts w:cs="Times New Roman"/>
          <w:szCs w:val="28"/>
        </w:rPr>
        <w:t>г.</w:t>
      </w:r>
    </w:p>
    <w:p w:rsidR="0027743D" w:rsidRPr="00643E64" w:rsidRDefault="0027743D" w:rsidP="0027743D">
      <w:pPr>
        <w:jc w:val="both"/>
        <w:rPr>
          <w:rFonts w:cs="Times New Roman"/>
          <w:szCs w:val="28"/>
        </w:rPr>
      </w:pPr>
    </w:p>
    <w:p w:rsidR="0027743D" w:rsidRPr="00643E64" w:rsidRDefault="000C2E78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ab/>
      </w:r>
      <w:r w:rsidR="0027743D" w:rsidRPr="00643E64">
        <w:rPr>
          <w:rFonts w:cs="Times New Roman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643E64" w:rsidRDefault="0027743D" w:rsidP="00235F87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 xml:space="preserve">Всего замечаний и предложений: </w:t>
      </w:r>
      <w:r w:rsidR="00235F87" w:rsidRPr="00643E64">
        <w:rPr>
          <w:rFonts w:cs="Times New Roman"/>
          <w:szCs w:val="28"/>
        </w:rPr>
        <w:t>0</w:t>
      </w:r>
      <w:r w:rsidRPr="00643E64">
        <w:rPr>
          <w:rFonts w:cs="Times New Roman"/>
          <w:szCs w:val="28"/>
        </w:rPr>
        <w:t>, из них:</w:t>
      </w:r>
      <w:r w:rsidR="00235F87" w:rsidRPr="00643E64">
        <w:rPr>
          <w:rFonts w:cs="Times New Roman"/>
          <w:szCs w:val="28"/>
        </w:rPr>
        <w:t xml:space="preserve"> </w:t>
      </w:r>
      <w:r w:rsidRPr="00643E64">
        <w:rPr>
          <w:rFonts w:cs="Times New Roman"/>
          <w:szCs w:val="28"/>
        </w:rPr>
        <w:t xml:space="preserve">приняты полностью: </w:t>
      </w:r>
      <w:r w:rsidR="00235F87" w:rsidRPr="00643E64">
        <w:rPr>
          <w:rFonts w:cs="Times New Roman"/>
          <w:szCs w:val="28"/>
        </w:rPr>
        <w:t>0</w:t>
      </w:r>
      <w:r w:rsidRPr="00643E64">
        <w:rPr>
          <w:rFonts w:cs="Times New Roman"/>
          <w:szCs w:val="28"/>
        </w:rPr>
        <w:t xml:space="preserve">, приняты частично: </w:t>
      </w:r>
      <w:r w:rsidR="00235F87" w:rsidRPr="00643E64">
        <w:rPr>
          <w:rFonts w:cs="Times New Roman"/>
          <w:szCs w:val="28"/>
        </w:rPr>
        <w:t>0</w:t>
      </w:r>
      <w:r w:rsidRPr="00643E64">
        <w:rPr>
          <w:rFonts w:cs="Times New Roman"/>
          <w:szCs w:val="28"/>
        </w:rPr>
        <w:t xml:space="preserve">, не приняты: </w:t>
      </w:r>
      <w:r w:rsidR="00382C0A" w:rsidRPr="00643E64">
        <w:rPr>
          <w:rFonts w:cs="Times New Roman"/>
          <w:szCs w:val="28"/>
        </w:rPr>
        <w:t>0</w:t>
      </w:r>
      <w:r w:rsidRPr="00643E64">
        <w:rPr>
          <w:rFonts w:cs="Times New Roman"/>
          <w:szCs w:val="28"/>
        </w:rPr>
        <w:t>.</w:t>
      </w:r>
    </w:p>
    <w:p w:rsidR="00BE13BE" w:rsidRPr="00643E64" w:rsidRDefault="00382C0A" w:rsidP="00BE13BE">
      <w:pPr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 xml:space="preserve">Кроме того, получено 3 отзыва, содержащих информацию </w:t>
      </w:r>
      <w:r w:rsidR="00BE13BE" w:rsidRPr="00643E64">
        <w:rPr>
          <w:rFonts w:cs="Times New Roman"/>
          <w:szCs w:val="28"/>
        </w:rPr>
        <w:t>об одобрении текущей редакции действующего нормативного правового акта (об отсутствии замечаний и (или) предложений).</w:t>
      </w:r>
    </w:p>
    <w:p w:rsidR="0027743D" w:rsidRPr="00643E64" w:rsidRDefault="0027743D" w:rsidP="0027743D">
      <w:pPr>
        <w:jc w:val="both"/>
        <w:rPr>
          <w:rFonts w:cs="Times New Roman"/>
          <w:szCs w:val="28"/>
        </w:rPr>
      </w:pPr>
    </w:p>
    <w:p w:rsidR="0027743D" w:rsidRPr="00643E64" w:rsidRDefault="0027743D" w:rsidP="0027743D">
      <w:pPr>
        <w:ind w:firstLine="567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Pr="00643E64" w:rsidRDefault="00F323D4" w:rsidP="0027743D">
      <w:pPr>
        <w:ind w:firstLine="720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lastRenderedPageBreak/>
        <w:t xml:space="preserve">фамилия, имя, отчество (при наличии): </w:t>
      </w:r>
      <w:r w:rsidR="00BE2246" w:rsidRPr="00643E64">
        <w:rPr>
          <w:rFonts w:cs="Times New Roman"/>
          <w:szCs w:val="28"/>
        </w:rPr>
        <w:t>Мурашова Юлия Анатольевна</w:t>
      </w:r>
    </w:p>
    <w:p w:rsidR="00BE2246" w:rsidRPr="00643E64" w:rsidRDefault="0027743D" w:rsidP="0027743D">
      <w:pPr>
        <w:ind w:firstLine="720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 xml:space="preserve">должность: </w:t>
      </w:r>
      <w:r w:rsidR="00BE2246" w:rsidRPr="00643E64">
        <w:rPr>
          <w:rFonts w:cs="Times New Roman"/>
          <w:szCs w:val="28"/>
        </w:rPr>
        <w:t>специалист-эксперт отдела инвестиций и проектного управления управления инвестиций, развития предпринимательства и туризма Администрации города</w:t>
      </w:r>
    </w:p>
    <w:p w:rsidR="0027743D" w:rsidRPr="00643E64" w:rsidRDefault="0027743D" w:rsidP="0027743D">
      <w:pPr>
        <w:ind w:firstLine="720"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 xml:space="preserve">телефон: </w:t>
      </w:r>
      <w:r w:rsidR="00BE2246" w:rsidRPr="00643E64">
        <w:rPr>
          <w:rFonts w:cs="Times New Roman"/>
          <w:szCs w:val="28"/>
        </w:rPr>
        <w:t>8 (3462) 52-21-93</w:t>
      </w:r>
    </w:p>
    <w:p w:rsidR="0027743D" w:rsidRPr="00643E64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643E64">
        <w:rPr>
          <w:rFonts w:cs="Times New Roman"/>
          <w:szCs w:val="28"/>
        </w:rPr>
        <w:t xml:space="preserve">адрес электронной почты: </w:t>
      </w:r>
      <w:r w:rsidR="00BE2246" w:rsidRPr="00643E64">
        <w:rPr>
          <w:rFonts w:cs="Times New Roman"/>
          <w:szCs w:val="28"/>
        </w:rPr>
        <w:t>murashova_yua@admsurgut.ru.</w:t>
      </w: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643E64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624D39" w:rsidRPr="00643E64" w:rsidRDefault="00B53474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ab/>
      </w:r>
      <w:r w:rsidR="00624D39" w:rsidRPr="00643E64">
        <w:rPr>
          <w:rFonts w:cs="Times New Roman"/>
          <w:bCs/>
          <w:szCs w:val="28"/>
        </w:rPr>
        <w:t>Создание эффективного механизма взаимодействия публичного партнера                            и инициатора заключения соглашения о муниципально-частном партнерстве            при реализации приоритетных задач социально-экономического развития города с учётом норм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27743D" w:rsidRPr="00643E64" w:rsidRDefault="0027743D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>____________________________________________________________________</w:t>
      </w:r>
    </w:p>
    <w:p w:rsidR="0027743D" w:rsidRPr="00643E64" w:rsidRDefault="0027743D" w:rsidP="00624D39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643E64">
        <w:rPr>
          <w:rFonts w:cs="Times New Roman"/>
          <w:bCs/>
          <w:sz w:val="18"/>
          <w:szCs w:val="18"/>
        </w:rPr>
        <w:t>(</w:t>
      </w:r>
      <w:r w:rsidRPr="00643E64">
        <w:rPr>
          <w:rFonts w:cs="Times New Roman"/>
          <w:bCs/>
          <w:sz w:val="20"/>
          <w:szCs w:val="20"/>
        </w:rPr>
        <w:t>место для текстового описания</w:t>
      </w:r>
      <w:r w:rsidRPr="00643E64">
        <w:rPr>
          <w:rFonts w:cs="Times New Roman"/>
          <w:bCs/>
          <w:sz w:val="18"/>
          <w:szCs w:val="18"/>
        </w:rPr>
        <w:t>)</w:t>
      </w:r>
    </w:p>
    <w:p w:rsidR="0027743D" w:rsidRPr="00643E64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643E64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643E64" w:rsidRDefault="00624D39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>отсутствие правового регулирования негативно сказывается на инвестиционном климате, что, в свою очередь, не способствует устойчивому социально-экономическому развитию муниципального образования городской округ  Сургут</w:t>
      </w:r>
    </w:p>
    <w:p w:rsidR="0027743D" w:rsidRPr="00643E6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643E64">
        <w:rPr>
          <w:rFonts w:cs="Times New Roman"/>
          <w:sz w:val="18"/>
          <w:szCs w:val="18"/>
        </w:rPr>
        <w:t>(</w:t>
      </w:r>
      <w:r w:rsidRPr="00643E64">
        <w:rPr>
          <w:rFonts w:cs="Times New Roman"/>
          <w:sz w:val="20"/>
          <w:szCs w:val="20"/>
        </w:rPr>
        <w:t>место для текстового описания</w:t>
      </w:r>
      <w:r w:rsidRPr="00643E64">
        <w:rPr>
          <w:rFonts w:cs="Times New Roman"/>
          <w:sz w:val="18"/>
          <w:szCs w:val="18"/>
        </w:rPr>
        <w:t>)</w:t>
      </w:r>
    </w:p>
    <w:p w:rsidR="0027743D" w:rsidRPr="00643E6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643E64">
        <w:rPr>
          <w:rFonts w:cs="Times New Roman"/>
          <w:bCs/>
          <w:szCs w:val="28"/>
        </w:rPr>
        <w:tab/>
        <w:t xml:space="preserve">2.3. Опыт решения </w:t>
      </w:r>
      <w:r w:rsidRPr="00643E64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1C7BE1" w:rsidRPr="00643E64" w:rsidRDefault="001C7BE1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постановление Администрации города Ханты-Мансийска от 17.01.2017 № 10              «Об утверждении Порядка реализации муниципально-частного партнерства</w:t>
      </w:r>
      <w:r w:rsidR="00CE4565" w:rsidRPr="00643E64">
        <w:rPr>
          <w:rFonts w:cs="Times New Roman"/>
          <w:szCs w:val="28"/>
        </w:rPr>
        <w:t xml:space="preserve">                      в городе Ханты-Мансийске»</w:t>
      </w:r>
    </w:p>
    <w:p w:rsidR="0027743D" w:rsidRPr="00643E6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643E64">
        <w:rPr>
          <w:rFonts w:cs="Times New Roman"/>
          <w:sz w:val="18"/>
          <w:szCs w:val="18"/>
        </w:rPr>
        <w:t>(</w:t>
      </w:r>
      <w:r w:rsidRPr="00643E64">
        <w:rPr>
          <w:rFonts w:cs="Times New Roman"/>
          <w:sz w:val="20"/>
          <w:szCs w:val="20"/>
        </w:rPr>
        <w:t>место для текстового описания</w:t>
      </w:r>
      <w:r w:rsidRPr="00643E64">
        <w:rPr>
          <w:rFonts w:cs="Times New Roman"/>
          <w:sz w:val="18"/>
          <w:szCs w:val="18"/>
        </w:rPr>
        <w:t>)</w:t>
      </w:r>
    </w:p>
    <w:p w:rsidR="0027743D" w:rsidRPr="00643E6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643E64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ab/>
        <w:t>2.4. Источники данных:</w:t>
      </w:r>
    </w:p>
    <w:p w:rsidR="0027743D" w:rsidRPr="00643E64" w:rsidRDefault="00CE4565" w:rsidP="00CE4565">
      <w:pPr>
        <w:tabs>
          <w:tab w:val="left" w:pos="567"/>
        </w:tabs>
        <w:jc w:val="both"/>
        <w:rPr>
          <w:rFonts w:cs="Times New Roman"/>
          <w:sz w:val="16"/>
          <w:szCs w:val="16"/>
        </w:rPr>
      </w:pPr>
      <w:r w:rsidRPr="00643E64">
        <w:rPr>
          <w:rFonts w:cs="Times New Roman"/>
          <w:szCs w:val="28"/>
        </w:rPr>
        <w:t>СПС «Гарант»</w:t>
      </w:r>
    </w:p>
    <w:p w:rsidR="0027743D" w:rsidRPr="00643E64" w:rsidRDefault="0027743D" w:rsidP="001761B5">
      <w:pPr>
        <w:pBdr>
          <w:top w:val="single" w:sz="4" w:space="1" w:color="auto"/>
        </w:pBdr>
        <w:jc w:val="center"/>
        <w:rPr>
          <w:rFonts w:cs="Times New Roman"/>
          <w:szCs w:val="28"/>
        </w:rPr>
      </w:pPr>
      <w:r w:rsidRPr="00643E64">
        <w:rPr>
          <w:rFonts w:cs="Times New Roman"/>
          <w:sz w:val="18"/>
          <w:szCs w:val="18"/>
        </w:rPr>
        <w:t>(</w:t>
      </w:r>
      <w:r w:rsidRPr="00643E64">
        <w:rPr>
          <w:rFonts w:cs="Times New Roman"/>
          <w:sz w:val="20"/>
          <w:szCs w:val="20"/>
        </w:rPr>
        <w:t>место для текстового описания</w:t>
      </w:r>
      <w:r w:rsidRPr="00643E64">
        <w:rPr>
          <w:rFonts w:cs="Times New Roman"/>
          <w:sz w:val="18"/>
          <w:szCs w:val="18"/>
        </w:rPr>
        <w:t>)</w:t>
      </w:r>
    </w:p>
    <w:p w:rsidR="0027743D" w:rsidRPr="00643E64" w:rsidRDefault="0027743D" w:rsidP="0027743D">
      <w:pPr>
        <w:jc w:val="center"/>
        <w:rPr>
          <w:rFonts w:cs="Times New Roman"/>
          <w:szCs w:val="28"/>
        </w:rPr>
      </w:pPr>
    </w:p>
    <w:p w:rsidR="0027743D" w:rsidRPr="00643E64" w:rsidRDefault="0027743D" w:rsidP="0027743D">
      <w:pPr>
        <w:jc w:val="center"/>
        <w:rPr>
          <w:rFonts w:cs="Times New Roman"/>
          <w:szCs w:val="28"/>
        </w:rPr>
      </w:pPr>
    </w:p>
    <w:p w:rsidR="0027743D" w:rsidRPr="00643E64" w:rsidRDefault="0027743D" w:rsidP="0027743D">
      <w:pPr>
        <w:ind w:firstLine="567"/>
        <w:rPr>
          <w:rFonts w:cs="Times New Roman"/>
          <w:bCs/>
          <w:szCs w:val="28"/>
        </w:rPr>
        <w:sectPr w:rsidR="0027743D" w:rsidRPr="00643E64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643E64" w:rsidRDefault="0027743D" w:rsidP="0027743D">
      <w:pPr>
        <w:ind w:firstLine="567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643E64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2268"/>
        <w:gridCol w:w="3261"/>
        <w:gridCol w:w="2125"/>
        <w:gridCol w:w="3403"/>
      </w:tblGrid>
      <w:tr w:rsidR="0027743D" w:rsidRPr="00643E64" w:rsidTr="000C2E78">
        <w:tc>
          <w:tcPr>
            <w:tcW w:w="4390" w:type="dxa"/>
          </w:tcPr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268" w:type="dxa"/>
          </w:tcPr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261" w:type="dxa"/>
          </w:tcPr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5" w:type="dxa"/>
          </w:tcPr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3.4. Значения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для расчета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показателей</w:t>
            </w:r>
          </w:p>
        </w:tc>
      </w:tr>
      <w:tr w:rsidR="004A5D30" w:rsidRPr="00643E64" w:rsidTr="000C2E78">
        <w:tc>
          <w:tcPr>
            <w:tcW w:w="4390" w:type="dxa"/>
          </w:tcPr>
          <w:p w:rsidR="004A5D30" w:rsidRPr="00643E64" w:rsidRDefault="00962FCE" w:rsidP="00962FCE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Установление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  единообразного подхода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к исполнению требований законодательства в части </w:t>
            </w:r>
            <w:r w:rsidR="004A5D30" w:rsidRPr="00643E64">
              <w:rPr>
                <w:rFonts w:cs="Times New Roman"/>
                <w:sz w:val="26"/>
                <w:szCs w:val="26"/>
              </w:rPr>
              <w:t>заключения соглашения</w:t>
            </w:r>
            <w:r w:rsidR="000C2E78" w:rsidRPr="00643E64">
              <w:rPr>
                <w:rFonts w:cs="Times New Roman"/>
                <w:sz w:val="26"/>
                <w:szCs w:val="26"/>
              </w:rPr>
              <w:t xml:space="preserve"> </w:t>
            </w:r>
            <w:r w:rsidR="004A5D30" w:rsidRPr="00643E64">
              <w:rPr>
                <w:rFonts w:cs="Times New Roman"/>
                <w:sz w:val="26"/>
                <w:szCs w:val="26"/>
              </w:rPr>
              <w:t xml:space="preserve">о </w:t>
            </w:r>
            <w:proofErr w:type="spellStart"/>
            <w:r w:rsidR="004A5D30"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="004A5D30" w:rsidRPr="00643E64">
              <w:rPr>
                <w:rFonts w:cs="Times New Roman"/>
                <w:sz w:val="26"/>
                <w:szCs w:val="26"/>
              </w:rPr>
              <w:t>-частном партнерстве</w:t>
            </w:r>
            <w:r w:rsidR="000C2E78" w:rsidRPr="00643E64">
              <w:rPr>
                <w:rFonts w:cs="Times New Roman"/>
                <w:sz w:val="26"/>
                <w:szCs w:val="26"/>
              </w:rPr>
              <w:t xml:space="preserve"> согласно Федерального закона от 13.07.2015 № 224-ФЗ                  «О государственно-частном партнерстве, </w:t>
            </w:r>
            <w:proofErr w:type="spellStart"/>
            <w:r w:rsidR="000C2E78"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="000C2E78" w:rsidRPr="00643E64">
              <w:rPr>
                <w:rFonts w:cs="Times New Roman"/>
                <w:sz w:val="26"/>
                <w:szCs w:val="26"/>
              </w:rPr>
              <w:t>-частном партнерстве в Российской Федерации                        и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4A5D30" w:rsidRPr="00643E64" w:rsidRDefault="004A5D30" w:rsidP="004A5D3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со дня официального опубликования</w:t>
            </w:r>
          </w:p>
        </w:tc>
        <w:tc>
          <w:tcPr>
            <w:tcW w:w="3261" w:type="dxa"/>
          </w:tcPr>
          <w:p w:rsidR="004A5D30" w:rsidRPr="00643E64" w:rsidRDefault="00962FCE" w:rsidP="004A5D30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н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аличие утвержденного порядка </w:t>
            </w:r>
            <w:r w:rsidR="004A5D30" w:rsidRPr="00643E64">
              <w:rPr>
                <w:rFonts w:cs="Times New Roman"/>
                <w:sz w:val="26"/>
                <w:szCs w:val="26"/>
              </w:rPr>
              <w:t xml:space="preserve">заключения соглашения о </w:t>
            </w:r>
            <w:proofErr w:type="spellStart"/>
            <w:r w:rsidR="004A5D30"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="004A5D30" w:rsidRPr="00643E64">
              <w:rPr>
                <w:rFonts w:cs="Times New Roman"/>
                <w:sz w:val="26"/>
                <w:szCs w:val="26"/>
              </w:rPr>
              <w:t>-частном партнерстве в муниципальном образовании городской округ Сургут                            Ханты-Мансийского автономного округа – Югры</w:t>
            </w:r>
            <w:r w:rsidR="004A5D30" w:rsidRPr="00643E64">
              <w:rPr>
                <w:rFonts w:cs="Times New Roman"/>
                <w:sz w:val="26"/>
                <w:szCs w:val="26"/>
              </w:rPr>
              <w:t>, (да/нет)</w:t>
            </w:r>
          </w:p>
        </w:tc>
        <w:tc>
          <w:tcPr>
            <w:tcW w:w="2125" w:type="dxa"/>
          </w:tcPr>
          <w:p w:rsidR="004A5D30" w:rsidRPr="00643E64" w:rsidRDefault="004A5D30" w:rsidP="004A5D3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да,</w:t>
            </w:r>
          </w:p>
          <w:p w:rsidR="004A5D30" w:rsidRPr="00643E64" w:rsidRDefault="004A5D30" w:rsidP="004A5D3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3403" w:type="dxa"/>
          </w:tcPr>
          <w:p w:rsidR="004A5D30" w:rsidRPr="00643E64" w:rsidRDefault="004A5D30" w:rsidP="004A5D30">
            <w:pPr>
              <w:contextualSpacing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постановление Администрации города </w:t>
            </w:r>
            <w:r w:rsidRPr="00643E64">
              <w:rPr>
                <w:rFonts w:cs="Times New Roman"/>
                <w:sz w:val="26"/>
                <w:szCs w:val="26"/>
              </w:rPr>
              <w:t xml:space="preserve">от 28.08.2017 № 7601                                         «Об утверждении порядка заключения соглашения о </w:t>
            </w:r>
            <w:proofErr w:type="spellStart"/>
            <w:r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sz w:val="26"/>
                <w:szCs w:val="26"/>
              </w:rPr>
              <w:t>-частном партнерстве в муниципальном образовании городской округ Сургут                            Ханты-Мансийского автономного округа – Югры»</w:t>
            </w:r>
          </w:p>
        </w:tc>
      </w:tr>
    </w:tbl>
    <w:p w:rsidR="009325F0" w:rsidRPr="00643E64" w:rsidRDefault="009325F0" w:rsidP="0027743D">
      <w:pPr>
        <w:rPr>
          <w:rFonts w:cs="Times New Roman"/>
        </w:rPr>
      </w:pPr>
    </w:p>
    <w:p w:rsidR="0027743D" w:rsidRPr="00643E64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643E64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43E64">
        <w:rPr>
          <w:rFonts w:cs="Times New Roman"/>
          <w:bCs/>
          <w:szCs w:val="28"/>
        </w:rPr>
        <w:br/>
        <w:t>(их групп)</w:t>
      </w:r>
    </w:p>
    <w:p w:rsidR="0027743D" w:rsidRPr="00643E64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5014"/>
      </w:tblGrid>
      <w:tr w:rsidR="0027743D" w:rsidRPr="00643E64" w:rsidTr="00BC6709">
        <w:trPr>
          <w:cantSplit/>
        </w:trPr>
        <w:tc>
          <w:tcPr>
            <w:tcW w:w="6747" w:type="dxa"/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5014" w:type="dxa"/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643E64" w:rsidTr="00BC6709">
        <w:trPr>
          <w:cantSplit/>
          <w:trHeight w:val="579"/>
        </w:trPr>
        <w:tc>
          <w:tcPr>
            <w:tcW w:w="6747" w:type="dxa"/>
          </w:tcPr>
          <w:p w:rsidR="0027743D" w:rsidRPr="00643E64" w:rsidRDefault="009325F0" w:rsidP="0000006E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Юридическ</w:t>
            </w:r>
            <w:r w:rsidR="0000006E" w:rsidRPr="00643E64">
              <w:rPr>
                <w:rFonts w:cs="Times New Roman"/>
                <w:iCs/>
                <w:sz w:val="26"/>
                <w:szCs w:val="26"/>
              </w:rPr>
              <w:t>ие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лиц</w:t>
            </w:r>
            <w:r w:rsidR="0000006E" w:rsidRPr="00643E64">
              <w:rPr>
                <w:rFonts w:cs="Times New Roman"/>
                <w:iCs/>
                <w:sz w:val="26"/>
                <w:szCs w:val="26"/>
              </w:rPr>
              <w:t>а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(независимо от формы собственности) и (или) индивидуальны</w:t>
            </w:r>
            <w:r w:rsidR="0000006E" w:rsidRPr="00643E64">
              <w:rPr>
                <w:rFonts w:cs="Times New Roman"/>
                <w:iCs/>
                <w:sz w:val="26"/>
                <w:szCs w:val="26"/>
              </w:rPr>
              <w:t>е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предпринимател</w:t>
            </w:r>
            <w:r w:rsidR="0000006E" w:rsidRPr="00643E64">
              <w:rPr>
                <w:rFonts w:cs="Times New Roman"/>
                <w:iCs/>
                <w:sz w:val="26"/>
                <w:szCs w:val="26"/>
              </w:rPr>
              <w:t>и</w:t>
            </w:r>
          </w:p>
        </w:tc>
        <w:tc>
          <w:tcPr>
            <w:tcW w:w="3685" w:type="dxa"/>
          </w:tcPr>
          <w:p w:rsidR="0027743D" w:rsidRPr="00643E64" w:rsidRDefault="009325F0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20 850</w:t>
            </w:r>
          </w:p>
        </w:tc>
        <w:tc>
          <w:tcPr>
            <w:tcW w:w="5014" w:type="dxa"/>
          </w:tcPr>
          <w:p w:rsidR="0027743D" w:rsidRPr="00643E64" w:rsidRDefault="0031771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п</w:t>
            </w:r>
            <w:r w:rsidR="009325F0" w:rsidRPr="00643E64">
              <w:rPr>
                <w:rFonts w:cs="Times New Roman"/>
                <w:sz w:val="26"/>
                <w:szCs w:val="26"/>
              </w:rPr>
              <w:t>о данным реестра субъектов малого и среднего предпринимательства</w:t>
            </w:r>
          </w:p>
        </w:tc>
      </w:tr>
    </w:tbl>
    <w:p w:rsidR="0027743D" w:rsidRPr="00643E64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1A3F50" w:rsidRPr="00643E64" w:rsidRDefault="001A3F50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643E64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E62398" w:rsidRPr="00643E64" w:rsidRDefault="00E62398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3260"/>
        <w:gridCol w:w="12"/>
        <w:gridCol w:w="2539"/>
        <w:gridCol w:w="12"/>
        <w:gridCol w:w="4388"/>
        <w:gridCol w:w="12"/>
      </w:tblGrid>
      <w:tr w:rsidR="0027743D" w:rsidRPr="00643E64" w:rsidTr="00E62398">
        <w:trPr>
          <w:gridAfter w:val="1"/>
          <w:wAfter w:w="12" w:type="dxa"/>
        </w:trPr>
        <w:tc>
          <w:tcPr>
            <w:tcW w:w="4815" w:type="dxa"/>
            <w:tcBorders>
              <w:bottom w:val="single" w:sz="4" w:space="0" w:color="auto"/>
            </w:tcBorders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4399" w:type="dxa"/>
            <w:gridSpan w:val="2"/>
          </w:tcPr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643E6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643E64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643E64" w:rsidTr="00E62398">
        <w:trPr>
          <w:cantSplit/>
          <w:trHeight w:val="425"/>
        </w:trPr>
        <w:tc>
          <w:tcPr>
            <w:tcW w:w="15037" w:type="dxa"/>
            <w:gridSpan w:val="7"/>
          </w:tcPr>
          <w:p w:rsidR="0027743D" w:rsidRPr="00643E64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43E64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9325F0" w:rsidRPr="00643E64">
              <w:rPr>
                <w:rFonts w:cs="Times New Roman"/>
                <w:iCs/>
                <w:szCs w:val="28"/>
              </w:rPr>
              <w:t xml:space="preserve"> управление инвестиций, развития предпринимательства и туризма Администрации города</w:t>
            </w:r>
          </w:p>
        </w:tc>
      </w:tr>
      <w:tr w:rsidR="0027743D" w:rsidRPr="00643E64" w:rsidTr="00E62398">
        <w:trPr>
          <w:gridAfter w:val="1"/>
          <w:wAfter w:w="12" w:type="dxa"/>
          <w:trHeight w:val="645"/>
        </w:trPr>
        <w:tc>
          <w:tcPr>
            <w:tcW w:w="4815" w:type="dxa"/>
            <w:vMerge w:val="restart"/>
            <w:tcBorders>
              <w:top w:val="single" w:sz="4" w:space="0" w:color="auto"/>
            </w:tcBorders>
          </w:tcPr>
          <w:p w:rsidR="0027743D" w:rsidRPr="00643E64" w:rsidRDefault="00E62398" w:rsidP="00E62398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Выполнение функций уполномоченного органа Администрации города по координации деятельности структурных подразделений Администрации города при реализации проектов </w:t>
            </w:r>
            <w:proofErr w:type="spellStart"/>
            <w:r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sz w:val="26"/>
                <w:szCs w:val="26"/>
              </w:rPr>
              <w:t xml:space="preserve">-частного партнерства, информационному сопровождению и мониторингу реализации соглашений о </w:t>
            </w:r>
            <w:proofErr w:type="spellStart"/>
            <w:r w:rsidRPr="00643E64">
              <w:rPr>
                <w:rFonts w:cs="Times New Roman"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sz w:val="26"/>
                <w:szCs w:val="26"/>
              </w:rPr>
              <w:t>-частном партнерстве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743D" w:rsidRPr="00643E64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</w:p>
          <w:p w:rsidR="0027743D" w:rsidRPr="00643E64" w:rsidRDefault="0027743D" w:rsidP="004A5D30">
            <w:pPr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9325F0" w:rsidRPr="00643E64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643E64">
              <w:rPr>
                <w:rFonts w:cs="Times New Roman"/>
                <w:iCs/>
                <w:sz w:val="26"/>
                <w:szCs w:val="26"/>
              </w:rPr>
              <w:t>году: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7743D" w:rsidRPr="00643E64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4399" w:type="dxa"/>
            <w:gridSpan w:val="2"/>
          </w:tcPr>
          <w:p w:rsidR="0027743D" w:rsidRPr="00643E64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643E64" w:rsidTr="00E62398">
        <w:trPr>
          <w:gridAfter w:val="1"/>
          <w:wAfter w:w="12" w:type="dxa"/>
          <w:trHeight w:val="844"/>
        </w:trPr>
        <w:tc>
          <w:tcPr>
            <w:tcW w:w="4815" w:type="dxa"/>
            <w:vMerge/>
          </w:tcPr>
          <w:p w:rsidR="0027743D" w:rsidRPr="00643E6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743D" w:rsidRPr="00643E64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27743D" w:rsidRPr="00643E64" w:rsidRDefault="0027743D" w:rsidP="004A5D30">
            <w:pPr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BC6709" w:rsidRPr="00643E64"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r w:rsidR="009325F0" w:rsidRPr="00643E64">
              <w:rPr>
                <w:rFonts w:cs="Times New Roman"/>
                <w:iCs/>
                <w:sz w:val="26"/>
                <w:szCs w:val="26"/>
              </w:rPr>
              <w:t>202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5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27743D" w:rsidRPr="00643E64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4399" w:type="dxa"/>
            <w:gridSpan w:val="2"/>
          </w:tcPr>
          <w:p w:rsidR="0027743D" w:rsidRPr="00643E64" w:rsidRDefault="004A5D30" w:rsidP="004A5D30">
            <w:pPr>
              <w:autoSpaceDE w:val="0"/>
              <w:autoSpaceDN w:val="0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Решение Думы города от 26.12.2022 № 250-VII ДГ«О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27743D" w:rsidRPr="00643E64" w:rsidTr="00E62398">
        <w:trPr>
          <w:gridAfter w:val="1"/>
          <w:wAfter w:w="12" w:type="dxa"/>
          <w:trHeight w:val="699"/>
        </w:trPr>
        <w:tc>
          <w:tcPr>
            <w:tcW w:w="4815" w:type="dxa"/>
            <w:vMerge/>
          </w:tcPr>
          <w:p w:rsidR="0027743D" w:rsidRPr="00643E6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743D" w:rsidRPr="00643E64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27743D" w:rsidRPr="00643E64" w:rsidRDefault="0027743D" w:rsidP="009325F0">
            <w:pPr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BC6709" w:rsidRPr="00643E64"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2025 </w:t>
            </w:r>
            <w:r w:rsidRPr="00643E64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1" w:type="dxa"/>
            <w:gridSpan w:val="2"/>
          </w:tcPr>
          <w:p w:rsidR="0027743D" w:rsidRPr="00643E64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4399" w:type="dxa"/>
            <w:gridSpan w:val="2"/>
          </w:tcPr>
          <w:p w:rsidR="0027743D" w:rsidRPr="00643E64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325F0" w:rsidRPr="00643E64" w:rsidTr="00E62398">
        <w:trPr>
          <w:gridAfter w:val="1"/>
          <w:wAfter w:w="11" w:type="dxa"/>
        </w:trPr>
        <w:tc>
          <w:tcPr>
            <w:tcW w:w="8087" w:type="dxa"/>
            <w:gridSpan w:val="3"/>
          </w:tcPr>
          <w:p w:rsidR="009325F0" w:rsidRPr="00643E64" w:rsidRDefault="009325F0" w:rsidP="009325F0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Итого единовременные расходы за период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BC6709" w:rsidRPr="00643E64"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2025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9325F0" w:rsidRPr="00643E64" w:rsidRDefault="009325F0" w:rsidP="009325F0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9325F0" w:rsidRPr="00643E64" w:rsidRDefault="009325F0" w:rsidP="009325F0">
            <w:pPr>
              <w:jc w:val="center"/>
              <w:rPr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-</w:t>
            </w:r>
          </w:p>
        </w:tc>
        <w:tc>
          <w:tcPr>
            <w:tcW w:w="4388" w:type="dxa"/>
          </w:tcPr>
          <w:p w:rsidR="009325F0" w:rsidRPr="00643E64" w:rsidRDefault="009325F0" w:rsidP="009325F0">
            <w:pPr>
              <w:jc w:val="center"/>
              <w:rPr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-</w:t>
            </w:r>
          </w:p>
        </w:tc>
      </w:tr>
      <w:tr w:rsidR="009325F0" w:rsidRPr="00643E64" w:rsidTr="00E62398">
        <w:trPr>
          <w:gridAfter w:val="1"/>
          <w:wAfter w:w="11" w:type="dxa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9325F0" w:rsidP="009325F0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BC6709" w:rsidRPr="00643E64"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2025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9325F0" w:rsidRPr="00643E64" w:rsidRDefault="009325F0" w:rsidP="009325F0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9325F0" w:rsidP="009325F0">
            <w:pPr>
              <w:jc w:val="center"/>
              <w:rPr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4A5D30" w:rsidP="004A5D3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Решение Думы города от 26.12.2022 № 250-VII ДГ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9325F0" w:rsidRPr="00643E64" w:rsidTr="00E62398">
        <w:trPr>
          <w:gridAfter w:val="1"/>
          <w:wAfter w:w="11" w:type="dxa"/>
          <w:trHeight w:val="372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9325F0" w:rsidP="009325F0">
            <w:pPr>
              <w:ind w:firstLine="54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Итого возможные доходы за период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>2023</w:t>
            </w:r>
            <w:r w:rsidR="00BC6709" w:rsidRPr="00643E64"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r w:rsidR="004A5D30" w:rsidRPr="00643E64">
              <w:rPr>
                <w:rFonts w:cs="Times New Roman"/>
                <w:iCs/>
                <w:sz w:val="26"/>
                <w:szCs w:val="26"/>
              </w:rPr>
              <w:t xml:space="preserve">2025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9325F0" w:rsidP="009325F0">
            <w:pPr>
              <w:jc w:val="center"/>
              <w:rPr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643E64" w:rsidRDefault="009325F0" w:rsidP="009325F0">
            <w:pPr>
              <w:jc w:val="center"/>
              <w:rPr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-</w:t>
            </w:r>
          </w:p>
        </w:tc>
      </w:tr>
    </w:tbl>
    <w:p w:rsidR="00FC4F9F" w:rsidRPr="00643E64" w:rsidRDefault="00FC4F9F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FC4F9F" w:rsidRPr="00643E64" w:rsidRDefault="00FC4F9F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643E64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643E64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643E64">
        <w:rPr>
          <w:rFonts w:cs="Times New Roman"/>
          <w:bCs/>
          <w:szCs w:val="28"/>
        </w:rPr>
        <w:t xml:space="preserve"> </w:t>
      </w:r>
      <w:r w:rsidRPr="00643E64">
        <w:rPr>
          <w:rFonts w:cs="Times New Roman"/>
          <w:bCs/>
          <w:szCs w:val="28"/>
        </w:rPr>
        <w:t>(доходы)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3969"/>
        <w:gridCol w:w="1985"/>
        <w:gridCol w:w="1701"/>
      </w:tblGrid>
      <w:tr w:rsidR="0027743D" w:rsidRPr="00643E64" w:rsidTr="001A3F50">
        <w:tc>
          <w:tcPr>
            <w:tcW w:w="7792" w:type="dxa"/>
          </w:tcPr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6.1. Обязанности, запреты и ограничения, установленные </w:t>
            </w:r>
          </w:p>
          <w:p w:rsidR="0027743D" w:rsidRPr="00643E64" w:rsidRDefault="0027743D" w:rsidP="001A3F50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правовым регулированием,</w:t>
            </w:r>
            <w:r w:rsidR="001A3F50" w:rsidRPr="00643E64">
              <w:rPr>
                <w:rFonts w:cs="Times New Roman"/>
                <w:sz w:val="26"/>
                <w:szCs w:val="26"/>
              </w:rPr>
              <w:t xml:space="preserve"> </w:t>
            </w:r>
            <w:r w:rsidRPr="00643E64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643E64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643E64">
              <w:rPr>
                <w:rFonts w:cs="Times New Roman"/>
                <w:sz w:val="26"/>
                <w:szCs w:val="26"/>
              </w:rPr>
              <w:br/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3969" w:type="dxa"/>
          </w:tcPr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6.2. Описание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1985" w:type="dxa"/>
          </w:tcPr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6.3. Количественная оценка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6.4. Источники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 xml:space="preserve">данных </w:t>
            </w:r>
          </w:p>
          <w:p w:rsidR="0027743D" w:rsidRPr="00643E64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FC4F9F" w:rsidRPr="00643E64" w:rsidTr="001A3F50">
        <w:tc>
          <w:tcPr>
            <w:tcW w:w="7792" w:type="dxa"/>
          </w:tcPr>
          <w:p w:rsidR="00FC4F9F" w:rsidRPr="00643E64" w:rsidRDefault="00FC4F9F" w:rsidP="00FC4F9F">
            <w:pPr>
              <w:jc w:val="both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1) Пунктом 1 раздела III Порядка, утвержденного постановлением Администрации города от 28.08.2017 № 7601 «Об утверждении порядка заключения соглашения о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-частном партнерстве в муниципальном образовании городской округ Сургут Ханты-Мансийского автономного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округа – Югры» (далее – Порядок) установлено, что инициатор проекта, планируемого к реализации на основе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 xml:space="preserve">-частного партнерства, направляет в адрес Главы города предложение, разработанное в соответствии с требованиями, установленными статьей 8 Федерального закона 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-частного партнерства».</w:t>
            </w:r>
          </w:p>
        </w:tc>
        <w:tc>
          <w:tcPr>
            <w:tcW w:w="3969" w:type="dxa"/>
            <w:vMerge w:val="restart"/>
          </w:tcPr>
          <w:p w:rsidR="00FC4F9F" w:rsidRPr="00643E64" w:rsidRDefault="00FC4F9F" w:rsidP="00C21CFD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(требования установлены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частями 1- 4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тать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Федерального закона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от 13.07.2015</w:t>
            </w:r>
            <w:r w:rsidR="001A3F50"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224-ФЗ «О государственно-частном партнерстве, </w:t>
            </w:r>
            <w:proofErr w:type="spellStart"/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</w:t>
            </w:r>
            <w:proofErr w:type="spellEnd"/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C21CFD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C4F9F" w:rsidRPr="00643E64" w:rsidRDefault="00FC4F9F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FC4F9F" w:rsidRPr="00643E64" w:rsidRDefault="00FC4F9F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FC4F9F" w:rsidRPr="00643E64" w:rsidRDefault="00FC4F9F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C4F9F" w:rsidRPr="00643E64" w:rsidTr="001A3F50">
        <w:trPr>
          <w:trHeight w:val="2501"/>
        </w:trPr>
        <w:tc>
          <w:tcPr>
            <w:tcW w:w="7792" w:type="dxa"/>
          </w:tcPr>
          <w:p w:rsidR="00FC4F9F" w:rsidRPr="00643E64" w:rsidRDefault="00FC4F9F" w:rsidP="00D20F4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 xml:space="preserve">2) Пунктом 2 </w:t>
            </w:r>
            <w:r w:rsidRPr="00643E64">
              <w:rPr>
                <w:rFonts w:cs="Times New Roman"/>
                <w:iCs/>
                <w:sz w:val="26"/>
                <w:szCs w:val="26"/>
              </w:rPr>
              <w:t>раздела III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Порядка </w:t>
            </w:r>
            <w:r w:rsidRPr="00643E64">
              <w:rPr>
                <w:rFonts w:cs="Times New Roman"/>
                <w:iCs/>
                <w:sz w:val="26"/>
                <w:szCs w:val="26"/>
              </w:rPr>
              <w:t>установлено</w:t>
            </w:r>
            <w:r w:rsidRPr="00643E64">
              <w:rPr>
                <w:rFonts w:cs="Times New Roman"/>
                <w:iCs/>
                <w:sz w:val="26"/>
                <w:szCs w:val="26"/>
              </w:rPr>
              <w:t>, что в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случае если инициатором проекта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 xml:space="preserve">-частного партнерства является лицо, которое в силу Федерального закона </w:t>
            </w:r>
            <w:r w:rsidRPr="00643E64">
              <w:rPr>
                <w:rFonts w:cs="Times New Roman"/>
                <w:iCs/>
                <w:sz w:val="26"/>
                <w:szCs w:val="26"/>
              </w:rPr>
              <w:t>№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224-ФЗ может являться частным партнером (далее - частный партнер), одновременно с предложением, разработанным в соответствии с требованиями, предусмотренными пунктом 1 раздела III настоящего порядка, направляет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      </w:r>
          </w:p>
        </w:tc>
        <w:tc>
          <w:tcPr>
            <w:tcW w:w="3969" w:type="dxa"/>
            <w:vMerge/>
          </w:tcPr>
          <w:p w:rsidR="00FC4F9F" w:rsidRPr="00643E64" w:rsidRDefault="00FC4F9F" w:rsidP="00D20F42">
            <w:pPr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C4F9F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C4F9F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C4F9F" w:rsidRPr="00643E64" w:rsidTr="001A3F50">
        <w:trPr>
          <w:trHeight w:val="2691"/>
        </w:trPr>
        <w:tc>
          <w:tcPr>
            <w:tcW w:w="7792" w:type="dxa"/>
          </w:tcPr>
          <w:p w:rsidR="00FC4F9F" w:rsidRPr="00643E64" w:rsidRDefault="00FC4F9F" w:rsidP="00FC4F9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rFonts w:cs="Times New Roman"/>
                <w:iCs/>
                <w:sz w:val="26"/>
                <w:szCs w:val="26"/>
              </w:rPr>
              <w:t>3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) Пунктом </w:t>
            </w:r>
            <w:r w:rsidRPr="00643E64">
              <w:rPr>
                <w:rFonts w:cs="Times New Roman"/>
                <w:iCs/>
                <w:sz w:val="26"/>
                <w:szCs w:val="26"/>
              </w:rPr>
              <w:t>3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раздела III Порядка установлено, что </w:t>
            </w:r>
            <w:r w:rsidRPr="00643E64">
              <w:rPr>
                <w:rFonts w:cs="Times New Roman"/>
                <w:iCs/>
                <w:sz w:val="26"/>
                <w:szCs w:val="26"/>
              </w:rPr>
              <w:t>д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соответствии с приказом Министерства экономического 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      </w:r>
            <w:proofErr w:type="spellStart"/>
            <w:r w:rsidRPr="00643E64">
              <w:rPr>
                <w:rFonts w:cs="Times New Roman"/>
                <w:iCs/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rFonts w:cs="Times New Roman"/>
                <w:iCs/>
                <w:sz w:val="26"/>
                <w:szCs w:val="26"/>
              </w:rPr>
              <w:t>-частного партнерства, между публичным партнером и инициатором проекта».</w:t>
            </w:r>
          </w:p>
        </w:tc>
        <w:tc>
          <w:tcPr>
            <w:tcW w:w="3969" w:type="dxa"/>
            <w:vMerge/>
          </w:tcPr>
          <w:p w:rsidR="00FC4F9F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C4F9F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C4F9F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20F42" w:rsidRPr="00643E64" w:rsidTr="001A3F50">
        <w:tc>
          <w:tcPr>
            <w:tcW w:w="7792" w:type="dxa"/>
          </w:tcPr>
          <w:p w:rsidR="00D20F42" w:rsidRPr="00643E64" w:rsidRDefault="00D20F42" w:rsidP="00FC4F9F">
            <w:pPr>
              <w:rPr>
                <w:rFonts w:cs="Times New Roman"/>
                <w:iCs/>
                <w:sz w:val="26"/>
                <w:szCs w:val="26"/>
              </w:rPr>
            </w:pPr>
            <w:r w:rsidRPr="00643E64">
              <w:rPr>
                <w:sz w:val="26"/>
                <w:szCs w:val="26"/>
              </w:rPr>
              <w:t>4) Абзацем 2 п</w:t>
            </w:r>
            <w:r w:rsidRPr="00643E64">
              <w:rPr>
                <w:rFonts w:cs="Times New Roman"/>
                <w:iCs/>
                <w:sz w:val="26"/>
                <w:szCs w:val="26"/>
              </w:rPr>
              <w:t>ункт</w:t>
            </w:r>
            <w:r w:rsidRPr="00643E64">
              <w:rPr>
                <w:rFonts w:cs="Times New Roman"/>
                <w:iCs/>
                <w:sz w:val="26"/>
                <w:szCs w:val="26"/>
              </w:rPr>
              <w:t>а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643E64">
              <w:rPr>
                <w:rFonts w:cs="Times New Roman"/>
                <w:iCs/>
                <w:sz w:val="26"/>
                <w:szCs w:val="26"/>
              </w:rPr>
              <w:t>12</w:t>
            </w:r>
            <w:r w:rsidRPr="00643E64">
              <w:rPr>
                <w:rFonts w:cs="Times New Roman"/>
                <w:iCs/>
                <w:sz w:val="26"/>
                <w:szCs w:val="26"/>
              </w:rPr>
              <w:t xml:space="preserve"> раздела III Порядка </w:t>
            </w:r>
            <w:r w:rsidR="00FC4F9F" w:rsidRPr="00643E64">
              <w:rPr>
                <w:rFonts w:cs="Times New Roman"/>
                <w:iCs/>
                <w:sz w:val="26"/>
                <w:szCs w:val="26"/>
              </w:rPr>
              <w:t>установлено</w:t>
            </w:r>
            <w:r w:rsidRPr="00643E64">
              <w:rPr>
                <w:rFonts w:cs="Times New Roman"/>
                <w:iCs/>
                <w:sz w:val="26"/>
                <w:szCs w:val="26"/>
              </w:rPr>
              <w:t>, что</w:t>
            </w:r>
            <w:r w:rsidRPr="00643E64">
              <w:rPr>
                <w:sz w:val="26"/>
                <w:szCs w:val="26"/>
              </w:rPr>
              <w:t xml:space="preserve"> з</w:t>
            </w:r>
            <w:r w:rsidRPr="00643E64">
              <w:rPr>
                <w:sz w:val="26"/>
                <w:szCs w:val="26"/>
              </w:rPr>
              <w:t xml:space="preserve">аявления о намерении участвовать в конкурсе на право заключения соглашения направляются в уполномоченный орган Администрации города в порядке, предусмотренном </w:t>
            </w:r>
            <w:hyperlink r:id="rId8" w:history="1">
              <w:r w:rsidRPr="00643E64">
                <w:rPr>
                  <w:rStyle w:val="a9"/>
                  <w:rFonts w:cs="Arial"/>
                  <w:b w:val="0"/>
                  <w:color w:val="auto"/>
                  <w:sz w:val="26"/>
                  <w:szCs w:val="26"/>
                </w:rPr>
                <w:t>постановлением</w:t>
              </w:r>
            </w:hyperlink>
            <w:r w:rsidRPr="00643E64">
              <w:rPr>
                <w:sz w:val="26"/>
                <w:szCs w:val="26"/>
              </w:rPr>
              <w:t xml:space="preserve"> Правительства Росс</w:t>
            </w:r>
            <w:r w:rsidRPr="00643E64">
              <w:rPr>
                <w:sz w:val="26"/>
                <w:szCs w:val="26"/>
              </w:rPr>
              <w:t>ийской Федерации от 19.12.2015 №</w:t>
            </w:r>
            <w:r w:rsidRPr="00643E64">
              <w:rPr>
                <w:sz w:val="26"/>
                <w:szCs w:val="26"/>
              </w:rPr>
              <w:t xml:space="preserve"> 1387 </w:t>
            </w:r>
            <w:r w:rsidRPr="00643E64">
              <w:rPr>
                <w:sz w:val="26"/>
                <w:szCs w:val="26"/>
              </w:rPr>
              <w:t>«</w:t>
            </w:r>
            <w:r w:rsidRPr="00643E64">
              <w:rPr>
                <w:sz w:val="26"/>
                <w:szCs w:val="26"/>
              </w:rPr>
      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      </w:r>
            <w:proofErr w:type="spellStart"/>
            <w:r w:rsidRPr="00643E64">
              <w:rPr>
                <w:sz w:val="26"/>
                <w:szCs w:val="26"/>
              </w:rPr>
              <w:t>муниципально</w:t>
            </w:r>
            <w:proofErr w:type="spellEnd"/>
            <w:r w:rsidRPr="00643E64">
              <w:rPr>
                <w:sz w:val="26"/>
                <w:szCs w:val="26"/>
              </w:rPr>
              <w:t>-частном партнерстве</w:t>
            </w:r>
            <w:r w:rsidRPr="00643E64">
              <w:rPr>
                <w:sz w:val="26"/>
                <w:szCs w:val="26"/>
              </w:rPr>
              <w:t>»</w:t>
            </w:r>
            <w:r w:rsidRPr="00643E6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C4F9F" w:rsidRPr="00643E64" w:rsidRDefault="00FC4F9F" w:rsidP="00FC4F9F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D20F42" w:rsidRPr="00643E64" w:rsidRDefault="00FC4F9F" w:rsidP="001A3F50">
            <w:pPr>
              <w:spacing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(требования установлены                                   в соответствии с час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тью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статьи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Федерального закона от 13.07.2015</w:t>
            </w:r>
            <w:r w:rsidR="001A3F50"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224-ФЗ «О государственно-частном партнерстве, </w:t>
            </w:r>
            <w:proofErr w:type="spellStart"/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</w:t>
            </w:r>
            <w:proofErr w:type="spellEnd"/>
            <w:r w:rsidRPr="00643E64">
              <w:rPr>
                <w:rFonts w:eastAsia="Times New Roman" w:cs="Times New Roman"/>
                <w:sz w:val="26"/>
                <w:szCs w:val="26"/>
                <w:lang w:eastAsia="ru-RU"/>
              </w:rPr>
              <w:t>-частном партнерстве в Российской Федерации и внесении изменений в отдельные законодательные акты Российской Федерации»)</w:t>
            </w:r>
          </w:p>
        </w:tc>
        <w:tc>
          <w:tcPr>
            <w:tcW w:w="1985" w:type="dxa"/>
          </w:tcPr>
          <w:p w:rsidR="00D20F42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20F42" w:rsidRPr="00643E64" w:rsidRDefault="00FC4F9F" w:rsidP="00D20F42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643E64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27743D" w:rsidRPr="00643E64" w:rsidRDefault="0027743D" w:rsidP="0027743D">
      <w:pPr>
        <w:rPr>
          <w:rFonts w:cs="Times New Roman"/>
          <w:sz w:val="26"/>
          <w:szCs w:val="26"/>
        </w:rPr>
      </w:pPr>
    </w:p>
    <w:p w:rsidR="0027743D" w:rsidRPr="00643E64" w:rsidRDefault="0027743D" w:rsidP="0027743D">
      <w:pPr>
        <w:ind w:firstLine="567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Приложения: </w:t>
      </w:r>
    </w:p>
    <w:p w:rsidR="0027743D" w:rsidRPr="00643E64" w:rsidRDefault="0027743D" w:rsidP="0027743D">
      <w:pPr>
        <w:ind w:firstLine="567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643E64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643E64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bookmarkEnd w:id="0"/>
    <w:p w:rsidR="006E5A0A" w:rsidRPr="00643E64" w:rsidRDefault="006E5A0A" w:rsidP="00F845AE">
      <w:pPr>
        <w:ind w:firstLine="709"/>
        <w:jc w:val="right"/>
        <w:rPr>
          <w:rFonts w:eastAsia="Calibri" w:cs="Times New Roman"/>
          <w:szCs w:val="28"/>
        </w:rPr>
        <w:sectPr w:rsidR="006E5A0A" w:rsidRPr="00643E64" w:rsidSect="001A3F50">
          <w:headerReference w:type="default" r:id="rId9"/>
          <w:pgSz w:w="16838" w:h="11906" w:orient="landscape" w:code="9"/>
          <w:pgMar w:top="992" w:right="1134" w:bottom="709" w:left="680" w:header="720" w:footer="720" w:gutter="0"/>
          <w:cols w:space="720"/>
          <w:noEndnote/>
          <w:docGrid w:linePitch="381"/>
        </w:sectPr>
      </w:pPr>
    </w:p>
    <w:p w:rsidR="00F845AE" w:rsidRPr="00643E64" w:rsidRDefault="00F845AE" w:rsidP="00F845AE">
      <w:pPr>
        <w:ind w:firstLine="709"/>
        <w:jc w:val="right"/>
        <w:rPr>
          <w:rFonts w:eastAsia="Calibri" w:cs="Times New Roman"/>
          <w:szCs w:val="28"/>
        </w:rPr>
      </w:pPr>
    </w:p>
    <w:p w:rsidR="006E5A0A" w:rsidRPr="00643E64" w:rsidRDefault="006E5A0A" w:rsidP="00F845AE">
      <w:pPr>
        <w:ind w:firstLine="709"/>
        <w:jc w:val="right"/>
        <w:rPr>
          <w:rFonts w:eastAsia="Calibri" w:cs="Times New Roman"/>
          <w:szCs w:val="28"/>
        </w:rPr>
      </w:pPr>
    </w:p>
    <w:p w:rsidR="006E5A0A" w:rsidRPr="00643E64" w:rsidRDefault="006E5A0A" w:rsidP="00F845AE">
      <w:pPr>
        <w:ind w:firstLine="709"/>
        <w:jc w:val="right"/>
        <w:rPr>
          <w:rFonts w:eastAsia="Calibri" w:cs="Times New Roman"/>
          <w:szCs w:val="28"/>
        </w:rPr>
      </w:pPr>
    </w:p>
    <w:p w:rsidR="00F845AE" w:rsidRPr="00643E64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 w:rsidRPr="00643E64">
        <w:rPr>
          <w:rFonts w:eastAsia="Calibri" w:cs="Times New Roman"/>
          <w:szCs w:val="28"/>
        </w:rPr>
        <w:lastRenderedPageBreak/>
        <w:t xml:space="preserve">Приложение </w:t>
      </w:r>
    </w:p>
    <w:p w:rsidR="00F845AE" w:rsidRPr="00643E64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 w:rsidRPr="00643E64">
        <w:rPr>
          <w:rFonts w:eastAsia="Calibri" w:cs="Times New Roman"/>
          <w:szCs w:val="28"/>
        </w:rPr>
        <w:t>к сводному отчету об экспертизе</w:t>
      </w:r>
    </w:p>
    <w:p w:rsidR="00F845AE" w:rsidRPr="00643E64" w:rsidRDefault="00F845AE" w:rsidP="00F845AE">
      <w:pPr>
        <w:ind w:firstLine="709"/>
        <w:jc w:val="center"/>
        <w:rPr>
          <w:rFonts w:eastAsia="Calibri" w:cs="Times New Roman"/>
          <w:szCs w:val="28"/>
        </w:rPr>
      </w:pPr>
    </w:p>
    <w:p w:rsidR="00F845AE" w:rsidRPr="00643E64" w:rsidRDefault="00F845AE" w:rsidP="00F845AE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643E64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F845AE" w:rsidRPr="00643E64" w:rsidRDefault="00F845AE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CA1343" w:rsidRPr="006353D5" w:rsidRDefault="00CA1343" w:rsidP="00CA1343">
      <w:pPr>
        <w:ind w:left="284" w:right="-2" w:firstLine="708"/>
        <w:jc w:val="both"/>
        <w:rPr>
          <w:szCs w:val="28"/>
        </w:rPr>
      </w:pPr>
      <w:r w:rsidRPr="00643E64">
        <w:rPr>
          <w:rFonts w:eastAsia="Times New Roman" w:cs="Times New Roman"/>
          <w:szCs w:val="28"/>
          <w:lang w:eastAsia="ru-RU"/>
        </w:rPr>
        <w:t xml:space="preserve">Требования установлены в соответствии </w:t>
      </w:r>
      <w:r w:rsidRPr="00643E64">
        <w:rPr>
          <w:rFonts w:eastAsia="Times New Roman" w:cs="Times New Roman"/>
          <w:szCs w:val="28"/>
          <w:lang w:eastAsia="ru-RU"/>
        </w:rPr>
        <w:t xml:space="preserve">с </w:t>
      </w:r>
      <w:r w:rsidRPr="00643E64">
        <w:rPr>
          <w:rFonts w:eastAsia="Times New Roman" w:cs="Times New Roman"/>
          <w:szCs w:val="28"/>
          <w:lang w:eastAsia="ru-RU"/>
        </w:rPr>
        <w:t xml:space="preserve">Федеральным законом </w:t>
      </w:r>
      <w:r w:rsidRPr="00643E64">
        <w:rPr>
          <w:rFonts w:eastAsia="Times New Roman" w:cs="Times New Roman"/>
          <w:szCs w:val="28"/>
          <w:lang w:eastAsia="ru-RU"/>
        </w:rPr>
        <w:t xml:space="preserve">                                     от 13.07.2015 № 224-ФЗ «О государственно-частном партнерстве, </w:t>
      </w:r>
      <w:proofErr w:type="spellStart"/>
      <w:r w:rsidRPr="00643E64">
        <w:rPr>
          <w:rFonts w:eastAsia="Times New Roman" w:cs="Times New Roman"/>
          <w:szCs w:val="28"/>
          <w:lang w:eastAsia="ru-RU"/>
        </w:rPr>
        <w:t>муниципально</w:t>
      </w:r>
      <w:proofErr w:type="spellEnd"/>
      <w:r w:rsidRPr="00643E64">
        <w:rPr>
          <w:rFonts w:eastAsia="Times New Roman" w:cs="Times New Roman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643E64">
        <w:rPr>
          <w:rFonts w:eastAsia="Times New Roman" w:cs="Times New Roman"/>
          <w:szCs w:val="28"/>
          <w:lang w:eastAsia="ru-RU"/>
        </w:rPr>
        <w:t>.</w:t>
      </w:r>
      <w:bookmarkStart w:id="1" w:name="_GoBack"/>
      <w:bookmarkEnd w:id="1"/>
    </w:p>
    <w:p w:rsidR="00F845AE" w:rsidRDefault="00F845AE" w:rsidP="00CA1343">
      <w:pPr>
        <w:autoSpaceDE w:val="0"/>
        <w:autoSpaceDN w:val="0"/>
        <w:ind w:left="-567" w:firstLine="567"/>
        <w:rPr>
          <w:rFonts w:eastAsia="Times New Roman" w:cs="Times New Roman"/>
          <w:szCs w:val="28"/>
          <w:lang w:eastAsia="ru-RU"/>
        </w:rPr>
      </w:pPr>
    </w:p>
    <w:p w:rsidR="00F845AE" w:rsidRDefault="00F845AE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F845AE" w:rsidSect="00F845AE">
      <w:pgSz w:w="11906" w:h="16838" w:code="9"/>
      <w:pgMar w:top="678" w:right="993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74" w:rsidRDefault="001A1774" w:rsidP="006C4EC8">
      <w:r>
        <w:separator/>
      </w:r>
    </w:p>
  </w:endnote>
  <w:endnote w:type="continuationSeparator" w:id="0">
    <w:p w:rsidR="001A1774" w:rsidRDefault="001A177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74" w:rsidRDefault="001A1774" w:rsidP="006C4EC8">
      <w:r>
        <w:separator/>
      </w:r>
    </w:p>
  </w:footnote>
  <w:footnote w:type="continuationSeparator" w:id="0">
    <w:p w:rsidR="001A1774" w:rsidRDefault="001A177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06E"/>
    <w:rsid w:val="000C2E78"/>
    <w:rsid w:val="001323BD"/>
    <w:rsid w:val="001761B5"/>
    <w:rsid w:val="001A1774"/>
    <w:rsid w:val="001A3F50"/>
    <w:rsid w:val="001C7BE1"/>
    <w:rsid w:val="001F7BBF"/>
    <w:rsid w:val="00222E1D"/>
    <w:rsid w:val="00235F87"/>
    <w:rsid w:val="002664E3"/>
    <w:rsid w:val="0027743D"/>
    <w:rsid w:val="00285EC9"/>
    <w:rsid w:val="002B04FB"/>
    <w:rsid w:val="00312C97"/>
    <w:rsid w:val="0031771D"/>
    <w:rsid w:val="00325133"/>
    <w:rsid w:val="00327CB6"/>
    <w:rsid w:val="00382C0A"/>
    <w:rsid w:val="003B46E0"/>
    <w:rsid w:val="00440FBE"/>
    <w:rsid w:val="0044428A"/>
    <w:rsid w:val="00461FFD"/>
    <w:rsid w:val="004A5D30"/>
    <w:rsid w:val="004B4937"/>
    <w:rsid w:val="00526B3A"/>
    <w:rsid w:val="00552898"/>
    <w:rsid w:val="005614E6"/>
    <w:rsid w:val="00583ADA"/>
    <w:rsid w:val="00583F35"/>
    <w:rsid w:val="005E5469"/>
    <w:rsid w:val="00621185"/>
    <w:rsid w:val="00624D39"/>
    <w:rsid w:val="0063257B"/>
    <w:rsid w:val="00643E64"/>
    <w:rsid w:val="006644E9"/>
    <w:rsid w:val="00672112"/>
    <w:rsid w:val="006A3BD3"/>
    <w:rsid w:val="006C4EC8"/>
    <w:rsid w:val="006E5A0A"/>
    <w:rsid w:val="006F2446"/>
    <w:rsid w:val="006F2C16"/>
    <w:rsid w:val="006F3486"/>
    <w:rsid w:val="00711F0C"/>
    <w:rsid w:val="00747332"/>
    <w:rsid w:val="007B1C8B"/>
    <w:rsid w:val="007B6D10"/>
    <w:rsid w:val="007D7361"/>
    <w:rsid w:val="008744F6"/>
    <w:rsid w:val="00891FE3"/>
    <w:rsid w:val="008B3678"/>
    <w:rsid w:val="008D2EAB"/>
    <w:rsid w:val="008D7227"/>
    <w:rsid w:val="008D76EF"/>
    <w:rsid w:val="00925BF4"/>
    <w:rsid w:val="009325F0"/>
    <w:rsid w:val="00934F8C"/>
    <w:rsid w:val="009615B2"/>
    <w:rsid w:val="00962FCE"/>
    <w:rsid w:val="009724DA"/>
    <w:rsid w:val="009A1341"/>
    <w:rsid w:val="009C6A45"/>
    <w:rsid w:val="00A75DD8"/>
    <w:rsid w:val="00AC15CD"/>
    <w:rsid w:val="00B249AB"/>
    <w:rsid w:val="00B53474"/>
    <w:rsid w:val="00B65789"/>
    <w:rsid w:val="00BA0D10"/>
    <w:rsid w:val="00BB151F"/>
    <w:rsid w:val="00BC6709"/>
    <w:rsid w:val="00BE13BE"/>
    <w:rsid w:val="00BE2246"/>
    <w:rsid w:val="00C21CFD"/>
    <w:rsid w:val="00CA1343"/>
    <w:rsid w:val="00CE4565"/>
    <w:rsid w:val="00D20F42"/>
    <w:rsid w:val="00D6287D"/>
    <w:rsid w:val="00D65677"/>
    <w:rsid w:val="00D777F7"/>
    <w:rsid w:val="00DA0A5D"/>
    <w:rsid w:val="00DB6DD9"/>
    <w:rsid w:val="00E33DD0"/>
    <w:rsid w:val="00E43296"/>
    <w:rsid w:val="00E62398"/>
    <w:rsid w:val="00EC662C"/>
    <w:rsid w:val="00EF657D"/>
    <w:rsid w:val="00F323D4"/>
    <w:rsid w:val="00F845AE"/>
    <w:rsid w:val="00FA4F51"/>
    <w:rsid w:val="00FB66C2"/>
    <w:rsid w:val="00FC4F9F"/>
    <w:rsid w:val="00FE0545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2F0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F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608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40</cp:revision>
  <cp:lastPrinted>2017-11-16T10:57:00Z</cp:lastPrinted>
  <dcterms:created xsi:type="dcterms:W3CDTF">2023-04-17T06:26:00Z</dcterms:created>
  <dcterms:modified xsi:type="dcterms:W3CDTF">2023-05-31T10:04:00Z</dcterms:modified>
</cp:coreProperties>
</file>