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15" w:rsidRPr="00787DD9" w:rsidRDefault="00C51215" w:rsidP="00C51215">
      <w:pPr>
        <w:contextualSpacing/>
        <w:jc w:val="center"/>
        <w:rPr>
          <w:rFonts w:cs="Times New Roman"/>
          <w:b/>
          <w:szCs w:val="28"/>
        </w:rPr>
      </w:pPr>
      <w:bookmarkStart w:id="0" w:name="sub_1000"/>
      <w:bookmarkStart w:id="1" w:name="sub_1"/>
      <w:bookmarkStart w:id="2" w:name="_GoBack"/>
      <w:bookmarkEnd w:id="2"/>
      <w:r w:rsidRPr="00787DD9">
        <w:rPr>
          <w:rFonts w:cs="Times New Roman"/>
          <w:b/>
          <w:szCs w:val="28"/>
        </w:rPr>
        <w:t>Сводный отчет</w:t>
      </w:r>
    </w:p>
    <w:p w:rsidR="00C51215" w:rsidRPr="00787DD9" w:rsidRDefault="00C51215" w:rsidP="00C51215">
      <w:pPr>
        <w:contextualSpacing/>
        <w:jc w:val="center"/>
        <w:rPr>
          <w:rFonts w:cs="Times New Roman"/>
          <w:b/>
          <w:szCs w:val="28"/>
        </w:rPr>
      </w:pPr>
      <w:r w:rsidRPr="00787DD9">
        <w:rPr>
          <w:rFonts w:cs="Times New Roman"/>
          <w:b/>
          <w:szCs w:val="28"/>
        </w:rPr>
        <w:t>об оценке регулирующего воздействия</w:t>
      </w:r>
    </w:p>
    <w:p w:rsidR="00C51215" w:rsidRPr="00787DD9" w:rsidRDefault="00C51215" w:rsidP="00C51215">
      <w:pPr>
        <w:contextualSpacing/>
        <w:jc w:val="center"/>
        <w:rPr>
          <w:rFonts w:cs="Times New Roman"/>
          <w:b/>
          <w:szCs w:val="28"/>
        </w:rPr>
      </w:pPr>
      <w:r w:rsidRPr="00787DD9">
        <w:rPr>
          <w:rFonts w:cs="Times New Roman"/>
          <w:b/>
          <w:szCs w:val="28"/>
        </w:rPr>
        <w:t>проекта муниципального нормативного правового акта</w:t>
      </w:r>
    </w:p>
    <w:p w:rsidR="00C51215" w:rsidRPr="00787DD9" w:rsidRDefault="00C51215" w:rsidP="00C51215">
      <w:pPr>
        <w:contextualSpacing/>
        <w:jc w:val="both"/>
        <w:rPr>
          <w:rFonts w:cs="Times New Roman"/>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t>1. Общая информация:</w:t>
      </w:r>
    </w:p>
    <w:p w:rsidR="00C51215" w:rsidRPr="00787DD9" w:rsidRDefault="00C51215" w:rsidP="00C51215">
      <w:pPr>
        <w:ind w:firstLine="720"/>
        <w:contextualSpacing/>
        <w:jc w:val="both"/>
        <w:rPr>
          <w:rFonts w:cs="Times New Roman"/>
          <w:szCs w:val="28"/>
        </w:rPr>
      </w:pPr>
      <w:r w:rsidRPr="00787DD9">
        <w:rPr>
          <w:rFonts w:cs="Times New Roman"/>
          <w:szCs w:val="28"/>
        </w:rPr>
        <w:t>1.1. Наименование разработчика проекта муниципального нормативного правового акта:</w:t>
      </w:r>
      <w:r w:rsidR="00547E04" w:rsidRPr="00787DD9">
        <w:rPr>
          <w:rFonts w:cs="Times New Roman"/>
          <w:szCs w:val="28"/>
        </w:rPr>
        <w:t xml:space="preserve"> </w:t>
      </w:r>
      <w:r w:rsidR="00547E04" w:rsidRPr="00787DD9">
        <w:rPr>
          <w:rFonts w:cs="Times New Roman"/>
          <w:i/>
          <w:szCs w:val="28"/>
        </w:rPr>
        <w:t>департамент городского хозяйства Администрации города</w:t>
      </w:r>
    </w:p>
    <w:p w:rsidR="00C51215" w:rsidRPr="00787DD9" w:rsidRDefault="00C51215" w:rsidP="00C51215">
      <w:pPr>
        <w:ind w:firstLine="720"/>
        <w:contextualSpacing/>
        <w:jc w:val="both"/>
        <w:rPr>
          <w:rFonts w:cs="Times New Roman"/>
          <w:szCs w:val="28"/>
        </w:rPr>
      </w:pPr>
      <w:r w:rsidRPr="00787DD9">
        <w:rPr>
          <w:rFonts w:cs="Times New Roman"/>
          <w:szCs w:val="28"/>
        </w:rPr>
        <w:t>1.2. Сведения о структурных подразделениях Администрации города, муниципальных учреждениях, а также работниках Администрации города, участвующих в разработке проекта муниципального нормативного правового акта:</w:t>
      </w:r>
      <w:r w:rsidR="00547E04" w:rsidRPr="00787DD9">
        <w:rPr>
          <w:rFonts w:cs="Times New Roman"/>
          <w:szCs w:val="28"/>
        </w:rPr>
        <w:t xml:space="preserve"> </w:t>
      </w:r>
      <w:r w:rsidR="00547E04" w:rsidRPr="00787DD9">
        <w:rPr>
          <w:rFonts w:cs="Times New Roman"/>
          <w:i/>
          <w:szCs w:val="28"/>
        </w:rPr>
        <w:t>департамент городского хозяйства Администрации города</w:t>
      </w:r>
      <w:r w:rsidR="007A21CD" w:rsidRPr="00787DD9">
        <w:rPr>
          <w:rFonts w:cs="Times New Roman"/>
          <w:i/>
          <w:szCs w:val="28"/>
        </w:rPr>
        <w:t>.</w:t>
      </w:r>
    </w:p>
    <w:p w:rsidR="00C51215" w:rsidRPr="00787DD9" w:rsidRDefault="00C51215" w:rsidP="00C51215">
      <w:pPr>
        <w:ind w:firstLine="720"/>
        <w:contextualSpacing/>
        <w:jc w:val="both"/>
        <w:rPr>
          <w:rFonts w:cs="Times New Roman"/>
          <w:szCs w:val="28"/>
        </w:rPr>
      </w:pPr>
      <w:r w:rsidRPr="00787DD9">
        <w:rPr>
          <w:rFonts w:cs="Times New Roman"/>
          <w:szCs w:val="28"/>
        </w:rPr>
        <w:t>1.3. Вид и наименование проекта нормативного правового акта:</w:t>
      </w:r>
    </w:p>
    <w:p w:rsidR="00C51215" w:rsidRPr="00787DD9" w:rsidRDefault="00547E04" w:rsidP="00547E04">
      <w:pPr>
        <w:contextualSpacing/>
        <w:jc w:val="both"/>
        <w:rPr>
          <w:rFonts w:cs="Times New Roman"/>
          <w:i/>
          <w:sz w:val="22"/>
        </w:rPr>
      </w:pPr>
      <w:r w:rsidRPr="00787DD9">
        <w:rPr>
          <w:rFonts w:cs="Times New Roman"/>
          <w:i/>
          <w:szCs w:val="28"/>
        </w:rPr>
        <w:t>Проект постановления Администрации города «О внесении изменения</w:t>
      </w:r>
      <w:r w:rsidRPr="00787DD9">
        <w:rPr>
          <w:rFonts w:cs="Times New Roman"/>
          <w:i/>
          <w:szCs w:val="28"/>
        </w:rPr>
        <w:br/>
        <w:t>в постановление Администрации города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w:t>
      </w:r>
      <w:r w:rsidR="007A21CD" w:rsidRPr="00787DD9">
        <w:rPr>
          <w:rFonts w:cs="Times New Roman"/>
          <w:i/>
          <w:szCs w:val="28"/>
        </w:rPr>
        <w:t>.</w:t>
      </w:r>
    </w:p>
    <w:p w:rsidR="00C51215" w:rsidRPr="00787DD9" w:rsidRDefault="00C51215" w:rsidP="00C51215">
      <w:pPr>
        <w:ind w:firstLine="720"/>
        <w:contextualSpacing/>
        <w:jc w:val="both"/>
        <w:rPr>
          <w:rFonts w:cs="Times New Roman"/>
          <w:szCs w:val="28"/>
        </w:rPr>
      </w:pPr>
      <w:r w:rsidRPr="00787DD9">
        <w:rPr>
          <w:rFonts w:cs="Times New Roman"/>
          <w:szCs w:val="28"/>
        </w:rPr>
        <w:t>1.4. Основания для разработки проекта муниципального нормативного                       правового акта:</w:t>
      </w:r>
    </w:p>
    <w:p w:rsidR="00816DF1" w:rsidRPr="00787DD9" w:rsidRDefault="00816DF1" w:rsidP="00816DF1">
      <w:pPr>
        <w:pStyle w:val="ConsPlusNormal"/>
        <w:ind w:firstLine="567"/>
        <w:jc w:val="both"/>
        <w:rPr>
          <w:rFonts w:ascii="Times New Roman" w:hAnsi="Times New Roman" w:cs="Times New Roman"/>
          <w:i/>
          <w:sz w:val="28"/>
          <w:szCs w:val="28"/>
        </w:rPr>
      </w:pPr>
      <w:r w:rsidRPr="00787DD9">
        <w:rPr>
          <w:rFonts w:ascii="Times New Roman" w:hAnsi="Times New Roman" w:cs="Times New Roman"/>
          <w:i/>
          <w:sz w:val="28"/>
          <w:szCs w:val="28"/>
        </w:rPr>
        <w:t>- Бюджетный кодекс РФ;</w:t>
      </w:r>
    </w:p>
    <w:p w:rsidR="00816DF1" w:rsidRPr="00787DD9" w:rsidRDefault="00816DF1" w:rsidP="00816DF1">
      <w:pPr>
        <w:pStyle w:val="ConsPlusNormal"/>
        <w:ind w:firstLine="567"/>
        <w:jc w:val="both"/>
        <w:rPr>
          <w:rFonts w:ascii="Times New Roman" w:hAnsi="Times New Roman" w:cs="Times New Roman"/>
          <w:i/>
          <w:sz w:val="28"/>
          <w:szCs w:val="28"/>
        </w:rPr>
      </w:pPr>
      <w:r w:rsidRPr="00787DD9">
        <w:rPr>
          <w:rFonts w:ascii="Times New Roman" w:hAnsi="Times New Roman" w:cs="Times New Roman"/>
          <w:i/>
          <w:sz w:val="28"/>
          <w:szCs w:val="28"/>
        </w:rPr>
        <w:t xml:space="preserve">- </w:t>
      </w:r>
      <w:r w:rsidR="008E1787" w:rsidRPr="00787DD9">
        <w:rPr>
          <w:rFonts w:ascii="Times New Roman" w:hAnsi="Times New Roman" w:cs="Times New Roman"/>
          <w:i/>
          <w:sz w:val="28"/>
          <w:szCs w:val="28"/>
        </w:rPr>
        <w:t>п</w:t>
      </w:r>
      <w:r w:rsidRPr="00787DD9">
        <w:rPr>
          <w:rFonts w:ascii="Times New Roman" w:hAnsi="Times New Roman" w:cs="Times New Roman"/>
          <w:i/>
          <w:sz w:val="28"/>
          <w:szCs w:val="28"/>
        </w:rPr>
        <w:t xml:space="preserve">остановление Правительства Российской Федерации от </w:t>
      </w:r>
      <w:r w:rsidRPr="00787DD9">
        <w:rPr>
          <w:rFonts w:ascii="Times New Roman" w:hAnsi="Times New Roman"/>
          <w:i/>
          <w:sz w:val="28"/>
          <w:szCs w:val="28"/>
        </w:rPr>
        <w:t xml:space="preserve">18.09.2020 </w:t>
      </w:r>
      <w:r w:rsidRPr="00787DD9">
        <w:rPr>
          <w:rFonts w:ascii="Times New Roman" w:hAnsi="Times New Roman"/>
          <w:i/>
          <w:sz w:val="28"/>
          <w:szCs w:val="28"/>
        </w:rPr>
        <w:br/>
        <w:t>№ 1492 «Об общих требованиях к нормативным правовым актам, муниципальным правовым актам, регулирующим предоставление субсидий,</w:t>
      </w:r>
      <w:r w:rsidR="007B305A" w:rsidRPr="00787DD9">
        <w:rPr>
          <w:rFonts w:ascii="Times New Roman" w:hAnsi="Times New Roman"/>
          <w:i/>
          <w:sz w:val="28"/>
          <w:szCs w:val="28"/>
        </w:rPr>
        <w:br/>
      </w:r>
      <w:r w:rsidRPr="00787DD9">
        <w:rPr>
          <w:rFonts w:ascii="Times New Roman" w:hAnsi="Times New Roman"/>
          <w:i/>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87DD9">
        <w:rPr>
          <w:rFonts w:ascii="Times New Roman" w:hAnsi="Times New Roman" w:cs="Times New Roman"/>
          <w:i/>
          <w:sz w:val="28"/>
          <w:szCs w:val="28"/>
        </w:rPr>
        <w:t xml:space="preserve"> (далее – Общие требования);</w:t>
      </w:r>
    </w:p>
    <w:p w:rsidR="008E1787" w:rsidRPr="00787DD9" w:rsidRDefault="008E1787" w:rsidP="00816DF1">
      <w:pPr>
        <w:pStyle w:val="ConsPlusNormal"/>
        <w:ind w:firstLine="567"/>
        <w:jc w:val="both"/>
        <w:rPr>
          <w:rFonts w:ascii="Times New Roman" w:hAnsi="Times New Roman" w:cs="Times New Roman"/>
          <w:i/>
          <w:sz w:val="28"/>
          <w:szCs w:val="28"/>
        </w:rPr>
      </w:pPr>
      <w:r w:rsidRPr="00787DD9">
        <w:rPr>
          <w:rFonts w:ascii="Times New Roman" w:hAnsi="Times New Roman" w:cs="Times New Roman"/>
          <w:i/>
          <w:sz w:val="28"/>
          <w:szCs w:val="28"/>
        </w:rPr>
        <w:t>- приказ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16DF1" w:rsidRPr="00787DD9" w:rsidRDefault="00816DF1" w:rsidP="00D27757">
      <w:pPr>
        <w:pStyle w:val="ConsPlusNormal"/>
        <w:ind w:firstLine="567"/>
        <w:jc w:val="both"/>
        <w:rPr>
          <w:rFonts w:ascii="Times New Roman" w:hAnsi="Times New Roman" w:cs="Times New Roman"/>
          <w:i/>
          <w:sz w:val="27"/>
          <w:szCs w:val="27"/>
        </w:rPr>
      </w:pPr>
      <w:r w:rsidRPr="00787DD9">
        <w:rPr>
          <w:rFonts w:ascii="Times New Roman" w:hAnsi="Times New Roman" w:cs="Times New Roman"/>
          <w:i/>
          <w:sz w:val="27"/>
          <w:szCs w:val="27"/>
        </w:rPr>
        <w:t xml:space="preserve">- </w:t>
      </w:r>
      <w:r w:rsidR="008E1787" w:rsidRPr="00787DD9">
        <w:rPr>
          <w:rFonts w:ascii="Times New Roman" w:hAnsi="Times New Roman" w:cs="Times New Roman"/>
          <w:i/>
          <w:sz w:val="27"/>
          <w:szCs w:val="27"/>
        </w:rPr>
        <w:t>п</w:t>
      </w:r>
      <w:r w:rsidRPr="00787DD9">
        <w:rPr>
          <w:rFonts w:ascii="Times New Roman" w:hAnsi="Times New Roman" w:cs="Times New Roman"/>
          <w:i/>
          <w:sz w:val="27"/>
          <w:szCs w:val="27"/>
        </w:rPr>
        <w:t xml:space="preserve">остановление Правительства Ханты-Мансийского автономного округа – Югры от </w:t>
      </w:r>
      <w:r w:rsidR="00F60CD4" w:rsidRPr="00787DD9">
        <w:rPr>
          <w:rFonts w:ascii="Times New Roman" w:hAnsi="Times New Roman" w:cs="Times New Roman"/>
          <w:i/>
          <w:sz w:val="27"/>
          <w:szCs w:val="27"/>
        </w:rPr>
        <w:t>1</w:t>
      </w:r>
      <w:r w:rsidRPr="00787DD9">
        <w:rPr>
          <w:rFonts w:ascii="Times New Roman" w:hAnsi="Times New Roman" w:cs="Times New Roman"/>
          <w:i/>
          <w:sz w:val="28"/>
          <w:szCs w:val="28"/>
        </w:rPr>
        <w:t>5.1</w:t>
      </w:r>
      <w:r w:rsidR="00F60CD4" w:rsidRPr="00787DD9">
        <w:rPr>
          <w:rFonts w:ascii="Times New Roman" w:hAnsi="Times New Roman" w:cs="Times New Roman"/>
          <w:i/>
          <w:sz w:val="28"/>
          <w:szCs w:val="28"/>
        </w:rPr>
        <w:t>2</w:t>
      </w:r>
      <w:r w:rsidRPr="00787DD9">
        <w:rPr>
          <w:rFonts w:ascii="Times New Roman" w:hAnsi="Times New Roman" w:cs="Times New Roman"/>
          <w:i/>
          <w:sz w:val="28"/>
          <w:szCs w:val="28"/>
        </w:rPr>
        <w:t>.20</w:t>
      </w:r>
      <w:r w:rsidR="00F60CD4" w:rsidRPr="00787DD9">
        <w:rPr>
          <w:rFonts w:ascii="Times New Roman" w:hAnsi="Times New Roman" w:cs="Times New Roman"/>
          <w:i/>
          <w:sz w:val="28"/>
          <w:szCs w:val="28"/>
        </w:rPr>
        <w:t>22</w:t>
      </w:r>
      <w:r w:rsidRPr="00787DD9">
        <w:rPr>
          <w:rFonts w:ascii="Times New Roman" w:hAnsi="Times New Roman" w:cs="Times New Roman"/>
          <w:i/>
          <w:sz w:val="28"/>
          <w:szCs w:val="28"/>
        </w:rPr>
        <w:t xml:space="preserve"> № </w:t>
      </w:r>
      <w:r w:rsidR="00F60CD4" w:rsidRPr="00787DD9">
        <w:rPr>
          <w:rFonts w:ascii="Times New Roman" w:hAnsi="Times New Roman" w:cs="Times New Roman"/>
          <w:i/>
          <w:sz w:val="28"/>
          <w:szCs w:val="28"/>
        </w:rPr>
        <w:t>673</w:t>
      </w:r>
      <w:r w:rsidRPr="00787DD9">
        <w:rPr>
          <w:rFonts w:ascii="Times New Roman" w:hAnsi="Times New Roman" w:cs="Times New Roman"/>
          <w:i/>
          <w:sz w:val="28"/>
          <w:szCs w:val="28"/>
        </w:rPr>
        <w:t>-п «</w:t>
      </w:r>
      <w:r w:rsidR="00F60CD4" w:rsidRPr="00787DD9">
        <w:rPr>
          <w:rFonts w:ascii="Times New Roman" w:hAnsi="Times New Roman" w:cs="Times New Roman"/>
          <w:i/>
          <w:sz w:val="28"/>
          <w:szCs w:val="28"/>
        </w:rPr>
        <w:t>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w:t>
      </w:r>
      <w:r w:rsidRPr="00787DD9">
        <w:rPr>
          <w:rFonts w:ascii="Times New Roman" w:hAnsi="Times New Roman" w:cs="Times New Roman"/>
          <w:i/>
          <w:sz w:val="28"/>
          <w:szCs w:val="28"/>
        </w:rPr>
        <w:t xml:space="preserve">» (приложение № </w:t>
      </w:r>
      <w:r w:rsidR="00D27757" w:rsidRPr="00787DD9">
        <w:rPr>
          <w:rFonts w:ascii="Times New Roman" w:hAnsi="Times New Roman" w:cs="Times New Roman"/>
          <w:i/>
          <w:sz w:val="28"/>
          <w:szCs w:val="28"/>
        </w:rPr>
        <w:t>2</w:t>
      </w:r>
      <w:r w:rsidRPr="00787DD9">
        <w:rPr>
          <w:rFonts w:ascii="Times New Roman" w:hAnsi="Times New Roman" w:cs="Times New Roman"/>
          <w:i/>
          <w:sz w:val="28"/>
          <w:szCs w:val="28"/>
        </w:rPr>
        <w:t xml:space="preserve"> «</w:t>
      </w:r>
      <w:r w:rsidR="00D27757" w:rsidRPr="00787DD9">
        <w:rPr>
          <w:rFonts w:ascii="Times New Roman" w:hAnsi="Times New Roman" w:cs="Times New Roman"/>
          <w:i/>
          <w:sz w:val="28"/>
          <w:szCs w:val="28"/>
        </w:rPr>
        <w:t>Порядок предоставления и распределения субсидий</w:t>
      </w:r>
      <w:r w:rsidR="00D27757" w:rsidRPr="00787DD9">
        <w:rPr>
          <w:rFonts w:ascii="Times New Roman" w:hAnsi="Times New Roman" w:cs="Times New Roman"/>
          <w:i/>
          <w:sz w:val="28"/>
          <w:szCs w:val="28"/>
        </w:rPr>
        <w:br/>
        <w:t>из бюджета Ханты-Мансийского автономного округа - Югры бюджетам муниципальных образований Ханты-Мансийского автономного округа – Югры</w:t>
      </w:r>
      <w:r w:rsidR="00D27757" w:rsidRPr="00787DD9">
        <w:rPr>
          <w:rFonts w:ascii="Times New Roman" w:hAnsi="Times New Roman" w:cs="Times New Roman"/>
          <w:i/>
          <w:sz w:val="28"/>
          <w:szCs w:val="28"/>
        </w:rPr>
        <w:br/>
        <w:t>в целях софинансирования муниципальных программ (подпрограмм) формирования современной городской среды</w:t>
      </w:r>
      <w:r w:rsidR="002532DD" w:rsidRPr="00787DD9">
        <w:rPr>
          <w:rFonts w:ascii="Times New Roman" w:hAnsi="Times New Roman" w:cs="Times New Roman"/>
          <w:i/>
          <w:sz w:val="28"/>
          <w:szCs w:val="28"/>
        </w:rPr>
        <w:t>»)</w:t>
      </w:r>
      <w:r w:rsidRPr="00787DD9">
        <w:rPr>
          <w:rFonts w:ascii="Times New Roman" w:hAnsi="Times New Roman" w:cs="Times New Roman"/>
          <w:i/>
          <w:sz w:val="27"/>
          <w:szCs w:val="27"/>
        </w:rPr>
        <w:t>;</w:t>
      </w:r>
    </w:p>
    <w:p w:rsidR="00D27757" w:rsidRPr="00787DD9" w:rsidRDefault="00D27757" w:rsidP="00D27757">
      <w:pPr>
        <w:pStyle w:val="ConsPlusNormal"/>
        <w:ind w:firstLine="567"/>
        <w:jc w:val="both"/>
        <w:rPr>
          <w:rFonts w:ascii="Times New Roman" w:hAnsi="Times New Roman" w:cs="Times New Roman"/>
          <w:i/>
          <w:sz w:val="27"/>
          <w:szCs w:val="27"/>
        </w:rPr>
      </w:pPr>
      <w:r w:rsidRPr="00787DD9">
        <w:rPr>
          <w:rFonts w:ascii="Times New Roman" w:hAnsi="Times New Roman" w:cs="Times New Roman"/>
          <w:i/>
          <w:sz w:val="27"/>
          <w:szCs w:val="27"/>
        </w:rPr>
        <w:t xml:space="preserve">- </w:t>
      </w:r>
      <w:r w:rsidR="00D62BD7" w:rsidRPr="00787DD9">
        <w:rPr>
          <w:rFonts w:ascii="Times New Roman" w:hAnsi="Times New Roman" w:cs="Times New Roman"/>
          <w:i/>
          <w:sz w:val="27"/>
          <w:szCs w:val="27"/>
        </w:rPr>
        <w:t>п</w:t>
      </w:r>
      <w:r w:rsidRPr="00787DD9">
        <w:rPr>
          <w:rFonts w:ascii="Times New Roman" w:hAnsi="Times New Roman" w:cs="Times New Roman"/>
          <w:i/>
          <w:sz w:val="27"/>
          <w:szCs w:val="27"/>
        </w:rPr>
        <w:t xml:space="preserve">остановление Правительства Ханты-Мансийского АО </w:t>
      </w:r>
      <w:r w:rsidR="00E17D44" w:rsidRPr="00787DD9">
        <w:rPr>
          <w:rFonts w:ascii="Times New Roman" w:hAnsi="Times New Roman" w:cs="Times New Roman"/>
          <w:i/>
          <w:sz w:val="27"/>
          <w:szCs w:val="27"/>
        </w:rPr>
        <w:t>–</w:t>
      </w:r>
      <w:r w:rsidRPr="00787DD9">
        <w:rPr>
          <w:rFonts w:ascii="Times New Roman" w:hAnsi="Times New Roman" w:cs="Times New Roman"/>
          <w:i/>
          <w:sz w:val="27"/>
          <w:szCs w:val="27"/>
        </w:rPr>
        <w:t xml:space="preserve"> Югры</w:t>
      </w:r>
      <w:r w:rsidR="00E17D44" w:rsidRPr="00787DD9">
        <w:rPr>
          <w:rFonts w:ascii="Times New Roman" w:hAnsi="Times New Roman" w:cs="Times New Roman"/>
          <w:i/>
          <w:sz w:val="27"/>
          <w:szCs w:val="27"/>
        </w:rPr>
        <w:br/>
      </w:r>
      <w:r w:rsidRPr="00787DD9">
        <w:rPr>
          <w:rFonts w:ascii="Times New Roman" w:hAnsi="Times New Roman" w:cs="Times New Roman"/>
          <w:i/>
          <w:sz w:val="27"/>
          <w:szCs w:val="27"/>
        </w:rPr>
        <w:t>от 27</w:t>
      </w:r>
      <w:r w:rsidR="00D62BD7" w:rsidRPr="00787DD9">
        <w:rPr>
          <w:rFonts w:ascii="Times New Roman" w:hAnsi="Times New Roman" w:cs="Times New Roman"/>
          <w:i/>
          <w:sz w:val="27"/>
          <w:szCs w:val="27"/>
        </w:rPr>
        <w:t>.12.</w:t>
      </w:r>
      <w:r w:rsidRPr="00787DD9">
        <w:rPr>
          <w:rFonts w:ascii="Times New Roman" w:hAnsi="Times New Roman" w:cs="Times New Roman"/>
          <w:i/>
          <w:sz w:val="27"/>
          <w:szCs w:val="27"/>
        </w:rPr>
        <w:t xml:space="preserve">2021 № 598-п «О мерах по реализации государственной программы Ханты-Мансийского автономного округа - Югры «Развитие гражданского </w:t>
      </w:r>
      <w:r w:rsidRPr="00787DD9">
        <w:rPr>
          <w:rFonts w:ascii="Times New Roman" w:hAnsi="Times New Roman" w:cs="Times New Roman"/>
          <w:i/>
          <w:sz w:val="27"/>
          <w:szCs w:val="27"/>
        </w:rPr>
        <w:lastRenderedPageBreak/>
        <w:t>общества» (приложение № 7 «Порядок предоставления субсидии из бюджета Ханты-Мансийского автономного округа - Югры местным бюджетам</w:t>
      </w:r>
      <w:r w:rsidR="00E17D44" w:rsidRPr="00787DD9">
        <w:rPr>
          <w:rFonts w:ascii="Times New Roman" w:hAnsi="Times New Roman" w:cs="Times New Roman"/>
          <w:i/>
          <w:sz w:val="27"/>
          <w:szCs w:val="27"/>
        </w:rPr>
        <w:br/>
      </w:r>
      <w:r w:rsidRPr="00787DD9">
        <w:rPr>
          <w:rFonts w:ascii="Times New Roman" w:hAnsi="Times New Roman" w:cs="Times New Roman"/>
          <w:i/>
          <w:sz w:val="27"/>
          <w:szCs w:val="27"/>
        </w:rPr>
        <w:t>на реализацию инициативных проектов»</w:t>
      </w:r>
      <w:r w:rsidR="00904B7A" w:rsidRPr="00787DD9">
        <w:rPr>
          <w:rFonts w:ascii="Times New Roman" w:hAnsi="Times New Roman" w:cs="Times New Roman"/>
          <w:i/>
          <w:sz w:val="27"/>
          <w:szCs w:val="27"/>
        </w:rPr>
        <w:t>) (далее – Постановление № 598-п)</w:t>
      </w:r>
      <w:r w:rsidRPr="00787DD9">
        <w:rPr>
          <w:rFonts w:ascii="Times New Roman" w:hAnsi="Times New Roman" w:cs="Times New Roman"/>
          <w:i/>
          <w:sz w:val="27"/>
          <w:szCs w:val="27"/>
        </w:rPr>
        <w:t>;</w:t>
      </w:r>
    </w:p>
    <w:p w:rsidR="00D27757" w:rsidRPr="00787DD9" w:rsidRDefault="00D27757" w:rsidP="00D62BD7">
      <w:pPr>
        <w:pStyle w:val="ConsPlusNormal"/>
        <w:ind w:firstLine="567"/>
        <w:jc w:val="both"/>
        <w:rPr>
          <w:rFonts w:ascii="Times New Roman" w:hAnsi="Times New Roman" w:cs="Times New Roman"/>
          <w:i/>
          <w:sz w:val="27"/>
          <w:szCs w:val="27"/>
        </w:rPr>
      </w:pPr>
      <w:r w:rsidRPr="00787DD9">
        <w:rPr>
          <w:rFonts w:ascii="Times New Roman" w:hAnsi="Times New Roman" w:cs="Times New Roman"/>
          <w:i/>
          <w:sz w:val="27"/>
          <w:szCs w:val="27"/>
        </w:rPr>
        <w:t xml:space="preserve">- </w:t>
      </w:r>
      <w:r w:rsidR="00D62BD7" w:rsidRPr="00787DD9">
        <w:rPr>
          <w:rFonts w:ascii="Times New Roman" w:hAnsi="Times New Roman" w:cs="Times New Roman"/>
          <w:i/>
          <w:sz w:val="27"/>
          <w:szCs w:val="27"/>
        </w:rPr>
        <w:t xml:space="preserve">решение Думы </w:t>
      </w:r>
      <w:r w:rsidR="00E431EF" w:rsidRPr="00787DD9">
        <w:rPr>
          <w:rFonts w:ascii="Times New Roman" w:hAnsi="Times New Roman" w:cs="Times New Roman"/>
          <w:i/>
          <w:sz w:val="27"/>
          <w:szCs w:val="27"/>
        </w:rPr>
        <w:t>города</w:t>
      </w:r>
      <w:r w:rsidR="00D62BD7" w:rsidRPr="00787DD9">
        <w:rPr>
          <w:rFonts w:ascii="Times New Roman" w:hAnsi="Times New Roman" w:cs="Times New Roman"/>
          <w:i/>
          <w:sz w:val="27"/>
          <w:szCs w:val="27"/>
        </w:rPr>
        <w:t xml:space="preserve"> от 22.12.2020 № 690-VI ДГ «Об утверждении Положения о регулировании отдельных вопросов реализации инициативных проектов в городе Сургуте»</w:t>
      </w:r>
      <w:r w:rsidR="00904B7A" w:rsidRPr="00787DD9">
        <w:rPr>
          <w:rFonts w:ascii="Times New Roman" w:hAnsi="Times New Roman" w:cs="Times New Roman"/>
          <w:i/>
          <w:sz w:val="27"/>
          <w:szCs w:val="27"/>
        </w:rPr>
        <w:t xml:space="preserve"> (далее – решение Думы города)</w:t>
      </w:r>
      <w:r w:rsidR="00D62BD7" w:rsidRPr="00787DD9">
        <w:rPr>
          <w:rFonts w:ascii="Times New Roman" w:hAnsi="Times New Roman" w:cs="Times New Roman"/>
          <w:i/>
          <w:sz w:val="27"/>
          <w:szCs w:val="27"/>
        </w:rPr>
        <w:t>;</w:t>
      </w:r>
    </w:p>
    <w:p w:rsidR="00816DF1" w:rsidRPr="00787DD9" w:rsidRDefault="00816DF1" w:rsidP="005F6BDF">
      <w:pPr>
        <w:pStyle w:val="ConsPlusNormal"/>
        <w:ind w:firstLine="567"/>
        <w:jc w:val="both"/>
        <w:rPr>
          <w:rFonts w:ascii="Times New Roman" w:hAnsi="Times New Roman" w:cs="Times New Roman"/>
          <w:i/>
          <w:sz w:val="27"/>
          <w:szCs w:val="27"/>
        </w:rPr>
      </w:pPr>
      <w:r w:rsidRPr="00787DD9">
        <w:rPr>
          <w:rFonts w:ascii="Times New Roman" w:hAnsi="Times New Roman" w:cs="Times New Roman"/>
          <w:i/>
          <w:sz w:val="28"/>
          <w:szCs w:val="28"/>
        </w:rPr>
        <w:t xml:space="preserve">- </w:t>
      </w:r>
      <w:r w:rsidR="005F6BDF" w:rsidRPr="00787DD9">
        <w:rPr>
          <w:rFonts w:ascii="Times New Roman" w:hAnsi="Times New Roman" w:cs="Times New Roman"/>
          <w:i/>
          <w:sz w:val="28"/>
          <w:szCs w:val="28"/>
        </w:rPr>
        <w:t xml:space="preserve">решение Думы </w:t>
      </w:r>
      <w:r w:rsidR="00E431EF" w:rsidRPr="00787DD9">
        <w:rPr>
          <w:rFonts w:ascii="Times New Roman" w:hAnsi="Times New Roman" w:cs="Times New Roman"/>
          <w:i/>
          <w:sz w:val="28"/>
          <w:szCs w:val="28"/>
        </w:rPr>
        <w:t xml:space="preserve">города от 26.12.2022 № </w:t>
      </w:r>
      <w:r w:rsidR="005F6BDF" w:rsidRPr="00787DD9">
        <w:rPr>
          <w:rFonts w:ascii="Times New Roman" w:hAnsi="Times New Roman" w:cs="Times New Roman"/>
          <w:i/>
          <w:sz w:val="28"/>
          <w:szCs w:val="28"/>
        </w:rPr>
        <w:t>250-VII ДГ «О бюджете городского округа Сургут Ханты-Мансийского автономного округа – Югры</w:t>
      </w:r>
      <w:r w:rsidR="005F6BDF" w:rsidRPr="00787DD9">
        <w:rPr>
          <w:rFonts w:ascii="Times New Roman" w:hAnsi="Times New Roman" w:cs="Times New Roman"/>
          <w:i/>
          <w:sz w:val="28"/>
          <w:szCs w:val="28"/>
        </w:rPr>
        <w:br/>
        <w:t>на 2023 год и плановый период 2024 - 2025 годов»</w:t>
      </w:r>
      <w:r w:rsidRPr="00787DD9">
        <w:rPr>
          <w:rFonts w:ascii="Times New Roman" w:hAnsi="Times New Roman" w:cs="Times New Roman"/>
          <w:i/>
          <w:sz w:val="28"/>
          <w:szCs w:val="28"/>
        </w:rPr>
        <w:t>;</w:t>
      </w:r>
    </w:p>
    <w:p w:rsidR="00816DF1" w:rsidRPr="00787DD9" w:rsidRDefault="00816DF1" w:rsidP="00F050D5">
      <w:pPr>
        <w:pStyle w:val="ConsPlusNormal"/>
        <w:ind w:firstLine="567"/>
        <w:jc w:val="both"/>
        <w:rPr>
          <w:rFonts w:ascii="Times New Roman" w:hAnsi="Times New Roman" w:cs="Times New Roman"/>
          <w:i/>
          <w:sz w:val="27"/>
          <w:szCs w:val="27"/>
        </w:rPr>
      </w:pPr>
      <w:r w:rsidRPr="00787DD9">
        <w:rPr>
          <w:rFonts w:ascii="Times New Roman" w:hAnsi="Times New Roman" w:cs="Times New Roman"/>
          <w:i/>
          <w:sz w:val="27"/>
          <w:szCs w:val="27"/>
        </w:rPr>
        <w:t xml:space="preserve">- </w:t>
      </w:r>
      <w:r w:rsidR="00F050D5" w:rsidRPr="00787DD9">
        <w:rPr>
          <w:rFonts w:ascii="Times New Roman" w:hAnsi="Times New Roman" w:cs="Times New Roman"/>
          <w:i/>
          <w:sz w:val="27"/>
          <w:szCs w:val="27"/>
        </w:rPr>
        <w:t xml:space="preserve">постановление Администрации г. Сургута от 29.12.2017 № 11725 </w:t>
      </w:r>
      <w:r w:rsidR="00F050D5" w:rsidRPr="00787DD9">
        <w:rPr>
          <w:rFonts w:ascii="Times New Roman" w:hAnsi="Times New Roman" w:cs="Times New Roman"/>
          <w:i/>
          <w:sz w:val="27"/>
          <w:szCs w:val="27"/>
        </w:rPr>
        <w:br/>
        <w:t xml:space="preserve">«Об утверждении муниципальной программы </w:t>
      </w:r>
      <w:r w:rsidR="00E7688E" w:rsidRPr="00787DD9">
        <w:rPr>
          <w:rFonts w:ascii="Times New Roman" w:hAnsi="Times New Roman" w:cs="Times New Roman"/>
          <w:i/>
          <w:sz w:val="27"/>
          <w:szCs w:val="27"/>
        </w:rPr>
        <w:t>«</w:t>
      </w:r>
      <w:r w:rsidR="00F050D5" w:rsidRPr="00787DD9">
        <w:rPr>
          <w:rFonts w:ascii="Times New Roman" w:hAnsi="Times New Roman" w:cs="Times New Roman"/>
          <w:i/>
          <w:sz w:val="27"/>
          <w:szCs w:val="27"/>
        </w:rPr>
        <w:t>Формирование комфортной городской среды на период до 2030 года</w:t>
      </w:r>
      <w:r w:rsidRPr="00787DD9">
        <w:rPr>
          <w:rFonts w:ascii="Times New Roman" w:hAnsi="Times New Roman" w:cs="Times New Roman"/>
          <w:i/>
          <w:sz w:val="27"/>
          <w:szCs w:val="27"/>
        </w:rPr>
        <w:t xml:space="preserve">» (приложение № </w:t>
      </w:r>
      <w:r w:rsidR="00F050D5" w:rsidRPr="00787DD9">
        <w:rPr>
          <w:rFonts w:ascii="Times New Roman" w:hAnsi="Times New Roman" w:cs="Times New Roman"/>
          <w:i/>
          <w:sz w:val="27"/>
          <w:szCs w:val="27"/>
        </w:rPr>
        <w:t>11</w:t>
      </w:r>
      <w:r w:rsidRPr="00787DD9">
        <w:rPr>
          <w:rFonts w:ascii="Times New Roman" w:hAnsi="Times New Roman" w:cs="Times New Roman"/>
          <w:i/>
          <w:sz w:val="27"/>
          <w:szCs w:val="27"/>
        </w:rPr>
        <w:t xml:space="preserve"> «</w:t>
      </w:r>
      <w:r w:rsidR="00F050D5" w:rsidRPr="00787DD9">
        <w:rPr>
          <w:rFonts w:ascii="Times New Roman" w:hAnsi="Times New Roman" w:cs="Times New Roman"/>
          <w:i/>
          <w:sz w:val="27"/>
          <w:szCs w:val="27"/>
        </w:rPr>
        <w:t xml:space="preserve">Положение </w:t>
      </w:r>
      <w:r w:rsidR="00F050D5" w:rsidRPr="00787DD9">
        <w:rPr>
          <w:rFonts w:ascii="Times New Roman" w:hAnsi="Times New Roman" w:cs="Times New Roman"/>
          <w:i/>
          <w:sz w:val="27"/>
          <w:szCs w:val="27"/>
        </w:rPr>
        <w:br/>
        <w:t>по организации и проведению работ по благоустройству дворовых территорий многоквартирных домов</w:t>
      </w:r>
      <w:r w:rsidRPr="00787DD9">
        <w:rPr>
          <w:rFonts w:ascii="Times New Roman" w:hAnsi="Times New Roman" w:cs="Times New Roman"/>
          <w:i/>
          <w:sz w:val="27"/>
          <w:szCs w:val="27"/>
        </w:rPr>
        <w:t>» (далее – Положение № 11725).</w:t>
      </w:r>
    </w:p>
    <w:p w:rsidR="00C51215" w:rsidRPr="00787DD9" w:rsidRDefault="00C51215" w:rsidP="00C51215">
      <w:pPr>
        <w:ind w:firstLine="720"/>
        <w:contextualSpacing/>
        <w:jc w:val="both"/>
        <w:rPr>
          <w:rFonts w:cs="Times New Roman"/>
          <w:szCs w:val="28"/>
        </w:rPr>
      </w:pPr>
      <w:r w:rsidRPr="00787DD9">
        <w:rPr>
          <w:rFonts w:cs="Times New Roman"/>
          <w:szCs w:val="28"/>
        </w:rPr>
        <w:t>1.5. Перечень действующих муниципальных нормативных правовых актов                   (их положений), устанавливающих правовое регулирование:</w:t>
      </w:r>
    </w:p>
    <w:p w:rsidR="00E17D44" w:rsidRPr="00787DD9" w:rsidRDefault="00E17D44" w:rsidP="00E17D44">
      <w:pPr>
        <w:pStyle w:val="ConsPlusNormal"/>
        <w:ind w:firstLine="567"/>
        <w:jc w:val="both"/>
        <w:rPr>
          <w:rFonts w:ascii="Times New Roman" w:hAnsi="Times New Roman" w:cs="Times New Roman"/>
          <w:i/>
          <w:sz w:val="28"/>
          <w:szCs w:val="28"/>
        </w:rPr>
      </w:pPr>
      <w:r w:rsidRPr="00787DD9">
        <w:rPr>
          <w:rFonts w:ascii="Times New Roman" w:hAnsi="Times New Roman" w:cs="Times New Roman"/>
          <w:i/>
          <w:sz w:val="28"/>
          <w:szCs w:val="28"/>
        </w:rPr>
        <w:t xml:space="preserve">- решение Думы </w:t>
      </w:r>
      <w:r w:rsidR="00E431EF" w:rsidRPr="00787DD9">
        <w:rPr>
          <w:rFonts w:ascii="Times New Roman" w:hAnsi="Times New Roman" w:cs="Times New Roman"/>
          <w:i/>
          <w:sz w:val="28"/>
          <w:szCs w:val="28"/>
        </w:rPr>
        <w:t>города</w:t>
      </w:r>
      <w:r w:rsidRPr="00787DD9">
        <w:rPr>
          <w:rFonts w:ascii="Times New Roman" w:hAnsi="Times New Roman" w:cs="Times New Roman"/>
          <w:i/>
          <w:sz w:val="28"/>
          <w:szCs w:val="28"/>
        </w:rPr>
        <w:t xml:space="preserve"> от 26</w:t>
      </w:r>
      <w:r w:rsidR="00E431EF" w:rsidRPr="00787DD9">
        <w:rPr>
          <w:rFonts w:ascii="Times New Roman" w:hAnsi="Times New Roman" w:cs="Times New Roman"/>
          <w:i/>
          <w:sz w:val="28"/>
          <w:szCs w:val="28"/>
        </w:rPr>
        <w:t>.12.</w:t>
      </w:r>
      <w:r w:rsidRPr="00787DD9">
        <w:rPr>
          <w:rFonts w:ascii="Times New Roman" w:hAnsi="Times New Roman" w:cs="Times New Roman"/>
          <w:i/>
          <w:sz w:val="28"/>
          <w:szCs w:val="28"/>
        </w:rPr>
        <w:t xml:space="preserve">2022 </w:t>
      </w:r>
      <w:r w:rsidR="00E431EF" w:rsidRPr="00787DD9">
        <w:rPr>
          <w:rFonts w:ascii="Times New Roman" w:hAnsi="Times New Roman" w:cs="Times New Roman"/>
          <w:i/>
          <w:sz w:val="28"/>
          <w:szCs w:val="28"/>
        </w:rPr>
        <w:t>№</w:t>
      </w:r>
      <w:r w:rsidRPr="00787DD9">
        <w:rPr>
          <w:rFonts w:ascii="Times New Roman" w:hAnsi="Times New Roman" w:cs="Times New Roman"/>
          <w:i/>
          <w:sz w:val="28"/>
          <w:szCs w:val="28"/>
        </w:rPr>
        <w:t xml:space="preserve"> 250-VII ДГ «О бюджете городского округа Сургут Ханты-Мансийского автономного округа – Югры</w:t>
      </w:r>
      <w:r w:rsidRPr="00787DD9">
        <w:rPr>
          <w:rFonts w:ascii="Times New Roman" w:hAnsi="Times New Roman" w:cs="Times New Roman"/>
          <w:i/>
          <w:sz w:val="28"/>
          <w:szCs w:val="28"/>
        </w:rPr>
        <w:br/>
        <w:t>на 2023 год и плановый период 2024 - 2025 годов»;</w:t>
      </w:r>
    </w:p>
    <w:p w:rsidR="00E17D44" w:rsidRPr="00787DD9" w:rsidRDefault="00E17D44" w:rsidP="00E17D44">
      <w:pPr>
        <w:pStyle w:val="ConsPlusNormal"/>
        <w:ind w:firstLine="567"/>
        <w:jc w:val="both"/>
        <w:rPr>
          <w:rFonts w:ascii="Times New Roman" w:hAnsi="Times New Roman" w:cs="Times New Roman"/>
          <w:i/>
          <w:sz w:val="28"/>
          <w:szCs w:val="28"/>
        </w:rPr>
      </w:pPr>
      <w:r w:rsidRPr="00787DD9">
        <w:rPr>
          <w:rFonts w:ascii="Times New Roman" w:hAnsi="Times New Roman" w:cs="Times New Roman"/>
          <w:i/>
          <w:sz w:val="28"/>
          <w:szCs w:val="28"/>
        </w:rPr>
        <w:t xml:space="preserve">- </w:t>
      </w:r>
      <w:r w:rsidR="00A43A70" w:rsidRPr="00787DD9">
        <w:rPr>
          <w:rFonts w:ascii="Times New Roman" w:hAnsi="Times New Roman" w:cs="Times New Roman"/>
          <w:i/>
          <w:sz w:val="28"/>
          <w:szCs w:val="28"/>
        </w:rPr>
        <w:t>постановление Администрации города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w:t>
      </w:r>
    </w:p>
    <w:p w:rsidR="00A43A70" w:rsidRPr="00787DD9" w:rsidRDefault="00A43A70" w:rsidP="00C51215">
      <w:pPr>
        <w:ind w:firstLine="720"/>
        <w:contextualSpacing/>
        <w:jc w:val="both"/>
        <w:rPr>
          <w:rFonts w:eastAsia="Times New Roman" w:cs="Times New Roman"/>
          <w:i/>
          <w:szCs w:val="28"/>
          <w:lang w:eastAsia="ru-RU"/>
        </w:rPr>
      </w:pPr>
      <w:r w:rsidRPr="00787DD9">
        <w:rPr>
          <w:rFonts w:eastAsia="Times New Roman" w:cs="Times New Roman"/>
          <w:i/>
          <w:szCs w:val="28"/>
          <w:lang w:eastAsia="ru-RU"/>
        </w:rPr>
        <w:t xml:space="preserve">- постановление Администрации г. Сургута от 29.12.2017 № 11725 </w:t>
      </w:r>
      <w:r w:rsidRPr="00787DD9">
        <w:rPr>
          <w:rFonts w:eastAsia="Times New Roman" w:cs="Times New Roman"/>
          <w:i/>
          <w:szCs w:val="28"/>
          <w:lang w:eastAsia="ru-RU"/>
        </w:rPr>
        <w:br/>
        <w:t>«Об утверждении муниципальной программы «Формирование комфортной городской среды на период до 2030 года.</w:t>
      </w:r>
    </w:p>
    <w:p w:rsidR="00D647A1" w:rsidRPr="00787DD9" w:rsidRDefault="00C51215" w:rsidP="00D647A1">
      <w:pPr>
        <w:ind w:firstLine="720"/>
        <w:contextualSpacing/>
        <w:jc w:val="both"/>
        <w:rPr>
          <w:rFonts w:cs="Times New Roman"/>
          <w:i/>
          <w:szCs w:val="28"/>
        </w:rPr>
      </w:pPr>
      <w:r w:rsidRPr="00787DD9">
        <w:rPr>
          <w:rFonts w:cs="Times New Roman"/>
          <w:szCs w:val="28"/>
        </w:rPr>
        <w:t xml:space="preserve">1.6. Планируемый срок вступления в силу предлагаемого правового регулирования: </w:t>
      </w:r>
      <w:r w:rsidR="00D647A1" w:rsidRPr="00787DD9">
        <w:rPr>
          <w:rFonts w:cs="Times New Roman"/>
          <w:i/>
          <w:szCs w:val="28"/>
        </w:rPr>
        <w:t>после официального опубликования и распространяется</w:t>
      </w:r>
      <w:r w:rsidR="00F94305" w:rsidRPr="00787DD9">
        <w:rPr>
          <w:rFonts w:cs="Times New Roman"/>
          <w:i/>
          <w:szCs w:val="28"/>
        </w:rPr>
        <w:br/>
      </w:r>
      <w:r w:rsidR="00D647A1" w:rsidRPr="00787DD9">
        <w:rPr>
          <w:rFonts w:cs="Times New Roman"/>
          <w:i/>
          <w:szCs w:val="28"/>
        </w:rPr>
        <w:t>на правоотношения, возникшие с 01.01.2023.</w:t>
      </w:r>
    </w:p>
    <w:p w:rsidR="007A21CD" w:rsidRPr="00787DD9" w:rsidRDefault="00C51215" w:rsidP="007A21CD">
      <w:pPr>
        <w:ind w:firstLine="720"/>
        <w:contextualSpacing/>
        <w:jc w:val="both"/>
        <w:rPr>
          <w:rFonts w:cs="Times New Roman"/>
          <w:i/>
          <w:szCs w:val="28"/>
        </w:rPr>
      </w:pPr>
      <w:r w:rsidRPr="00787DD9">
        <w:rPr>
          <w:rFonts w:cs="Times New Roman"/>
          <w:szCs w:val="28"/>
        </w:rPr>
        <w:t>1.7. Сведения о необходимости или отсутствии необходимости установления переходного периода</w:t>
      </w:r>
      <w:r w:rsidR="007A21CD" w:rsidRPr="00787DD9">
        <w:rPr>
          <w:rFonts w:cs="Times New Roman"/>
          <w:szCs w:val="28"/>
        </w:rPr>
        <w:t>:</w:t>
      </w:r>
      <w:r w:rsidR="007A21CD" w:rsidRPr="00787DD9">
        <w:rPr>
          <w:rFonts w:cs="Times New Roman"/>
          <w:i/>
          <w:szCs w:val="28"/>
        </w:rPr>
        <w:t xml:space="preserve"> необходимость в установлении переходного периода отсутствует.</w:t>
      </w:r>
    </w:p>
    <w:p w:rsidR="00C51215" w:rsidRPr="00787DD9" w:rsidRDefault="00C51215" w:rsidP="007A21CD">
      <w:pPr>
        <w:ind w:firstLine="720"/>
        <w:contextualSpacing/>
        <w:jc w:val="both"/>
        <w:rPr>
          <w:rFonts w:cs="Times New Roman"/>
          <w:szCs w:val="28"/>
        </w:rPr>
      </w:pPr>
      <w:r w:rsidRPr="00787DD9">
        <w:rPr>
          <w:rFonts w:cs="Times New Roman"/>
          <w:szCs w:val="28"/>
        </w:rPr>
        <w:t>1.8. Дата размещения уведомления о проведении публичных консультаций по проекту муниципального нормативного правового акта:</w:t>
      </w:r>
      <w:r w:rsidR="00C64BC1" w:rsidRPr="00787DD9">
        <w:rPr>
          <w:rFonts w:cs="Times New Roman"/>
          <w:szCs w:val="28"/>
        </w:rPr>
        <w:t xml:space="preserve"> </w:t>
      </w:r>
      <w:r w:rsidRPr="00787DD9">
        <w:rPr>
          <w:rFonts w:cs="Times New Roman"/>
          <w:i/>
          <w:szCs w:val="28"/>
        </w:rPr>
        <w:t>«</w:t>
      </w:r>
      <w:r w:rsidR="00A1707B" w:rsidRPr="00787DD9">
        <w:rPr>
          <w:rFonts w:cs="Times New Roman"/>
          <w:i/>
          <w:szCs w:val="28"/>
        </w:rPr>
        <w:t>11</w:t>
      </w:r>
      <w:r w:rsidRPr="00787DD9">
        <w:rPr>
          <w:rFonts w:cs="Times New Roman"/>
          <w:i/>
          <w:szCs w:val="28"/>
        </w:rPr>
        <w:t xml:space="preserve">» </w:t>
      </w:r>
      <w:r w:rsidR="00A1707B" w:rsidRPr="00787DD9">
        <w:rPr>
          <w:rFonts w:cs="Times New Roman"/>
          <w:i/>
          <w:szCs w:val="28"/>
        </w:rPr>
        <w:t xml:space="preserve">апреля </w:t>
      </w:r>
      <w:r w:rsidRPr="00787DD9">
        <w:rPr>
          <w:rFonts w:cs="Times New Roman"/>
          <w:i/>
          <w:szCs w:val="28"/>
        </w:rPr>
        <w:t>20</w:t>
      </w:r>
      <w:r w:rsidR="00A1707B" w:rsidRPr="00787DD9">
        <w:rPr>
          <w:rFonts w:cs="Times New Roman"/>
          <w:i/>
          <w:szCs w:val="28"/>
        </w:rPr>
        <w:t>23г</w:t>
      </w:r>
      <w:r w:rsidRPr="00787DD9">
        <w:rPr>
          <w:rFonts w:cs="Times New Roman"/>
          <w:szCs w:val="28"/>
        </w:rPr>
        <w:t>. и срок, в течение которого принимались предложения</w:t>
      </w:r>
      <w:r w:rsidR="00C64BC1" w:rsidRPr="00787DD9">
        <w:rPr>
          <w:rFonts w:cs="Times New Roman"/>
          <w:szCs w:val="28"/>
        </w:rPr>
        <w:t xml:space="preserve"> </w:t>
      </w:r>
      <w:r w:rsidRPr="00787DD9">
        <w:rPr>
          <w:rFonts w:cs="Times New Roman"/>
          <w:szCs w:val="28"/>
        </w:rPr>
        <w:t>в связи с размещением уведомления о проведении публичных консультаций</w:t>
      </w:r>
      <w:r w:rsidR="00C64BC1" w:rsidRPr="00787DD9">
        <w:rPr>
          <w:rFonts w:cs="Times New Roman"/>
          <w:szCs w:val="28"/>
        </w:rPr>
        <w:t xml:space="preserve"> </w:t>
      </w:r>
      <w:r w:rsidRPr="00787DD9">
        <w:rPr>
          <w:rFonts w:cs="Times New Roman"/>
          <w:szCs w:val="28"/>
        </w:rPr>
        <w:t>по проекту нормативного правового акта: начало: «</w:t>
      </w:r>
      <w:r w:rsidR="00A1707B" w:rsidRPr="00787DD9">
        <w:rPr>
          <w:rFonts w:cs="Times New Roman"/>
          <w:i/>
          <w:szCs w:val="28"/>
        </w:rPr>
        <w:t>11</w:t>
      </w:r>
      <w:r w:rsidRPr="00787DD9">
        <w:rPr>
          <w:rFonts w:cs="Times New Roman"/>
          <w:i/>
          <w:szCs w:val="28"/>
        </w:rPr>
        <w:t>»</w:t>
      </w:r>
      <w:r w:rsidR="00A1707B" w:rsidRPr="00787DD9">
        <w:rPr>
          <w:rFonts w:cs="Times New Roman"/>
          <w:i/>
          <w:szCs w:val="28"/>
        </w:rPr>
        <w:t xml:space="preserve"> апреля </w:t>
      </w:r>
      <w:r w:rsidRPr="00787DD9">
        <w:rPr>
          <w:rFonts w:cs="Times New Roman"/>
          <w:i/>
          <w:szCs w:val="28"/>
        </w:rPr>
        <w:t>20</w:t>
      </w:r>
      <w:r w:rsidR="00A1707B" w:rsidRPr="00787DD9">
        <w:rPr>
          <w:rFonts w:cs="Times New Roman"/>
          <w:i/>
          <w:szCs w:val="28"/>
        </w:rPr>
        <w:t>23г</w:t>
      </w:r>
      <w:r w:rsidRPr="00787DD9">
        <w:rPr>
          <w:rFonts w:cs="Times New Roman"/>
          <w:i/>
          <w:szCs w:val="28"/>
        </w:rPr>
        <w:t>.</w:t>
      </w:r>
      <w:r w:rsidRPr="00787DD9">
        <w:rPr>
          <w:rFonts w:cs="Times New Roman"/>
          <w:szCs w:val="28"/>
        </w:rPr>
        <w:t xml:space="preserve">; окончание: </w:t>
      </w:r>
      <w:r w:rsidRPr="00787DD9">
        <w:rPr>
          <w:rFonts w:cs="Times New Roman"/>
          <w:i/>
          <w:szCs w:val="28"/>
        </w:rPr>
        <w:t>«</w:t>
      </w:r>
      <w:r w:rsidR="00A1707B" w:rsidRPr="00787DD9">
        <w:rPr>
          <w:rFonts w:cs="Times New Roman"/>
          <w:i/>
          <w:szCs w:val="28"/>
        </w:rPr>
        <w:t>11</w:t>
      </w:r>
      <w:r w:rsidRPr="00787DD9">
        <w:rPr>
          <w:rFonts w:cs="Times New Roman"/>
          <w:i/>
          <w:szCs w:val="28"/>
        </w:rPr>
        <w:t>»</w:t>
      </w:r>
      <w:r w:rsidR="00A1707B" w:rsidRPr="00787DD9">
        <w:rPr>
          <w:rFonts w:cs="Times New Roman"/>
          <w:i/>
          <w:szCs w:val="28"/>
        </w:rPr>
        <w:t xml:space="preserve"> мая </w:t>
      </w:r>
      <w:r w:rsidRPr="00787DD9">
        <w:rPr>
          <w:rFonts w:cs="Times New Roman"/>
          <w:i/>
          <w:szCs w:val="28"/>
        </w:rPr>
        <w:t>20</w:t>
      </w:r>
      <w:r w:rsidR="00A1707B" w:rsidRPr="00787DD9">
        <w:rPr>
          <w:rFonts w:cs="Times New Roman"/>
          <w:i/>
          <w:szCs w:val="28"/>
        </w:rPr>
        <w:t>23</w:t>
      </w:r>
      <w:r w:rsidRPr="00787DD9">
        <w:rPr>
          <w:rFonts w:cs="Times New Roman"/>
          <w:i/>
          <w:szCs w:val="28"/>
        </w:rPr>
        <w:t>г.</w:t>
      </w:r>
    </w:p>
    <w:p w:rsidR="00C51215" w:rsidRPr="00787DD9" w:rsidRDefault="00C51215" w:rsidP="00C51215">
      <w:pPr>
        <w:ind w:firstLine="720"/>
        <w:contextualSpacing/>
        <w:jc w:val="both"/>
        <w:rPr>
          <w:rFonts w:cs="Times New Roman"/>
          <w:szCs w:val="28"/>
        </w:rPr>
      </w:pPr>
      <w:r w:rsidRPr="00787DD9">
        <w:rPr>
          <w:rFonts w:cs="Times New Roman"/>
          <w:szCs w:val="28"/>
        </w:rPr>
        <w:t>1.9. Сведения о количестве замечаний и предложений, полученных в ходе публичных консультаций по проекту нормативного правового акта:</w:t>
      </w:r>
    </w:p>
    <w:p w:rsidR="00C51215" w:rsidRPr="00787DD9" w:rsidRDefault="00C51215" w:rsidP="00C51215">
      <w:pPr>
        <w:contextualSpacing/>
        <w:jc w:val="both"/>
        <w:rPr>
          <w:rFonts w:cs="Times New Roman"/>
          <w:szCs w:val="28"/>
        </w:rPr>
      </w:pPr>
      <w:r w:rsidRPr="00787DD9">
        <w:rPr>
          <w:rFonts w:cs="Times New Roman"/>
          <w:szCs w:val="28"/>
        </w:rPr>
        <w:t xml:space="preserve">Всего замечаний и предложений: </w:t>
      </w:r>
      <w:r w:rsidR="00E431EF" w:rsidRPr="00787DD9">
        <w:rPr>
          <w:rFonts w:cs="Times New Roman"/>
          <w:szCs w:val="28"/>
        </w:rPr>
        <w:t>6</w:t>
      </w:r>
      <w:r w:rsidRPr="00787DD9">
        <w:rPr>
          <w:rFonts w:cs="Times New Roman"/>
          <w:szCs w:val="28"/>
        </w:rPr>
        <w:t>, из них:</w:t>
      </w:r>
    </w:p>
    <w:p w:rsidR="00C51215" w:rsidRPr="00787DD9" w:rsidRDefault="00C51215" w:rsidP="00C51215">
      <w:pPr>
        <w:contextualSpacing/>
        <w:jc w:val="both"/>
        <w:rPr>
          <w:rFonts w:cs="Times New Roman"/>
          <w:szCs w:val="28"/>
        </w:rPr>
      </w:pPr>
      <w:r w:rsidRPr="00787DD9">
        <w:rPr>
          <w:rFonts w:cs="Times New Roman"/>
          <w:szCs w:val="28"/>
        </w:rPr>
        <w:t xml:space="preserve">учтено полностью: </w:t>
      </w:r>
      <w:r w:rsidR="00E431EF" w:rsidRPr="00787DD9">
        <w:rPr>
          <w:rFonts w:cs="Times New Roman"/>
          <w:szCs w:val="28"/>
        </w:rPr>
        <w:t>1</w:t>
      </w:r>
      <w:r w:rsidRPr="00787DD9">
        <w:rPr>
          <w:rFonts w:cs="Times New Roman"/>
          <w:szCs w:val="28"/>
        </w:rPr>
        <w:t xml:space="preserve">, учтено частично: </w:t>
      </w:r>
      <w:r w:rsidR="00E431EF" w:rsidRPr="00787DD9">
        <w:rPr>
          <w:rFonts w:cs="Times New Roman"/>
          <w:szCs w:val="28"/>
        </w:rPr>
        <w:t>2</w:t>
      </w:r>
      <w:r w:rsidRPr="00787DD9">
        <w:rPr>
          <w:rFonts w:cs="Times New Roman"/>
          <w:szCs w:val="28"/>
        </w:rPr>
        <w:t xml:space="preserve">, не учтено: </w:t>
      </w:r>
      <w:r w:rsidR="00A1707B" w:rsidRPr="00787DD9">
        <w:rPr>
          <w:rFonts w:cs="Times New Roman"/>
          <w:i/>
          <w:szCs w:val="28"/>
        </w:rPr>
        <w:t>3</w:t>
      </w:r>
      <w:r w:rsidRPr="00787DD9">
        <w:rPr>
          <w:rFonts w:cs="Times New Roman"/>
          <w:szCs w:val="28"/>
        </w:rPr>
        <w:t>.</w:t>
      </w:r>
    </w:p>
    <w:p w:rsidR="00B74AF1" w:rsidRPr="00787DD9" w:rsidRDefault="00B74AF1" w:rsidP="00B74AF1">
      <w:pPr>
        <w:ind w:firstLine="708"/>
        <w:contextualSpacing/>
        <w:jc w:val="both"/>
        <w:rPr>
          <w:szCs w:val="28"/>
        </w:rPr>
      </w:pPr>
      <w:r w:rsidRPr="00787DD9">
        <w:rPr>
          <w:szCs w:val="28"/>
        </w:rPr>
        <w:t xml:space="preserve">Кроме того, получено </w:t>
      </w:r>
      <w:r w:rsidR="00A1707B" w:rsidRPr="00787DD9">
        <w:rPr>
          <w:i/>
          <w:szCs w:val="28"/>
        </w:rPr>
        <w:t>2</w:t>
      </w:r>
      <w:r w:rsidRPr="00787DD9">
        <w:rPr>
          <w:szCs w:val="28"/>
        </w:rPr>
        <w:t xml:space="preserve"> отзыва(</w:t>
      </w:r>
      <w:proofErr w:type="spellStart"/>
      <w:r w:rsidRPr="00787DD9">
        <w:rPr>
          <w:szCs w:val="28"/>
        </w:rPr>
        <w:t>вов</w:t>
      </w:r>
      <w:proofErr w:type="spellEnd"/>
      <w:r w:rsidRPr="00787DD9">
        <w:rPr>
          <w:szCs w:val="28"/>
        </w:rPr>
        <w:t>), содержащих информацию                           об одобрении текущей редакции проекта нормативного правового акта                         (об отсутствии замечаний и (или) предложений).</w:t>
      </w:r>
    </w:p>
    <w:p w:rsidR="00C51215" w:rsidRPr="00787DD9" w:rsidRDefault="00C51215" w:rsidP="00C51215">
      <w:pPr>
        <w:ind w:firstLine="720"/>
        <w:contextualSpacing/>
        <w:jc w:val="both"/>
        <w:rPr>
          <w:rFonts w:cs="Times New Roman"/>
          <w:szCs w:val="28"/>
        </w:rPr>
      </w:pPr>
      <w:r w:rsidRPr="00787DD9">
        <w:rPr>
          <w:rFonts w:cs="Times New Roman"/>
          <w:szCs w:val="28"/>
        </w:rPr>
        <w:lastRenderedPageBreak/>
        <w:t>1.10. Контактная информация ответственного исполнителя проекта:</w:t>
      </w:r>
    </w:p>
    <w:p w:rsidR="00D372CF" w:rsidRPr="00787DD9" w:rsidRDefault="001375D8" w:rsidP="00C51215">
      <w:pPr>
        <w:contextualSpacing/>
        <w:jc w:val="both"/>
        <w:rPr>
          <w:szCs w:val="28"/>
        </w:rPr>
      </w:pPr>
      <w:r w:rsidRPr="00787DD9">
        <w:rPr>
          <w:szCs w:val="28"/>
        </w:rPr>
        <w:t xml:space="preserve">Фамилия, имя, отчество (при наличии): </w:t>
      </w:r>
      <w:r w:rsidR="00D372CF" w:rsidRPr="00787DD9">
        <w:rPr>
          <w:i/>
          <w:szCs w:val="28"/>
        </w:rPr>
        <w:t>Панадий Светлана Александровна</w:t>
      </w:r>
    </w:p>
    <w:p w:rsidR="00C51215" w:rsidRPr="00787DD9" w:rsidRDefault="00C51215" w:rsidP="00C51215">
      <w:pPr>
        <w:contextualSpacing/>
        <w:jc w:val="both"/>
        <w:rPr>
          <w:rFonts w:cs="Times New Roman"/>
          <w:i/>
          <w:szCs w:val="28"/>
        </w:rPr>
      </w:pPr>
      <w:r w:rsidRPr="00787DD9">
        <w:rPr>
          <w:rFonts w:cs="Times New Roman"/>
          <w:szCs w:val="28"/>
        </w:rPr>
        <w:t>Должность:</w:t>
      </w:r>
      <w:r w:rsidR="00D372CF" w:rsidRPr="00787DD9">
        <w:rPr>
          <w:rFonts w:cs="Times New Roman"/>
          <w:szCs w:val="28"/>
        </w:rPr>
        <w:t xml:space="preserve"> </w:t>
      </w:r>
      <w:r w:rsidR="00D372CF" w:rsidRPr="00787DD9">
        <w:rPr>
          <w:rFonts w:cs="Times New Roman"/>
          <w:i/>
          <w:szCs w:val="28"/>
        </w:rPr>
        <w:t>заместитель начальника отдела финансово-экономического планирования департамента городского хозяйства Администрации города</w:t>
      </w:r>
    </w:p>
    <w:tbl>
      <w:tblPr>
        <w:tblW w:w="9776" w:type="dxa"/>
        <w:tblLayout w:type="fixed"/>
        <w:tblCellMar>
          <w:left w:w="28" w:type="dxa"/>
          <w:right w:w="28" w:type="dxa"/>
        </w:tblCellMar>
        <w:tblLook w:val="0000" w:firstRow="0" w:lastRow="0" w:firstColumn="0" w:lastColumn="0" w:noHBand="0" w:noVBand="0"/>
      </w:tblPr>
      <w:tblGrid>
        <w:gridCol w:w="737"/>
        <w:gridCol w:w="2126"/>
        <w:gridCol w:w="3657"/>
        <w:gridCol w:w="3256"/>
      </w:tblGrid>
      <w:tr w:rsidR="00C51215" w:rsidRPr="00787DD9" w:rsidTr="00B1718D">
        <w:tc>
          <w:tcPr>
            <w:tcW w:w="737" w:type="dxa"/>
            <w:vAlign w:val="bottom"/>
          </w:tcPr>
          <w:p w:rsidR="00C51215" w:rsidRPr="00787DD9" w:rsidRDefault="00C51215" w:rsidP="002C3177">
            <w:pPr>
              <w:contextualSpacing/>
              <w:jc w:val="both"/>
              <w:rPr>
                <w:rFonts w:cs="Times New Roman"/>
                <w:szCs w:val="28"/>
              </w:rPr>
            </w:pPr>
            <w:r w:rsidRPr="00787DD9">
              <w:rPr>
                <w:rFonts w:cs="Times New Roman"/>
                <w:szCs w:val="28"/>
              </w:rPr>
              <w:t>Тел.:</w:t>
            </w:r>
          </w:p>
        </w:tc>
        <w:tc>
          <w:tcPr>
            <w:tcW w:w="2126" w:type="dxa"/>
            <w:vAlign w:val="bottom"/>
          </w:tcPr>
          <w:p w:rsidR="00C51215" w:rsidRPr="00787DD9" w:rsidRDefault="00D372CF" w:rsidP="002C3177">
            <w:pPr>
              <w:contextualSpacing/>
              <w:jc w:val="both"/>
              <w:rPr>
                <w:rFonts w:cs="Times New Roman"/>
                <w:i/>
                <w:szCs w:val="28"/>
              </w:rPr>
            </w:pPr>
            <w:r w:rsidRPr="00787DD9">
              <w:rPr>
                <w:rFonts w:cs="Times New Roman"/>
                <w:i/>
                <w:szCs w:val="28"/>
              </w:rPr>
              <w:t>(3462) 52-45-35</w:t>
            </w:r>
          </w:p>
        </w:tc>
        <w:tc>
          <w:tcPr>
            <w:tcW w:w="3657" w:type="dxa"/>
            <w:vAlign w:val="bottom"/>
          </w:tcPr>
          <w:p w:rsidR="00C51215" w:rsidRPr="00787DD9" w:rsidRDefault="00C51215" w:rsidP="00B1718D">
            <w:pPr>
              <w:contextualSpacing/>
              <w:jc w:val="both"/>
              <w:rPr>
                <w:rFonts w:cs="Times New Roman"/>
                <w:szCs w:val="28"/>
              </w:rPr>
            </w:pPr>
            <w:r w:rsidRPr="00787DD9">
              <w:rPr>
                <w:rFonts w:cs="Times New Roman"/>
                <w:szCs w:val="28"/>
              </w:rPr>
              <w:t>Адрес электронной почты:</w:t>
            </w:r>
            <w:r w:rsidR="00B1718D" w:rsidRPr="00787DD9">
              <w:t xml:space="preserve"> </w:t>
            </w:r>
          </w:p>
        </w:tc>
        <w:tc>
          <w:tcPr>
            <w:tcW w:w="3256" w:type="dxa"/>
            <w:vAlign w:val="bottom"/>
          </w:tcPr>
          <w:p w:rsidR="00C51215" w:rsidRPr="00787DD9" w:rsidRDefault="00B1718D" w:rsidP="002C3177">
            <w:pPr>
              <w:contextualSpacing/>
              <w:jc w:val="both"/>
              <w:rPr>
                <w:rFonts w:cs="Times New Roman"/>
                <w:i/>
                <w:szCs w:val="28"/>
              </w:rPr>
            </w:pPr>
            <w:r w:rsidRPr="00787DD9">
              <w:rPr>
                <w:rFonts w:cs="Times New Roman"/>
                <w:i/>
                <w:szCs w:val="28"/>
              </w:rPr>
              <w:t>Panadiy_sa@admsurgut.ru</w:t>
            </w:r>
          </w:p>
        </w:tc>
      </w:tr>
    </w:tbl>
    <w:p w:rsidR="00C51215" w:rsidRPr="00787DD9" w:rsidRDefault="00C51215" w:rsidP="00C51215">
      <w:pPr>
        <w:contextualSpacing/>
        <w:jc w:val="both"/>
        <w:rPr>
          <w:rFonts w:cs="Times New Roman"/>
          <w:b/>
          <w:bCs/>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t>2. Степень регулирующего воздействия проекта муниципального нормативного правового акта:</w:t>
      </w:r>
    </w:p>
    <w:p w:rsidR="00252819" w:rsidRPr="00787DD9" w:rsidRDefault="00C51215" w:rsidP="00C51215">
      <w:pPr>
        <w:ind w:firstLine="720"/>
        <w:contextualSpacing/>
        <w:jc w:val="both"/>
        <w:rPr>
          <w:rFonts w:cs="Times New Roman"/>
          <w:bCs/>
          <w:szCs w:val="28"/>
        </w:rPr>
      </w:pPr>
      <w:r w:rsidRPr="00787DD9">
        <w:rPr>
          <w:rFonts w:cs="Times New Roman"/>
          <w:bCs/>
          <w:szCs w:val="28"/>
        </w:rPr>
        <w:t>2.1. Степень регулирующего воздействия проекта муниципального правового акта (высокая/средняя)</w:t>
      </w:r>
      <w:r w:rsidR="00F80657" w:rsidRPr="00787DD9">
        <w:rPr>
          <w:rFonts w:cs="Times New Roman"/>
          <w:bCs/>
          <w:szCs w:val="28"/>
        </w:rPr>
        <w:t xml:space="preserve"> </w:t>
      </w:r>
      <w:r w:rsidR="00F80657" w:rsidRPr="00787DD9">
        <w:rPr>
          <w:rFonts w:cs="Times New Roman"/>
          <w:bCs/>
          <w:i/>
          <w:szCs w:val="28"/>
        </w:rPr>
        <w:t>высокая</w:t>
      </w:r>
    </w:p>
    <w:p w:rsidR="00C51215" w:rsidRPr="00787DD9" w:rsidRDefault="00C51215" w:rsidP="00C51215">
      <w:pPr>
        <w:ind w:firstLine="720"/>
        <w:contextualSpacing/>
        <w:jc w:val="both"/>
        <w:rPr>
          <w:rFonts w:cs="Times New Roman"/>
          <w:bCs/>
          <w:szCs w:val="28"/>
        </w:rPr>
      </w:pPr>
      <w:r w:rsidRPr="00787DD9">
        <w:rPr>
          <w:rFonts w:cs="Times New Roman"/>
          <w:bCs/>
          <w:szCs w:val="28"/>
        </w:rPr>
        <w:t>2.2. Обоснование отнесения проекта муниципального нормативного правового акта к определенной степени регулирующего воздействия:</w:t>
      </w:r>
    </w:p>
    <w:p w:rsidR="00252819" w:rsidRPr="00787DD9" w:rsidRDefault="00F80657" w:rsidP="00C51215">
      <w:pPr>
        <w:ind w:firstLine="720"/>
        <w:contextualSpacing/>
        <w:jc w:val="both"/>
        <w:rPr>
          <w:rFonts w:cs="Times New Roman"/>
          <w:bCs/>
          <w:i/>
          <w:szCs w:val="28"/>
        </w:rPr>
      </w:pPr>
      <w:r w:rsidRPr="00787DD9">
        <w:rPr>
          <w:rFonts w:cs="Times New Roman"/>
          <w:bCs/>
          <w:i/>
          <w:szCs w:val="28"/>
        </w:rPr>
        <w:t>проект</w:t>
      </w:r>
      <w:r w:rsidRPr="00787DD9">
        <w:rPr>
          <w:rFonts w:cs="Times New Roman"/>
          <w:bCs/>
          <w:szCs w:val="28"/>
        </w:rPr>
        <w:t xml:space="preserve"> </w:t>
      </w:r>
      <w:r w:rsidRPr="00787DD9">
        <w:rPr>
          <w:rFonts w:cs="Times New Roman"/>
          <w:bCs/>
          <w:i/>
          <w:szCs w:val="28"/>
        </w:rPr>
        <w:t>постановления Администрации города «О внесении изменения</w:t>
      </w:r>
      <w:r w:rsidRPr="00787DD9">
        <w:rPr>
          <w:rFonts w:cs="Times New Roman"/>
          <w:bCs/>
          <w:i/>
          <w:szCs w:val="28"/>
        </w:rPr>
        <w:br/>
        <w:t xml:space="preserve">в постановление Администрации города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 </w:t>
      </w:r>
      <w:r w:rsidR="00E431EF" w:rsidRPr="00787DD9">
        <w:rPr>
          <w:rFonts w:cs="Times New Roman"/>
          <w:bCs/>
          <w:i/>
          <w:szCs w:val="28"/>
        </w:rPr>
        <w:t>содержит положения, устанавливающие новые, ранее не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923D63" w:rsidRPr="00787DD9">
        <w:rPr>
          <w:rFonts w:cs="Times New Roman"/>
          <w:bCs/>
          <w:i/>
          <w:szCs w:val="28"/>
        </w:rPr>
        <w:t>.</w:t>
      </w:r>
    </w:p>
    <w:p w:rsidR="005A559C" w:rsidRPr="00787DD9" w:rsidRDefault="005A559C" w:rsidP="00C51215">
      <w:pPr>
        <w:ind w:firstLine="720"/>
        <w:contextualSpacing/>
        <w:jc w:val="both"/>
        <w:rPr>
          <w:rFonts w:cs="Times New Roman"/>
          <w:bCs/>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t>3. Описание проблемы, на решение которой направлено предлагаемое                      правовое регулирование</w:t>
      </w:r>
    </w:p>
    <w:p w:rsidR="00C51215" w:rsidRPr="00787DD9" w:rsidRDefault="00C51215" w:rsidP="00C51215">
      <w:pPr>
        <w:ind w:firstLine="720"/>
        <w:contextualSpacing/>
        <w:jc w:val="both"/>
        <w:rPr>
          <w:rFonts w:cs="Times New Roman"/>
          <w:szCs w:val="28"/>
        </w:rPr>
      </w:pPr>
      <w:r w:rsidRPr="00787DD9">
        <w:rPr>
          <w:rFonts w:cs="Times New Roman"/>
          <w:szCs w:val="28"/>
        </w:rPr>
        <w:t>3.1. Описание содержания проблемной ситуации, на решение которой направлено принятие проекта муниципального нормативного правового акта:</w:t>
      </w:r>
    </w:p>
    <w:p w:rsidR="00C51215" w:rsidRPr="00787DD9" w:rsidRDefault="00973C14" w:rsidP="00973C14">
      <w:pPr>
        <w:ind w:firstLine="708"/>
        <w:contextualSpacing/>
        <w:jc w:val="both"/>
        <w:rPr>
          <w:rFonts w:cs="Times New Roman"/>
          <w:i/>
          <w:szCs w:val="28"/>
        </w:rPr>
      </w:pPr>
      <w:r w:rsidRPr="00787DD9">
        <w:rPr>
          <w:rFonts w:cs="Times New Roman"/>
          <w:i/>
          <w:szCs w:val="28"/>
        </w:rPr>
        <w:t>Постановлением утверждаются в новой редакции два порядка предоставления субсидии:</w:t>
      </w:r>
    </w:p>
    <w:p w:rsidR="00973C14" w:rsidRPr="00787DD9" w:rsidRDefault="00973C14" w:rsidP="004453CF">
      <w:pPr>
        <w:ind w:firstLine="708"/>
        <w:contextualSpacing/>
        <w:jc w:val="both"/>
        <w:rPr>
          <w:rFonts w:cs="Times New Roman"/>
          <w:i/>
          <w:szCs w:val="28"/>
        </w:rPr>
      </w:pPr>
      <w:r w:rsidRPr="00787DD9">
        <w:rPr>
          <w:rFonts w:cs="Times New Roman"/>
          <w:i/>
          <w:szCs w:val="28"/>
        </w:rPr>
        <w:t>- на возмещение затрат на благоустройство дворовых т</w:t>
      </w:r>
      <w:r w:rsidR="00E26732" w:rsidRPr="00787DD9">
        <w:rPr>
          <w:rFonts w:cs="Times New Roman"/>
          <w:i/>
          <w:szCs w:val="28"/>
        </w:rPr>
        <w:t>ерриторий многоквартирных домов</w:t>
      </w:r>
      <w:r w:rsidR="003A5D3C" w:rsidRPr="00787DD9">
        <w:rPr>
          <w:rFonts w:cs="Times New Roman"/>
          <w:i/>
          <w:szCs w:val="28"/>
        </w:rPr>
        <w:t xml:space="preserve"> (далее – порядок на возмещение затрат)</w:t>
      </w:r>
      <w:r w:rsidR="00E26732" w:rsidRPr="00787DD9">
        <w:rPr>
          <w:rFonts w:cs="Times New Roman"/>
          <w:i/>
          <w:szCs w:val="28"/>
        </w:rPr>
        <w:t>;</w:t>
      </w:r>
    </w:p>
    <w:p w:rsidR="00E26732" w:rsidRPr="00787DD9" w:rsidRDefault="00E26732" w:rsidP="004453CF">
      <w:pPr>
        <w:ind w:firstLine="708"/>
        <w:contextualSpacing/>
        <w:jc w:val="both"/>
        <w:rPr>
          <w:rFonts w:cs="Times New Roman"/>
          <w:i/>
          <w:szCs w:val="28"/>
        </w:rPr>
      </w:pPr>
      <w:r w:rsidRPr="00787DD9">
        <w:rPr>
          <w:rFonts w:cs="Times New Roman"/>
          <w:i/>
          <w:szCs w:val="28"/>
        </w:rPr>
        <w:t>- на финансовое обеспечение затрат на благоустройство дворовых территорий многоквартирных домов</w:t>
      </w:r>
      <w:r w:rsidR="003A5D3C" w:rsidRPr="00787DD9">
        <w:rPr>
          <w:rFonts w:cs="Times New Roman"/>
          <w:i/>
          <w:szCs w:val="28"/>
        </w:rPr>
        <w:t xml:space="preserve"> (далее – порядок на финансовое обеспечение затрат)</w:t>
      </w:r>
      <w:r w:rsidRPr="00787DD9">
        <w:rPr>
          <w:rFonts w:cs="Times New Roman"/>
          <w:i/>
          <w:szCs w:val="28"/>
        </w:rPr>
        <w:t xml:space="preserve">. </w:t>
      </w:r>
    </w:p>
    <w:p w:rsidR="00973C14" w:rsidRPr="00787DD9" w:rsidRDefault="006A1FC3" w:rsidP="00973C14">
      <w:pPr>
        <w:contextualSpacing/>
        <w:jc w:val="both"/>
        <w:rPr>
          <w:rFonts w:cs="Times New Roman"/>
          <w:i/>
          <w:szCs w:val="28"/>
        </w:rPr>
      </w:pPr>
      <w:r w:rsidRPr="00787DD9">
        <w:rPr>
          <w:rFonts w:cs="Times New Roman"/>
          <w:szCs w:val="28"/>
        </w:rPr>
        <w:tab/>
      </w:r>
      <w:r w:rsidR="004234FC" w:rsidRPr="00787DD9">
        <w:rPr>
          <w:rFonts w:cs="Times New Roman"/>
          <w:i/>
          <w:szCs w:val="28"/>
        </w:rPr>
        <w:t>Необходимость изложения действующих порядков предоставления субсидий в новой редакции обусловлена:</w:t>
      </w:r>
    </w:p>
    <w:p w:rsidR="004234FC" w:rsidRPr="00787DD9" w:rsidRDefault="004234FC" w:rsidP="004A6FEF">
      <w:pPr>
        <w:pStyle w:val="afff5"/>
        <w:numPr>
          <w:ilvl w:val="0"/>
          <w:numId w:val="14"/>
        </w:numPr>
        <w:ind w:left="0" w:firstLine="709"/>
        <w:jc w:val="both"/>
        <w:rPr>
          <w:rFonts w:ascii="Times New Roman" w:hAnsi="Times New Roman" w:cs="Times New Roman"/>
          <w:i/>
          <w:sz w:val="28"/>
          <w:szCs w:val="28"/>
        </w:rPr>
      </w:pPr>
      <w:r w:rsidRPr="00787DD9">
        <w:rPr>
          <w:rFonts w:ascii="Times New Roman" w:hAnsi="Times New Roman" w:cs="Times New Roman"/>
          <w:i/>
          <w:sz w:val="28"/>
          <w:szCs w:val="28"/>
        </w:rPr>
        <w:t>Поздним предоставлением и некачественной подготовкой получателями субсидии пакета документов, необходимого для согласования</w:t>
      </w:r>
      <w:r w:rsidR="00F64487" w:rsidRPr="00787DD9">
        <w:rPr>
          <w:rFonts w:ascii="Times New Roman" w:hAnsi="Times New Roman" w:cs="Times New Roman"/>
          <w:i/>
          <w:sz w:val="28"/>
          <w:szCs w:val="28"/>
        </w:rPr>
        <w:br/>
      </w:r>
      <w:r w:rsidRPr="00787DD9">
        <w:rPr>
          <w:rFonts w:ascii="Times New Roman" w:hAnsi="Times New Roman" w:cs="Times New Roman"/>
          <w:i/>
          <w:sz w:val="28"/>
          <w:szCs w:val="28"/>
        </w:rPr>
        <w:t>и подписания акта на предоставление субсидии. Предоставление документов</w:t>
      </w:r>
      <w:r w:rsidR="00F64487" w:rsidRPr="00787DD9">
        <w:rPr>
          <w:rFonts w:ascii="Times New Roman" w:hAnsi="Times New Roman" w:cs="Times New Roman"/>
          <w:i/>
          <w:sz w:val="28"/>
          <w:szCs w:val="28"/>
        </w:rPr>
        <w:br/>
      </w:r>
      <w:r w:rsidRPr="00787DD9">
        <w:rPr>
          <w:rFonts w:ascii="Times New Roman" w:hAnsi="Times New Roman" w:cs="Times New Roman"/>
          <w:i/>
          <w:sz w:val="28"/>
          <w:szCs w:val="28"/>
        </w:rPr>
        <w:t>в конце финансового года (значительно позднее фактического окончания работ по благоустройству придомовых территорий многоквартирных домов) ведет</w:t>
      </w:r>
      <w:r w:rsidR="00F64487" w:rsidRPr="00787DD9">
        <w:rPr>
          <w:rFonts w:ascii="Times New Roman" w:hAnsi="Times New Roman" w:cs="Times New Roman"/>
          <w:i/>
          <w:sz w:val="28"/>
          <w:szCs w:val="28"/>
        </w:rPr>
        <w:br/>
      </w:r>
      <w:r w:rsidRPr="00787DD9">
        <w:rPr>
          <w:rFonts w:ascii="Times New Roman" w:hAnsi="Times New Roman" w:cs="Times New Roman"/>
          <w:i/>
          <w:sz w:val="28"/>
          <w:szCs w:val="28"/>
        </w:rPr>
        <w:t>к возникновению рисков невозможности перечисления средств субсидии в связи с особенностями бюджетного финансирования в последние календарные дни текущего года.</w:t>
      </w:r>
      <w:r w:rsidR="00F64487" w:rsidRPr="00787DD9">
        <w:rPr>
          <w:rFonts w:ascii="Times New Roman" w:hAnsi="Times New Roman" w:cs="Times New Roman"/>
          <w:i/>
          <w:sz w:val="28"/>
          <w:szCs w:val="28"/>
        </w:rPr>
        <w:t xml:space="preserve"> Возможная некачественная подготовка получателем субсидии документов</w:t>
      </w:r>
      <w:r w:rsidR="00C9526B" w:rsidRPr="00787DD9">
        <w:rPr>
          <w:rFonts w:ascii="Times New Roman" w:hAnsi="Times New Roman" w:cs="Times New Roman"/>
          <w:i/>
          <w:sz w:val="28"/>
          <w:szCs w:val="28"/>
        </w:rPr>
        <w:t xml:space="preserve"> </w:t>
      </w:r>
      <w:r w:rsidR="00F64487" w:rsidRPr="00787DD9">
        <w:rPr>
          <w:rFonts w:ascii="Times New Roman" w:hAnsi="Times New Roman" w:cs="Times New Roman"/>
          <w:i/>
          <w:sz w:val="28"/>
          <w:szCs w:val="28"/>
        </w:rPr>
        <w:t>и необходимость внесения в него исправлений и дополнений</w:t>
      </w:r>
      <w:r w:rsidR="00C9526B" w:rsidRPr="00787DD9">
        <w:rPr>
          <w:rFonts w:ascii="Times New Roman" w:hAnsi="Times New Roman" w:cs="Times New Roman"/>
          <w:i/>
          <w:sz w:val="28"/>
          <w:szCs w:val="28"/>
        </w:rPr>
        <w:br/>
      </w:r>
      <w:r w:rsidR="00F64487" w:rsidRPr="00787DD9">
        <w:rPr>
          <w:rFonts w:ascii="Times New Roman" w:hAnsi="Times New Roman" w:cs="Times New Roman"/>
          <w:i/>
          <w:sz w:val="28"/>
          <w:szCs w:val="28"/>
        </w:rPr>
        <w:lastRenderedPageBreak/>
        <w:t>по замечаниям специалистов</w:t>
      </w:r>
      <w:r w:rsidR="00A561E9" w:rsidRPr="00787DD9">
        <w:rPr>
          <w:rFonts w:ascii="Times New Roman" w:hAnsi="Times New Roman" w:cs="Times New Roman"/>
          <w:i/>
          <w:sz w:val="28"/>
          <w:szCs w:val="28"/>
        </w:rPr>
        <w:t xml:space="preserve"> </w:t>
      </w:r>
      <w:r w:rsidR="00F64487" w:rsidRPr="00787DD9">
        <w:rPr>
          <w:rFonts w:ascii="Times New Roman" w:hAnsi="Times New Roman" w:cs="Times New Roman"/>
          <w:i/>
          <w:sz w:val="28"/>
          <w:szCs w:val="28"/>
        </w:rPr>
        <w:t xml:space="preserve">МКУ «Дирекция дорожно-транспортного жилищно-коммунального комплекса» </w:t>
      </w:r>
      <w:r w:rsidR="00C9526B" w:rsidRPr="00787DD9">
        <w:rPr>
          <w:rFonts w:ascii="Times New Roman" w:hAnsi="Times New Roman" w:cs="Times New Roman"/>
          <w:i/>
          <w:sz w:val="28"/>
          <w:szCs w:val="28"/>
        </w:rPr>
        <w:t xml:space="preserve">и департамента городского хозяйства </w:t>
      </w:r>
      <w:r w:rsidR="00F64487" w:rsidRPr="00787DD9">
        <w:rPr>
          <w:rFonts w:ascii="Times New Roman" w:hAnsi="Times New Roman" w:cs="Times New Roman"/>
          <w:i/>
          <w:sz w:val="28"/>
          <w:szCs w:val="28"/>
        </w:rPr>
        <w:t>усугубляют проблему.</w:t>
      </w:r>
    </w:p>
    <w:p w:rsidR="007C31D1" w:rsidRPr="00787DD9" w:rsidRDefault="00F64487" w:rsidP="00F3372E">
      <w:pPr>
        <w:ind w:firstLine="708"/>
        <w:contextualSpacing/>
        <w:jc w:val="both"/>
        <w:rPr>
          <w:rFonts w:cs="Times New Roman"/>
          <w:i/>
          <w:szCs w:val="28"/>
        </w:rPr>
      </w:pPr>
      <w:r w:rsidRPr="00787DD9">
        <w:rPr>
          <w:rFonts w:cs="Times New Roman"/>
          <w:i/>
          <w:szCs w:val="28"/>
        </w:rPr>
        <w:t xml:space="preserve">Данную проблему предлагается решить включением в </w:t>
      </w:r>
      <w:r w:rsidR="00F3372E" w:rsidRPr="00787DD9">
        <w:rPr>
          <w:rFonts w:cs="Times New Roman"/>
          <w:i/>
          <w:szCs w:val="28"/>
        </w:rPr>
        <w:t>порядки предоставления субсидий положений, устанавливающих крайние сроки предоставления получателем субсидии пакета документов (в течение 30 рабочих дней с даты окончания работ по благоустройству дворовой территории,</w:t>
      </w:r>
      <w:r w:rsidR="00A561E9" w:rsidRPr="00787DD9">
        <w:rPr>
          <w:rFonts w:cs="Times New Roman"/>
          <w:i/>
          <w:szCs w:val="28"/>
        </w:rPr>
        <w:t xml:space="preserve"> </w:t>
      </w:r>
      <w:r w:rsidR="00F3372E" w:rsidRPr="00787DD9">
        <w:rPr>
          <w:rFonts w:cs="Times New Roman"/>
          <w:i/>
          <w:szCs w:val="28"/>
        </w:rPr>
        <w:t>но не позднее 01 ноября текущего финансового года)</w:t>
      </w:r>
      <w:r w:rsidR="001F3BA2" w:rsidRPr="00787DD9">
        <w:rPr>
          <w:rFonts w:cs="Times New Roman"/>
          <w:i/>
          <w:szCs w:val="28"/>
        </w:rPr>
        <w:t>, а также ограничения количества повторного предоставления пакета документов, исправленного</w:t>
      </w:r>
      <w:r w:rsidR="00A561E9" w:rsidRPr="00787DD9">
        <w:rPr>
          <w:rFonts w:cs="Times New Roman"/>
          <w:i/>
          <w:szCs w:val="28"/>
        </w:rPr>
        <w:t xml:space="preserve"> </w:t>
      </w:r>
      <w:r w:rsidR="001F3BA2" w:rsidRPr="00787DD9">
        <w:rPr>
          <w:rFonts w:cs="Times New Roman"/>
          <w:i/>
          <w:szCs w:val="28"/>
        </w:rPr>
        <w:t xml:space="preserve">с учетом замечаний </w:t>
      </w:r>
      <w:r w:rsidR="00A6070C" w:rsidRPr="00787DD9">
        <w:rPr>
          <w:rFonts w:cs="Times New Roman"/>
          <w:i/>
          <w:szCs w:val="28"/>
        </w:rPr>
        <w:t xml:space="preserve">проверяющих </w:t>
      </w:r>
      <w:r w:rsidR="001F3BA2" w:rsidRPr="00787DD9">
        <w:rPr>
          <w:rFonts w:cs="Times New Roman"/>
          <w:i/>
          <w:szCs w:val="28"/>
        </w:rPr>
        <w:t xml:space="preserve">специалистов </w:t>
      </w:r>
      <w:r w:rsidR="00A6070C" w:rsidRPr="00787DD9">
        <w:rPr>
          <w:rFonts w:cs="Times New Roman"/>
          <w:i/>
          <w:szCs w:val="28"/>
        </w:rPr>
        <w:t>(два повторных предоставления документов). Данные условия являются новыми ранее</w:t>
      </w:r>
      <w:r w:rsidR="00450368" w:rsidRPr="00787DD9">
        <w:rPr>
          <w:rFonts w:cs="Times New Roman"/>
          <w:i/>
          <w:szCs w:val="28"/>
        </w:rPr>
        <w:br/>
      </w:r>
      <w:r w:rsidR="00A6070C" w:rsidRPr="00787DD9">
        <w:rPr>
          <w:rFonts w:cs="Times New Roman"/>
          <w:i/>
          <w:szCs w:val="28"/>
        </w:rPr>
        <w:t>не предусмотренными муниципальным правовым актом ограничениями</w:t>
      </w:r>
      <w:r w:rsidR="00450368" w:rsidRPr="00787DD9">
        <w:rPr>
          <w:rFonts w:cs="Times New Roman"/>
          <w:i/>
          <w:szCs w:val="28"/>
        </w:rPr>
        <w:br/>
      </w:r>
      <w:r w:rsidR="00A6070C" w:rsidRPr="00787DD9">
        <w:rPr>
          <w:rFonts w:cs="Times New Roman"/>
          <w:i/>
          <w:szCs w:val="28"/>
        </w:rPr>
        <w:t>для получателей субсидии.</w:t>
      </w:r>
      <w:r w:rsidR="00450368" w:rsidRPr="00787DD9">
        <w:rPr>
          <w:rFonts w:cs="Times New Roman"/>
          <w:i/>
          <w:szCs w:val="28"/>
        </w:rPr>
        <w:t xml:space="preserve"> </w:t>
      </w:r>
      <w:r w:rsidR="00A6070C" w:rsidRPr="00787DD9">
        <w:rPr>
          <w:rFonts w:cs="Times New Roman"/>
          <w:i/>
          <w:szCs w:val="28"/>
        </w:rPr>
        <w:t xml:space="preserve">В случае нарушения указанных положений новой редакцией порядков предоставления субсидий устанавливается порядок применения штрафных санкций, что допускается нормами </w:t>
      </w:r>
      <w:r w:rsidR="007C31D1" w:rsidRPr="00787DD9">
        <w:rPr>
          <w:rFonts w:cs="Times New Roman"/>
          <w:i/>
          <w:szCs w:val="28"/>
        </w:rPr>
        <w:t xml:space="preserve">подпункта з) пункта 5 </w:t>
      </w:r>
      <w:r w:rsidR="00A6070C" w:rsidRPr="00787DD9">
        <w:rPr>
          <w:rFonts w:cs="Times New Roman"/>
          <w:i/>
          <w:szCs w:val="28"/>
        </w:rPr>
        <w:t>Общих требований</w:t>
      </w:r>
      <w:r w:rsidR="007C31D1" w:rsidRPr="00787DD9">
        <w:rPr>
          <w:rFonts w:cs="Times New Roman"/>
          <w:i/>
          <w:szCs w:val="28"/>
        </w:rPr>
        <w:t>.</w:t>
      </w:r>
    </w:p>
    <w:p w:rsidR="00D83665" w:rsidRPr="00787DD9" w:rsidRDefault="0062688A" w:rsidP="00F3372E">
      <w:pPr>
        <w:ind w:firstLine="708"/>
        <w:contextualSpacing/>
        <w:jc w:val="both"/>
        <w:rPr>
          <w:rFonts w:cs="Times New Roman"/>
          <w:i/>
          <w:szCs w:val="28"/>
        </w:rPr>
      </w:pPr>
      <w:r w:rsidRPr="00787DD9">
        <w:rPr>
          <w:rFonts w:cs="Times New Roman"/>
          <w:i/>
          <w:szCs w:val="28"/>
        </w:rPr>
        <w:t xml:space="preserve">2. </w:t>
      </w:r>
      <w:r w:rsidR="008A40F5" w:rsidRPr="00787DD9">
        <w:rPr>
          <w:rFonts w:cs="Times New Roman"/>
          <w:i/>
          <w:szCs w:val="28"/>
        </w:rPr>
        <w:t xml:space="preserve">Положениями действующих порядков предоставления субсидий </w:t>
      </w:r>
      <w:r w:rsidR="00904B7A" w:rsidRPr="00787DD9">
        <w:rPr>
          <w:rFonts w:cs="Times New Roman"/>
          <w:i/>
          <w:szCs w:val="28"/>
        </w:rPr>
        <w:t>установлены сроки уведомления получателей субсидии о наличии у них права</w:t>
      </w:r>
      <w:r w:rsidR="00904B7A" w:rsidRPr="00787DD9">
        <w:rPr>
          <w:rFonts w:cs="Times New Roman"/>
          <w:i/>
          <w:szCs w:val="28"/>
        </w:rPr>
        <w:br/>
        <w:t>на получение субсидии только в отношении очередного финансового года.</w:t>
      </w:r>
      <w:r w:rsidR="00904B7A" w:rsidRPr="00787DD9">
        <w:rPr>
          <w:rFonts w:cs="Times New Roman"/>
          <w:i/>
          <w:szCs w:val="28"/>
        </w:rPr>
        <w:br/>
        <w:t>При этом в соответствии с Положением № 11725 в течение текущего финансового года может осуществляться перераспределение экономии бюджетных ассигнований, сложившейся по результатам заключения соглашений на предоставление субсидий</w:t>
      </w:r>
      <w:r w:rsidR="00B011DE" w:rsidRPr="00787DD9">
        <w:rPr>
          <w:rFonts w:cs="Times New Roman"/>
          <w:i/>
          <w:szCs w:val="28"/>
        </w:rPr>
        <w:t xml:space="preserve"> и (или)</w:t>
      </w:r>
      <w:r w:rsidR="00904B7A" w:rsidRPr="00787DD9">
        <w:rPr>
          <w:rFonts w:cs="Times New Roman"/>
          <w:i/>
          <w:szCs w:val="28"/>
        </w:rPr>
        <w:t xml:space="preserve"> фактическ</w:t>
      </w:r>
      <w:r w:rsidR="00B011DE" w:rsidRPr="00787DD9">
        <w:rPr>
          <w:rFonts w:cs="Times New Roman"/>
          <w:i/>
          <w:szCs w:val="28"/>
        </w:rPr>
        <w:t>ого</w:t>
      </w:r>
      <w:r w:rsidR="00904B7A" w:rsidRPr="00787DD9">
        <w:rPr>
          <w:rFonts w:cs="Times New Roman"/>
          <w:i/>
          <w:szCs w:val="28"/>
        </w:rPr>
        <w:t xml:space="preserve"> выполнен</w:t>
      </w:r>
      <w:r w:rsidR="00B011DE" w:rsidRPr="00787DD9">
        <w:rPr>
          <w:rFonts w:cs="Times New Roman"/>
          <w:i/>
          <w:szCs w:val="28"/>
        </w:rPr>
        <w:t>ия</w:t>
      </w:r>
      <w:r w:rsidR="00904B7A" w:rsidRPr="00787DD9">
        <w:rPr>
          <w:rFonts w:cs="Times New Roman"/>
          <w:i/>
          <w:szCs w:val="28"/>
        </w:rPr>
        <w:t xml:space="preserve"> работ по благоустройству дворовых территорий. </w:t>
      </w:r>
      <w:r w:rsidR="00154039" w:rsidRPr="00787DD9">
        <w:rPr>
          <w:rFonts w:cs="Times New Roman"/>
          <w:i/>
          <w:szCs w:val="28"/>
        </w:rPr>
        <w:t>Также в</w:t>
      </w:r>
      <w:r w:rsidR="00904B7A" w:rsidRPr="00787DD9">
        <w:rPr>
          <w:rFonts w:cs="Times New Roman"/>
          <w:i/>
          <w:szCs w:val="28"/>
        </w:rPr>
        <w:t xml:space="preserve"> соответствии</w:t>
      </w:r>
      <w:r w:rsidR="00B011DE" w:rsidRPr="00787DD9">
        <w:rPr>
          <w:rFonts w:cs="Times New Roman"/>
          <w:i/>
          <w:szCs w:val="28"/>
        </w:rPr>
        <w:br/>
      </w:r>
      <w:r w:rsidR="00904B7A" w:rsidRPr="00787DD9">
        <w:rPr>
          <w:rFonts w:cs="Times New Roman"/>
          <w:i/>
          <w:szCs w:val="28"/>
        </w:rPr>
        <w:t>с Постановлением № 598-п и решением Думы города</w:t>
      </w:r>
      <w:r w:rsidR="00FC43FA" w:rsidRPr="00787DD9">
        <w:rPr>
          <w:rFonts w:cs="Times New Roman"/>
          <w:i/>
          <w:szCs w:val="28"/>
        </w:rPr>
        <w:t>, решением Бюджетной комиссии</w:t>
      </w:r>
      <w:r w:rsidR="00154039" w:rsidRPr="00787DD9">
        <w:rPr>
          <w:rFonts w:cs="Times New Roman"/>
          <w:i/>
          <w:szCs w:val="28"/>
        </w:rPr>
        <w:t xml:space="preserve"> при Главе города</w:t>
      </w:r>
      <w:r w:rsidR="00904B7A" w:rsidRPr="00787DD9">
        <w:rPr>
          <w:rFonts w:cs="Times New Roman"/>
          <w:i/>
          <w:szCs w:val="28"/>
        </w:rPr>
        <w:t xml:space="preserve"> в течение текущего финансового года </w:t>
      </w:r>
      <w:r w:rsidR="00FC43FA" w:rsidRPr="00787DD9">
        <w:rPr>
          <w:rFonts w:cs="Times New Roman"/>
          <w:i/>
          <w:szCs w:val="28"/>
        </w:rPr>
        <w:t xml:space="preserve">могут выделяться дополнительные </w:t>
      </w:r>
      <w:r w:rsidR="00154039" w:rsidRPr="00787DD9">
        <w:rPr>
          <w:rFonts w:cs="Times New Roman"/>
          <w:i/>
          <w:szCs w:val="28"/>
        </w:rPr>
        <w:t>бюджетные ассигнования.</w:t>
      </w:r>
    </w:p>
    <w:p w:rsidR="00154039" w:rsidRPr="00787DD9" w:rsidRDefault="00154039" w:rsidP="00F3372E">
      <w:pPr>
        <w:ind w:firstLine="708"/>
        <w:contextualSpacing/>
        <w:jc w:val="both"/>
        <w:rPr>
          <w:rFonts w:cs="Times New Roman"/>
          <w:i/>
          <w:szCs w:val="28"/>
        </w:rPr>
      </w:pPr>
      <w:r w:rsidRPr="00787DD9">
        <w:rPr>
          <w:rFonts w:cs="Times New Roman"/>
          <w:i/>
          <w:szCs w:val="28"/>
        </w:rPr>
        <w:t>В целях устранения выявленного пробела в порядки вводится понятие «целевые бюджетные средства» и устанавливаются сроки уведомления получателей субсидии о возникновении права на получение субсидии</w:t>
      </w:r>
      <w:r w:rsidRPr="00787DD9">
        <w:rPr>
          <w:rFonts w:cs="Times New Roman"/>
          <w:i/>
          <w:szCs w:val="28"/>
        </w:rPr>
        <w:br/>
        <w:t>на благоустройство дворовых территорий многоквартирных домов в текущем финансовом году.</w:t>
      </w:r>
    </w:p>
    <w:p w:rsidR="007600BB" w:rsidRPr="00333EB9" w:rsidRDefault="00772EE7" w:rsidP="00BC7CB8">
      <w:pPr>
        <w:ind w:firstLine="708"/>
        <w:jc w:val="both"/>
        <w:rPr>
          <w:rFonts w:cs="Times New Roman"/>
          <w:i/>
          <w:szCs w:val="28"/>
        </w:rPr>
      </w:pPr>
      <w:r w:rsidRPr="00333EB9">
        <w:rPr>
          <w:rFonts w:ascii="Arial" w:eastAsia="Times New Roman" w:hAnsi="Arial" w:cs="Times New Roman"/>
          <w:i/>
          <w:sz w:val="24"/>
          <w:szCs w:val="28"/>
          <w:lang w:eastAsia="ru-RU"/>
        </w:rPr>
        <w:t>3.</w:t>
      </w:r>
      <w:r w:rsidRPr="00333EB9">
        <w:rPr>
          <w:rFonts w:cs="Times New Roman"/>
          <w:i/>
          <w:szCs w:val="28"/>
        </w:rPr>
        <w:t xml:space="preserve"> </w:t>
      </w:r>
      <w:r w:rsidR="00BC7CB8" w:rsidRPr="00333EB9">
        <w:rPr>
          <w:rFonts w:cs="Times New Roman"/>
          <w:i/>
          <w:szCs w:val="28"/>
        </w:rPr>
        <w:t>Действующие порядки предоставления субсидий</w:t>
      </w:r>
      <w:r w:rsidR="007600BB" w:rsidRPr="00333EB9">
        <w:rPr>
          <w:rFonts w:cs="Times New Roman"/>
          <w:i/>
          <w:szCs w:val="28"/>
        </w:rPr>
        <w:t xml:space="preserve"> не соответствуют актуальным редакциям:</w:t>
      </w:r>
    </w:p>
    <w:p w:rsidR="00D83665" w:rsidRPr="00333EB9" w:rsidRDefault="007600BB" w:rsidP="00BC7CB8">
      <w:pPr>
        <w:ind w:firstLine="708"/>
        <w:jc w:val="both"/>
        <w:rPr>
          <w:rFonts w:cs="Times New Roman"/>
          <w:i/>
          <w:szCs w:val="28"/>
        </w:rPr>
      </w:pPr>
      <w:r w:rsidRPr="00333EB9">
        <w:rPr>
          <w:rFonts w:cs="Times New Roman"/>
          <w:i/>
          <w:szCs w:val="28"/>
        </w:rPr>
        <w:t xml:space="preserve">3.1. </w:t>
      </w:r>
      <w:r w:rsidR="00BC7CB8" w:rsidRPr="00333EB9">
        <w:rPr>
          <w:rFonts w:cs="Times New Roman"/>
          <w:i/>
          <w:szCs w:val="28"/>
        </w:rPr>
        <w:t>Общих требований</w:t>
      </w:r>
      <w:r w:rsidR="003A5D3C" w:rsidRPr="00333EB9">
        <w:rPr>
          <w:rFonts w:cs="Times New Roman"/>
          <w:i/>
          <w:szCs w:val="28"/>
        </w:rPr>
        <w:t xml:space="preserve"> в части</w:t>
      </w:r>
      <w:r w:rsidR="00BC7CB8" w:rsidRPr="00333EB9">
        <w:rPr>
          <w:rFonts w:cs="Times New Roman"/>
          <w:i/>
          <w:szCs w:val="28"/>
        </w:rPr>
        <w:t>:</w:t>
      </w:r>
    </w:p>
    <w:p w:rsidR="00BC7CB8" w:rsidRPr="00333EB9" w:rsidRDefault="003A5D3C" w:rsidP="00E316FC">
      <w:pPr>
        <w:ind w:left="142" w:firstLine="566"/>
        <w:jc w:val="both"/>
        <w:rPr>
          <w:rFonts w:cs="Times New Roman"/>
          <w:i/>
          <w:szCs w:val="28"/>
        </w:rPr>
      </w:pPr>
      <w:r w:rsidRPr="00333EB9">
        <w:rPr>
          <w:rFonts w:cs="Times New Roman"/>
          <w:i/>
          <w:szCs w:val="28"/>
        </w:rPr>
        <w:t>- формулировок требований, предъявляемых к получателям субсидий (подпункт в) пункта 4 Общих требований);</w:t>
      </w:r>
    </w:p>
    <w:p w:rsidR="003A5D3C" w:rsidRPr="00333EB9" w:rsidRDefault="003A5D3C" w:rsidP="00772EE7">
      <w:pPr>
        <w:ind w:left="709"/>
        <w:jc w:val="both"/>
        <w:rPr>
          <w:rFonts w:cs="Times New Roman"/>
          <w:i/>
          <w:szCs w:val="28"/>
        </w:rPr>
      </w:pPr>
      <w:r w:rsidRPr="00333EB9">
        <w:rPr>
          <w:rFonts w:cs="Times New Roman"/>
          <w:i/>
          <w:szCs w:val="28"/>
        </w:rPr>
        <w:t>- требований к отчетности (пункт 6 Общих требований);</w:t>
      </w:r>
    </w:p>
    <w:p w:rsidR="003A5D3C" w:rsidRPr="00333EB9" w:rsidRDefault="003A5D3C" w:rsidP="003A5D3C">
      <w:pPr>
        <w:ind w:firstLine="708"/>
        <w:jc w:val="both"/>
        <w:rPr>
          <w:rFonts w:cs="Times New Roman"/>
          <w:i/>
          <w:szCs w:val="28"/>
        </w:rPr>
      </w:pPr>
      <w:r w:rsidRPr="00333EB9">
        <w:rPr>
          <w:rFonts w:cs="Times New Roman"/>
          <w:i/>
          <w:szCs w:val="28"/>
        </w:rPr>
        <w:t>- соблюдения требований о проведении мониторинга достижения результатов предоставления субсидии (для порядка на финансовое обеспечение затрат, подпункт а</w:t>
      </w:r>
      <w:r w:rsidRPr="00333EB9">
        <w:rPr>
          <w:rFonts w:cs="Times New Roman"/>
          <w:i/>
          <w:szCs w:val="28"/>
          <w:vertAlign w:val="superscript"/>
        </w:rPr>
        <w:t>1</w:t>
      </w:r>
      <w:r w:rsidRPr="00333EB9">
        <w:rPr>
          <w:rFonts w:cs="Times New Roman"/>
          <w:i/>
          <w:szCs w:val="28"/>
        </w:rPr>
        <w:t xml:space="preserve"> пункта 7 Общих требований);</w:t>
      </w:r>
    </w:p>
    <w:p w:rsidR="003A5D3C" w:rsidRPr="00333EB9" w:rsidRDefault="003A5D3C" w:rsidP="003A5D3C">
      <w:pPr>
        <w:ind w:firstLine="708"/>
        <w:jc w:val="both"/>
        <w:rPr>
          <w:rFonts w:cs="Times New Roman"/>
          <w:i/>
          <w:szCs w:val="28"/>
        </w:rPr>
      </w:pPr>
      <w:r w:rsidRPr="00333EB9">
        <w:rPr>
          <w:rFonts w:cs="Times New Roman"/>
          <w:i/>
          <w:szCs w:val="28"/>
        </w:rPr>
        <w:t>- установления перечня документов, подтверждающих фактически произведенные затраты (для порядка на возмещение затрат, подпункт г) пункта 11 Общих требований).</w:t>
      </w:r>
    </w:p>
    <w:p w:rsidR="007725C7" w:rsidRPr="00333EB9" w:rsidRDefault="007600BB" w:rsidP="007725C7">
      <w:pPr>
        <w:ind w:firstLine="708"/>
        <w:jc w:val="both"/>
        <w:rPr>
          <w:rFonts w:cs="Times New Roman"/>
          <w:i/>
          <w:szCs w:val="28"/>
        </w:rPr>
      </w:pPr>
      <w:r w:rsidRPr="00333EB9">
        <w:rPr>
          <w:rFonts w:ascii="Arial" w:eastAsia="Times New Roman" w:hAnsi="Arial" w:cs="Times New Roman"/>
          <w:i/>
          <w:sz w:val="24"/>
          <w:szCs w:val="28"/>
          <w:lang w:eastAsia="ru-RU"/>
        </w:rPr>
        <w:lastRenderedPageBreak/>
        <w:t>3.2.</w:t>
      </w:r>
      <w:r w:rsidR="007725C7" w:rsidRPr="00333EB9">
        <w:rPr>
          <w:rFonts w:cs="Times New Roman"/>
          <w:i/>
          <w:szCs w:val="28"/>
        </w:rPr>
        <w:t xml:space="preserve"> Бюджетного кодекса Российской Федерации в части</w:t>
      </w:r>
      <w:r w:rsidRPr="00333EB9">
        <w:rPr>
          <w:rFonts w:cs="Times New Roman"/>
          <w:i/>
          <w:szCs w:val="28"/>
        </w:rPr>
        <w:t xml:space="preserve"> требований ст.78.5 об отборе получателей субсидии. </w:t>
      </w:r>
    </w:p>
    <w:p w:rsidR="007725C7" w:rsidRPr="00333EB9" w:rsidRDefault="007600BB" w:rsidP="003A5D3C">
      <w:pPr>
        <w:ind w:firstLine="708"/>
        <w:jc w:val="both"/>
        <w:rPr>
          <w:rFonts w:cs="Times New Roman"/>
          <w:i/>
          <w:szCs w:val="28"/>
        </w:rPr>
      </w:pPr>
      <w:r w:rsidRPr="00333EB9">
        <w:rPr>
          <w:rFonts w:cs="Times New Roman"/>
          <w:i/>
          <w:szCs w:val="28"/>
        </w:rPr>
        <w:t>Проектом постановления порядки предоставления субсидий приводятся в соответствие действующим Общим требованиям и</w:t>
      </w:r>
      <w:r w:rsidR="007725C7" w:rsidRPr="00333EB9">
        <w:rPr>
          <w:rFonts w:cs="Times New Roman"/>
          <w:i/>
          <w:szCs w:val="28"/>
        </w:rPr>
        <w:t xml:space="preserve"> Бюджетно</w:t>
      </w:r>
      <w:r w:rsidRPr="00333EB9">
        <w:rPr>
          <w:rFonts w:cs="Times New Roman"/>
          <w:i/>
          <w:szCs w:val="28"/>
        </w:rPr>
        <w:t>му</w:t>
      </w:r>
      <w:r w:rsidR="007725C7" w:rsidRPr="00333EB9">
        <w:rPr>
          <w:rFonts w:cs="Times New Roman"/>
          <w:i/>
          <w:szCs w:val="28"/>
        </w:rPr>
        <w:t xml:space="preserve"> кодекс</w:t>
      </w:r>
      <w:r w:rsidRPr="00333EB9">
        <w:rPr>
          <w:rFonts w:cs="Times New Roman"/>
          <w:i/>
          <w:szCs w:val="28"/>
        </w:rPr>
        <w:t>у</w:t>
      </w:r>
      <w:r w:rsidR="007725C7" w:rsidRPr="00333EB9">
        <w:rPr>
          <w:rFonts w:cs="Times New Roman"/>
          <w:i/>
          <w:szCs w:val="28"/>
        </w:rPr>
        <w:t xml:space="preserve"> Российской Федерации.</w:t>
      </w:r>
    </w:p>
    <w:p w:rsidR="00C51215" w:rsidRPr="00787DD9" w:rsidRDefault="00C51215" w:rsidP="00E305E2">
      <w:pPr>
        <w:ind w:firstLine="720"/>
        <w:contextualSpacing/>
        <w:jc w:val="both"/>
        <w:rPr>
          <w:rFonts w:cs="Times New Roman"/>
          <w:sz w:val="22"/>
        </w:rPr>
      </w:pPr>
      <w:r w:rsidRPr="00333EB9">
        <w:rPr>
          <w:rFonts w:cs="Times New Roman"/>
          <w:szCs w:val="28"/>
        </w:rPr>
        <w:t>3.2. Информация о возникновении, выявлении проблемы и мерах, принятых ранее для ее решения, достигнутых результатах:</w:t>
      </w:r>
      <w:r w:rsidR="00E305E2" w:rsidRPr="00333EB9">
        <w:rPr>
          <w:rFonts w:cs="Times New Roman"/>
          <w:szCs w:val="28"/>
        </w:rPr>
        <w:t xml:space="preserve"> </w:t>
      </w:r>
      <w:r w:rsidR="00E305E2" w:rsidRPr="00333EB9">
        <w:rPr>
          <w:rFonts w:cs="Times New Roman"/>
          <w:i/>
          <w:szCs w:val="28"/>
        </w:rPr>
        <w:t>отсутствует.</w:t>
      </w:r>
    </w:p>
    <w:p w:rsidR="00C51215" w:rsidRPr="00787DD9" w:rsidRDefault="00C51215" w:rsidP="00157059">
      <w:pPr>
        <w:ind w:firstLine="720"/>
        <w:contextualSpacing/>
        <w:jc w:val="both"/>
        <w:rPr>
          <w:rFonts w:cs="Times New Roman"/>
          <w:i/>
          <w:szCs w:val="28"/>
        </w:rPr>
      </w:pPr>
      <w:r w:rsidRPr="00787DD9">
        <w:rPr>
          <w:rFonts w:cs="Times New Roman"/>
          <w:szCs w:val="28"/>
        </w:rPr>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r w:rsidR="00157059" w:rsidRPr="00787DD9">
        <w:rPr>
          <w:rFonts w:cs="Times New Roman"/>
          <w:szCs w:val="28"/>
        </w:rPr>
        <w:t xml:space="preserve"> </w:t>
      </w:r>
    </w:p>
    <w:p w:rsidR="00E431EF" w:rsidRPr="00787DD9" w:rsidRDefault="00E431EF" w:rsidP="00E431EF">
      <w:pPr>
        <w:ind w:firstLine="720"/>
        <w:contextualSpacing/>
        <w:jc w:val="both"/>
        <w:rPr>
          <w:rFonts w:cs="Times New Roman"/>
          <w:i/>
          <w:szCs w:val="28"/>
        </w:rPr>
      </w:pPr>
      <w:r w:rsidRPr="00787DD9">
        <w:rPr>
          <w:rFonts w:cs="Times New Roman"/>
          <w:i/>
          <w:szCs w:val="28"/>
        </w:rPr>
        <w:t xml:space="preserve">- постановление Администрации города </w:t>
      </w:r>
      <w:proofErr w:type="spellStart"/>
      <w:r w:rsidRPr="00787DD9">
        <w:rPr>
          <w:rFonts w:cs="Times New Roman"/>
          <w:i/>
          <w:szCs w:val="28"/>
        </w:rPr>
        <w:t>Нягани</w:t>
      </w:r>
      <w:proofErr w:type="spellEnd"/>
      <w:r w:rsidRPr="00787DD9">
        <w:rPr>
          <w:rFonts w:cs="Times New Roman"/>
          <w:i/>
          <w:szCs w:val="28"/>
        </w:rPr>
        <w:t xml:space="preserve"> от 17.04.2018 № 1318                              «Об утверждении порядка предоставления субсидии на финансовое обеспечение затрат в связи с проведением работ по благоустройству дворовых территорий многоквартирных домов на территории муниципального образования город </w:t>
      </w:r>
      <w:proofErr w:type="spellStart"/>
      <w:r w:rsidRPr="00787DD9">
        <w:rPr>
          <w:rFonts w:cs="Times New Roman"/>
          <w:i/>
          <w:szCs w:val="28"/>
        </w:rPr>
        <w:t>Нягань</w:t>
      </w:r>
      <w:proofErr w:type="spellEnd"/>
      <w:r w:rsidRPr="00787DD9">
        <w:rPr>
          <w:rFonts w:cs="Times New Roman"/>
          <w:i/>
          <w:szCs w:val="28"/>
        </w:rPr>
        <w:t xml:space="preserve"> в рамках реализации мероприятий по формированию современной городской среды муниципальной программы муниципального образования город </w:t>
      </w:r>
      <w:proofErr w:type="spellStart"/>
      <w:r w:rsidRPr="00787DD9">
        <w:rPr>
          <w:rFonts w:cs="Times New Roman"/>
          <w:i/>
          <w:szCs w:val="28"/>
        </w:rPr>
        <w:t>Нягань</w:t>
      </w:r>
      <w:proofErr w:type="spellEnd"/>
      <w:r w:rsidRPr="00787DD9">
        <w:rPr>
          <w:rFonts w:cs="Times New Roman"/>
          <w:i/>
          <w:szCs w:val="28"/>
        </w:rPr>
        <w:t xml:space="preserve"> «Формирование современной городской среды в муниципальном образовании город </w:t>
      </w:r>
      <w:proofErr w:type="spellStart"/>
      <w:r w:rsidRPr="00787DD9">
        <w:rPr>
          <w:rFonts w:cs="Times New Roman"/>
          <w:i/>
          <w:szCs w:val="28"/>
        </w:rPr>
        <w:t>Нягань</w:t>
      </w:r>
      <w:proofErr w:type="spellEnd"/>
      <w:r w:rsidRPr="00787DD9">
        <w:rPr>
          <w:rFonts w:cs="Times New Roman"/>
          <w:i/>
          <w:szCs w:val="28"/>
        </w:rPr>
        <w:t>»;</w:t>
      </w:r>
    </w:p>
    <w:p w:rsidR="00E431EF" w:rsidRPr="00787DD9" w:rsidRDefault="00E431EF" w:rsidP="00E431EF">
      <w:pPr>
        <w:ind w:firstLine="720"/>
        <w:contextualSpacing/>
        <w:jc w:val="both"/>
        <w:rPr>
          <w:rFonts w:cs="Times New Roman"/>
          <w:i/>
          <w:szCs w:val="28"/>
        </w:rPr>
      </w:pPr>
      <w:r w:rsidRPr="00787DD9">
        <w:rPr>
          <w:rFonts w:cs="Times New Roman"/>
          <w:i/>
          <w:szCs w:val="28"/>
        </w:rPr>
        <w:t xml:space="preserve">- постановление Администрации города </w:t>
      </w:r>
      <w:proofErr w:type="spellStart"/>
      <w:r w:rsidRPr="00787DD9">
        <w:rPr>
          <w:rFonts w:cs="Times New Roman"/>
          <w:i/>
          <w:szCs w:val="28"/>
        </w:rPr>
        <w:t>Нягани</w:t>
      </w:r>
      <w:proofErr w:type="spellEnd"/>
      <w:r w:rsidRPr="00787DD9">
        <w:rPr>
          <w:rFonts w:cs="Times New Roman"/>
          <w:i/>
          <w:szCs w:val="28"/>
        </w:rPr>
        <w:t xml:space="preserve"> от 20.09.2021 № 3090                                      «Об утверждении Порядка предоставления субсидии на возмещение фактически понесенных затрат в связи с проведением работ по благоустройству дворовых территорий многоквартирных домов на территории города </w:t>
      </w:r>
      <w:proofErr w:type="spellStart"/>
      <w:r w:rsidRPr="00787DD9">
        <w:rPr>
          <w:rFonts w:cs="Times New Roman"/>
          <w:i/>
          <w:szCs w:val="28"/>
        </w:rPr>
        <w:t>Нягани</w:t>
      </w:r>
      <w:proofErr w:type="spellEnd"/>
      <w:r w:rsidRPr="00787DD9">
        <w:rPr>
          <w:rFonts w:cs="Times New Roman"/>
          <w:i/>
          <w:szCs w:val="28"/>
        </w:rPr>
        <w:t xml:space="preserve"> в рамках реализации мероприятий по формированию современной городской среды муниципальной программы муниципального образования город </w:t>
      </w:r>
      <w:proofErr w:type="spellStart"/>
      <w:r w:rsidRPr="00787DD9">
        <w:rPr>
          <w:rFonts w:cs="Times New Roman"/>
          <w:i/>
          <w:szCs w:val="28"/>
        </w:rPr>
        <w:t>Нягань</w:t>
      </w:r>
      <w:proofErr w:type="spellEnd"/>
      <w:r w:rsidRPr="00787DD9">
        <w:rPr>
          <w:rFonts w:cs="Times New Roman"/>
          <w:i/>
          <w:szCs w:val="28"/>
        </w:rPr>
        <w:t xml:space="preserve"> «Формирование современной городской среды в муниципальном образовании город </w:t>
      </w:r>
      <w:proofErr w:type="spellStart"/>
      <w:r w:rsidRPr="00787DD9">
        <w:rPr>
          <w:rFonts w:cs="Times New Roman"/>
          <w:i/>
          <w:szCs w:val="28"/>
        </w:rPr>
        <w:t>Нягань</w:t>
      </w:r>
      <w:proofErr w:type="spellEnd"/>
      <w:r w:rsidRPr="00787DD9">
        <w:rPr>
          <w:rFonts w:cs="Times New Roman"/>
          <w:i/>
          <w:szCs w:val="28"/>
        </w:rPr>
        <w:t>»;</w:t>
      </w:r>
    </w:p>
    <w:p w:rsidR="00E431EF" w:rsidRPr="00787DD9" w:rsidRDefault="00E431EF" w:rsidP="00E431EF">
      <w:pPr>
        <w:ind w:firstLine="720"/>
        <w:contextualSpacing/>
        <w:jc w:val="both"/>
        <w:rPr>
          <w:rFonts w:cs="Times New Roman"/>
          <w:i/>
          <w:szCs w:val="28"/>
        </w:rPr>
      </w:pPr>
      <w:r w:rsidRPr="00787DD9">
        <w:rPr>
          <w:rFonts w:cs="Times New Roman"/>
          <w:i/>
          <w:szCs w:val="28"/>
        </w:rPr>
        <w:t>- постановление Администрации города Нижневартовск от 15.05.2017 № 706 «Об утверждении Порядка предоставления из бюджета города Нижневартовска на финансовое обеспечение затрат по благоустройству территорий, прилегающих к многоквартирным домам»;</w:t>
      </w:r>
    </w:p>
    <w:p w:rsidR="00E431EF" w:rsidRPr="00787DD9" w:rsidRDefault="00E431EF" w:rsidP="00E431EF">
      <w:pPr>
        <w:ind w:firstLine="720"/>
        <w:contextualSpacing/>
        <w:jc w:val="both"/>
        <w:rPr>
          <w:rFonts w:cs="Times New Roman"/>
          <w:i/>
          <w:szCs w:val="28"/>
        </w:rPr>
      </w:pPr>
      <w:r w:rsidRPr="00787DD9">
        <w:rPr>
          <w:rFonts w:cs="Times New Roman"/>
          <w:i/>
          <w:szCs w:val="28"/>
        </w:rPr>
        <w:t>- постановление Администрации города Ханты-Мансийска от 17.10.2013                           № 1324 «Об утверждении муниципальной программы «Развитие жилищного                                 и дорожного хозяйства, благоустройство города Ханты-Мансийска» (приложение 9  к постановлению «Порядок  предоставления субсидий на возмещение затрат по благоустройству дворовых территорий многоквартирных домов в городе Ханты-Мансийске»).</w:t>
      </w:r>
    </w:p>
    <w:p w:rsidR="00E431EF" w:rsidRPr="00787DD9" w:rsidRDefault="00E431EF" w:rsidP="00E431EF">
      <w:pPr>
        <w:ind w:firstLine="720"/>
        <w:contextualSpacing/>
        <w:jc w:val="both"/>
        <w:rPr>
          <w:rFonts w:cs="Times New Roman"/>
          <w:sz w:val="22"/>
        </w:rPr>
      </w:pPr>
    </w:p>
    <w:p w:rsidR="00C51215" w:rsidRPr="00787DD9" w:rsidRDefault="00C51215" w:rsidP="00C51215">
      <w:pPr>
        <w:ind w:firstLine="720"/>
        <w:contextualSpacing/>
        <w:jc w:val="both"/>
        <w:rPr>
          <w:rFonts w:cs="Times New Roman"/>
          <w:szCs w:val="28"/>
        </w:rPr>
      </w:pPr>
      <w:r w:rsidRPr="00787DD9">
        <w:rPr>
          <w:rFonts w:cs="Times New Roman"/>
          <w:szCs w:val="28"/>
        </w:rPr>
        <w:t>3.4. Источники данных:</w:t>
      </w:r>
    </w:p>
    <w:p w:rsidR="00157059" w:rsidRPr="00787DD9" w:rsidRDefault="00157059" w:rsidP="00C51215">
      <w:pPr>
        <w:ind w:firstLine="720"/>
        <w:contextualSpacing/>
        <w:jc w:val="both"/>
        <w:rPr>
          <w:rFonts w:cs="Times New Roman"/>
          <w:i/>
          <w:szCs w:val="28"/>
        </w:rPr>
      </w:pPr>
      <w:r w:rsidRPr="00787DD9">
        <w:rPr>
          <w:rFonts w:cs="Times New Roman"/>
          <w:i/>
          <w:szCs w:val="28"/>
        </w:rPr>
        <w:t>- информационно-телекоммуникационная сеть «Интернет»;</w:t>
      </w:r>
    </w:p>
    <w:p w:rsidR="00157059" w:rsidRPr="00787DD9" w:rsidRDefault="00157059" w:rsidP="00C51215">
      <w:pPr>
        <w:ind w:firstLine="720"/>
        <w:contextualSpacing/>
        <w:jc w:val="both"/>
        <w:rPr>
          <w:rFonts w:cs="Times New Roman"/>
          <w:i/>
          <w:szCs w:val="28"/>
        </w:rPr>
      </w:pPr>
      <w:r w:rsidRPr="00787DD9">
        <w:rPr>
          <w:rFonts w:cs="Times New Roman"/>
          <w:i/>
          <w:szCs w:val="28"/>
        </w:rPr>
        <w:t>- СПС «Гарант»;</w:t>
      </w:r>
    </w:p>
    <w:p w:rsidR="00C51215" w:rsidRPr="00787DD9" w:rsidRDefault="00157059" w:rsidP="00157059">
      <w:pPr>
        <w:ind w:firstLine="720"/>
        <w:contextualSpacing/>
        <w:rPr>
          <w:rFonts w:cs="Times New Roman"/>
          <w:szCs w:val="28"/>
        </w:rPr>
      </w:pPr>
      <w:r w:rsidRPr="00787DD9">
        <w:rPr>
          <w:rFonts w:cs="Times New Roman"/>
          <w:i/>
          <w:szCs w:val="28"/>
        </w:rPr>
        <w:t xml:space="preserve">- </w:t>
      </w:r>
      <w:r w:rsidRPr="00787DD9">
        <w:rPr>
          <w:i/>
        </w:rPr>
        <w:t>электронный фонд нормативно-технической и нормативно-правовой информации Консорциума «Кодекс».</w:t>
      </w:r>
    </w:p>
    <w:p w:rsidR="00E431EF" w:rsidRPr="00787DD9" w:rsidRDefault="00E431EF" w:rsidP="00F66EC7">
      <w:pPr>
        <w:ind w:firstLine="720"/>
        <w:contextualSpacing/>
        <w:jc w:val="both"/>
        <w:rPr>
          <w:szCs w:val="28"/>
        </w:rPr>
      </w:pPr>
    </w:p>
    <w:p w:rsidR="00C51215" w:rsidRPr="00787DD9" w:rsidRDefault="00B74AF1" w:rsidP="00F66EC7">
      <w:pPr>
        <w:ind w:firstLine="720"/>
        <w:contextualSpacing/>
        <w:jc w:val="both"/>
        <w:rPr>
          <w:rFonts w:cs="Times New Roman"/>
          <w:szCs w:val="28"/>
        </w:rPr>
      </w:pPr>
      <w:r w:rsidRPr="00787DD9">
        <w:rPr>
          <w:szCs w:val="28"/>
        </w:rPr>
        <w:lastRenderedPageBreak/>
        <w:t>3.5. Иная информация о проблеме, в том числе актуальность проблемы               с обоснованием негативных последствий в случае отсутствия предлагаемого правового регулирования, таких как: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всех уровней, иные негативные последствия:</w:t>
      </w:r>
      <w:r w:rsidR="00F66EC7" w:rsidRPr="00787DD9">
        <w:rPr>
          <w:szCs w:val="28"/>
        </w:rPr>
        <w:t xml:space="preserve"> </w:t>
      </w:r>
      <w:r w:rsidR="00F66EC7" w:rsidRPr="00787DD9">
        <w:rPr>
          <w:i/>
          <w:szCs w:val="28"/>
        </w:rPr>
        <w:t>имеется риск неэффективного использования бюджетных средств, выделенных на предоставление субсидий на благоустройство дворовых территорий, в случае невозможности финансирования фактически выполненных работ в конце текущего финансового года или невозможности перераспределения высвободившихся в виде экономии бюджетных средств,</w:t>
      </w:r>
      <w:r w:rsidR="00D00BC0" w:rsidRPr="00787DD9">
        <w:rPr>
          <w:i/>
          <w:szCs w:val="28"/>
        </w:rPr>
        <w:br/>
      </w:r>
      <w:r w:rsidR="00F66EC7" w:rsidRPr="00787DD9">
        <w:rPr>
          <w:i/>
          <w:szCs w:val="28"/>
        </w:rPr>
        <w:t>а также выделенных дополнительно; риск несоблюдения действующего законодательства в части ведения мониторинга результатов предоставления субсидий.</w:t>
      </w:r>
    </w:p>
    <w:p w:rsidR="00816DE4" w:rsidRPr="00787DD9" w:rsidRDefault="00816DE4" w:rsidP="00F66EC7">
      <w:pPr>
        <w:widowControl w:val="0"/>
        <w:autoSpaceDE w:val="0"/>
        <w:autoSpaceDN w:val="0"/>
        <w:adjustRightInd w:val="0"/>
        <w:rPr>
          <w:rFonts w:eastAsia="Times New Roman" w:cs="Times New Roman"/>
          <w:szCs w:val="28"/>
          <w:lang w:eastAsia="ru-RU"/>
        </w:rPr>
        <w:sectPr w:rsidR="00816DE4" w:rsidRPr="00787DD9" w:rsidSect="007C677E">
          <w:headerReference w:type="default" r:id="rId8"/>
          <w:footerReference w:type="default" r:id="rId9"/>
          <w:pgSz w:w="11906" w:h="16838" w:code="9"/>
          <w:pgMar w:top="1134" w:right="567" w:bottom="1134" w:left="1701" w:header="720" w:footer="720" w:gutter="0"/>
          <w:cols w:space="720"/>
          <w:noEndnote/>
          <w:titlePg/>
          <w:docGrid w:linePitch="381"/>
        </w:sectPr>
      </w:pPr>
    </w:p>
    <w:p w:rsidR="00C51215" w:rsidRPr="00787DD9" w:rsidRDefault="00C51215" w:rsidP="00C51215">
      <w:pPr>
        <w:ind w:firstLine="720"/>
        <w:contextualSpacing/>
        <w:jc w:val="both"/>
        <w:rPr>
          <w:rFonts w:cs="Times New Roman"/>
          <w:bCs/>
          <w:szCs w:val="28"/>
        </w:rPr>
      </w:pPr>
      <w:r w:rsidRPr="00787DD9">
        <w:rPr>
          <w:rFonts w:cs="Times New Roman"/>
          <w:bCs/>
          <w:szCs w:val="28"/>
        </w:rPr>
        <w:lastRenderedPageBreak/>
        <w:t>4. Определение целей предлагаемого правового регулирования и индикаторов для оценки их достижения</w:t>
      </w:r>
    </w:p>
    <w:p w:rsidR="00C51215" w:rsidRPr="00787DD9"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842"/>
        <w:gridCol w:w="2835"/>
      </w:tblGrid>
      <w:tr w:rsidR="00C51215" w:rsidRPr="00787DD9" w:rsidTr="00252819">
        <w:tc>
          <w:tcPr>
            <w:tcW w:w="3256" w:type="dxa"/>
          </w:tcPr>
          <w:p w:rsidR="00C51215" w:rsidRPr="00787DD9" w:rsidRDefault="00C51215" w:rsidP="002C3177">
            <w:pPr>
              <w:contextualSpacing/>
              <w:jc w:val="center"/>
              <w:rPr>
                <w:rFonts w:cs="Times New Roman"/>
                <w:szCs w:val="28"/>
              </w:rPr>
            </w:pPr>
            <w:r w:rsidRPr="00787DD9">
              <w:rPr>
                <w:rFonts w:cs="Times New Roman"/>
                <w:szCs w:val="28"/>
              </w:rPr>
              <w:t>4.1. Цели предлагаемого правового регулирования</w:t>
            </w:r>
          </w:p>
        </w:tc>
        <w:tc>
          <w:tcPr>
            <w:tcW w:w="2976" w:type="dxa"/>
          </w:tcPr>
          <w:p w:rsidR="00252819" w:rsidRPr="00787DD9" w:rsidRDefault="00C51215" w:rsidP="002C3177">
            <w:pPr>
              <w:contextualSpacing/>
              <w:jc w:val="center"/>
              <w:rPr>
                <w:rFonts w:cs="Times New Roman"/>
                <w:szCs w:val="28"/>
              </w:rPr>
            </w:pPr>
            <w:r w:rsidRPr="00787DD9">
              <w:rPr>
                <w:rFonts w:cs="Times New Roman"/>
                <w:szCs w:val="28"/>
              </w:rPr>
              <w:t xml:space="preserve">4.2. Сроки </w:t>
            </w:r>
          </w:p>
          <w:p w:rsidR="00C51215" w:rsidRPr="00787DD9" w:rsidRDefault="00C51215" w:rsidP="002C3177">
            <w:pPr>
              <w:contextualSpacing/>
              <w:jc w:val="center"/>
              <w:rPr>
                <w:rFonts w:cs="Times New Roman"/>
                <w:szCs w:val="28"/>
              </w:rPr>
            </w:pPr>
            <w:r w:rsidRPr="00787DD9">
              <w:rPr>
                <w:rFonts w:cs="Times New Roman"/>
                <w:szCs w:val="28"/>
              </w:rPr>
              <w:t>достижения                   целей предлагаемого</w:t>
            </w:r>
          </w:p>
          <w:p w:rsidR="00C51215" w:rsidRPr="00787DD9" w:rsidRDefault="00C51215" w:rsidP="002C3177">
            <w:pPr>
              <w:contextualSpacing/>
              <w:jc w:val="center"/>
              <w:rPr>
                <w:rFonts w:cs="Times New Roman"/>
                <w:szCs w:val="28"/>
              </w:rPr>
            </w:pPr>
            <w:r w:rsidRPr="00787DD9">
              <w:rPr>
                <w:rFonts w:cs="Times New Roman"/>
                <w:szCs w:val="28"/>
              </w:rPr>
              <w:t>правового регулирования</w:t>
            </w:r>
          </w:p>
        </w:tc>
        <w:tc>
          <w:tcPr>
            <w:tcW w:w="3828" w:type="dxa"/>
          </w:tcPr>
          <w:p w:rsidR="00252819" w:rsidRPr="00787DD9" w:rsidRDefault="00C51215" w:rsidP="002C3177">
            <w:pPr>
              <w:contextualSpacing/>
              <w:jc w:val="center"/>
              <w:rPr>
                <w:rFonts w:cs="Times New Roman"/>
                <w:szCs w:val="28"/>
              </w:rPr>
            </w:pPr>
            <w:r w:rsidRPr="00787DD9">
              <w:rPr>
                <w:rFonts w:cs="Times New Roman"/>
                <w:szCs w:val="28"/>
              </w:rPr>
              <w:t xml:space="preserve">4.3. Наименование </w:t>
            </w:r>
          </w:p>
          <w:p w:rsidR="00C51215" w:rsidRPr="00787DD9" w:rsidRDefault="00C51215" w:rsidP="002C3177">
            <w:pPr>
              <w:contextualSpacing/>
              <w:jc w:val="center"/>
              <w:rPr>
                <w:rFonts w:cs="Times New Roman"/>
                <w:szCs w:val="28"/>
              </w:rPr>
            </w:pPr>
            <w:r w:rsidRPr="00787DD9">
              <w:rPr>
                <w:rFonts w:cs="Times New Roman"/>
                <w:szCs w:val="28"/>
              </w:rPr>
              <w:t>показателей</w:t>
            </w:r>
          </w:p>
          <w:p w:rsidR="00C64BC1" w:rsidRPr="00787DD9" w:rsidRDefault="00C51215" w:rsidP="002C3177">
            <w:pPr>
              <w:contextualSpacing/>
              <w:jc w:val="center"/>
              <w:rPr>
                <w:rFonts w:cs="Times New Roman"/>
                <w:szCs w:val="28"/>
              </w:rPr>
            </w:pPr>
            <w:r w:rsidRPr="00787DD9">
              <w:rPr>
                <w:rFonts w:cs="Times New Roman"/>
                <w:szCs w:val="28"/>
              </w:rPr>
              <w:t xml:space="preserve">достижения целей </w:t>
            </w:r>
          </w:p>
          <w:p w:rsidR="00C51215" w:rsidRPr="00787DD9" w:rsidRDefault="00C51215" w:rsidP="002C3177">
            <w:pPr>
              <w:contextualSpacing/>
              <w:jc w:val="center"/>
              <w:rPr>
                <w:rFonts w:cs="Times New Roman"/>
                <w:szCs w:val="28"/>
              </w:rPr>
            </w:pPr>
            <w:r w:rsidRPr="00787DD9">
              <w:rPr>
                <w:rFonts w:cs="Times New Roman"/>
                <w:szCs w:val="28"/>
              </w:rPr>
              <w:t>предлагаемого</w:t>
            </w:r>
          </w:p>
          <w:p w:rsidR="00C51215" w:rsidRPr="00787DD9" w:rsidRDefault="00C51215" w:rsidP="002C3177">
            <w:pPr>
              <w:contextualSpacing/>
              <w:jc w:val="center"/>
              <w:rPr>
                <w:rFonts w:cs="Times New Roman"/>
                <w:szCs w:val="28"/>
              </w:rPr>
            </w:pPr>
            <w:r w:rsidRPr="00787DD9">
              <w:rPr>
                <w:rFonts w:cs="Times New Roman"/>
                <w:szCs w:val="28"/>
              </w:rPr>
              <w:t xml:space="preserve">правового регулирования </w:t>
            </w:r>
          </w:p>
          <w:p w:rsidR="00C51215" w:rsidRPr="00787DD9" w:rsidRDefault="00C51215" w:rsidP="002C3177">
            <w:pPr>
              <w:contextualSpacing/>
              <w:jc w:val="center"/>
              <w:rPr>
                <w:rFonts w:cs="Times New Roman"/>
                <w:szCs w:val="28"/>
              </w:rPr>
            </w:pPr>
            <w:r w:rsidRPr="00787DD9">
              <w:rPr>
                <w:rFonts w:cs="Times New Roman"/>
                <w:szCs w:val="28"/>
              </w:rPr>
              <w:t>(ед. изм.)</w:t>
            </w:r>
          </w:p>
        </w:tc>
        <w:tc>
          <w:tcPr>
            <w:tcW w:w="1842" w:type="dxa"/>
          </w:tcPr>
          <w:p w:rsidR="00C51215" w:rsidRPr="00787DD9" w:rsidRDefault="00C51215" w:rsidP="002C3177">
            <w:pPr>
              <w:contextualSpacing/>
              <w:jc w:val="center"/>
              <w:rPr>
                <w:rFonts w:cs="Times New Roman"/>
                <w:szCs w:val="28"/>
              </w:rPr>
            </w:pPr>
            <w:r w:rsidRPr="00787DD9">
              <w:rPr>
                <w:rFonts w:cs="Times New Roman"/>
                <w:szCs w:val="28"/>
              </w:rPr>
              <w:t>4.4. Значения</w:t>
            </w:r>
          </w:p>
          <w:p w:rsidR="00C51215" w:rsidRPr="00787DD9" w:rsidRDefault="00C51215" w:rsidP="002C3177">
            <w:pPr>
              <w:contextualSpacing/>
              <w:jc w:val="center"/>
              <w:rPr>
                <w:rFonts w:cs="Times New Roman"/>
                <w:szCs w:val="28"/>
              </w:rPr>
            </w:pPr>
            <w:r w:rsidRPr="00787DD9">
              <w:rPr>
                <w:rFonts w:cs="Times New Roman"/>
                <w:szCs w:val="28"/>
              </w:rPr>
              <w:t>показателей                        по годам</w:t>
            </w:r>
          </w:p>
        </w:tc>
        <w:tc>
          <w:tcPr>
            <w:tcW w:w="2835" w:type="dxa"/>
          </w:tcPr>
          <w:p w:rsidR="00C51215" w:rsidRPr="00787DD9" w:rsidRDefault="00C51215" w:rsidP="002C3177">
            <w:pPr>
              <w:contextualSpacing/>
              <w:jc w:val="center"/>
              <w:rPr>
                <w:rFonts w:cs="Times New Roman"/>
                <w:szCs w:val="28"/>
              </w:rPr>
            </w:pPr>
            <w:r w:rsidRPr="00787DD9">
              <w:rPr>
                <w:rFonts w:cs="Times New Roman"/>
                <w:szCs w:val="28"/>
              </w:rPr>
              <w:t>4.5. Источники данных для расчета</w:t>
            </w:r>
          </w:p>
          <w:p w:rsidR="00C51215" w:rsidRPr="00787DD9" w:rsidRDefault="00C51215" w:rsidP="002C3177">
            <w:pPr>
              <w:contextualSpacing/>
              <w:jc w:val="center"/>
              <w:rPr>
                <w:rFonts w:cs="Times New Roman"/>
                <w:szCs w:val="28"/>
              </w:rPr>
            </w:pPr>
            <w:r w:rsidRPr="00787DD9">
              <w:rPr>
                <w:rFonts w:cs="Times New Roman"/>
                <w:szCs w:val="28"/>
              </w:rPr>
              <w:t>показателей</w:t>
            </w:r>
          </w:p>
        </w:tc>
      </w:tr>
      <w:tr w:rsidR="00C51215" w:rsidRPr="00787DD9" w:rsidTr="00252819">
        <w:tc>
          <w:tcPr>
            <w:tcW w:w="3256" w:type="dxa"/>
          </w:tcPr>
          <w:p w:rsidR="00C51215" w:rsidRPr="00787DD9" w:rsidRDefault="00261E4B" w:rsidP="002C3177">
            <w:pPr>
              <w:contextualSpacing/>
              <w:jc w:val="both"/>
              <w:rPr>
                <w:rFonts w:cs="Times New Roman"/>
                <w:i/>
                <w:iCs/>
                <w:szCs w:val="28"/>
              </w:rPr>
            </w:pPr>
            <w:r w:rsidRPr="00787DD9">
              <w:rPr>
                <w:rFonts w:cs="Times New Roman"/>
                <w:i/>
                <w:iCs/>
                <w:szCs w:val="28"/>
              </w:rPr>
              <w:t>Приведение нормативного правового акта, регулирующего предоставление субсидии (Порядка предоставления субсидии), в соответствие действующему законодательству</w:t>
            </w:r>
          </w:p>
        </w:tc>
        <w:tc>
          <w:tcPr>
            <w:tcW w:w="2976" w:type="dxa"/>
          </w:tcPr>
          <w:p w:rsidR="00C51215" w:rsidRPr="00787DD9" w:rsidRDefault="00261E4B" w:rsidP="00E06661">
            <w:pPr>
              <w:contextualSpacing/>
              <w:jc w:val="both"/>
              <w:rPr>
                <w:rFonts w:cs="Times New Roman"/>
                <w:i/>
                <w:szCs w:val="28"/>
              </w:rPr>
            </w:pPr>
            <w:r w:rsidRPr="00787DD9">
              <w:rPr>
                <w:rFonts w:cs="Times New Roman"/>
                <w:i/>
                <w:szCs w:val="28"/>
              </w:rPr>
              <w:t>Со дня официального опубликования</w:t>
            </w:r>
          </w:p>
        </w:tc>
        <w:tc>
          <w:tcPr>
            <w:tcW w:w="3828" w:type="dxa"/>
          </w:tcPr>
          <w:p w:rsidR="00C51215" w:rsidRPr="00787DD9" w:rsidRDefault="00261E4B" w:rsidP="00E06661">
            <w:pPr>
              <w:contextualSpacing/>
              <w:jc w:val="both"/>
              <w:rPr>
                <w:rFonts w:cs="Times New Roman"/>
                <w:i/>
                <w:iCs/>
                <w:szCs w:val="28"/>
              </w:rPr>
            </w:pPr>
            <w:r w:rsidRPr="00787DD9">
              <w:rPr>
                <w:rFonts w:cs="Times New Roman"/>
                <w:i/>
                <w:iCs/>
                <w:szCs w:val="28"/>
              </w:rPr>
              <w:t>Количество выявленных нарушений законодательства по результатам правового мониторинга, антикоррупционных экспертиз и др.</w:t>
            </w:r>
          </w:p>
        </w:tc>
        <w:tc>
          <w:tcPr>
            <w:tcW w:w="1842" w:type="dxa"/>
          </w:tcPr>
          <w:p w:rsidR="00C51215" w:rsidRPr="00787DD9" w:rsidRDefault="00261E4B" w:rsidP="00E06661">
            <w:pPr>
              <w:contextualSpacing/>
              <w:jc w:val="both"/>
              <w:rPr>
                <w:rFonts w:cs="Times New Roman"/>
                <w:i/>
                <w:szCs w:val="28"/>
              </w:rPr>
            </w:pPr>
            <w:r w:rsidRPr="00787DD9">
              <w:rPr>
                <w:rFonts w:cs="Times New Roman"/>
                <w:i/>
                <w:szCs w:val="28"/>
              </w:rPr>
              <w:t>0 ед.</w:t>
            </w:r>
          </w:p>
        </w:tc>
        <w:tc>
          <w:tcPr>
            <w:tcW w:w="2835" w:type="dxa"/>
          </w:tcPr>
          <w:p w:rsidR="00C51215" w:rsidRPr="00787DD9" w:rsidRDefault="00261E4B" w:rsidP="00E06661">
            <w:pPr>
              <w:contextualSpacing/>
              <w:jc w:val="both"/>
              <w:rPr>
                <w:rFonts w:cs="Times New Roman"/>
                <w:i/>
                <w:szCs w:val="28"/>
              </w:rPr>
            </w:pPr>
            <w:r w:rsidRPr="00787DD9">
              <w:rPr>
                <w:rFonts w:cs="Times New Roman"/>
                <w:i/>
                <w:szCs w:val="28"/>
              </w:rPr>
              <w:t>Отчетные данные контролирующих органов по результатам правового мониторинга, антикоррупционных экспертиз и др.</w:t>
            </w:r>
          </w:p>
        </w:tc>
      </w:tr>
      <w:tr w:rsidR="00C51215" w:rsidRPr="00787DD9" w:rsidTr="00252819">
        <w:tc>
          <w:tcPr>
            <w:tcW w:w="3256" w:type="dxa"/>
          </w:tcPr>
          <w:p w:rsidR="007660A5" w:rsidRPr="00787DD9" w:rsidRDefault="007660A5" w:rsidP="007660A5">
            <w:pPr>
              <w:contextualSpacing/>
              <w:jc w:val="both"/>
              <w:rPr>
                <w:rFonts w:cs="Times New Roman"/>
                <w:i/>
                <w:iCs/>
                <w:szCs w:val="28"/>
              </w:rPr>
            </w:pPr>
            <w:r w:rsidRPr="00787DD9">
              <w:rPr>
                <w:rFonts w:cs="Times New Roman"/>
                <w:i/>
                <w:iCs/>
                <w:szCs w:val="28"/>
              </w:rPr>
              <w:t>Повышение качества подготовки и сокращение сроков предоставления получателями субсидии пакета документов, необходимого для согласования</w:t>
            </w:r>
          </w:p>
          <w:p w:rsidR="00C51215" w:rsidRPr="00787DD9" w:rsidRDefault="007660A5" w:rsidP="007660A5">
            <w:pPr>
              <w:contextualSpacing/>
              <w:jc w:val="both"/>
              <w:rPr>
                <w:rFonts w:cs="Times New Roman"/>
                <w:i/>
                <w:iCs/>
                <w:szCs w:val="28"/>
              </w:rPr>
            </w:pPr>
            <w:r w:rsidRPr="00787DD9">
              <w:rPr>
                <w:rFonts w:cs="Times New Roman"/>
                <w:i/>
                <w:iCs/>
                <w:szCs w:val="28"/>
              </w:rPr>
              <w:t>и подписания акта на предоставление субсидии.</w:t>
            </w:r>
          </w:p>
        </w:tc>
        <w:tc>
          <w:tcPr>
            <w:tcW w:w="2976" w:type="dxa"/>
          </w:tcPr>
          <w:p w:rsidR="00C51215" w:rsidRPr="00787DD9" w:rsidRDefault="007660A5" w:rsidP="00E06661">
            <w:pPr>
              <w:contextualSpacing/>
              <w:jc w:val="both"/>
              <w:rPr>
                <w:rFonts w:cs="Times New Roman"/>
                <w:i/>
                <w:szCs w:val="28"/>
              </w:rPr>
            </w:pPr>
            <w:r w:rsidRPr="00787DD9">
              <w:rPr>
                <w:rFonts w:cs="Times New Roman"/>
                <w:i/>
                <w:szCs w:val="28"/>
              </w:rPr>
              <w:t>Со дня официального опубликования</w:t>
            </w:r>
          </w:p>
        </w:tc>
        <w:tc>
          <w:tcPr>
            <w:tcW w:w="3828" w:type="dxa"/>
          </w:tcPr>
          <w:p w:rsidR="00C51215" w:rsidRPr="00787DD9" w:rsidRDefault="007660A5" w:rsidP="00E06661">
            <w:pPr>
              <w:contextualSpacing/>
              <w:jc w:val="both"/>
              <w:rPr>
                <w:rFonts w:cs="Times New Roman"/>
                <w:i/>
                <w:iCs/>
                <w:szCs w:val="28"/>
              </w:rPr>
            </w:pPr>
            <w:r w:rsidRPr="00787DD9">
              <w:rPr>
                <w:rFonts w:cs="Times New Roman"/>
                <w:i/>
                <w:iCs/>
                <w:szCs w:val="28"/>
              </w:rPr>
              <w:t>Количество случаев применения к получателям субсидии штрафных санкций за предоставление некачественно подготовленных документов и нарушение установленных сроков предоставления</w:t>
            </w:r>
            <w:r w:rsidR="00A55C5B" w:rsidRPr="00787DD9">
              <w:rPr>
                <w:rFonts w:cs="Times New Roman"/>
                <w:i/>
                <w:iCs/>
                <w:szCs w:val="28"/>
              </w:rPr>
              <w:t xml:space="preserve"> документов</w:t>
            </w:r>
            <w:r w:rsidRPr="00787DD9">
              <w:rPr>
                <w:rFonts w:cs="Times New Roman"/>
                <w:i/>
                <w:iCs/>
                <w:szCs w:val="28"/>
              </w:rPr>
              <w:t>.</w:t>
            </w:r>
          </w:p>
        </w:tc>
        <w:tc>
          <w:tcPr>
            <w:tcW w:w="1842" w:type="dxa"/>
          </w:tcPr>
          <w:p w:rsidR="00C51215" w:rsidRPr="00787DD9" w:rsidRDefault="000C66B4" w:rsidP="00E06661">
            <w:pPr>
              <w:contextualSpacing/>
              <w:jc w:val="both"/>
              <w:rPr>
                <w:rFonts w:cs="Times New Roman"/>
                <w:i/>
                <w:szCs w:val="28"/>
              </w:rPr>
            </w:pPr>
            <w:r w:rsidRPr="00787DD9">
              <w:rPr>
                <w:rFonts w:cs="Times New Roman"/>
                <w:i/>
                <w:szCs w:val="28"/>
              </w:rPr>
              <w:t>0 ед.</w:t>
            </w:r>
          </w:p>
        </w:tc>
        <w:tc>
          <w:tcPr>
            <w:tcW w:w="2835" w:type="dxa"/>
          </w:tcPr>
          <w:p w:rsidR="00C51215" w:rsidRPr="00787DD9" w:rsidRDefault="0095239D" w:rsidP="00E06661">
            <w:pPr>
              <w:contextualSpacing/>
              <w:jc w:val="both"/>
              <w:rPr>
                <w:rFonts w:cs="Times New Roman"/>
                <w:i/>
                <w:szCs w:val="28"/>
              </w:rPr>
            </w:pPr>
            <w:r w:rsidRPr="00787DD9">
              <w:rPr>
                <w:rFonts w:cs="Times New Roman"/>
                <w:i/>
                <w:szCs w:val="28"/>
              </w:rPr>
              <w:t>Департамент городского хозяйства.</w:t>
            </w:r>
          </w:p>
        </w:tc>
      </w:tr>
    </w:tbl>
    <w:p w:rsidR="00C51215" w:rsidRPr="00787DD9" w:rsidRDefault="00C51215" w:rsidP="00C51215">
      <w:pPr>
        <w:contextualSpacing/>
        <w:jc w:val="both"/>
        <w:rPr>
          <w:rFonts w:cs="Times New Roman"/>
          <w:szCs w:val="28"/>
        </w:rPr>
      </w:pPr>
    </w:p>
    <w:p w:rsidR="00EC53D2" w:rsidRPr="00787DD9" w:rsidRDefault="00EC53D2" w:rsidP="00C51215">
      <w:pPr>
        <w:ind w:firstLine="720"/>
        <w:contextualSpacing/>
        <w:jc w:val="both"/>
        <w:rPr>
          <w:rFonts w:cs="Times New Roman"/>
          <w:bCs/>
          <w:szCs w:val="28"/>
        </w:rPr>
      </w:pPr>
    </w:p>
    <w:p w:rsidR="00EC53D2" w:rsidRPr="00787DD9" w:rsidRDefault="00EC53D2" w:rsidP="00C51215">
      <w:pPr>
        <w:ind w:firstLine="720"/>
        <w:contextualSpacing/>
        <w:jc w:val="both"/>
        <w:rPr>
          <w:rFonts w:cs="Times New Roman"/>
          <w:bCs/>
          <w:szCs w:val="28"/>
        </w:rPr>
      </w:pPr>
    </w:p>
    <w:p w:rsidR="00EC53D2" w:rsidRDefault="00EC53D2" w:rsidP="00C51215">
      <w:pPr>
        <w:ind w:firstLine="720"/>
        <w:contextualSpacing/>
        <w:jc w:val="both"/>
        <w:rPr>
          <w:rFonts w:cs="Times New Roman"/>
          <w:bCs/>
          <w:szCs w:val="28"/>
        </w:rPr>
      </w:pPr>
    </w:p>
    <w:p w:rsidR="0009186A" w:rsidRPr="00787DD9" w:rsidRDefault="0009186A" w:rsidP="00C51215">
      <w:pPr>
        <w:ind w:firstLine="720"/>
        <w:contextualSpacing/>
        <w:jc w:val="both"/>
        <w:rPr>
          <w:rFonts w:cs="Times New Roman"/>
          <w:bCs/>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t>5. Качественная характеристика и оценка численности потенциальных адресатов предлагаемого правового регулирования (их групп)</w:t>
      </w:r>
    </w:p>
    <w:p w:rsidR="00C51215" w:rsidRPr="00787DD9"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C51215" w:rsidRPr="00787DD9" w:rsidTr="002C3177">
        <w:trPr>
          <w:cantSplit/>
        </w:trPr>
        <w:tc>
          <w:tcPr>
            <w:tcW w:w="6747" w:type="dxa"/>
          </w:tcPr>
          <w:p w:rsidR="00C51215" w:rsidRPr="00787DD9" w:rsidRDefault="00C51215" w:rsidP="002C3177">
            <w:pPr>
              <w:contextualSpacing/>
              <w:jc w:val="center"/>
              <w:rPr>
                <w:rFonts w:cs="Times New Roman"/>
                <w:szCs w:val="28"/>
              </w:rPr>
            </w:pPr>
            <w:r w:rsidRPr="00787DD9">
              <w:rPr>
                <w:rFonts w:cs="Times New Roman"/>
                <w:szCs w:val="28"/>
              </w:rPr>
              <w:t>5.1. Группы потенциальных адресатов предлагаемого правового регулирования</w:t>
            </w:r>
          </w:p>
        </w:tc>
        <w:tc>
          <w:tcPr>
            <w:tcW w:w="3685" w:type="dxa"/>
          </w:tcPr>
          <w:p w:rsidR="00C51215" w:rsidRPr="00787DD9" w:rsidRDefault="00C51215" w:rsidP="002C3177">
            <w:pPr>
              <w:contextualSpacing/>
              <w:jc w:val="center"/>
              <w:rPr>
                <w:rFonts w:cs="Times New Roman"/>
                <w:szCs w:val="28"/>
              </w:rPr>
            </w:pPr>
            <w:r w:rsidRPr="00787DD9">
              <w:rPr>
                <w:rFonts w:cs="Times New Roman"/>
                <w:szCs w:val="28"/>
              </w:rPr>
              <w:t>5.2. Количество участников группы</w:t>
            </w:r>
          </w:p>
        </w:tc>
        <w:tc>
          <w:tcPr>
            <w:tcW w:w="4305" w:type="dxa"/>
          </w:tcPr>
          <w:p w:rsidR="00C51215" w:rsidRPr="00787DD9" w:rsidRDefault="00C51215" w:rsidP="002C3177">
            <w:pPr>
              <w:contextualSpacing/>
              <w:jc w:val="center"/>
              <w:rPr>
                <w:rFonts w:cs="Times New Roman"/>
                <w:szCs w:val="28"/>
              </w:rPr>
            </w:pPr>
            <w:r w:rsidRPr="00787DD9">
              <w:rPr>
                <w:rFonts w:cs="Times New Roman"/>
                <w:szCs w:val="28"/>
              </w:rPr>
              <w:t>5.3. Источники данных</w:t>
            </w:r>
          </w:p>
        </w:tc>
      </w:tr>
      <w:tr w:rsidR="00C51215" w:rsidRPr="00787DD9" w:rsidTr="002C3177">
        <w:trPr>
          <w:cantSplit/>
          <w:trHeight w:val="399"/>
        </w:trPr>
        <w:tc>
          <w:tcPr>
            <w:tcW w:w="6747" w:type="dxa"/>
          </w:tcPr>
          <w:p w:rsidR="00CD73A6" w:rsidRPr="00333EB9" w:rsidRDefault="00CD73A6" w:rsidP="00CD73A6">
            <w:pPr>
              <w:contextualSpacing/>
              <w:jc w:val="both"/>
              <w:rPr>
                <w:rFonts w:cs="Times New Roman"/>
                <w:i/>
                <w:iCs/>
                <w:szCs w:val="28"/>
              </w:rPr>
            </w:pPr>
            <w:r w:rsidRPr="00333EB9">
              <w:rPr>
                <w:rFonts w:cs="Times New Roman"/>
                <w:i/>
                <w:iCs/>
                <w:szCs w:val="28"/>
              </w:rPr>
              <w:t>Управляющие организации - юридические лица, индивидуальные предприниматели,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w:t>
            </w:r>
          </w:p>
          <w:p w:rsidR="00C51215" w:rsidRPr="00333EB9" w:rsidRDefault="00CD73A6" w:rsidP="00CD73A6">
            <w:pPr>
              <w:contextualSpacing/>
              <w:jc w:val="both"/>
              <w:rPr>
                <w:rFonts w:cs="Times New Roman"/>
                <w:i/>
                <w:iCs/>
                <w:szCs w:val="28"/>
              </w:rPr>
            </w:pPr>
            <w:r w:rsidRPr="00333EB9">
              <w:rPr>
                <w:rFonts w:cs="Times New Roman"/>
                <w:i/>
                <w:iCs/>
                <w:szCs w:val="28"/>
              </w:rPr>
              <w:t>на соответствующий финансовый год в пределах утвержденных лимитов бюджетных обязательств</w:t>
            </w:r>
            <w:r w:rsidR="00866245" w:rsidRPr="00333EB9">
              <w:rPr>
                <w:rFonts w:cs="Times New Roman"/>
                <w:i/>
                <w:iCs/>
                <w:szCs w:val="28"/>
              </w:rPr>
              <w:t>.</w:t>
            </w:r>
          </w:p>
          <w:p w:rsidR="00866245" w:rsidRPr="00333EB9" w:rsidRDefault="00866245" w:rsidP="00CD73A6">
            <w:pPr>
              <w:contextualSpacing/>
              <w:jc w:val="both"/>
              <w:rPr>
                <w:rFonts w:cs="Times New Roman"/>
                <w:i/>
                <w:iCs/>
                <w:szCs w:val="28"/>
              </w:rPr>
            </w:pPr>
          </w:p>
          <w:p w:rsidR="00866245" w:rsidRPr="00333EB9" w:rsidRDefault="00866245" w:rsidP="00CD73A6">
            <w:pPr>
              <w:contextualSpacing/>
              <w:jc w:val="both"/>
              <w:rPr>
                <w:rFonts w:cs="Times New Roman"/>
                <w:i/>
                <w:iCs/>
                <w:szCs w:val="28"/>
              </w:rPr>
            </w:pPr>
          </w:p>
        </w:tc>
        <w:tc>
          <w:tcPr>
            <w:tcW w:w="3685" w:type="dxa"/>
          </w:tcPr>
          <w:p w:rsidR="006145DB" w:rsidRPr="00333EB9" w:rsidRDefault="002B561C" w:rsidP="00E06661">
            <w:pPr>
              <w:contextualSpacing/>
              <w:jc w:val="both"/>
              <w:rPr>
                <w:rFonts w:cs="Times New Roman"/>
                <w:i/>
                <w:szCs w:val="28"/>
              </w:rPr>
            </w:pPr>
            <w:r w:rsidRPr="00333EB9">
              <w:rPr>
                <w:rFonts w:cs="Times New Roman"/>
                <w:i/>
                <w:szCs w:val="28"/>
              </w:rPr>
              <w:t>53</w:t>
            </w:r>
            <w:r w:rsidR="006145DB" w:rsidRPr="00333EB9">
              <w:rPr>
                <w:rFonts w:cs="Times New Roman"/>
                <w:i/>
                <w:szCs w:val="28"/>
              </w:rPr>
              <w:t xml:space="preserve"> субъект</w:t>
            </w:r>
            <w:r w:rsidR="0044607E" w:rsidRPr="00333EB9">
              <w:rPr>
                <w:rFonts w:cs="Times New Roman"/>
                <w:i/>
                <w:szCs w:val="28"/>
              </w:rPr>
              <w:t>а</w:t>
            </w:r>
            <w:r w:rsidR="006145DB" w:rsidRPr="00333EB9">
              <w:rPr>
                <w:rFonts w:cs="Times New Roman"/>
                <w:i/>
                <w:szCs w:val="28"/>
              </w:rPr>
              <w:t xml:space="preserve"> </w:t>
            </w:r>
          </w:p>
          <w:p w:rsidR="0009186A" w:rsidRPr="00333EB9" w:rsidRDefault="006145DB" w:rsidP="002B561C">
            <w:pPr>
              <w:contextualSpacing/>
              <w:jc w:val="both"/>
              <w:rPr>
                <w:rFonts w:cs="Times New Roman"/>
                <w:i/>
                <w:szCs w:val="28"/>
              </w:rPr>
            </w:pPr>
            <w:r w:rsidRPr="00333EB9">
              <w:rPr>
                <w:rFonts w:cs="Times New Roman"/>
                <w:i/>
                <w:szCs w:val="28"/>
              </w:rPr>
              <w:t>(26 управляющих организаций и 2</w:t>
            </w:r>
            <w:r w:rsidR="002B561C" w:rsidRPr="00333EB9">
              <w:rPr>
                <w:rFonts w:cs="Times New Roman"/>
                <w:i/>
                <w:szCs w:val="28"/>
              </w:rPr>
              <w:t>1</w:t>
            </w:r>
            <w:r w:rsidRPr="00333EB9">
              <w:rPr>
                <w:rFonts w:cs="Times New Roman"/>
                <w:i/>
                <w:szCs w:val="28"/>
              </w:rPr>
              <w:t xml:space="preserve"> товариществ собственников жилья и собственников недвижимости</w:t>
            </w:r>
            <w:r w:rsidR="002B561C" w:rsidRPr="00333EB9">
              <w:rPr>
                <w:rFonts w:cs="Times New Roman"/>
                <w:i/>
                <w:szCs w:val="28"/>
              </w:rPr>
              <w:t>,</w:t>
            </w:r>
          </w:p>
          <w:p w:rsidR="00C51215" w:rsidRPr="00333EB9" w:rsidRDefault="002B561C" w:rsidP="002B561C">
            <w:pPr>
              <w:contextualSpacing/>
              <w:jc w:val="both"/>
              <w:rPr>
                <w:rFonts w:cs="Times New Roman"/>
                <w:i/>
                <w:szCs w:val="28"/>
              </w:rPr>
            </w:pPr>
            <w:r w:rsidRPr="00333EB9">
              <w:rPr>
                <w:rFonts w:cs="Times New Roman"/>
                <w:i/>
                <w:szCs w:val="28"/>
              </w:rPr>
              <w:t xml:space="preserve"> 6 товариществ собственников жилья и недвижимости, заключивших договор управления многоквартирными домами с управляющими организациями</w:t>
            </w:r>
            <w:r w:rsidR="006145DB" w:rsidRPr="00333EB9">
              <w:rPr>
                <w:rFonts w:cs="Times New Roman"/>
                <w:i/>
                <w:szCs w:val="28"/>
              </w:rPr>
              <w:t>), при условии включения дворовых территорий многоквартирных домов, деятельность по управлению которыми осуществляют субъекты, в адресный перечень.</w:t>
            </w:r>
          </w:p>
        </w:tc>
        <w:tc>
          <w:tcPr>
            <w:tcW w:w="4305" w:type="dxa"/>
          </w:tcPr>
          <w:p w:rsidR="00C51215" w:rsidRPr="00787DD9" w:rsidRDefault="003332BA" w:rsidP="00E06661">
            <w:pPr>
              <w:contextualSpacing/>
              <w:jc w:val="both"/>
              <w:rPr>
                <w:rFonts w:cs="Times New Roman"/>
                <w:i/>
                <w:szCs w:val="28"/>
              </w:rPr>
            </w:pPr>
            <w:r w:rsidRPr="00333EB9">
              <w:rPr>
                <w:rFonts w:cs="Times New Roman"/>
                <w:i/>
                <w:szCs w:val="28"/>
              </w:rPr>
              <w:t>Департамент городского хозяйства</w:t>
            </w:r>
            <w:r w:rsidR="002C423A" w:rsidRPr="00333EB9">
              <w:rPr>
                <w:rFonts w:cs="Times New Roman"/>
                <w:i/>
                <w:szCs w:val="28"/>
              </w:rPr>
              <w:t>.</w:t>
            </w:r>
          </w:p>
        </w:tc>
      </w:tr>
    </w:tbl>
    <w:p w:rsidR="00C51215" w:rsidRPr="00787DD9" w:rsidRDefault="00C51215" w:rsidP="00C51215">
      <w:pPr>
        <w:ind w:firstLine="720"/>
        <w:contextualSpacing/>
        <w:jc w:val="both"/>
        <w:rPr>
          <w:rFonts w:cs="Times New Roman"/>
          <w:bCs/>
          <w:i/>
          <w:szCs w:val="28"/>
        </w:rPr>
      </w:pPr>
      <w:r w:rsidRPr="00787DD9">
        <w:rPr>
          <w:rFonts w:cs="Times New Roman"/>
          <w:bCs/>
          <w:szCs w:val="28"/>
        </w:rPr>
        <w:lastRenderedPageBreak/>
        <w:t xml:space="preserve">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w:t>
      </w:r>
      <w:r w:rsidR="00252819" w:rsidRPr="00787DD9">
        <w:rPr>
          <w:rFonts w:cs="Times New Roman"/>
          <w:bCs/>
          <w:szCs w:val="28"/>
        </w:rPr>
        <w:t xml:space="preserve">                                     </w:t>
      </w:r>
      <w:r w:rsidRPr="00787DD9">
        <w:rPr>
          <w:rFonts w:cs="Times New Roman"/>
          <w:bCs/>
          <w:szCs w:val="28"/>
        </w:rPr>
        <w:t>с введением предлагаемого правового регулирования (</w:t>
      </w:r>
      <w:r w:rsidRPr="00787DD9">
        <w:rPr>
          <w:rFonts w:cs="Times New Roman"/>
          <w:bCs/>
          <w:i/>
          <w:szCs w:val="28"/>
        </w:rPr>
        <w:t>раздел заполняется в случае возникновения дополнительных расходов (доходов) бюджета</w:t>
      </w:r>
      <w:r w:rsidR="00D5688D" w:rsidRPr="00787DD9">
        <w:rPr>
          <w:rFonts w:cs="Times New Roman"/>
          <w:bCs/>
          <w:i/>
          <w:szCs w:val="28"/>
        </w:rPr>
        <w:t>)</w:t>
      </w:r>
      <w:r w:rsidR="006145DB" w:rsidRPr="00787DD9">
        <w:rPr>
          <w:rFonts w:cs="Times New Roman"/>
          <w:bCs/>
          <w:i/>
          <w:szCs w:val="28"/>
        </w:rPr>
        <w:t xml:space="preserve">: </w:t>
      </w:r>
      <w:r w:rsidR="006145DB" w:rsidRPr="00787DD9">
        <w:rPr>
          <w:rFonts w:cs="Times New Roman"/>
          <w:b/>
          <w:bCs/>
          <w:i/>
          <w:szCs w:val="28"/>
        </w:rPr>
        <w:t>дополнительные расходы (доходы) бюджета отсутствуют</w:t>
      </w:r>
      <w:r w:rsidR="006145DB" w:rsidRPr="00787DD9">
        <w:rPr>
          <w:rFonts w:cs="Times New Roman"/>
          <w:bCs/>
          <w:i/>
          <w:szCs w:val="28"/>
        </w:rPr>
        <w:t>.</w:t>
      </w:r>
    </w:p>
    <w:p w:rsidR="00C51215" w:rsidRPr="00787DD9"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C51215" w:rsidRPr="00787DD9" w:rsidTr="002C3177">
        <w:tc>
          <w:tcPr>
            <w:tcW w:w="2405" w:type="dxa"/>
          </w:tcPr>
          <w:p w:rsidR="00C51215" w:rsidRPr="00787DD9" w:rsidRDefault="00C51215" w:rsidP="002C3177">
            <w:pPr>
              <w:contextualSpacing/>
              <w:jc w:val="center"/>
              <w:rPr>
                <w:rFonts w:cs="Times New Roman"/>
                <w:szCs w:val="28"/>
              </w:rPr>
            </w:pPr>
            <w:r w:rsidRPr="00787DD9">
              <w:rPr>
                <w:rFonts w:cs="Times New Roman"/>
                <w:szCs w:val="28"/>
              </w:rPr>
              <w:t>6.1. Наименование функции</w:t>
            </w:r>
          </w:p>
          <w:p w:rsidR="00C51215" w:rsidRPr="00787DD9" w:rsidRDefault="00C51215" w:rsidP="002C3177">
            <w:pPr>
              <w:contextualSpacing/>
              <w:jc w:val="center"/>
              <w:rPr>
                <w:rFonts w:cs="Times New Roman"/>
                <w:szCs w:val="28"/>
              </w:rPr>
            </w:pPr>
            <w:r w:rsidRPr="00787DD9">
              <w:rPr>
                <w:rFonts w:cs="Times New Roman"/>
                <w:szCs w:val="28"/>
              </w:rPr>
              <w:t>(полномочия/</w:t>
            </w:r>
          </w:p>
          <w:p w:rsidR="00C51215" w:rsidRPr="00787DD9" w:rsidRDefault="00C51215" w:rsidP="002C3177">
            <w:pPr>
              <w:contextualSpacing/>
              <w:jc w:val="center"/>
              <w:rPr>
                <w:rFonts w:cs="Times New Roman"/>
                <w:szCs w:val="28"/>
              </w:rPr>
            </w:pPr>
            <w:r w:rsidRPr="00787DD9">
              <w:rPr>
                <w:rFonts w:cs="Times New Roman"/>
                <w:szCs w:val="28"/>
              </w:rPr>
              <w:t>обязанности/права)</w:t>
            </w:r>
          </w:p>
        </w:tc>
        <w:tc>
          <w:tcPr>
            <w:tcW w:w="2126" w:type="dxa"/>
          </w:tcPr>
          <w:p w:rsidR="00C51215" w:rsidRPr="00787DD9" w:rsidRDefault="00C51215" w:rsidP="002C3177">
            <w:pPr>
              <w:contextualSpacing/>
              <w:jc w:val="center"/>
              <w:rPr>
                <w:rFonts w:cs="Times New Roman"/>
                <w:szCs w:val="28"/>
              </w:rPr>
            </w:pPr>
            <w:r w:rsidRPr="00787DD9">
              <w:rPr>
                <w:rFonts w:cs="Times New Roman"/>
                <w:szCs w:val="28"/>
              </w:rPr>
              <w:t>6.2. Характер функции</w:t>
            </w:r>
          </w:p>
          <w:p w:rsidR="00C51215" w:rsidRPr="00787DD9" w:rsidRDefault="00C51215" w:rsidP="002C3177">
            <w:pPr>
              <w:contextualSpacing/>
              <w:jc w:val="center"/>
              <w:rPr>
                <w:rFonts w:cs="Times New Roman"/>
                <w:szCs w:val="28"/>
              </w:rPr>
            </w:pPr>
            <w:r w:rsidRPr="00787DD9">
              <w:rPr>
                <w:rFonts w:cs="Times New Roman"/>
                <w:szCs w:val="28"/>
              </w:rPr>
              <w:t>(новая/</w:t>
            </w:r>
          </w:p>
          <w:p w:rsidR="00C51215" w:rsidRPr="00787DD9" w:rsidRDefault="00C51215" w:rsidP="002C3177">
            <w:pPr>
              <w:contextualSpacing/>
              <w:jc w:val="center"/>
              <w:rPr>
                <w:rFonts w:cs="Times New Roman"/>
                <w:szCs w:val="28"/>
              </w:rPr>
            </w:pPr>
            <w:r w:rsidRPr="00787DD9">
              <w:rPr>
                <w:rFonts w:cs="Times New Roman"/>
                <w:szCs w:val="28"/>
              </w:rPr>
              <w:t>изменяемая)</w:t>
            </w:r>
          </w:p>
        </w:tc>
        <w:tc>
          <w:tcPr>
            <w:tcW w:w="4962" w:type="dxa"/>
          </w:tcPr>
          <w:p w:rsidR="00C51215" w:rsidRPr="00787DD9" w:rsidRDefault="00C51215" w:rsidP="002C3177">
            <w:pPr>
              <w:contextualSpacing/>
              <w:jc w:val="center"/>
              <w:rPr>
                <w:rFonts w:cs="Times New Roman"/>
                <w:szCs w:val="28"/>
              </w:rPr>
            </w:pPr>
            <w:r w:rsidRPr="00787DD9">
              <w:rPr>
                <w:rFonts w:cs="Times New Roman"/>
                <w:szCs w:val="28"/>
              </w:rPr>
              <w:t>6.3. Виды расходов (доходов)</w:t>
            </w:r>
          </w:p>
          <w:p w:rsidR="00C51215" w:rsidRPr="00787DD9" w:rsidRDefault="00C51215" w:rsidP="002C3177">
            <w:pPr>
              <w:contextualSpacing/>
              <w:jc w:val="center"/>
              <w:rPr>
                <w:rFonts w:cs="Times New Roman"/>
                <w:szCs w:val="28"/>
              </w:rPr>
            </w:pPr>
            <w:r w:rsidRPr="00787DD9">
              <w:rPr>
                <w:rFonts w:cs="Times New Roman"/>
                <w:szCs w:val="28"/>
              </w:rPr>
              <w:t>бюджета города</w:t>
            </w:r>
          </w:p>
        </w:tc>
        <w:tc>
          <w:tcPr>
            <w:tcW w:w="2551" w:type="dxa"/>
          </w:tcPr>
          <w:p w:rsidR="00C51215" w:rsidRPr="00787DD9" w:rsidRDefault="00C51215" w:rsidP="002C3177">
            <w:pPr>
              <w:contextualSpacing/>
              <w:jc w:val="center"/>
              <w:rPr>
                <w:rFonts w:cs="Times New Roman"/>
                <w:szCs w:val="28"/>
              </w:rPr>
            </w:pPr>
            <w:r w:rsidRPr="00787DD9">
              <w:rPr>
                <w:rFonts w:cs="Times New Roman"/>
                <w:szCs w:val="28"/>
              </w:rPr>
              <w:t>6.4. Количественная оценка расходов</w:t>
            </w:r>
          </w:p>
          <w:p w:rsidR="00C51215" w:rsidRPr="00787DD9" w:rsidRDefault="00C51215" w:rsidP="002C3177">
            <w:pPr>
              <w:contextualSpacing/>
              <w:jc w:val="center"/>
              <w:rPr>
                <w:rFonts w:cs="Times New Roman"/>
                <w:szCs w:val="28"/>
              </w:rPr>
            </w:pPr>
            <w:r w:rsidRPr="00787DD9">
              <w:rPr>
                <w:rFonts w:cs="Times New Roman"/>
                <w:szCs w:val="28"/>
              </w:rPr>
              <w:t>и доходов</w:t>
            </w:r>
          </w:p>
          <w:p w:rsidR="00C51215" w:rsidRPr="00787DD9" w:rsidRDefault="00C51215" w:rsidP="002C3177">
            <w:pPr>
              <w:contextualSpacing/>
              <w:jc w:val="center"/>
              <w:rPr>
                <w:rFonts w:cs="Times New Roman"/>
                <w:szCs w:val="28"/>
              </w:rPr>
            </w:pPr>
            <w:r w:rsidRPr="00787DD9">
              <w:rPr>
                <w:rFonts w:cs="Times New Roman"/>
                <w:szCs w:val="28"/>
              </w:rPr>
              <w:t>(руб.)</w:t>
            </w:r>
          </w:p>
        </w:tc>
        <w:tc>
          <w:tcPr>
            <w:tcW w:w="2693" w:type="dxa"/>
          </w:tcPr>
          <w:p w:rsidR="00C51215" w:rsidRPr="00787DD9" w:rsidRDefault="00C51215" w:rsidP="002C3177">
            <w:pPr>
              <w:contextualSpacing/>
              <w:jc w:val="center"/>
              <w:rPr>
                <w:rFonts w:cs="Times New Roman"/>
                <w:szCs w:val="28"/>
              </w:rPr>
            </w:pPr>
            <w:r w:rsidRPr="00787DD9">
              <w:rPr>
                <w:rFonts w:cs="Times New Roman"/>
                <w:szCs w:val="28"/>
              </w:rPr>
              <w:t>6.5. Источники</w:t>
            </w:r>
          </w:p>
          <w:p w:rsidR="00C51215" w:rsidRPr="00787DD9" w:rsidRDefault="00C51215" w:rsidP="002C3177">
            <w:pPr>
              <w:contextualSpacing/>
              <w:jc w:val="center"/>
              <w:rPr>
                <w:rFonts w:cs="Times New Roman"/>
                <w:szCs w:val="28"/>
              </w:rPr>
            </w:pPr>
            <w:r w:rsidRPr="00787DD9">
              <w:rPr>
                <w:rFonts w:cs="Times New Roman"/>
                <w:szCs w:val="28"/>
              </w:rPr>
              <w:t>данных</w:t>
            </w:r>
          </w:p>
          <w:p w:rsidR="00C51215" w:rsidRPr="00787DD9" w:rsidRDefault="00C51215" w:rsidP="002C3177">
            <w:pPr>
              <w:contextualSpacing/>
              <w:jc w:val="center"/>
              <w:rPr>
                <w:rFonts w:cs="Times New Roman"/>
                <w:szCs w:val="28"/>
              </w:rPr>
            </w:pPr>
            <w:r w:rsidRPr="00787DD9">
              <w:rPr>
                <w:rFonts w:cs="Times New Roman"/>
                <w:szCs w:val="28"/>
              </w:rPr>
              <w:t>для расчетов</w:t>
            </w:r>
          </w:p>
        </w:tc>
      </w:tr>
      <w:tr w:rsidR="00C51215" w:rsidRPr="00787DD9" w:rsidTr="002C3177">
        <w:trPr>
          <w:cantSplit/>
        </w:trPr>
        <w:tc>
          <w:tcPr>
            <w:tcW w:w="12044" w:type="dxa"/>
            <w:gridSpan w:val="4"/>
          </w:tcPr>
          <w:p w:rsidR="00C51215" w:rsidRPr="00787DD9" w:rsidRDefault="00C51215" w:rsidP="002C3177">
            <w:pPr>
              <w:contextualSpacing/>
              <w:jc w:val="both"/>
              <w:rPr>
                <w:rFonts w:cs="Times New Roman"/>
                <w:iCs/>
                <w:szCs w:val="28"/>
              </w:rPr>
            </w:pPr>
          </w:p>
          <w:p w:rsidR="00C51215" w:rsidRPr="00787DD9" w:rsidRDefault="00C51215" w:rsidP="002C3177">
            <w:pPr>
              <w:contextualSpacing/>
              <w:jc w:val="both"/>
              <w:rPr>
                <w:rFonts w:cs="Times New Roman"/>
                <w:iCs/>
                <w:szCs w:val="28"/>
              </w:rPr>
            </w:pPr>
            <w:r w:rsidRPr="00787DD9">
              <w:rPr>
                <w:rFonts w:cs="Times New Roman"/>
                <w:iCs/>
                <w:szCs w:val="28"/>
              </w:rPr>
              <w:t>Наименование структурного подразделения, муниципального учреждения:</w:t>
            </w:r>
          </w:p>
          <w:p w:rsidR="00C51215" w:rsidRPr="00787DD9" w:rsidRDefault="00C51215" w:rsidP="002C3177">
            <w:pPr>
              <w:contextualSpacing/>
              <w:jc w:val="both"/>
              <w:rPr>
                <w:rFonts w:cs="Times New Roman"/>
                <w:iCs/>
                <w:szCs w:val="28"/>
              </w:rPr>
            </w:pPr>
          </w:p>
        </w:tc>
        <w:tc>
          <w:tcPr>
            <w:tcW w:w="2693" w:type="dxa"/>
          </w:tcPr>
          <w:p w:rsidR="00C51215" w:rsidRPr="00787DD9" w:rsidRDefault="00C51215" w:rsidP="002C3177">
            <w:pPr>
              <w:contextualSpacing/>
              <w:jc w:val="both"/>
              <w:rPr>
                <w:rFonts w:cs="Times New Roman"/>
                <w:iCs/>
                <w:szCs w:val="28"/>
              </w:rPr>
            </w:pPr>
          </w:p>
        </w:tc>
      </w:tr>
      <w:tr w:rsidR="00C51215" w:rsidRPr="00787DD9" w:rsidTr="002C3177">
        <w:trPr>
          <w:trHeight w:val="350"/>
        </w:trPr>
        <w:tc>
          <w:tcPr>
            <w:tcW w:w="2405" w:type="dxa"/>
            <w:vMerge w:val="restart"/>
          </w:tcPr>
          <w:p w:rsidR="00C51215" w:rsidRPr="00787DD9" w:rsidRDefault="00C51215" w:rsidP="002C3177">
            <w:pPr>
              <w:contextualSpacing/>
              <w:jc w:val="both"/>
              <w:rPr>
                <w:rFonts w:cs="Times New Roman"/>
                <w:iCs/>
                <w:szCs w:val="28"/>
              </w:rPr>
            </w:pPr>
            <w:r w:rsidRPr="00787DD9">
              <w:rPr>
                <w:rFonts w:cs="Times New Roman"/>
                <w:iCs/>
                <w:szCs w:val="28"/>
              </w:rPr>
              <w:t xml:space="preserve">Функция </w:t>
            </w:r>
          </w:p>
          <w:p w:rsidR="00C51215" w:rsidRPr="00787DD9" w:rsidRDefault="00C51215" w:rsidP="002C3177">
            <w:pPr>
              <w:contextualSpacing/>
              <w:jc w:val="both"/>
              <w:rPr>
                <w:rFonts w:cs="Times New Roman"/>
                <w:iCs/>
                <w:szCs w:val="28"/>
              </w:rPr>
            </w:pPr>
            <w:r w:rsidRPr="00787DD9">
              <w:rPr>
                <w:rFonts w:cs="Times New Roman"/>
                <w:iCs/>
                <w:szCs w:val="28"/>
              </w:rPr>
              <w:t xml:space="preserve">(полномочие/ </w:t>
            </w:r>
          </w:p>
          <w:p w:rsidR="00C51215" w:rsidRPr="00787DD9" w:rsidRDefault="00C51215" w:rsidP="002C3177">
            <w:pPr>
              <w:contextualSpacing/>
              <w:jc w:val="both"/>
              <w:rPr>
                <w:rFonts w:cs="Times New Roman"/>
                <w:iCs/>
                <w:szCs w:val="28"/>
              </w:rPr>
            </w:pPr>
            <w:r w:rsidRPr="00787DD9">
              <w:rPr>
                <w:rFonts w:cs="Times New Roman"/>
                <w:iCs/>
                <w:szCs w:val="28"/>
              </w:rPr>
              <w:t>обязанность/</w:t>
            </w:r>
          </w:p>
          <w:p w:rsidR="00C51215" w:rsidRPr="00787DD9" w:rsidRDefault="00C51215" w:rsidP="002C3177">
            <w:pPr>
              <w:contextualSpacing/>
              <w:jc w:val="both"/>
              <w:rPr>
                <w:rFonts w:cs="Times New Roman"/>
                <w:iCs/>
                <w:szCs w:val="28"/>
              </w:rPr>
            </w:pPr>
            <w:r w:rsidRPr="00787DD9">
              <w:rPr>
                <w:rFonts w:cs="Times New Roman"/>
                <w:iCs/>
                <w:szCs w:val="28"/>
              </w:rPr>
              <w:t>право) 1.1</w:t>
            </w:r>
          </w:p>
        </w:tc>
        <w:tc>
          <w:tcPr>
            <w:tcW w:w="2126" w:type="dxa"/>
            <w:vMerge w:val="restart"/>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szCs w:val="28"/>
              </w:rPr>
            </w:pPr>
            <w:r w:rsidRPr="00787DD9">
              <w:rPr>
                <w:rFonts w:cs="Times New Roman"/>
                <w:iCs/>
                <w:szCs w:val="28"/>
              </w:rPr>
              <w:t>Единовременные расходы в _____ году.:</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669"/>
        </w:trPr>
        <w:tc>
          <w:tcPr>
            <w:tcW w:w="2405" w:type="dxa"/>
            <w:vMerge/>
          </w:tcPr>
          <w:p w:rsidR="00C51215" w:rsidRPr="00787DD9" w:rsidRDefault="00C51215" w:rsidP="002C3177">
            <w:pPr>
              <w:contextualSpacing/>
              <w:jc w:val="both"/>
              <w:rPr>
                <w:rFonts w:cs="Times New Roman"/>
                <w:iCs/>
                <w:szCs w:val="28"/>
              </w:rPr>
            </w:pPr>
          </w:p>
        </w:tc>
        <w:tc>
          <w:tcPr>
            <w:tcW w:w="2126" w:type="dxa"/>
            <w:vMerge/>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iCs/>
                <w:szCs w:val="28"/>
              </w:rPr>
            </w:pPr>
            <w:r w:rsidRPr="00787DD9">
              <w:rPr>
                <w:rFonts w:cs="Times New Roman"/>
                <w:iCs/>
                <w:szCs w:val="28"/>
              </w:rPr>
              <w:t>Периодические расходы за период</w:t>
            </w:r>
          </w:p>
          <w:p w:rsidR="00C51215" w:rsidRPr="00787DD9" w:rsidRDefault="00C51215" w:rsidP="002C3177">
            <w:pPr>
              <w:contextualSpacing/>
              <w:jc w:val="both"/>
              <w:rPr>
                <w:rFonts w:cs="Times New Roman"/>
                <w:szCs w:val="28"/>
              </w:rPr>
            </w:pPr>
            <w:r w:rsidRPr="00787DD9">
              <w:rPr>
                <w:rFonts w:cs="Times New Roman"/>
                <w:iCs/>
                <w:szCs w:val="28"/>
              </w:rPr>
              <w:t xml:space="preserve">_____ </w:t>
            </w:r>
            <w:r w:rsidRPr="00787DD9">
              <w:rPr>
                <w:rFonts w:cs="Times New Roman"/>
                <w:iCs/>
                <w:szCs w:val="28"/>
              </w:rPr>
              <w:softHyphen/>
              <w:t xml:space="preserve"> _____ г.:</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438"/>
        </w:trPr>
        <w:tc>
          <w:tcPr>
            <w:tcW w:w="2405" w:type="dxa"/>
            <w:vMerge/>
          </w:tcPr>
          <w:p w:rsidR="00C51215" w:rsidRPr="00787DD9" w:rsidRDefault="00C51215" w:rsidP="002C3177">
            <w:pPr>
              <w:contextualSpacing/>
              <w:jc w:val="both"/>
              <w:rPr>
                <w:rFonts w:cs="Times New Roman"/>
                <w:iCs/>
                <w:szCs w:val="28"/>
              </w:rPr>
            </w:pPr>
          </w:p>
        </w:tc>
        <w:tc>
          <w:tcPr>
            <w:tcW w:w="2126" w:type="dxa"/>
            <w:vMerge/>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szCs w:val="28"/>
              </w:rPr>
            </w:pPr>
            <w:r w:rsidRPr="00787DD9">
              <w:rPr>
                <w:rFonts w:cs="Times New Roman"/>
                <w:iCs/>
                <w:szCs w:val="28"/>
              </w:rPr>
              <w:t>Возможные доходы за период ___г.:</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385"/>
        </w:trPr>
        <w:tc>
          <w:tcPr>
            <w:tcW w:w="2405" w:type="dxa"/>
            <w:vMerge w:val="restart"/>
          </w:tcPr>
          <w:p w:rsidR="00C51215" w:rsidRPr="00787DD9" w:rsidRDefault="00C51215" w:rsidP="002C3177">
            <w:pPr>
              <w:contextualSpacing/>
              <w:jc w:val="both"/>
              <w:rPr>
                <w:rFonts w:cs="Times New Roman"/>
                <w:iCs/>
                <w:szCs w:val="28"/>
              </w:rPr>
            </w:pPr>
            <w:r w:rsidRPr="00787DD9">
              <w:rPr>
                <w:rFonts w:cs="Times New Roman"/>
                <w:iCs/>
                <w:szCs w:val="28"/>
              </w:rPr>
              <w:t xml:space="preserve">Функция </w:t>
            </w:r>
          </w:p>
          <w:p w:rsidR="00C51215" w:rsidRPr="00787DD9" w:rsidRDefault="00C51215" w:rsidP="002C3177">
            <w:pPr>
              <w:contextualSpacing/>
              <w:jc w:val="both"/>
              <w:rPr>
                <w:rFonts w:cs="Times New Roman"/>
                <w:iCs/>
                <w:szCs w:val="28"/>
              </w:rPr>
            </w:pPr>
            <w:r w:rsidRPr="00787DD9">
              <w:rPr>
                <w:rFonts w:cs="Times New Roman"/>
                <w:iCs/>
                <w:szCs w:val="28"/>
              </w:rPr>
              <w:t xml:space="preserve">(полномочие/ </w:t>
            </w:r>
          </w:p>
          <w:p w:rsidR="00C51215" w:rsidRPr="00787DD9" w:rsidRDefault="00C51215" w:rsidP="002C3177">
            <w:pPr>
              <w:contextualSpacing/>
              <w:jc w:val="both"/>
              <w:rPr>
                <w:rFonts w:cs="Times New Roman"/>
                <w:iCs/>
                <w:szCs w:val="28"/>
              </w:rPr>
            </w:pPr>
            <w:r w:rsidRPr="00787DD9">
              <w:rPr>
                <w:rFonts w:cs="Times New Roman"/>
                <w:iCs/>
                <w:szCs w:val="28"/>
              </w:rPr>
              <w:t>обязанность/</w:t>
            </w:r>
          </w:p>
          <w:p w:rsidR="00C51215" w:rsidRPr="00787DD9" w:rsidRDefault="00C51215" w:rsidP="002C3177">
            <w:pPr>
              <w:contextualSpacing/>
              <w:jc w:val="both"/>
              <w:rPr>
                <w:rFonts w:cs="Times New Roman"/>
                <w:iCs/>
                <w:szCs w:val="28"/>
              </w:rPr>
            </w:pPr>
            <w:r w:rsidRPr="00787DD9">
              <w:rPr>
                <w:rFonts w:cs="Times New Roman"/>
                <w:iCs/>
                <w:szCs w:val="28"/>
              </w:rPr>
              <w:t>право) 1.</w:t>
            </w:r>
            <w:r w:rsidRPr="00787DD9">
              <w:rPr>
                <w:rFonts w:cs="Times New Roman"/>
                <w:iCs/>
                <w:szCs w:val="28"/>
                <w:lang w:val="en-US"/>
              </w:rPr>
              <w:t>N</w:t>
            </w:r>
          </w:p>
        </w:tc>
        <w:tc>
          <w:tcPr>
            <w:tcW w:w="2126" w:type="dxa"/>
            <w:vMerge w:val="restart"/>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szCs w:val="28"/>
              </w:rPr>
            </w:pPr>
            <w:r w:rsidRPr="00787DD9">
              <w:rPr>
                <w:rFonts w:cs="Times New Roman"/>
                <w:iCs/>
                <w:szCs w:val="28"/>
              </w:rPr>
              <w:t>Единовременные расходы в _____ году.:</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759"/>
        </w:trPr>
        <w:tc>
          <w:tcPr>
            <w:tcW w:w="2405" w:type="dxa"/>
            <w:vMerge/>
          </w:tcPr>
          <w:p w:rsidR="00C51215" w:rsidRPr="00787DD9" w:rsidRDefault="00C51215" w:rsidP="002C3177">
            <w:pPr>
              <w:contextualSpacing/>
              <w:jc w:val="both"/>
              <w:rPr>
                <w:rFonts w:cs="Times New Roman"/>
                <w:iCs/>
                <w:szCs w:val="28"/>
              </w:rPr>
            </w:pPr>
          </w:p>
        </w:tc>
        <w:tc>
          <w:tcPr>
            <w:tcW w:w="2126" w:type="dxa"/>
            <w:vMerge/>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iCs/>
                <w:szCs w:val="28"/>
              </w:rPr>
            </w:pPr>
            <w:r w:rsidRPr="00787DD9">
              <w:rPr>
                <w:rFonts w:cs="Times New Roman"/>
                <w:iCs/>
                <w:szCs w:val="28"/>
              </w:rPr>
              <w:t xml:space="preserve">Периодические расходы </w:t>
            </w:r>
          </w:p>
          <w:p w:rsidR="00C51215" w:rsidRPr="00787DD9" w:rsidRDefault="00C51215" w:rsidP="002C3177">
            <w:pPr>
              <w:contextualSpacing/>
              <w:jc w:val="both"/>
              <w:rPr>
                <w:rFonts w:cs="Times New Roman"/>
                <w:szCs w:val="28"/>
              </w:rPr>
            </w:pPr>
            <w:r w:rsidRPr="00787DD9">
              <w:rPr>
                <w:rFonts w:cs="Times New Roman"/>
                <w:iCs/>
                <w:szCs w:val="28"/>
              </w:rPr>
              <w:t>за период _____  – _____ г.:</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415"/>
        </w:trPr>
        <w:tc>
          <w:tcPr>
            <w:tcW w:w="2405" w:type="dxa"/>
            <w:vMerge/>
          </w:tcPr>
          <w:p w:rsidR="00C51215" w:rsidRPr="00787DD9" w:rsidRDefault="00C51215" w:rsidP="002C3177">
            <w:pPr>
              <w:contextualSpacing/>
              <w:jc w:val="both"/>
              <w:rPr>
                <w:rFonts w:cs="Times New Roman"/>
                <w:iCs/>
                <w:szCs w:val="28"/>
              </w:rPr>
            </w:pPr>
          </w:p>
        </w:tc>
        <w:tc>
          <w:tcPr>
            <w:tcW w:w="2126" w:type="dxa"/>
            <w:vMerge/>
          </w:tcPr>
          <w:p w:rsidR="00C51215" w:rsidRPr="00787DD9" w:rsidRDefault="00C51215" w:rsidP="002C3177">
            <w:pPr>
              <w:contextualSpacing/>
              <w:jc w:val="both"/>
              <w:rPr>
                <w:rFonts w:cs="Times New Roman"/>
                <w:szCs w:val="28"/>
              </w:rPr>
            </w:pPr>
          </w:p>
        </w:tc>
        <w:tc>
          <w:tcPr>
            <w:tcW w:w="4962" w:type="dxa"/>
          </w:tcPr>
          <w:p w:rsidR="00C51215" w:rsidRPr="00787DD9" w:rsidRDefault="00C51215" w:rsidP="002C3177">
            <w:pPr>
              <w:contextualSpacing/>
              <w:jc w:val="both"/>
              <w:rPr>
                <w:rFonts w:cs="Times New Roman"/>
                <w:szCs w:val="28"/>
              </w:rPr>
            </w:pPr>
            <w:r w:rsidRPr="00787DD9">
              <w:rPr>
                <w:rFonts w:cs="Times New Roman"/>
                <w:iCs/>
                <w:szCs w:val="28"/>
              </w:rPr>
              <w:t>Возможные доходы за период ______г.:</w:t>
            </w: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c>
          <w:tcPr>
            <w:tcW w:w="9493" w:type="dxa"/>
            <w:gridSpan w:val="3"/>
          </w:tcPr>
          <w:p w:rsidR="00C51215" w:rsidRPr="00787DD9" w:rsidRDefault="00C51215" w:rsidP="002C3177">
            <w:pPr>
              <w:contextualSpacing/>
              <w:jc w:val="both"/>
              <w:rPr>
                <w:rFonts w:cs="Times New Roman"/>
                <w:iCs/>
                <w:szCs w:val="28"/>
              </w:rPr>
            </w:pPr>
            <w:r w:rsidRPr="00787DD9">
              <w:rPr>
                <w:rFonts w:cs="Times New Roman"/>
                <w:iCs/>
                <w:szCs w:val="28"/>
              </w:rPr>
              <w:t>Итого единовременные расходы за период __________________ гг.:</w:t>
            </w:r>
          </w:p>
          <w:p w:rsidR="00C51215" w:rsidRPr="00787DD9" w:rsidRDefault="00C51215" w:rsidP="002C3177">
            <w:pPr>
              <w:contextualSpacing/>
              <w:jc w:val="both"/>
              <w:rPr>
                <w:rFonts w:cs="Times New Roman"/>
                <w:szCs w:val="28"/>
              </w:rPr>
            </w:pPr>
          </w:p>
        </w:tc>
        <w:tc>
          <w:tcPr>
            <w:tcW w:w="2551" w:type="dxa"/>
          </w:tcPr>
          <w:p w:rsidR="00C51215" w:rsidRPr="00787DD9" w:rsidRDefault="00C51215" w:rsidP="002C3177">
            <w:pPr>
              <w:contextualSpacing/>
              <w:jc w:val="both"/>
              <w:rPr>
                <w:rFonts w:cs="Times New Roman"/>
                <w:szCs w:val="28"/>
              </w:rPr>
            </w:pPr>
          </w:p>
        </w:tc>
        <w:tc>
          <w:tcPr>
            <w:tcW w:w="2693" w:type="dxa"/>
          </w:tcPr>
          <w:p w:rsidR="00C51215" w:rsidRPr="00787DD9" w:rsidRDefault="00C51215" w:rsidP="002C3177">
            <w:pPr>
              <w:contextualSpacing/>
              <w:jc w:val="both"/>
              <w:rPr>
                <w:rFonts w:cs="Times New Roman"/>
                <w:szCs w:val="28"/>
              </w:rPr>
            </w:pPr>
          </w:p>
        </w:tc>
      </w:tr>
      <w:tr w:rsidR="00C51215" w:rsidRPr="00787DD9" w:rsidTr="002C3177">
        <w:trPr>
          <w:trHeight w:val="406"/>
        </w:trPr>
        <w:tc>
          <w:tcPr>
            <w:tcW w:w="9493" w:type="dxa"/>
            <w:gridSpan w:val="3"/>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iCs/>
                <w:szCs w:val="28"/>
              </w:rPr>
            </w:pPr>
            <w:r w:rsidRPr="00787DD9">
              <w:rPr>
                <w:rFonts w:cs="Times New Roman"/>
                <w:iCs/>
                <w:szCs w:val="28"/>
              </w:rPr>
              <w:t>Итого периодические расходы за период __________________ гг.:</w:t>
            </w:r>
          </w:p>
          <w:p w:rsidR="00C51215" w:rsidRPr="00787DD9" w:rsidRDefault="00C51215" w:rsidP="002C3177">
            <w:pPr>
              <w:contextualSpacing/>
              <w:jc w:val="both"/>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szCs w:val="28"/>
              </w:rPr>
            </w:pPr>
          </w:p>
        </w:tc>
      </w:tr>
      <w:tr w:rsidR="00C51215" w:rsidRPr="00787DD9" w:rsidTr="002C3177">
        <w:trPr>
          <w:trHeight w:val="472"/>
        </w:trPr>
        <w:tc>
          <w:tcPr>
            <w:tcW w:w="9493" w:type="dxa"/>
            <w:gridSpan w:val="3"/>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szCs w:val="28"/>
              </w:rPr>
            </w:pPr>
            <w:r w:rsidRPr="00787DD9">
              <w:rPr>
                <w:rFonts w:cs="Times New Roman"/>
                <w:iCs/>
                <w:szCs w:val="28"/>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787DD9" w:rsidRDefault="00C51215" w:rsidP="002C3177">
            <w:pPr>
              <w:contextualSpacing/>
              <w:jc w:val="both"/>
              <w:rPr>
                <w:rFonts w:cs="Times New Roman"/>
                <w:szCs w:val="28"/>
              </w:rPr>
            </w:pPr>
          </w:p>
        </w:tc>
      </w:tr>
    </w:tbl>
    <w:p w:rsidR="00C51215" w:rsidRPr="00787DD9" w:rsidRDefault="00C51215" w:rsidP="00C51215">
      <w:pPr>
        <w:contextualSpacing/>
        <w:jc w:val="both"/>
        <w:rPr>
          <w:rFonts w:cs="Times New Roman"/>
          <w:bCs/>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lastRenderedPageBreak/>
        <w:t xml:space="preserve">7. </w:t>
      </w:r>
      <w:r w:rsidR="001375D8" w:rsidRPr="00787DD9">
        <w:rPr>
          <w:rFonts w:cs="Times New Roman"/>
          <w:bCs/>
          <w:szCs w:val="28"/>
        </w:rPr>
        <w:t>Установление/изменение обязательных требований и (или) обязанностей потенциальных адресатов предлагаемого правового регулирования и связанные с ними расходы (доходы)</w:t>
      </w:r>
    </w:p>
    <w:p w:rsidR="00C51215" w:rsidRPr="00787DD9" w:rsidRDefault="00C51215" w:rsidP="00C51215">
      <w:pPr>
        <w:ind w:firstLine="720"/>
        <w:contextualSpacing/>
        <w:jc w:val="both"/>
        <w:rPr>
          <w:rFonts w:cs="Times New Roman"/>
          <w:bCs/>
          <w:szCs w:val="28"/>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2"/>
        <w:gridCol w:w="3827"/>
        <w:gridCol w:w="2640"/>
        <w:gridCol w:w="2463"/>
      </w:tblGrid>
      <w:tr w:rsidR="00C51215" w:rsidRPr="00787DD9" w:rsidTr="00EC53D2">
        <w:tc>
          <w:tcPr>
            <w:tcW w:w="6522" w:type="dxa"/>
          </w:tcPr>
          <w:p w:rsidR="001375D8" w:rsidRPr="00787DD9" w:rsidRDefault="00C51215" w:rsidP="001375D8">
            <w:pPr>
              <w:contextualSpacing/>
              <w:jc w:val="center"/>
              <w:rPr>
                <w:rFonts w:cs="Times New Roman"/>
                <w:szCs w:val="28"/>
              </w:rPr>
            </w:pPr>
            <w:r w:rsidRPr="00787DD9">
              <w:rPr>
                <w:rFonts w:cs="Times New Roman"/>
                <w:szCs w:val="28"/>
              </w:rPr>
              <w:t xml:space="preserve">7.1. </w:t>
            </w:r>
            <w:r w:rsidR="001375D8" w:rsidRPr="00787DD9">
              <w:rPr>
                <w:rFonts w:cs="Times New Roman"/>
                <w:szCs w:val="28"/>
              </w:rPr>
              <w:t>Новые обязательные требования</w:t>
            </w:r>
          </w:p>
          <w:p w:rsidR="001375D8" w:rsidRPr="00787DD9" w:rsidRDefault="001375D8" w:rsidP="001375D8">
            <w:pPr>
              <w:contextualSpacing/>
              <w:jc w:val="center"/>
              <w:rPr>
                <w:rFonts w:cs="Times New Roman"/>
                <w:szCs w:val="28"/>
              </w:rPr>
            </w:pPr>
            <w:r w:rsidRPr="00787DD9">
              <w:rPr>
                <w:rFonts w:cs="Times New Roman"/>
                <w:szCs w:val="28"/>
              </w:rPr>
              <w:t xml:space="preserve"> и (или) обязанности, </w:t>
            </w:r>
          </w:p>
          <w:p w:rsidR="001375D8" w:rsidRPr="00787DD9" w:rsidRDefault="001375D8" w:rsidP="001375D8">
            <w:pPr>
              <w:contextualSpacing/>
              <w:jc w:val="center"/>
              <w:rPr>
                <w:rFonts w:cs="Times New Roman"/>
                <w:szCs w:val="28"/>
              </w:rPr>
            </w:pPr>
            <w:r w:rsidRPr="00787DD9">
              <w:rPr>
                <w:rFonts w:cs="Times New Roman"/>
                <w:szCs w:val="28"/>
              </w:rPr>
              <w:t xml:space="preserve">изменение существующих обязательных требований и (или) обязанностей, </w:t>
            </w:r>
          </w:p>
          <w:p w:rsidR="001375D8" w:rsidRPr="00787DD9" w:rsidRDefault="001375D8" w:rsidP="001375D8">
            <w:pPr>
              <w:contextualSpacing/>
              <w:jc w:val="center"/>
              <w:rPr>
                <w:rFonts w:cs="Times New Roman"/>
                <w:szCs w:val="28"/>
              </w:rPr>
            </w:pPr>
            <w:r w:rsidRPr="00787DD9">
              <w:rPr>
                <w:rFonts w:cs="Times New Roman"/>
                <w:szCs w:val="28"/>
              </w:rPr>
              <w:t>вводимых предлагаемым правовым регулированием, для потенциальных адресатов правового регулирования</w:t>
            </w:r>
          </w:p>
          <w:p w:rsidR="00C51215" w:rsidRPr="00787DD9" w:rsidRDefault="001375D8" w:rsidP="001375D8">
            <w:pPr>
              <w:contextualSpacing/>
              <w:jc w:val="center"/>
              <w:rPr>
                <w:rFonts w:cs="Times New Roman"/>
                <w:szCs w:val="28"/>
              </w:rPr>
            </w:pPr>
            <w:r w:rsidRPr="00787DD9">
              <w:rPr>
                <w:rFonts w:cs="Times New Roman"/>
                <w:szCs w:val="28"/>
              </w:rPr>
              <w:t>(с указанием соответствующих положений проекта нормативного правового акта)</w:t>
            </w:r>
          </w:p>
        </w:tc>
        <w:tc>
          <w:tcPr>
            <w:tcW w:w="3827" w:type="dxa"/>
          </w:tcPr>
          <w:p w:rsidR="00C51215" w:rsidRPr="00787DD9" w:rsidRDefault="00C51215" w:rsidP="002C3177">
            <w:pPr>
              <w:contextualSpacing/>
              <w:jc w:val="center"/>
              <w:rPr>
                <w:rFonts w:cs="Times New Roman"/>
                <w:szCs w:val="28"/>
              </w:rPr>
            </w:pPr>
            <w:r w:rsidRPr="00787DD9">
              <w:rPr>
                <w:rFonts w:cs="Times New Roman"/>
                <w:szCs w:val="28"/>
              </w:rPr>
              <w:t>7.2. Описание</w:t>
            </w:r>
          </w:p>
          <w:p w:rsidR="00C51215" w:rsidRPr="00787DD9" w:rsidRDefault="00C51215" w:rsidP="002C3177">
            <w:pPr>
              <w:contextualSpacing/>
              <w:jc w:val="center"/>
              <w:rPr>
                <w:rFonts w:cs="Times New Roman"/>
                <w:szCs w:val="28"/>
              </w:rPr>
            </w:pPr>
            <w:r w:rsidRPr="00787DD9">
              <w:rPr>
                <w:rFonts w:cs="Times New Roman"/>
                <w:szCs w:val="28"/>
              </w:rPr>
              <w:t>расходов и возможных доходов,</w:t>
            </w:r>
          </w:p>
          <w:p w:rsidR="00C51215" w:rsidRPr="00787DD9" w:rsidRDefault="00C51215" w:rsidP="002C3177">
            <w:pPr>
              <w:contextualSpacing/>
              <w:jc w:val="center"/>
              <w:rPr>
                <w:rFonts w:cs="Times New Roman"/>
                <w:szCs w:val="28"/>
              </w:rPr>
            </w:pPr>
            <w:r w:rsidRPr="00787DD9">
              <w:rPr>
                <w:rFonts w:cs="Times New Roman"/>
                <w:szCs w:val="28"/>
              </w:rPr>
              <w:t>связанных с введением предлагаемого правового</w:t>
            </w:r>
          </w:p>
          <w:p w:rsidR="00C51215" w:rsidRPr="00787DD9" w:rsidRDefault="00C51215" w:rsidP="002C3177">
            <w:pPr>
              <w:contextualSpacing/>
              <w:jc w:val="center"/>
              <w:rPr>
                <w:rFonts w:cs="Times New Roman"/>
                <w:szCs w:val="28"/>
              </w:rPr>
            </w:pPr>
            <w:r w:rsidRPr="00787DD9">
              <w:rPr>
                <w:rFonts w:cs="Times New Roman"/>
                <w:szCs w:val="28"/>
              </w:rPr>
              <w:t>регулирования</w:t>
            </w:r>
          </w:p>
        </w:tc>
        <w:tc>
          <w:tcPr>
            <w:tcW w:w="2640" w:type="dxa"/>
          </w:tcPr>
          <w:p w:rsidR="00C51215" w:rsidRPr="00787DD9" w:rsidRDefault="00C51215" w:rsidP="002C3177">
            <w:pPr>
              <w:contextualSpacing/>
              <w:jc w:val="center"/>
              <w:rPr>
                <w:rFonts w:cs="Times New Roman"/>
                <w:szCs w:val="28"/>
              </w:rPr>
            </w:pPr>
            <w:r w:rsidRPr="00787DD9">
              <w:rPr>
                <w:rFonts w:cs="Times New Roman"/>
                <w:szCs w:val="28"/>
              </w:rPr>
              <w:t>7.3. Количественная оценка</w:t>
            </w:r>
          </w:p>
          <w:p w:rsidR="00C51215" w:rsidRPr="00787DD9" w:rsidRDefault="00C51215" w:rsidP="002C3177">
            <w:pPr>
              <w:contextualSpacing/>
              <w:jc w:val="center"/>
              <w:rPr>
                <w:rFonts w:cs="Times New Roman"/>
                <w:szCs w:val="28"/>
              </w:rPr>
            </w:pPr>
            <w:r w:rsidRPr="00787DD9">
              <w:rPr>
                <w:rFonts w:cs="Times New Roman"/>
                <w:szCs w:val="28"/>
              </w:rPr>
              <w:t>(руб.)</w:t>
            </w:r>
          </w:p>
        </w:tc>
        <w:tc>
          <w:tcPr>
            <w:tcW w:w="2463" w:type="dxa"/>
          </w:tcPr>
          <w:p w:rsidR="00C51215" w:rsidRPr="00787DD9" w:rsidRDefault="00C51215" w:rsidP="002C3177">
            <w:pPr>
              <w:contextualSpacing/>
              <w:jc w:val="center"/>
              <w:rPr>
                <w:rFonts w:cs="Times New Roman"/>
                <w:szCs w:val="28"/>
              </w:rPr>
            </w:pPr>
            <w:r w:rsidRPr="00787DD9">
              <w:rPr>
                <w:rFonts w:cs="Times New Roman"/>
                <w:szCs w:val="28"/>
              </w:rPr>
              <w:t>7.4. Источники</w:t>
            </w:r>
          </w:p>
          <w:p w:rsidR="00C51215" w:rsidRPr="00787DD9" w:rsidRDefault="00C51215" w:rsidP="002C3177">
            <w:pPr>
              <w:contextualSpacing/>
              <w:jc w:val="center"/>
              <w:rPr>
                <w:rFonts w:cs="Times New Roman"/>
                <w:szCs w:val="28"/>
              </w:rPr>
            </w:pPr>
            <w:r w:rsidRPr="00787DD9">
              <w:rPr>
                <w:rFonts w:cs="Times New Roman"/>
                <w:szCs w:val="28"/>
              </w:rPr>
              <w:t>данных</w:t>
            </w:r>
          </w:p>
          <w:p w:rsidR="00C51215" w:rsidRPr="00787DD9" w:rsidRDefault="00C51215" w:rsidP="002C3177">
            <w:pPr>
              <w:contextualSpacing/>
              <w:jc w:val="center"/>
              <w:rPr>
                <w:rFonts w:cs="Times New Roman"/>
                <w:szCs w:val="28"/>
              </w:rPr>
            </w:pPr>
            <w:r w:rsidRPr="00787DD9">
              <w:rPr>
                <w:rFonts w:cs="Times New Roman"/>
                <w:szCs w:val="28"/>
              </w:rPr>
              <w:t>для</w:t>
            </w:r>
          </w:p>
          <w:p w:rsidR="00C51215" w:rsidRPr="00787DD9" w:rsidRDefault="00C51215" w:rsidP="002C3177">
            <w:pPr>
              <w:contextualSpacing/>
              <w:jc w:val="center"/>
              <w:rPr>
                <w:rFonts w:cs="Times New Roman"/>
                <w:szCs w:val="28"/>
              </w:rPr>
            </w:pPr>
            <w:r w:rsidRPr="00787DD9">
              <w:rPr>
                <w:rFonts w:cs="Times New Roman"/>
                <w:szCs w:val="28"/>
              </w:rPr>
              <w:t>расчетов</w:t>
            </w:r>
          </w:p>
        </w:tc>
      </w:tr>
      <w:tr w:rsidR="00C51215" w:rsidRPr="00333EB9" w:rsidTr="00EC53D2">
        <w:trPr>
          <w:cantSplit/>
        </w:trPr>
        <w:tc>
          <w:tcPr>
            <w:tcW w:w="6522" w:type="dxa"/>
          </w:tcPr>
          <w:p w:rsidR="00C51215" w:rsidRPr="00333EB9" w:rsidRDefault="009D21D2" w:rsidP="00B402F0">
            <w:pPr>
              <w:ind w:left="112" w:firstLine="290"/>
              <w:contextualSpacing/>
              <w:jc w:val="both"/>
              <w:rPr>
                <w:rFonts w:cs="Times New Roman"/>
                <w:i/>
                <w:iCs/>
                <w:szCs w:val="28"/>
              </w:rPr>
            </w:pPr>
            <w:r w:rsidRPr="00333EB9">
              <w:rPr>
                <w:rFonts w:cs="Times New Roman"/>
                <w:i/>
                <w:iCs/>
                <w:szCs w:val="28"/>
              </w:rPr>
              <w:t xml:space="preserve">1. </w:t>
            </w:r>
            <w:r w:rsidR="0026095D" w:rsidRPr="00333EB9">
              <w:rPr>
                <w:rFonts w:cs="Times New Roman"/>
                <w:i/>
                <w:iCs/>
                <w:szCs w:val="28"/>
              </w:rPr>
              <w:t>Требования, которым должны соответствовать участники отбора на дату подачи заявки</w:t>
            </w:r>
            <w:r w:rsidR="009D4C02" w:rsidRPr="00333EB9">
              <w:t xml:space="preserve"> </w:t>
            </w:r>
            <w:r w:rsidR="009D4C02" w:rsidRPr="00333EB9">
              <w:rPr>
                <w:rFonts w:cs="Times New Roman"/>
                <w:i/>
                <w:iCs/>
                <w:szCs w:val="28"/>
              </w:rPr>
              <w:t>на предоставление субсидии</w:t>
            </w:r>
            <w:r w:rsidR="000038F3" w:rsidRPr="00333EB9">
              <w:rPr>
                <w:rFonts w:cs="Times New Roman"/>
                <w:i/>
                <w:iCs/>
                <w:szCs w:val="28"/>
              </w:rPr>
              <w:t xml:space="preserve"> (</w:t>
            </w:r>
            <w:r w:rsidR="00031FDD" w:rsidRPr="00333EB9">
              <w:rPr>
                <w:rFonts w:cs="Times New Roman"/>
                <w:i/>
                <w:iCs/>
                <w:szCs w:val="28"/>
              </w:rPr>
              <w:t xml:space="preserve">пункт </w:t>
            </w:r>
            <w:r w:rsidR="009D4C02" w:rsidRPr="00333EB9">
              <w:rPr>
                <w:rFonts w:cs="Times New Roman"/>
                <w:i/>
                <w:iCs/>
                <w:szCs w:val="28"/>
              </w:rPr>
              <w:t>3</w:t>
            </w:r>
            <w:r w:rsidR="00031FDD" w:rsidRPr="00333EB9">
              <w:rPr>
                <w:rFonts w:cs="Times New Roman"/>
                <w:i/>
                <w:iCs/>
                <w:szCs w:val="28"/>
              </w:rPr>
              <w:t xml:space="preserve"> раздела II проекта порядка на финансовое обеспечение затрат, пункт </w:t>
            </w:r>
            <w:r w:rsidR="009D4C02" w:rsidRPr="00333EB9">
              <w:rPr>
                <w:rFonts w:cs="Times New Roman"/>
                <w:i/>
                <w:iCs/>
                <w:szCs w:val="28"/>
              </w:rPr>
              <w:t>3</w:t>
            </w:r>
            <w:r w:rsidR="00031FDD" w:rsidRPr="00333EB9">
              <w:rPr>
                <w:rFonts w:cs="Times New Roman"/>
                <w:i/>
                <w:iCs/>
                <w:szCs w:val="28"/>
              </w:rPr>
              <w:t xml:space="preserve"> раздела II проекта порядка на возмещение затрат</w:t>
            </w:r>
            <w:r w:rsidR="000038F3" w:rsidRPr="00333EB9">
              <w:rPr>
                <w:rFonts w:cs="Times New Roman"/>
                <w:i/>
                <w:iCs/>
                <w:szCs w:val="28"/>
              </w:rPr>
              <w:t>)</w:t>
            </w:r>
            <w:r w:rsidR="00BF1006" w:rsidRPr="00333EB9">
              <w:rPr>
                <w:rFonts w:cs="Times New Roman"/>
                <w:i/>
                <w:iCs/>
                <w:szCs w:val="28"/>
              </w:rPr>
              <w:t>.</w:t>
            </w:r>
          </w:p>
        </w:tc>
        <w:tc>
          <w:tcPr>
            <w:tcW w:w="3827" w:type="dxa"/>
          </w:tcPr>
          <w:p w:rsidR="005E0F57" w:rsidRPr="00333EB9" w:rsidRDefault="005E0F57" w:rsidP="00E00EB4">
            <w:pPr>
              <w:contextualSpacing/>
              <w:jc w:val="center"/>
              <w:rPr>
                <w:rFonts w:cs="Times New Roman"/>
                <w:i/>
                <w:szCs w:val="28"/>
              </w:rPr>
            </w:pPr>
            <w:r w:rsidRPr="00333EB9">
              <w:rPr>
                <w:rFonts w:cs="Times New Roman"/>
                <w:i/>
                <w:szCs w:val="28"/>
              </w:rPr>
              <w:t>отсутствуют</w:t>
            </w:r>
          </w:p>
          <w:p w:rsidR="00C51215" w:rsidRPr="00333EB9" w:rsidRDefault="005E0F57" w:rsidP="00BD1F00">
            <w:pPr>
              <w:contextualSpacing/>
              <w:jc w:val="both"/>
              <w:rPr>
                <w:rFonts w:cs="Times New Roman"/>
                <w:i/>
                <w:szCs w:val="28"/>
              </w:rPr>
            </w:pPr>
            <w:r w:rsidRPr="00333EB9">
              <w:rPr>
                <w:rFonts w:cs="Times New Roman"/>
                <w:i/>
                <w:szCs w:val="28"/>
              </w:rPr>
              <w:t>(требования установлены в соответствии с</w:t>
            </w:r>
            <w:r w:rsidR="00BD1F00" w:rsidRPr="00333EB9">
              <w:rPr>
                <w:rFonts w:cs="Times New Roman"/>
                <w:i/>
                <w:szCs w:val="28"/>
              </w:rPr>
              <w:t xml:space="preserve"> Общими требованиями</w:t>
            </w:r>
            <w:r w:rsidRPr="00333EB9">
              <w:rPr>
                <w:rFonts w:cs="Times New Roman"/>
                <w:i/>
                <w:szCs w:val="28"/>
              </w:rPr>
              <w:t>)</w:t>
            </w:r>
          </w:p>
        </w:tc>
        <w:tc>
          <w:tcPr>
            <w:tcW w:w="2640" w:type="dxa"/>
          </w:tcPr>
          <w:p w:rsidR="00C51215" w:rsidRPr="00333EB9" w:rsidRDefault="005E0F57" w:rsidP="00105BA2">
            <w:pPr>
              <w:contextualSpacing/>
              <w:jc w:val="center"/>
              <w:rPr>
                <w:rFonts w:cs="Times New Roman"/>
                <w:i/>
                <w:szCs w:val="28"/>
              </w:rPr>
            </w:pPr>
            <w:r w:rsidRPr="00333EB9">
              <w:rPr>
                <w:rFonts w:cs="Times New Roman"/>
                <w:i/>
                <w:szCs w:val="28"/>
              </w:rPr>
              <w:t>-</w:t>
            </w:r>
          </w:p>
          <w:p w:rsidR="005E0F57" w:rsidRPr="00333EB9" w:rsidRDefault="005E0F57" w:rsidP="00105BA2">
            <w:pPr>
              <w:contextualSpacing/>
              <w:jc w:val="center"/>
              <w:rPr>
                <w:rFonts w:cs="Times New Roman"/>
                <w:i/>
                <w:szCs w:val="28"/>
              </w:rPr>
            </w:pPr>
          </w:p>
        </w:tc>
        <w:tc>
          <w:tcPr>
            <w:tcW w:w="2463" w:type="dxa"/>
          </w:tcPr>
          <w:p w:rsidR="00C51215" w:rsidRPr="00333EB9" w:rsidRDefault="00105BA2" w:rsidP="00105BA2">
            <w:pPr>
              <w:contextualSpacing/>
              <w:jc w:val="center"/>
              <w:rPr>
                <w:rFonts w:cs="Times New Roman"/>
                <w:i/>
                <w:szCs w:val="28"/>
              </w:rPr>
            </w:pPr>
            <w:r w:rsidRPr="00333EB9">
              <w:rPr>
                <w:rFonts w:cs="Times New Roman"/>
                <w:i/>
                <w:szCs w:val="28"/>
              </w:rPr>
              <w:t>-</w:t>
            </w:r>
          </w:p>
        </w:tc>
      </w:tr>
      <w:tr w:rsidR="00DB34FF" w:rsidRPr="00787DD9" w:rsidTr="00EC53D2">
        <w:trPr>
          <w:cantSplit/>
        </w:trPr>
        <w:tc>
          <w:tcPr>
            <w:tcW w:w="6522" w:type="dxa"/>
          </w:tcPr>
          <w:p w:rsidR="00DB34FF" w:rsidRPr="00333EB9" w:rsidRDefault="00DB34FF" w:rsidP="0082772A">
            <w:pPr>
              <w:ind w:firstLine="260"/>
              <w:jc w:val="both"/>
              <w:rPr>
                <w:rFonts w:cs="Times New Roman"/>
                <w:i/>
                <w:iCs/>
                <w:szCs w:val="28"/>
              </w:rPr>
            </w:pPr>
            <w:r w:rsidRPr="00333EB9">
              <w:rPr>
                <w:rFonts w:cs="Times New Roman"/>
                <w:i/>
                <w:iCs/>
                <w:szCs w:val="28"/>
              </w:rPr>
              <w:t>2. Участник отбора вправе со дня размещения объявления о проведении отбора и до окончания срока приема заявок направить в департамент запрос            о разъяснении положений</w:t>
            </w:r>
            <w:r w:rsidR="0082772A" w:rsidRPr="00333EB9">
              <w:rPr>
                <w:rFonts w:cs="Times New Roman"/>
                <w:i/>
                <w:iCs/>
                <w:szCs w:val="28"/>
              </w:rPr>
              <w:t xml:space="preserve"> объявления о проведении отбора</w:t>
            </w:r>
            <w:r w:rsidRPr="00333EB9">
              <w:rPr>
                <w:rFonts w:cs="Times New Roman"/>
                <w:i/>
                <w:iCs/>
                <w:szCs w:val="28"/>
              </w:rPr>
              <w:t>.</w:t>
            </w:r>
            <w:r w:rsidR="0082772A" w:rsidRPr="00333EB9">
              <w:rPr>
                <w:rFonts w:cs="Times New Roman"/>
                <w:i/>
                <w:iCs/>
                <w:szCs w:val="28"/>
              </w:rPr>
              <w:t xml:space="preserve"> (пункт 2 раздела </w:t>
            </w:r>
            <w:r w:rsidR="0082772A" w:rsidRPr="00333EB9">
              <w:rPr>
                <w:rFonts w:cs="Times New Roman"/>
                <w:i/>
                <w:iCs/>
                <w:szCs w:val="28"/>
                <w:lang w:val="en-US"/>
              </w:rPr>
              <w:t>II</w:t>
            </w:r>
            <w:r w:rsidR="0082772A" w:rsidRPr="00333EB9">
              <w:rPr>
                <w:rFonts w:cs="Times New Roman"/>
                <w:i/>
                <w:iCs/>
                <w:szCs w:val="28"/>
              </w:rPr>
              <w:t xml:space="preserve"> проекта порядка на финансовое обеспечение затрат, пункт 2 раздела II проекта порядка на возмещение затрат).</w:t>
            </w:r>
          </w:p>
        </w:tc>
        <w:tc>
          <w:tcPr>
            <w:tcW w:w="3827" w:type="dxa"/>
            <w:vMerge w:val="restart"/>
          </w:tcPr>
          <w:p w:rsidR="00DB34FF" w:rsidRPr="00333EB9" w:rsidRDefault="00DB34FF" w:rsidP="00EC53D2">
            <w:pPr>
              <w:contextualSpacing/>
              <w:jc w:val="both"/>
              <w:rPr>
                <w:rFonts w:cs="Times New Roman"/>
                <w:i/>
                <w:szCs w:val="28"/>
              </w:rPr>
            </w:pPr>
            <w:r w:rsidRPr="00333EB9">
              <w:rPr>
                <w:rFonts w:cs="Times New Roman"/>
                <w:i/>
                <w:szCs w:val="28"/>
              </w:rPr>
              <w:t>информационные издержки (расходы на оплату труда, приобретение расходных материалов, транспортные расходы)</w:t>
            </w: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p w:rsidR="00DB34FF" w:rsidRPr="00333EB9" w:rsidRDefault="00DB34FF" w:rsidP="00EC53D2">
            <w:pPr>
              <w:contextualSpacing/>
              <w:jc w:val="both"/>
              <w:rPr>
                <w:rFonts w:cs="Times New Roman"/>
                <w:i/>
                <w:szCs w:val="28"/>
              </w:rPr>
            </w:pPr>
          </w:p>
        </w:tc>
        <w:tc>
          <w:tcPr>
            <w:tcW w:w="2640" w:type="dxa"/>
            <w:vMerge w:val="restart"/>
          </w:tcPr>
          <w:p w:rsidR="00DB34FF" w:rsidRPr="00333EB9" w:rsidRDefault="00DB34FF" w:rsidP="00C13AE2">
            <w:pPr>
              <w:contextualSpacing/>
              <w:jc w:val="center"/>
              <w:rPr>
                <w:rFonts w:cs="Times New Roman"/>
                <w:i/>
                <w:szCs w:val="28"/>
              </w:rPr>
            </w:pPr>
            <w:r w:rsidRPr="00333EB9">
              <w:rPr>
                <w:rFonts w:cs="Times New Roman"/>
                <w:i/>
                <w:szCs w:val="28"/>
              </w:rPr>
              <w:lastRenderedPageBreak/>
              <w:t xml:space="preserve">расходы на одного получателя субсидии составляют </w:t>
            </w:r>
          </w:p>
          <w:p w:rsidR="00DB34FF" w:rsidRPr="00333EB9" w:rsidRDefault="00BD3B34" w:rsidP="00C13AE2">
            <w:pPr>
              <w:contextualSpacing/>
              <w:jc w:val="center"/>
              <w:rPr>
                <w:rFonts w:cs="Times New Roman"/>
                <w:i/>
                <w:szCs w:val="28"/>
              </w:rPr>
            </w:pPr>
            <w:r w:rsidRPr="00333EB9">
              <w:rPr>
                <w:rFonts w:cs="Times New Roman"/>
                <w:i/>
                <w:sz w:val="27"/>
                <w:szCs w:val="27"/>
              </w:rPr>
              <w:t>75 933,32</w:t>
            </w:r>
            <w:r w:rsidR="00DB34FF" w:rsidRPr="00333EB9">
              <w:rPr>
                <w:rFonts w:cs="Times New Roman"/>
                <w:i/>
                <w:szCs w:val="28"/>
              </w:rPr>
              <w:t xml:space="preserve"> руб. </w:t>
            </w:r>
          </w:p>
          <w:p w:rsidR="00DB34FF" w:rsidRPr="00333EB9" w:rsidRDefault="00DB34FF" w:rsidP="00C13AE2">
            <w:pPr>
              <w:contextualSpacing/>
              <w:jc w:val="center"/>
              <w:rPr>
                <w:rFonts w:cs="Times New Roman"/>
                <w:i/>
                <w:szCs w:val="28"/>
              </w:rPr>
            </w:pPr>
            <w:r w:rsidRPr="00333EB9">
              <w:rPr>
                <w:rFonts w:cs="Times New Roman"/>
                <w:i/>
                <w:szCs w:val="28"/>
              </w:rPr>
              <w:t xml:space="preserve">(на одну дворовую территорию </w:t>
            </w:r>
            <w:r w:rsidRPr="00333EB9">
              <w:rPr>
                <w:rFonts w:cs="Times New Roman"/>
                <w:i/>
                <w:szCs w:val="28"/>
              </w:rPr>
              <w:lastRenderedPageBreak/>
              <w:t>многоквартирного дома)</w:t>
            </w:r>
          </w:p>
          <w:p w:rsidR="00DB34FF" w:rsidRPr="00333EB9" w:rsidRDefault="00DB34FF" w:rsidP="00CC65CC">
            <w:pPr>
              <w:contextualSpacing/>
              <w:jc w:val="center"/>
              <w:rPr>
                <w:rFonts w:cs="Times New Roman"/>
                <w:i/>
                <w:szCs w:val="28"/>
              </w:rPr>
            </w:pPr>
          </w:p>
        </w:tc>
        <w:tc>
          <w:tcPr>
            <w:tcW w:w="2463" w:type="dxa"/>
            <w:vMerge w:val="restart"/>
          </w:tcPr>
          <w:p w:rsidR="00DB34FF" w:rsidRPr="00333EB9" w:rsidRDefault="00DB34FF" w:rsidP="00EC53D2">
            <w:pPr>
              <w:contextualSpacing/>
              <w:jc w:val="both"/>
              <w:rPr>
                <w:rFonts w:cs="Times New Roman"/>
                <w:i/>
                <w:szCs w:val="28"/>
              </w:rPr>
            </w:pPr>
            <w:r w:rsidRPr="00333EB9">
              <w:rPr>
                <w:rFonts w:cs="Times New Roman"/>
                <w:i/>
                <w:szCs w:val="28"/>
              </w:rPr>
              <w:lastRenderedPageBreak/>
              <w:t>прогноз социально-экономического развития муниципального образования городской округ Сургут Ханты-</w:t>
            </w:r>
            <w:r w:rsidRPr="00333EB9">
              <w:rPr>
                <w:rFonts w:cs="Times New Roman"/>
                <w:i/>
                <w:szCs w:val="28"/>
              </w:rPr>
              <w:lastRenderedPageBreak/>
              <w:t>Мансийского автономного округа – Югры</w:t>
            </w:r>
          </w:p>
          <w:p w:rsidR="00DB34FF" w:rsidRPr="00787DD9" w:rsidRDefault="00DB34FF" w:rsidP="00EC53D2">
            <w:pPr>
              <w:contextualSpacing/>
              <w:jc w:val="both"/>
              <w:rPr>
                <w:rFonts w:cs="Times New Roman"/>
                <w:i/>
                <w:szCs w:val="28"/>
              </w:rPr>
            </w:pPr>
            <w:r w:rsidRPr="00333EB9">
              <w:rPr>
                <w:rFonts w:cs="Times New Roman"/>
                <w:i/>
                <w:szCs w:val="28"/>
              </w:rPr>
              <w:t>на 2023 год и плановый период 2024 – 2025 годов, приказ РСТ ХМАО-Югры от 23.11.2022 № 79-нп, данные из сети Интернет, с официальных сайтов предприятий продажи</w:t>
            </w:r>
          </w:p>
          <w:p w:rsidR="00DB34FF" w:rsidRPr="00787DD9" w:rsidRDefault="00DB34FF" w:rsidP="00CC65CC">
            <w:pPr>
              <w:contextualSpacing/>
              <w:jc w:val="center"/>
              <w:rPr>
                <w:rFonts w:cs="Times New Roman"/>
                <w:i/>
                <w:szCs w:val="28"/>
              </w:rPr>
            </w:pPr>
          </w:p>
        </w:tc>
      </w:tr>
      <w:tr w:rsidR="00333EB9" w:rsidRPr="00333EB9" w:rsidTr="00EC53D2">
        <w:trPr>
          <w:cantSplit/>
        </w:trPr>
        <w:tc>
          <w:tcPr>
            <w:tcW w:w="6522" w:type="dxa"/>
          </w:tcPr>
          <w:p w:rsidR="00DB34FF" w:rsidRPr="00333EB9" w:rsidRDefault="00B402F0" w:rsidP="00B402F0">
            <w:pPr>
              <w:ind w:firstLine="260"/>
              <w:jc w:val="both"/>
              <w:rPr>
                <w:rFonts w:cs="Times New Roman"/>
                <w:i/>
                <w:iCs/>
                <w:szCs w:val="28"/>
              </w:rPr>
            </w:pPr>
            <w:r w:rsidRPr="00333EB9">
              <w:rPr>
                <w:rFonts w:cs="Times New Roman"/>
                <w:i/>
                <w:iCs/>
                <w:szCs w:val="28"/>
              </w:rPr>
              <w:lastRenderedPageBreak/>
              <w:t>3</w:t>
            </w:r>
            <w:r w:rsidR="00DB34FF" w:rsidRPr="00333EB9">
              <w:rPr>
                <w:rFonts w:cs="Times New Roman"/>
                <w:i/>
                <w:iCs/>
                <w:szCs w:val="28"/>
              </w:rPr>
              <w:t xml:space="preserve">. Для участия в отборе участники отбора письменно обращаются в департамент и представляют заявку на предоставление субсидии (пункт 4 раздела </w:t>
            </w:r>
            <w:r w:rsidR="00DB34FF" w:rsidRPr="00333EB9">
              <w:rPr>
                <w:rFonts w:cs="Times New Roman"/>
                <w:i/>
                <w:iCs/>
                <w:szCs w:val="28"/>
                <w:lang w:val="en-US"/>
              </w:rPr>
              <w:t>II</w:t>
            </w:r>
            <w:r w:rsidR="00DB34FF" w:rsidRPr="00333EB9">
              <w:rPr>
                <w:rFonts w:cs="Times New Roman"/>
                <w:i/>
                <w:iCs/>
                <w:szCs w:val="28"/>
              </w:rPr>
              <w:t xml:space="preserve"> проекта порядка на финансовое обеспечение затрат, пункт 4 раздела II проекта порядка на возмещение затрат).</w:t>
            </w:r>
          </w:p>
        </w:tc>
        <w:tc>
          <w:tcPr>
            <w:tcW w:w="3827" w:type="dxa"/>
            <w:vMerge/>
          </w:tcPr>
          <w:p w:rsidR="00DB34FF" w:rsidRPr="00333EB9" w:rsidRDefault="00DB34FF" w:rsidP="00EC53D2">
            <w:pPr>
              <w:contextualSpacing/>
              <w:jc w:val="both"/>
              <w:rPr>
                <w:rFonts w:cs="Times New Roman"/>
                <w:i/>
                <w:szCs w:val="28"/>
              </w:rPr>
            </w:pPr>
          </w:p>
        </w:tc>
        <w:tc>
          <w:tcPr>
            <w:tcW w:w="2640" w:type="dxa"/>
            <w:vMerge/>
          </w:tcPr>
          <w:p w:rsidR="00DB34FF" w:rsidRPr="00333EB9" w:rsidRDefault="00DB34FF" w:rsidP="00CC65CC">
            <w:pPr>
              <w:contextualSpacing/>
              <w:jc w:val="center"/>
              <w:rPr>
                <w:rFonts w:cs="Times New Roman"/>
                <w:i/>
                <w:szCs w:val="28"/>
              </w:rPr>
            </w:pPr>
          </w:p>
        </w:tc>
        <w:tc>
          <w:tcPr>
            <w:tcW w:w="2463" w:type="dxa"/>
            <w:vMerge/>
          </w:tcPr>
          <w:p w:rsidR="00DB34FF" w:rsidRPr="00333EB9" w:rsidRDefault="00DB34FF" w:rsidP="00CC65CC">
            <w:pPr>
              <w:contextualSpacing/>
              <w:jc w:val="center"/>
              <w:rPr>
                <w:rFonts w:cs="Times New Roman"/>
                <w:i/>
                <w:szCs w:val="28"/>
              </w:rPr>
            </w:pPr>
          </w:p>
        </w:tc>
      </w:tr>
      <w:tr w:rsidR="00333EB9" w:rsidRPr="00333EB9" w:rsidTr="00EC53D2">
        <w:trPr>
          <w:cantSplit/>
        </w:trPr>
        <w:tc>
          <w:tcPr>
            <w:tcW w:w="6522" w:type="dxa"/>
          </w:tcPr>
          <w:p w:rsidR="000723E3" w:rsidRPr="00333EB9" w:rsidRDefault="000723E3" w:rsidP="00A55F18">
            <w:pPr>
              <w:ind w:firstLine="260"/>
              <w:contextualSpacing/>
              <w:jc w:val="both"/>
              <w:rPr>
                <w:rFonts w:cs="Times New Roman"/>
                <w:i/>
                <w:iCs/>
                <w:szCs w:val="28"/>
              </w:rPr>
            </w:pPr>
            <w:r w:rsidRPr="00333EB9">
              <w:rPr>
                <w:rFonts w:cs="Times New Roman"/>
                <w:i/>
                <w:iCs/>
                <w:szCs w:val="28"/>
              </w:rPr>
              <w:t>4. Получатели субсидии в течение пяти рабочих дней после получения от департамента соглашений рассматривают, подписывают и возвращают в департамент три экземпляра соглашений</w:t>
            </w:r>
            <w:r w:rsidR="00A55F18" w:rsidRPr="00333EB9">
              <w:rPr>
                <w:rFonts w:cs="Times New Roman"/>
                <w:i/>
                <w:iCs/>
                <w:szCs w:val="28"/>
              </w:rPr>
              <w:t xml:space="preserve"> (пункт 12 раздела </w:t>
            </w:r>
            <w:r w:rsidR="00A55F18" w:rsidRPr="00333EB9">
              <w:rPr>
                <w:rFonts w:cs="Times New Roman"/>
                <w:i/>
                <w:iCs/>
                <w:szCs w:val="28"/>
                <w:lang w:val="en-US"/>
              </w:rPr>
              <w:t>II</w:t>
            </w:r>
            <w:r w:rsidR="00A55F18" w:rsidRPr="00333EB9">
              <w:rPr>
                <w:rFonts w:cs="Times New Roman"/>
                <w:i/>
                <w:iCs/>
                <w:szCs w:val="28"/>
              </w:rPr>
              <w:t xml:space="preserve">I проекта порядка на финансовое обеспечение затрат, пункт 9 раздела </w:t>
            </w:r>
            <w:r w:rsidR="00A55F18" w:rsidRPr="00333EB9">
              <w:rPr>
                <w:rFonts w:cs="Times New Roman"/>
                <w:i/>
                <w:iCs/>
                <w:szCs w:val="28"/>
                <w:lang w:val="en-US"/>
              </w:rPr>
              <w:t>I</w:t>
            </w:r>
            <w:r w:rsidR="00A55F18" w:rsidRPr="00333EB9">
              <w:rPr>
                <w:rFonts w:cs="Times New Roman"/>
                <w:i/>
                <w:iCs/>
                <w:szCs w:val="28"/>
              </w:rPr>
              <w:t>II проекта порядка на возмещение затрат)</w:t>
            </w:r>
          </w:p>
        </w:tc>
        <w:tc>
          <w:tcPr>
            <w:tcW w:w="3827" w:type="dxa"/>
            <w:vMerge/>
          </w:tcPr>
          <w:p w:rsidR="000723E3" w:rsidRPr="00333EB9" w:rsidRDefault="000723E3" w:rsidP="00105BA2">
            <w:pPr>
              <w:contextualSpacing/>
              <w:jc w:val="both"/>
              <w:rPr>
                <w:rFonts w:cs="Times New Roman"/>
                <w:szCs w:val="28"/>
              </w:rPr>
            </w:pPr>
          </w:p>
        </w:tc>
        <w:tc>
          <w:tcPr>
            <w:tcW w:w="2640" w:type="dxa"/>
            <w:vMerge/>
          </w:tcPr>
          <w:p w:rsidR="000723E3" w:rsidRPr="00333EB9" w:rsidRDefault="000723E3" w:rsidP="00E90D01">
            <w:pPr>
              <w:contextualSpacing/>
              <w:jc w:val="center"/>
              <w:rPr>
                <w:rFonts w:cs="Times New Roman"/>
                <w:szCs w:val="28"/>
              </w:rPr>
            </w:pPr>
          </w:p>
        </w:tc>
        <w:tc>
          <w:tcPr>
            <w:tcW w:w="2463" w:type="dxa"/>
            <w:vMerge/>
          </w:tcPr>
          <w:p w:rsidR="000723E3" w:rsidRPr="00333EB9" w:rsidRDefault="000723E3" w:rsidP="00E90D01">
            <w:pPr>
              <w:contextualSpacing/>
              <w:jc w:val="center"/>
              <w:rPr>
                <w:rFonts w:cs="Times New Roman"/>
                <w:szCs w:val="28"/>
              </w:rPr>
            </w:pPr>
          </w:p>
        </w:tc>
      </w:tr>
      <w:tr w:rsidR="00333EB9" w:rsidRPr="00333EB9" w:rsidTr="00EC53D2">
        <w:trPr>
          <w:cantSplit/>
        </w:trPr>
        <w:tc>
          <w:tcPr>
            <w:tcW w:w="6522" w:type="dxa"/>
          </w:tcPr>
          <w:p w:rsidR="00DB34FF" w:rsidRPr="00333EB9" w:rsidRDefault="00954B96" w:rsidP="00DE4C45">
            <w:pPr>
              <w:ind w:firstLine="260"/>
              <w:contextualSpacing/>
              <w:jc w:val="both"/>
              <w:rPr>
                <w:rFonts w:cs="Times New Roman"/>
                <w:i/>
                <w:iCs/>
                <w:strike/>
                <w:szCs w:val="28"/>
              </w:rPr>
            </w:pPr>
            <w:r w:rsidRPr="00333EB9">
              <w:rPr>
                <w:rFonts w:cs="Times New Roman"/>
                <w:i/>
                <w:iCs/>
                <w:szCs w:val="28"/>
              </w:rPr>
              <w:t>5</w:t>
            </w:r>
            <w:r w:rsidR="00DD405F" w:rsidRPr="00333EB9">
              <w:rPr>
                <w:rFonts w:cs="Times New Roman"/>
                <w:i/>
                <w:iCs/>
                <w:szCs w:val="28"/>
              </w:rPr>
              <w:t xml:space="preserve">. Получатели субсидии предоставляют счет на перечисление авансового платежа в размере до 30 % от плановой суммы субсидии (пункт 17 раздела </w:t>
            </w:r>
            <w:r w:rsidR="00DD405F" w:rsidRPr="00333EB9">
              <w:rPr>
                <w:rFonts w:cs="Times New Roman"/>
                <w:i/>
                <w:iCs/>
                <w:szCs w:val="28"/>
                <w:lang w:val="en-US"/>
              </w:rPr>
              <w:t>III</w:t>
            </w:r>
            <w:r w:rsidR="00DD405F" w:rsidRPr="00333EB9">
              <w:rPr>
                <w:rFonts w:cs="Times New Roman"/>
                <w:i/>
                <w:iCs/>
                <w:szCs w:val="28"/>
              </w:rPr>
              <w:t xml:space="preserve"> проекта порядка на финансовое обеспечение затрат).</w:t>
            </w:r>
          </w:p>
        </w:tc>
        <w:tc>
          <w:tcPr>
            <w:tcW w:w="3827" w:type="dxa"/>
            <w:vMerge/>
          </w:tcPr>
          <w:p w:rsidR="00DB34FF" w:rsidRPr="00333EB9" w:rsidRDefault="00DB34FF" w:rsidP="00105BA2">
            <w:pPr>
              <w:contextualSpacing/>
              <w:jc w:val="both"/>
              <w:rPr>
                <w:rFonts w:cs="Times New Roman"/>
                <w:szCs w:val="28"/>
              </w:rPr>
            </w:pPr>
          </w:p>
        </w:tc>
        <w:tc>
          <w:tcPr>
            <w:tcW w:w="2640" w:type="dxa"/>
            <w:vMerge/>
          </w:tcPr>
          <w:p w:rsidR="00DB34FF" w:rsidRPr="00333EB9" w:rsidRDefault="00DB34FF" w:rsidP="00E90D01">
            <w:pPr>
              <w:contextualSpacing/>
              <w:jc w:val="center"/>
              <w:rPr>
                <w:rFonts w:cs="Times New Roman"/>
                <w:szCs w:val="28"/>
              </w:rPr>
            </w:pPr>
          </w:p>
        </w:tc>
        <w:tc>
          <w:tcPr>
            <w:tcW w:w="2463" w:type="dxa"/>
            <w:vMerge/>
          </w:tcPr>
          <w:p w:rsidR="00DB34FF" w:rsidRPr="00333EB9" w:rsidRDefault="00DB34FF" w:rsidP="00E90D01">
            <w:pPr>
              <w:contextualSpacing/>
              <w:jc w:val="center"/>
              <w:rPr>
                <w:rFonts w:cs="Times New Roman"/>
                <w:szCs w:val="28"/>
              </w:rPr>
            </w:pPr>
          </w:p>
        </w:tc>
      </w:tr>
      <w:tr w:rsidR="00333EB9" w:rsidRPr="00333EB9" w:rsidTr="00EC53D2">
        <w:trPr>
          <w:cantSplit/>
        </w:trPr>
        <w:tc>
          <w:tcPr>
            <w:tcW w:w="6522" w:type="dxa"/>
          </w:tcPr>
          <w:p w:rsidR="00DB34FF" w:rsidRPr="00333EB9" w:rsidRDefault="00954B96" w:rsidP="00DE4C45">
            <w:pPr>
              <w:ind w:firstLine="260"/>
              <w:contextualSpacing/>
              <w:jc w:val="both"/>
              <w:rPr>
                <w:rFonts w:cs="Times New Roman"/>
                <w:i/>
                <w:iCs/>
                <w:szCs w:val="28"/>
              </w:rPr>
            </w:pPr>
            <w:r w:rsidRPr="00333EB9">
              <w:rPr>
                <w:rFonts w:cs="Times New Roman"/>
                <w:i/>
                <w:iCs/>
                <w:szCs w:val="28"/>
              </w:rPr>
              <w:t>6</w:t>
            </w:r>
            <w:r w:rsidR="00DD405F" w:rsidRPr="00333EB9">
              <w:rPr>
                <w:rFonts w:cs="Times New Roman"/>
                <w:i/>
                <w:iCs/>
                <w:szCs w:val="28"/>
              </w:rPr>
              <w:t xml:space="preserve">. Получатели субсидии предоставляют пакет документов, подтверждающих стоимость фактически выполненных работ или фактических затрат (пункт 21 раздела </w:t>
            </w:r>
            <w:r w:rsidR="00DD405F" w:rsidRPr="00333EB9">
              <w:rPr>
                <w:rFonts w:cs="Times New Roman"/>
                <w:i/>
                <w:iCs/>
                <w:szCs w:val="28"/>
                <w:lang w:val="en-US"/>
              </w:rPr>
              <w:t>II</w:t>
            </w:r>
            <w:r w:rsidR="00DD405F" w:rsidRPr="00333EB9">
              <w:rPr>
                <w:rFonts w:cs="Times New Roman"/>
                <w:i/>
                <w:iCs/>
                <w:szCs w:val="28"/>
              </w:rPr>
              <w:t xml:space="preserve">I проекта порядка на финансовое обеспечение затрат, пункт 14 раздела </w:t>
            </w:r>
            <w:r w:rsidR="00DD405F" w:rsidRPr="00333EB9">
              <w:rPr>
                <w:rFonts w:cs="Times New Roman"/>
                <w:i/>
                <w:iCs/>
                <w:szCs w:val="28"/>
                <w:lang w:val="en-US"/>
              </w:rPr>
              <w:t>I</w:t>
            </w:r>
            <w:r w:rsidR="00DD405F" w:rsidRPr="00333EB9">
              <w:rPr>
                <w:rFonts w:cs="Times New Roman"/>
                <w:i/>
                <w:iCs/>
                <w:szCs w:val="28"/>
              </w:rPr>
              <w:t>II проекта порядка на возмещение затрат)</w:t>
            </w:r>
          </w:p>
        </w:tc>
        <w:tc>
          <w:tcPr>
            <w:tcW w:w="3827" w:type="dxa"/>
            <w:vMerge/>
          </w:tcPr>
          <w:p w:rsidR="00DB34FF" w:rsidRPr="00333EB9" w:rsidRDefault="00DB34FF" w:rsidP="00105BA2">
            <w:pPr>
              <w:contextualSpacing/>
              <w:jc w:val="both"/>
              <w:rPr>
                <w:rFonts w:cs="Times New Roman"/>
                <w:szCs w:val="28"/>
              </w:rPr>
            </w:pPr>
          </w:p>
        </w:tc>
        <w:tc>
          <w:tcPr>
            <w:tcW w:w="2640" w:type="dxa"/>
            <w:vMerge/>
          </w:tcPr>
          <w:p w:rsidR="00DB34FF" w:rsidRPr="00333EB9" w:rsidRDefault="00DB34FF" w:rsidP="00E90D01">
            <w:pPr>
              <w:contextualSpacing/>
              <w:jc w:val="center"/>
              <w:rPr>
                <w:rFonts w:cs="Times New Roman"/>
                <w:szCs w:val="28"/>
              </w:rPr>
            </w:pPr>
          </w:p>
        </w:tc>
        <w:tc>
          <w:tcPr>
            <w:tcW w:w="2463" w:type="dxa"/>
            <w:vMerge/>
          </w:tcPr>
          <w:p w:rsidR="00DB34FF" w:rsidRPr="00333EB9" w:rsidRDefault="00DB34FF" w:rsidP="00E90D01">
            <w:pPr>
              <w:contextualSpacing/>
              <w:jc w:val="center"/>
              <w:rPr>
                <w:rFonts w:cs="Times New Roman"/>
                <w:szCs w:val="28"/>
              </w:rPr>
            </w:pPr>
          </w:p>
        </w:tc>
      </w:tr>
      <w:tr w:rsidR="00DB34FF" w:rsidRPr="00333EB9" w:rsidTr="000930A6">
        <w:trPr>
          <w:cantSplit/>
          <w:trHeight w:val="967"/>
        </w:trPr>
        <w:tc>
          <w:tcPr>
            <w:tcW w:w="6522" w:type="dxa"/>
          </w:tcPr>
          <w:p w:rsidR="00DB34FF" w:rsidRPr="00333EB9" w:rsidRDefault="00954B96" w:rsidP="00DE4C45">
            <w:pPr>
              <w:ind w:firstLine="260"/>
              <w:contextualSpacing/>
              <w:jc w:val="both"/>
              <w:rPr>
                <w:rFonts w:cs="Times New Roman"/>
                <w:i/>
                <w:iCs/>
                <w:szCs w:val="28"/>
              </w:rPr>
            </w:pPr>
            <w:r w:rsidRPr="00333EB9">
              <w:rPr>
                <w:rFonts w:cs="Times New Roman"/>
                <w:i/>
                <w:iCs/>
                <w:szCs w:val="28"/>
              </w:rPr>
              <w:lastRenderedPageBreak/>
              <w:t>7</w:t>
            </w:r>
            <w:r w:rsidR="00DB34FF" w:rsidRPr="00333EB9">
              <w:rPr>
                <w:rFonts w:cs="Times New Roman"/>
                <w:i/>
                <w:iCs/>
                <w:szCs w:val="28"/>
              </w:rPr>
              <w:t>. Получатели субсидии повторно предоставляют пакет документов, подтверждающих стоимость фактически выполненных работ или фактических затрат в случае получения мотивированного отказа в согласовании документации (пункт 24 раздела I</w:t>
            </w:r>
            <w:r w:rsidR="00DB34FF" w:rsidRPr="00333EB9">
              <w:rPr>
                <w:rFonts w:cs="Times New Roman"/>
                <w:i/>
                <w:iCs/>
                <w:szCs w:val="28"/>
                <w:lang w:val="en-US"/>
              </w:rPr>
              <w:t>I</w:t>
            </w:r>
            <w:r w:rsidR="00DB34FF" w:rsidRPr="00333EB9">
              <w:rPr>
                <w:rFonts w:cs="Times New Roman"/>
                <w:i/>
                <w:iCs/>
                <w:szCs w:val="28"/>
              </w:rPr>
              <w:t>I проекта порядка на финансовое обеспечение затрат, пункт 19 раздела I</w:t>
            </w:r>
            <w:r w:rsidR="00DB34FF" w:rsidRPr="00333EB9">
              <w:rPr>
                <w:rFonts w:cs="Times New Roman"/>
                <w:i/>
                <w:iCs/>
                <w:szCs w:val="28"/>
                <w:lang w:val="en-US"/>
              </w:rPr>
              <w:t>I</w:t>
            </w:r>
            <w:r w:rsidR="00DB34FF" w:rsidRPr="00333EB9">
              <w:rPr>
                <w:rFonts w:cs="Times New Roman"/>
                <w:i/>
                <w:iCs/>
                <w:szCs w:val="28"/>
              </w:rPr>
              <w:t>I проекта порядка на возмещение затрат)</w:t>
            </w:r>
          </w:p>
        </w:tc>
        <w:tc>
          <w:tcPr>
            <w:tcW w:w="3827" w:type="dxa"/>
            <w:vMerge/>
          </w:tcPr>
          <w:p w:rsidR="00DB34FF" w:rsidRPr="00333EB9" w:rsidRDefault="00DB34FF" w:rsidP="00105BA2">
            <w:pPr>
              <w:contextualSpacing/>
              <w:jc w:val="both"/>
              <w:rPr>
                <w:rFonts w:cs="Times New Roman"/>
                <w:szCs w:val="28"/>
              </w:rPr>
            </w:pPr>
          </w:p>
        </w:tc>
        <w:tc>
          <w:tcPr>
            <w:tcW w:w="2640" w:type="dxa"/>
            <w:vMerge/>
          </w:tcPr>
          <w:p w:rsidR="00DB34FF" w:rsidRPr="00333EB9" w:rsidRDefault="00DB34FF" w:rsidP="00E90D01">
            <w:pPr>
              <w:contextualSpacing/>
              <w:jc w:val="center"/>
              <w:rPr>
                <w:rFonts w:cs="Times New Roman"/>
                <w:szCs w:val="28"/>
              </w:rPr>
            </w:pPr>
          </w:p>
        </w:tc>
        <w:tc>
          <w:tcPr>
            <w:tcW w:w="2463" w:type="dxa"/>
            <w:vMerge/>
          </w:tcPr>
          <w:p w:rsidR="00DB34FF" w:rsidRPr="00333EB9" w:rsidRDefault="00DB34FF" w:rsidP="00E90D01">
            <w:pPr>
              <w:contextualSpacing/>
              <w:jc w:val="center"/>
              <w:rPr>
                <w:rFonts w:cs="Times New Roman"/>
                <w:szCs w:val="28"/>
              </w:rPr>
            </w:pPr>
          </w:p>
        </w:tc>
      </w:tr>
      <w:tr w:rsidR="00DB34FF" w:rsidRPr="00333EB9" w:rsidTr="000930A6">
        <w:trPr>
          <w:cantSplit/>
          <w:trHeight w:val="803"/>
        </w:trPr>
        <w:tc>
          <w:tcPr>
            <w:tcW w:w="6522" w:type="dxa"/>
          </w:tcPr>
          <w:p w:rsidR="00DB34FF" w:rsidRPr="00333EB9" w:rsidRDefault="00954B96" w:rsidP="00DE4C45">
            <w:pPr>
              <w:ind w:firstLine="260"/>
              <w:contextualSpacing/>
              <w:jc w:val="both"/>
              <w:rPr>
                <w:rFonts w:cs="Times New Roman"/>
                <w:i/>
                <w:iCs/>
                <w:szCs w:val="28"/>
              </w:rPr>
            </w:pPr>
            <w:r w:rsidRPr="00333EB9">
              <w:rPr>
                <w:rFonts w:cs="Times New Roman"/>
                <w:i/>
                <w:iCs/>
                <w:szCs w:val="28"/>
              </w:rPr>
              <w:t>8</w:t>
            </w:r>
            <w:r w:rsidR="00DB34FF" w:rsidRPr="00333EB9">
              <w:rPr>
                <w:rFonts w:cs="Times New Roman"/>
                <w:i/>
                <w:iCs/>
                <w:szCs w:val="28"/>
              </w:rPr>
              <w:t xml:space="preserve">. Получатели субсидии направляют в МКУ «ДДТиЖКК» акт и счет на предоставление субсидии (пункт 27 раздела </w:t>
            </w:r>
            <w:r w:rsidR="00DB34FF" w:rsidRPr="00333EB9">
              <w:rPr>
                <w:rFonts w:cs="Times New Roman"/>
                <w:i/>
                <w:iCs/>
                <w:szCs w:val="28"/>
                <w:lang w:val="en-US"/>
              </w:rPr>
              <w:t>III</w:t>
            </w:r>
            <w:r w:rsidR="00DB34FF" w:rsidRPr="00333EB9">
              <w:rPr>
                <w:rFonts w:cs="Times New Roman"/>
                <w:i/>
                <w:iCs/>
                <w:szCs w:val="28"/>
              </w:rPr>
              <w:t xml:space="preserve"> проекта порядка на финансовое обеспечение затрат, пункт 22 раздела </w:t>
            </w:r>
            <w:r w:rsidR="00DB34FF" w:rsidRPr="00333EB9">
              <w:rPr>
                <w:rFonts w:cs="Times New Roman"/>
                <w:i/>
                <w:iCs/>
                <w:szCs w:val="28"/>
                <w:lang w:val="en-US"/>
              </w:rPr>
              <w:t>III</w:t>
            </w:r>
            <w:r w:rsidR="00DB34FF" w:rsidRPr="00333EB9">
              <w:rPr>
                <w:rFonts w:cs="Times New Roman"/>
                <w:i/>
                <w:iCs/>
                <w:szCs w:val="28"/>
              </w:rPr>
              <w:t xml:space="preserve"> проекта порядка на возмещение затрат).</w:t>
            </w:r>
          </w:p>
        </w:tc>
        <w:tc>
          <w:tcPr>
            <w:tcW w:w="3827" w:type="dxa"/>
            <w:vMerge/>
          </w:tcPr>
          <w:p w:rsidR="00DB34FF" w:rsidRPr="00333EB9" w:rsidRDefault="00DB34FF" w:rsidP="00105BA2">
            <w:pPr>
              <w:contextualSpacing/>
              <w:jc w:val="both"/>
              <w:rPr>
                <w:rFonts w:cs="Times New Roman"/>
                <w:szCs w:val="28"/>
              </w:rPr>
            </w:pPr>
          </w:p>
        </w:tc>
        <w:tc>
          <w:tcPr>
            <w:tcW w:w="2640" w:type="dxa"/>
            <w:vMerge/>
          </w:tcPr>
          <w:p w:rsidR="00DB34FF" w:rsidRPr="00333EB9" w:rsidRDefault="00DB34FF" w:rsidP="00E90D01">
            <w:pPr>
              <w:contextualSpacing/>
              <w:jc w:val="center"/>
              <w:rPr>
                <w:rFonts w:cs="Times New Roman"/>
                <w:szCs w:val="28"/>
              </w:rPr>
            </w:pPr>
          </w:p>
        </w:tc>
        <w:tc>
          <w:tcPr>
            <w:tcW w:w="2463" w:type="dxa"/>
            <w:vMerge/>
          </w:tcPr>
          <w:p w:rsidR="00DB34FF" w:rsidRPr="00333EB9" w:rsidRDefault="00DB34FF" w:rsidP="00E90D01">
            <w:pPr>
              <w:contextualSpacing/>
              <w:jc w:val="center"/>
              <w:rPr>
                <w:rFonts w:cs="Times New Roman"/>
                <w:szCs w:val="28"/>
              </w:rPr>
            </w:pPr>
          </w:p>
        </w:tc>
      </w:tr>
      <w:tr w:rsidR="00DB34FF" w:rsidRPr="00787DD9" w:rsidTr="00EC53D2">
        <w:trPr>
          <w:cantSplit/>
          <w:trHeight w:val="802"/>
        </w:trPr>
        <w:tc>
          <w:tcPr>
            <w:tcW w:w="6522" w:type="dxa"/>
          </w:tcPr>
          <w:p w:rsidR="00DB34FF" w:rsidRPr="00787DD9" w:rsidRDefault="00954B96" w:rsidP="00DE4C45">
            <w:pPr>
              <w:ind w:firstLine="260"/>
              <w:contextualSpacing/>
              <w:jc w:val="both"/>
              <w:rPr>
                <w:rFonts w:cs="Times New Roman"/>
                <w:i/>
                <w:iCs/>
                <w:szCs w:val="28"/>
              </w:rPr>
            </w:pPr>
            <w:r w:rsidRPr="00333EB9">
              <w:rPr>
                <w:rFonts w:cs="Times New Roman"/>
                <w:i/>
                <w:iCs/>
                <w:szCs w:val="28"/>
              </w:rPr>
              <w:t>9</w:t>
            </w:r>
            <w:r w:rsidR="00DB34FF" w:rsidRPr="00333EB9">
              <w:rPr>
                <w:rFonts w:cs="Times New Roman"/>
                <w:i/>
                <w:iCs/>
                <w:szCs w:val="28"/>
              </w:rPr>
              <w:t>. Получатели субсидии повторно направляют в МКУ «ДДТиЖКК» акт и счет на предоставление субсидии в случае получения мотивированного отказа в подписании первично направленного акта на предоставление субсидии (пункт 31 раздела I</w:t>
            </w:r>
            <w:r w:rsidR="00DB34FF" w:rsidRPr="00333EB9">
              <w:rPr>
                <w:rFonts w:cs="Times New Roman"/>
                <w:i/>
                <w:iCs/>
                <w:szCs w:val="28"/>
                <w:lang w:val="en-US"/>
              </w:rPr>
              <w:t>I</w:t>
            </w:r>
            <w:r w:rsidR="00DB34FF" w:rsidRPr="00333EB9">
              <w:rPr>
                <w:rFonts w:cs="Times New Roman"/>
                <w:i/>
                <w:iCs/>
                <w:szCs w:val="28"/>
              </w:rPr>
              <w:t>I проекта порядка на финансовое обеспечение затрат, пункт 26 раздела I</w:t>
            </w:r>
            <w:r w:rsidR="00DB34FF" w:rsidRPr="00333EB9">
              <w:rPr>
                <w:rFonts w:cs="Times New Roman"/>
                <w:i/>
                <w:iCs/>
                <w:szCs w:val="28"/>
                <w:lang w:val="en-US"/>
              </w:rPr>
              <w:t>I</w:t>
            </w:r>
            <w:r w:rsidR="00DB34FF" w:rsidRPr="00333EB9">
              <w:rPr>
                <w:rFonts w:cs="Times New Roman"/>
                <w:i/>
                <w:iCs/>
                <w:szCs w:val="28"/>
              </w:rPr>
              <w:t>I проекта порядка на возмещение затрат)</w:t>
            </w:r>
          </w:p>
        </w:tc>
        <w:tc>
          <w:tcPr>
            <w:tcW w:w="3827" w:type="dxa"/>
            <w:vMerge/>
          </w:tcPr>
          <w:p w:rsidR="00DB34FF" w:rsidRPr="00787DD9" w:rsidRDefault="00DB34FF" w:rsidP="00105BA2">
            <w:pPr>
              <w:contextualSpacing/>
              <w:jc w:val="both"/>
              <w:rPr>
                <w:rFonts w:cs="Times New Roman"/>
                <w:szCs w:val="28"/>
              </w:rPr>
            </w:pPr>
          </w:p>
        </w:tc>
        <w:tc>
          <w:tcPr>
            <w:tcW w:w="2640" w:type="dxa"/>
            <w:vMerge/>
          </w:tcPr>
          <w:p w:rsidR="00DB34FF" w:rsidRPr="00787DD9" w:rsidRDefault="00DB34FF" w:rsidP="00E90D01">
            <w:pPr>
              <w:contextualSpacing/>
              <w:jc w:val="center"/>
              <w:rPr>
                <w:rFonts w:cs="Times New Roman"/>
                <w:szCs w:val="28"/>
              </w:rPr>
            </w:pPr>
          </w:p>
        </w:tc>
        <w:tc>
          <w:tcPr>
            <w:tcW w:w="2463" w:type="dxa"/>
            <w:vMerge/>
          </w:tcPr>
          <w:p w:rsidR="00DB34FF" w:rsidRPr="00787DD9" w:rsidRDefault="00DB34FF" w:rsidP="00E90D01">
            <w:pPr>
              <w:contextualSpacing/>
              <w:jc w:val="center"/>
              <w:rPr>
                <w:rFonts w:cs="Times New Roman"/>
                <w:szCs w:val="28"/>
              </w:rPr>
            </w:pPr>
          </w:p>
        </w:tc>
      </w:tr>
      <w:tr w:rsidR="00DB34FF" w:rsidRPr="00333EB9" w:rsidTr="00093AE5">
        <w:trPr>
          <w:cantSplit/>
          <w:trHeight w:val="1770"/>
        </w:trPr>
        <w:tc>
          <w:tcPr>
            <w:tcW w:w="6522" w:type="dxa"/>
          </w:tcPr>
          <w:p w:rsidR="00DB34FF" w:rsidRPr="00333EB9" w:rsidRDefault="00954B96" w:rsidP="00DE4C45">
            <w:pPr>
              <w:ind w:firstLine="260"/>
              <w:contextualSpacing/>
              <w:jc w:val="both"/>
              <w:rPr>
                <w:rFonts w:cs="Times New Roman"/>
                <w:i/>
                <w:iCs/>
                <w:szCs w:val="28"/>
              </w:rPr>
            </w:pPr>
            <w:r w:rsidRPr="00333EB9">
              <w:rPr>
                <w:rFonts w:cs="Times New Roman"/>
                <w:i/>
                <w:iCs/>
                <w:szCs w:val="28"/>
              </w:rPr>
              <w:lastRenderedPageBreak/>
              <w:t>10</w:t>
            </w:r>
            <w:r w:rsidR="00DB34FF" w:rsidRPr="00333EB9">
              <w:rPr>
                <w:rFonts w:cs="Times New Roman"/>
                <w:i/>
                <w:iCs/>
                <w:szCs w:val="28"/>
              </w:rPr>
              <w:t xml:space="preserve">. Получатели субсидии предоставляют отчеты (пункт 3 раздела </w:t>
            </w:r>
            <w:r w:rsidR="00DB34FF" w:rsidRPr="00333EB9">
              <w:rPr>
                <w:rFonts w:cs="Times New Roman"/>
                <w:i/>
                <w:iCs/>
                <w:szCs w:val="28"/>
                <w:lang w:val="en-US"/>
              </w:rPr>
              <w:t>IV</w:t>
            </w:r>
            <w:r w:rsidR="00DB34FF" w:rsidRPr="00333EB9">
              <w:rPr>
                <w:rFonts w:cs="Times New Roman"/>
                <w:i/>
                <w:iCs/>
                <w:szCs w:val="28"/>
              </w:rPr>
              <w:t xml:space="preserve"> проекта порядка на финансовое обеспечение затрат, пункт 1 раздела </w:t>
            </w:r>
            <w:r w:rsidR="00DB34FF" w:rsidRPr="00333EB9">
              <w:rPr>
                <w:rFonts w:cs="Times New Roman"/>
                <w:i/>
                <w:iCs/>
                <w:szCs w:val="28"/>
                <w:lang w:val="en-US"/>
              </w:rPr>
              <w:t>IV</w:t>
            </w:r>
            <w:r w:rsidR="00DB34FF" w:rsidRPr="00333EB9">
              <w:rPr>
                <w:rFonts w:cs="Times New Roman"/>
                <w:i/>
                <w:iCs/>
                <w:szCs w:val="28"/>
              </w:rPr>
              <w:t xml:space="preserve"> проекта порядка на возмещение затрат):</w:t>
            </w:r>
          </w:p>
          <w:p w:rsidR="00DB34FF" w:rsidRPr="00333EB9" w:rsidRDefault="00DB34FF" w:rsidP="00DE4C45">
            <w:pPr>
              <w:ind w:firstLine="260"/>
              <w:contextualSpacing/>
              <w:jc w:val="both"/>
              <w:rPr>
                <w:rFonts w:cs="Times New Roman"/>
                <w:i/>
                <w:iCs/>
                <w:szCs w:val="28"/>
              </w:rPr>
            </w:pPr>
            <w:r w:rsidRPr="00333EB9">
              <w:rPr>
                <w:rFonts w:cs="Times New Roman"/>
                <w:i/>
                <w:iCs/>
                <w:szCs w:val="28"/>
              </w:rPr>
              <w:t>- об осуществлении расходов, источником финансового обеспечения которых является субсидия;</w:t>
            </w:r>
          </w:p>
          <w:p w:rsidR="00DB34FF" w:rsidRPr="00333EB9" w:rsidRDefault="00DB34FF" w:rsidP="00DE4C45">
            <w:pPr>
              <w:ind w:firstLine="260"/>
              <w:contextualSpacing/>
              <w:jc w:val="both"/>
              <w:rPr>
                <w:rFonts w:cs="Times New Roman"/>
                <w:i/>
                <w:iCs/>
                <w:szCs w:val="28"/>
              </w:rPr>
            </w:pPr>
            <w:r w:rsidRPr="00333EB9">
              <w:rPr>
                <w:rFonts w:cs="Times New Roman"/>
                <w:i/>
                <w:iCs/>
                <w:szCs w:val="28"/>
              </w:rPr>
              <w:t>- о достижении значений результатов предоставления субсидии и характеристик;</w:t>
            </w:r>
          </w:p>
          <w:p w:rsidR="00DB34FF" w:rsidRPr="00333EB9" w:rsidRDefault="00DB34FF" w:rsidP="00DE4C45">
            <w:pPr>
              <w:ind w:firstLine="260"/>
              <w:contextualSpacing/>
              <w:jc w:val="both"/>
              <w:rPr>
                <w:rFonts w:cs="Times New Roman"/>
                <w:i/>
                <w:iCs/>
                <w:szCs w:val="28"/>
              </w:rPr>
            </w:pPr>
            <w:r w:rsidRPr="00333EB9">
              <w:rPr>
                <w:rFonts w:cs="Times New Roman"/>
                <w:i/>
                <w:iCs/>
                <w:szCs w:val="28"/>
              </w:rPr>
              <w:t>- о реализации плана мероприятий по достижению результатов предоставления субсидии.</w:t>
            </w:r>
          </w:p>
        </w:tc>
        <w:tc>
          <w:tcPr>
            <w:tcW w:w="3827" w:type="dxa"/>
            <w:vMerge/>
          </w:tcPr>
          <w:p w:rsidR="00DB34FF" w:rsidRPr="00333EB9" w:rsidRDefault="00DB34FF" w:rsidP="00BD1F00">
            <w:pPr>
              <w:contextualSpacing/>
              <w:jc w:val="both"/>
              <w:rPr>
                <w:rFonts w:cs="Times New Roman"/>
                <w:szCs w:val="28"/>
              </w:rPr>
            </w:pPr>
          </w:p>
        </w:tc>
        <w:tc>
          <w:tcPr>
            <w:tcW w:w="2640" w:type="dxa"/>
            <w:vMerge/>
          </w:tcPr>
          <w:p w:rsidR="00DB34FF" w:rsidRPr="00333EB9" w:rsidRDefault="00DB34FF" w:rsidP="00E90D01">
            <w:pPr>
              <w:contextualSpacing/>
              <w:jc w:val="center"/>
              <w:rPr>
                <w:rFonts w:cs="Times New Roman"/>
                <w:i/>
                <w:szCs w:val="28"/>
              </w:rPr>
            </w:pPr>
          </w:p>
        </w:tc>
        <w:tc>
          <w:tcPr>
            <w:tcW w:w="2463" w:type="dxa"/>
            <w:vMerge/>
          </w:tcPr>
          <w:p w:rsidR="00DB34FF" w:rsidRPr="00333EB9" w:rsidRDefault="00DB34FF" w:rsidP="00E90D01">
            <w:pPr>
              <w:contextualSpacing/>
              <w:jc w:val="center"/>
              <w:rPr>
                <w:rFonts w:cs="Times New Roman"/>
                <w:i/>
                <w:szCs w:val="28"/>
              </w:rPr>
            </w:pPr>
          </w:p>
        </w:tc>
      </w:tr>
      <w:tr w:rsidR="00DB34FF" w:rsidRPr="00333EB9" w:rsidTr="00EC53D2">
        <w:trPr>
          <w:cantSplit/>
          <w:trHeight w:val="1770"/>
        </w:trPr>
        <w:tc>
          <w:tcPr>
            <w:tcW w:w="6522" w:type="dxa"/>
          </w:tcPr>
          <w:p w:rsidR="00DB34FF" w:rsidRPr="00333EB9" w:rsidRDefault="00954B96" w:rsidP="00DE4C45">
            <w:pPr>
              <w:ind w:firstLine="260"/>
              <w:contextualSpacing/>
              <w:jc w:val="both"/>
              <w:rPr>
                <w:rFonts w:cs="Times New Roman"/>
                <w:i/>
                <w:iCs/>
                <w:szCs w:val="28"/>
              </w:rPr>
            </w:pPr>
            <w:r w:rsidRPr="00333EB9">
              <w:rPr>
                <w:rFonts w:cs="Times New Roman"/>
                <w:i/>
                <w:iCs/>
                <w:szCs w:val="28"/>
              </w:rPr>
              <w:t>11</w:t>
            </w:r>
            <w:r w:rsidR="00DB34FF" w:rsidRPr="00333EB9">
              <w:rPr>
                <w:rFonts w:cs="Times New Roman"/>
                <w:i/>
                <w:iCs/>
                <w:szCs w:val="28"/>
              </w:rPr>
              <w:t>. Получатели субсидии повторно предоставляют отчетную информацию в случае получения мотивированного отказа в ее согласовании (пункт 7 раздела I</w:t>
            </w:r>
            <w:r w:rsidR="00DB34FF" w:rsidRPr="00333EB9">
              <w:rPr>
                <w:rFonts w:cs="Times New Roman"/>
                <w:i/>
                <w:iCs/>
                <w:szCs w:val="28"/>
                <w:lang w:val="en-US"/>
              </w:rPr>
              <w:t>V</w:t>
            </w:r>
            <w:r w:rsidR="00DB34FF" w:rsidRPr="00333EB9">
              <w:rPr>
                <w:rFonts w:cs="Times New Roman"/>
                <w:i/>
                <w:iCs/>
                <w:szCs w:val="28"/>
              </w:rPr>
              <w:t xml:space="preserve"> проекта порядка на финансовое обеспечение затрат, пункт 4 раздела I</w:t>
            </w:r>
            <w:r w:rsidR="00DB34FF" w:rsidRPr="00333EB9">
              <w:rPr>
                <w:rFonts w:cs="Times New Roman"/>
                <w:i/>
                <w:iCs/>
                <w:szCs w:val="28"/>
                <w:lang w:val="en-US"/>
              </w:rPr>
              <w:t>V</w:t>
            </w:r>
            <w:r w:rsidR="00DB34FF" w:rsidRPr="00333EB9">
              <w:rPr>
                <w:rFonts w:cs="Times New Roman"/>
                <w:i/>
                <w:iCs/>
                <w:szCs w:val="28"/>
              </w:rPr>
              <w:t xml:space="preserve"> проекта порядка на возмещение затрат)</w:t>
            </w:r>
          </w:p>
        </w:tc>
        <w:tc>
          <w:tcPr>
            <w:tcW w:w="3827" w:type="dxa"/>
            <w:vMerge/>
          </w:tcPr>
          <w:p w:rsidR="00DB34FF" w:rsidRPr="00333EB9" w:rsidRDefault="00DB34FF" w:rsidP="00ED1D0D">
            <w:pPr>
              <w:contextualSpacing/>
              <w:jc w:val="center"/>
              <w:rPr>
                <w:rFonts w:cs="Times New Roman"/>
                <w:i/>
                <w:szCs w:val="28"/>
              </w:rPr>
            </w:pPr>
          </w:p>
        </w:tc>
        <w:tc>
          <w:tcPr>
            <w:tcW w:w="2640" w:type="dxa"/>
            <w:vMerge/>
          </w:tcPr>
          <w:p w:rsidR="00DB34FF" w:rsidRPr="00333EB9" w:rsidRDefault="00DB34FF" w:rsidP="00E90D01">
            <w:pPr>
              <w:contextualSpacing/>
              <w:jc w:val="center"/>
              <w:rPr>
                <w:rFonts w:cs="Times New Roman"/>
                <w:i/>
                <w:szCs w:val="28"/>
              </w:rPr>
            </w:pPr>
          </w:p>
        </w:tc>
        <w:tc>
          <w:tcPr>
            <w:tcW w:w="2463" w:type="dxa"/>
            <w:vMerge/>
          </w:tcPr>
          <w:p w:rsidR="00DB34FF" w:rsidRPr="00333EB9" w:rsidRDefault="00DB34FF" w:rsidP="00E90D01">
            <w:pPr>
              <w:contextualSpacing/>
              <w:jc w:val="center"/>
              <w:rPr>
                <w:rFonts w:cs="Times New Roman"/>
                <w:i/>
                <w:szCs w:val="28"/>
              </w:rPr>
            </w:pPr>
          </w:p>
        </w:tc>
      </w:tr>
      <w:tr w:rsidR="00105BA2" w:rsidRPr="00787DD9" w:rsidTr="00EC53D2">
        <w:trPr>
          <w:cantSplit/>
        </w:trPr>
        <w:tc>
          <w:tcPr>
            <w:tcW w:w="6522" w:type="dxa"/>
          </w:tcPr>
          <w:p w:rsidR="00105BA2" w:rsidRPr="00333EB9" w:rsidRDefault="00093AE5" w:rsidP="00954B96">
            <w:pPr>
              <w:ind w:firstLine="260"/>
              <w:contextualSpacing/>
              <w:jc w:val="both"/>
              <w:rPr>
                <w:rFonts w:cs="Times New Roman"/>
                <w:i/>
                <w:iCs/>
                <w:szCs w:val="28"/>
              </w:rPr>
            </w:pPr>
            <w:r w:rsidRPr="00333EB9">
              <w:rPr>
                <w:rFonts w:cs="Times New Roman"/>
                <w:i/>
                <w:iCs/>
                <w:szCs w:val="28"/>
              </w:rPr>
              <w:t>1</w:t>
            </w:r>
            <w:r w:rsidR="00954B96" w:rsidRPr="00333EB9">
              <w:rPr>
                <w:rFonts w:cs="Times New Roman"/>
                <w:i/>
                <w:iCs/>
                <w:szCs w:val="28"/>
              </w:rPr>
              <w:t>2</w:t>
            </w:r>
            <w:r w:rsidR="00105BA2" w:rsidRPr="00333EB9">
              <w:rPr>
                <w:rFonts w:cs="Times New Roman"/>
                <w:i/>
                <w:iCs/>
                <w:szCs w:val="28"/>
              </w:rPr>
              <w:t xml:space="preserve">. </w:t>
            </w:r>
            <w:r w:rsidR="007A4688" w:rsidRPr="00333EB9">
              <w:rPr>
                <w:rFonts w:cs="Times New Roman"/>
                <w:i/>
                <w:iCs/>
                <w:szCs w:val="28"/>
              </w:rPr>
              <w:t>Обязанность</w:t>
            </w:r>
            <w:r w:rsidR="00105BA2" w:rsidRPr="00333EB9">
              <w:rPr>
                <w:rFonts w:cs="Times New Roman"/>
                <w:i/>
                <w:iCs/>
                <w:szCs w:val="28"/>
              </w:rPr>
              <w:t xml:space="preserve"> уплаты штрафа за несвоевременное и (или) некачественное предоставление исполнительной документации (пункт 1 раздела </w:t>
            </w:r>
            <w:r w:rsidR="00105BA2" w:rsidRPr="00333EB9">
              <w:rPr>
                <w:rFonts w:cs="Times New Roman"/>
                <w:i/>
                <w:iCs/>
                <w:szCs w:val="28"/>
                <w:lang w:val="en-US"/>
              </w:rPr>
              <w:t>V</w:t>
            </w:r>
            <w:r w:rsidR="00283EDB" w:rsidRPr="00333EB9">
              <w:rPr>
                <w:rFonts w:cs="Times New Roman"/>
                <w:i/>
                <w:iCs/>
                <w:szCs w:val="28"/>
                <w:lang w:val="en-US"/>
              </w:rPr>
              <w:t>I</w:t>
            </w:r>
            <w:r w:rsidR="00105BA2" w:rsidRPr="00333EB9">
              <w:rPr>
                <w:rFonts w:cs="Times New Roman"/>
                <w:i/>
                <w:iCs/>
                <w:szCs w:val="28"/>
              </w:rPr>
              <w:t xml:space="preserve"> порядка на финансовое обеспечение затрат, пункт 1 раздела </w:t>
            </w:r>
            <w:r w:rsidR="00105BA2" w:rsidRPr="00333EB9">
              <w:rPr>
                <w:rFonts w:cs="Times New Roman"/>
                <w:i/>
                <w:iCs/>
                <w:szCs w:val="28"/>
                <w:lang w:val="en-US"/>
              </w:rPr>
              <w:t>V</w:t>
            </w:r>
            <w:r w:rsidR="00283EDB" w:rsidRPr="00333EB9">
              <w:rPr>
                <w:rFonts w:cs="Times New Roman"/>
                <w:i/>
                <w:iCs/>
                <w:szCs w:val="28"/>
                <w:lang w:val="en-US"/>
              </w:rPr>
              <w:t>I</w:t>
            </w:r>
            <w:r w:rsidR="00105BA2" w:rsidRPr="00333EB9">
              <w:rPr>
                <w:rFonts w:cs="Times New Roman"/>
                <w:i/>
                <w:iCs/>
                <w:szCs w:val="28"/>
              </w:rPr>
              <w:t xml:space="preserve"> порядка возмещения затрат).</w:t>
            </w:r>
          </w:p>
        </w:tc>
        <w:tc>
          <w:tcPr>
            <w:tcW w:w="3827" w:type="dxa"/>
          </w:tcPr>
          <w:p w:rsidR="000873F7" w:rsidRPr="00333EB9" w:rsidRDefault="000873F7" w:rsidP="000873F7">
            <w:pPr>
              <w:contextualSpacing/>
              <w:jc w:val="center"/>
              <w:rPr>
                <w:rFonts w:cs="Times New Roman"/>
                <w:i/>
                <w:szCs w:val="28"/>
              </w:rPr>
            </w:pPr>
            <w:r w:rsidRPr="00333EB9">
              <w:rPr>
                <w:rFonts w:cs="Times New Roman"/>
                <w:i/>
                <w:szCs w:val="28"/>
              </w:rPr>
              <w:t>не учитываются</w:t>
            </w:r>
          </w:p>
          <w:p w:rsidR="00BD1F00" w:rsidRPr="00333EB9" w:rsidRDefault="000873F7" w:rsidP="00BD1F00">
            <w:pPr>
              <w:contextualSpacing/>
              <w:jc w:val="both"/>
              <w:rPr>
                <w:rFonts w:cs="Times New Roman"/>
                <w:i/>
                <w:szCs w:val="28"/>
              </w:rPr>
            </w:pPr>
            <w:r w:rsidRPr="00333EB9">
              <w:rPr>
                <w:rFonts w:cs="Times New Roman"/>
                <w:i/>
                <w:szCs w:val="28"/>
              </w:rPr>
              <w:t>(</w:t>
            </w:r>
            <w:r w:rsidR="00127805" w:rsidRPr="00333EB9">
              <w:rPr>
                <w:rFonts w:cs="Times New Roman"/>
                <w:i/>
                <w:szCs w:val="28"/>
              </w:rPr>
              <w:t>расходы носят вероятностный характер, обязанность устанавливается в с</w:t>
            </w:r>
            <w:r w:rsidRPr="00333EB9">
              <w:rPr>
                <w:rFonts w:cs="Times New Roman"/>
                <w:i/>
                <w:szCs w:val="28"/>
              </w:rPr>
              <w:t xml:space="preserve">оответствии с </w:t>
            </w:r>
          </w:p>
          <w:p w:rsidR="00105BA2" w:rsidRPr="00333EB9" w:rsidRDefault="00127805" w:rsidP="00127805">
            <w:pPr>
              <w:contextualSpacing/>
              <w:jc w:val="both"/>
              <w:rPr>
                <w:rFonts w:cs="Times New Roman"/>
                <w:szCs w:val="28"/>
              </w:rPr>
            </w:pPr>
            <w:r w:rsidRPr="00333EB9">
              <w:rPr>
                <w:rFonts w:cs="Times New Roman"/>
                <w:i/>
                <w:szCs w:val="28"/>
              </w:rPr>
              <w:t>подпункт</w:t>
            </w:r>
            <w:r w:rsidR="00BD1F00" w:rsidRPr="00333EB9">
              <w:rPr>
                <w:rFonts w:cs="Times New Roman"/>
                <w:i/>
                <w:szCs w:val="28"/>
              </w:rPr>
              <w:t>ом</w:t>
            </w:r>
            <w:r w:rsidRPr="00333EB9">
              <w:rPr>
                <w:rFonts w:cs="Times New Roman"/>
                <w:i/>
                <w:szCs w:val="28"/>
              </w:rPr>
              <w:t xml:space="preserve"> з) пункта 5 Общих требований</w:t>
            </w:r>
            <w:r w:rsidR="000873F7" w:rsidRPr="00333EB9">
              <w:rPr>
                <w:rFonts w:cs="Times New Roman"/>
                <w:i/>
                <w:szCs w:val="28"/>
              </w:rPr>
              <w:t>)</w:t>
            </w:r>
            <w:r w:rsidRPr="00333EB9">
              <w:rPr>
                <w:rFonts w:cs="Times New Roman"/>
                <w:i/>
                <w:szCs w:val="28"/>
              </w:rPr>
              <w:t>.</w:t>
            </w:r>
          </w:p>
        </w:tc>
        <w:tc>
          <w:tcPr>
            <w:tcW w:w="2640" w:type="dxa"/>
          </w:tcPr>
          <w:p w:rsidR="00105BA2" w:rsidRPr="00333EB9" w:rsidRDefault="000873F7" w:rsidP="000873F7">
            <w:pPr>
              <w:contextualSpacing/>
              <w:jc w:val="center"/>
              <w:rPr>
                <w:rFonts w:cs="Times New Roman"/>
                <w:i/>
                <w:szCs w:val="28"/>
              </w:rPr>
            </w:pPr>
            <w:r w:rsidRPr="00333EB9">
              <w:rPr>
                <w:rFonts w:cs="Times New Roman"/>
                <w:i/>
                <w:szCs w:val="28"/>
              </w:rPr>
              <w:t>-</w:t>
            </w:r>
          </w:p>
          <w:p w:rsidR="000873F7" w:rsidRPr="00333EB9" w:rsidRDefault="000873F7" w:rsidP="000873F7">
            <w:pPr>
              <w:contextualSpacing/>
              <w:jc w:val="center"/>
              <w:rPr>
                <w:rFonts w:cs="Times New Roman"/>
                <w:i/>
                <w:szCs w:val="28"/>
              </w:rPr>
            </w:pPr>
          </w:p>
        </w:tc>
        <w:tc>
          <w:tcPr>
            <w:tcW w:w="2463" w:type="dxa"/>
          </w:tcPr>
          <w:p w:rsidR="00105BA2" w:rsidRPr="00787DD9" w:rsidRDefault="000873F7" w:rsidP="000873F7">
            <w:pPr>
              <w:contextualSpacing/>
              <w:jc w:val="center"/>
              <w:rPr>
                <w:rFonts w:cs="Times New Roman"/>
                <w:i/>
                <w:szCs w:val="28"/>
              </w:rPr>
            </w:pPr>
            <w:r w:rsidRPr="00333EB9">
              <w:rPr>
                <w:rFonts w:cs="Times New Roman"/>
                <w:i/>
                <w:szCs w:val="28"/>
              </w:rPr>
              <w:t>-</w:t>
            </w:r>
          </w:p>
          <w:p w:rsidR="000873F7" w:rsidRPr="00787DD9" w:rsidRDefault="000873F7" w:rsidP="000873F7">
            <w:pPr>
              <w:contextualSpacing/>
              <w:jc w:val="center"/>
              <w:rPr>
                <w:rFonts w:cs="Times New Roman"/>
                <w:i/>
                <w:szCs w:val="28"/>
              </w:rPr>
            </w:pPr>
          </w:p>
        </w:tc>
      </w:tr>
    </w:tbl>
    <w:p w:rsidR="00C51215" w:rsidRDefault="00C51215" w:rsidP="00C51215">
      <w:pPr>
        <w:contextualSpacing/>
        <w:jc w:val="both"/>
        <w:rPr>
          <w:rFonts w:cs="Times New Roman"/>
          <w:szCs w:val="28"/>
        </w:rPr>
      </w:pPr>
    </w:p>
    <w:p w:rsidR="00333EB9" w:rsidRDefault="00333EB9" w:rsidP="00C51215">
      <w:pPr>
        <w:contextualSpacing/>
        <w:jc w:val="both"/>
        <w:rPr>
          <w:rFonts w:cs="Times New Roman"/>
          <w:szCs w:val="28"/>
        </w:rPr>
      </w:pPr>
    </w:p>
    <w:p w:rsidR="00333EB9" w:rsidRDefault="00333EB9" w:rsidP="00C51215">
      <w:pPr>
        <w:contextualSpacing/>
        <w:jc w:val="both"/>
        <w:rPr>
          <w:rFonts w:cs="Times New Roman"/>
          <w:szCs w:val="28"/>
        </w:rPr>
      </w:pPr>
    </w:p>
    <w:p w:rsidR="00333EB9" w:rsidRPr="00787DD9" w:rsidRDefault="00333EB9" w:rsidP="00C51215">
      <w:pPr>
        <w:contextualSpacing/>
        <w:jc w:val="both"/>
        <w:rPr>
          <w:rFonts w:cs="Times New Roman"/>
          <w:szCs w:val="28"/>
        </w:rPr>
      </w:pPr>
    </w:p>
    <w:p w:rsidR="00C51215" w:rsidRPr="00787DD9" w:rsidRDefault="00C51215" w:rsidP="00C51215">
      <w:pPr>
        <w:ind w:firstLine="720"/>
        <w:contextualSpacing/>
        <w:jc w:val="both"/>
        <w:rPr>
          <w:rFonts w:cs="Times New Roman"/>
          <w:bCs/>
          <w:szCs w:val="28"/>
        </w:rPr>
      </w:pPr>
      <w:r w:rsidRPr="00787DD9">
        <w:rPr>
          <w:rFonts w:cs="Times New Roman"/>
          <w:bCs/>
          <w:szCs w:val="28"/>
        </w:rPr>
        <w:lastRenderedPageBreak/>
        <w:t>8. Сравнение возможных вариантов решения проблемы</w:t>
      </w:r>
    </w:p>
    <w:p w:rsidR="00C51215" w:rsidRPr="00787DD9" w:rsidRDefault="00C51215" w:rsidP="00C51215">
      <w:pPr>
        <w:ind w:firstLine="720"/>
        <w:contextualSpacing/>
        <w:jc w:val="both"/>
        <w:rPr>
          <w:rFonts w:cs="Times New Roman"/>
          <w:bCs/>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3969"/>
        <w:gridCol w:w="3969"/>
        <w:gridCol w:w="3827"/>
      </w:tblGrid>
      <w:tr w:rsidR="00C51215" w:rsidRPr="00787DD9" w:rsidTr="00407293">
        <w:trPr>
          <w:cantSplit/>
          <w:trHeight w:val="361"/>
        </w:trPr>
        <w:tc>
          <w:tcPr>
            <w:tcW w:w="3114" w:type="dxa"/>
          </w:tcPr>
          <w:p w:rsidR="00C51215" w:rsidRPr="00787DD9" w:rsidRDefault="00C51215" w:rsidP="002C3177">
            <w:pPr>
              <w:contextualSpacing/>
              <w:jc w:val="center"/>
              <w:rPr>
                <w:rFonts w:cs="Times New Roman"/>
                <w:iCs/>
                <w:sz w:val="27"/>
                <w:szCs w:val="27"/>
              </w:rPr>
            </w:pPr>
            <w:r w:rsidRPr="00787DD9">
              <w:rPr>
                <w:rFonts w:cs="Times New Roman"/>
                <w:iCs/>
                <w:sz w:val="27"/>
                <w:szCs w:val="27"/>
              </w:rPr>
              <w:t>Наименование</w:t>
            </w:r>
          </w:p>
        </w:tc>
        <w:tc>
          <w:tcPr>
            <w:tcW w:w="3969" w:type="dxa"/>
          </w:tcPr>
          <w:p w:rsidR="00C51215" w:rsidRPr="00787DD9" w:rsidRDefault="00C51215" w:rsidP="002C3177">
            <w:pPr>
              <w:contextualSpacing/>
              <w:jc w:val="center"/>
              <w:rPr>
                <w:rFonts w:cs="Times New Roman"/>
                <w:sz w:val="27"/>
                <w:szCs w:val="27"/>
              </w:rPr>
            </w:pPr>
            <w:r w:rsidRPr="00787DD9">
              <w:rPr>
                <w:rFonts w:cs="Times New Roman"/>
                <w:sz w:val="27"/>
                <w:szCs w:val="27"/>
              </w:rPr>
              <w:t>Вариант 1</w:t>
            </w:r>
          </w:p>
          <w:p w:rsidR="00C51215" w:rsidRPr="00787DD9" w:rsidRDefault="00C51215" w:rsidP="002C3177">
            <w:pPr>
              <w:contextualSpacing/>
              <w:jc w:val="center"/>
              <w:rPr>
                <w:rFonts w:cs="Times New Roman"/>
                <w:sz w:val="27"/>
                <w:szCs w:val="27"/>
              </w:rPr>
            </w:pPr>
            <w:r w:rsidRPr="00787DD9">
              <w:rPr>
                <w:rFonts w:cs="Times New Roman"/>
                <w:sz w:val="27"/>
                <w:szCs w:val="27"/>
              </w:rPr>
              <w:t>(существующее</w:t>
            </w:r>
          </w:p>
          <w:p w:rsidR="00C51215" w:rsidRPr="00787DD9" w:rsidRDefault="00C51215" w:rsidP="002C3177">
            <w:pPr>
              <w:contextualSpacing/>
              <w:jc w:val="center"/>
              <w:rPr>
                <w:rFonts w:cs="Times New Roman"/>
                <w:sz w:val="27"/>
                <w:szCs w:val="27"/>
              </w:rPr>
            </w:pPr>
            <w:r w:rsidRPr="00787DD9">
              <w:rPr>
                <w:rFonts w:cs="Times New Roman"/>
                <w:sz w:val="27"/>
                <w:szCs w:val="27"/>
              </w:rPr>
              <w:t>правовое</w:t>
            </w:r>
          </w:p>
          <w:p w:rsidR="00C51215" w:rsidRPr="00787DD9" w:rsidRDefault="00C51215" w:rsidP="002C3177">
            <w:pPr>
              <w:contextualSpacing/>
              <w:jc w:val="center"/>
              <w:rPr>
                <w:rFonts w:cs="Times New Roman"/>
                <w:sz w:val="27"/>
                <w:szCs w:val="27"/>
              </w:rPr>
            </w:pPr>
            <w:r w:rsidRPr="00787DD9">
              <w:rPr>
                <w:rFonts w:cs="Times New Roman"/>
                <w:sz w:val="27"/>
                <w:szCs w:val="27"/>
              </w:rPr>
              <w:t>регулирование)</w:t>
            </w:r>
          </w:p>
        </w:tc>
        <w:tc>
          <w:tcPr>
            <w:tcW w:w="3969" w:type="dxa"/>
          </w:tcPr>
          <w:p w:rsidR="00C51215" w:rsidRPr="00787DD9" w:rsidRDefault="00C51215" w:rsidP="002C3177">
            <w:pPr>
              <w:contextualSpacing/>
              <w:jc w:val="center"/>
              <w:rPr>
                <w:rFonts w:cs="Times New Roman"/>
                <w:sz w:val="27"/>
                <w:szCs w:val="27"/>
              </w:rPr>
            </w:pPr>
            <w:r w:rsidRPr="00787DD9">
              <w:rPr>
                <w:rFonts w:cs="Times New Roman"/>
                <w:sz w:val="27"/>
                <w:szCs w:val="27"/>
              </w:rPr>
              <w:t>Вариант 2</w:t>
            </w:r>
          </w:p>
          <w:p w:rsidR="00C51215" w:rsidRPr="00787DD9" w:rsidRDefault="00C51215" w:rsidP="002C3177">
            <w:pPr>
              <w:contextualSpacing/>
              <w:jc w:val="center"/>
              <w:rPr>
                <w:rFonts w:cs="Times New Roman"/>
                <w:sz w:val="27"/>
                <w:szCs w:val="27"/>
              </w:rPr>
            </w:pPr>
            <w:r w:rsidRPr="00787DD9">
              <w:rPr>
                <w:rFonts w:cs="Times New Roman"/>
                <w:sz w:val="27"/>
                <w:szCs w:val="27"/>
              </w:rPr>
              <w:t>(предлагаемое</w:t>
            </w:r>
          </w:p>
          <w:p w:rsidR="00C51215" w:rsidRPr="00787DD9" w:rsidRDefault="00C51215" w:rsidP="002C3177">
            <w:pPr>
              <w:contextualSpacing/>
              <w:jc w:val="center"/>
              <w:rPr>
                <w:rFonts w:cs="Times New Roman"/>
                <w:sz w:val="27"/>
                <w:szCs w:val="27"/>
              </w:rPr>
            </w:pPr>
            <w:r w:rsidRPr="00787DD9">
              <w:rPr>
                <w:rFonts w:cs="Times New Roman"/>
                <w:sz w:val="27"/>
                <w:szCs w:val="27"/>
              </w:rPr>
              <w:t>правовое</w:t>
            </w:r>
          </w:p>
          <w:p w:rsidR="00C51215" w:rsidRPr="00787DD9" w:rsidRDefault="00C51215" w:rsidP="002C3177">
            <w:pPr>
              <w:contextualSpacing/>
              <w:jc w:val="center"/>
              <w:rPr>
                <w:rFonts w:cs="Times New Roman"/>
                <w:sz w:val="27"/>
                <w:szCs w:val="27"/>
              </w:rPr>
            </w:pPr>
            <w:r w:rsidRPr="00787DD9">
              <w:rPr>
                <w:rFonts w:cs="Times New Roman"/>
                <w:sz w:val="27"/>
                <w:szCs w:val="27"/>
              </w:rPr>
              <w:t>регулирование)</w:t>
            </w:r>
          </w:p>
        </w:tc>
        <w:tc>
          <w:tcPr>
            <w:tcW w:w="3827" w:type="dxa"/>
          </w:tcPr>
          <w:p w:rsidR="00C51215" w:rsidRPr="00787DD9" w:rsidRDefault="00C51215" w:rsidP="002C3177">
            <w:pPr>
              <w:contextualSpacing/>
              <w:jc w:val="center"/>
              <w:rPr>
                <w:rFonts w:cs="Times New Roman"/>
                <w:sz w:val="27"/>
                <w:szCs w:val="27"/>
              </w:rPr>
            </w:pPr>
            <w:r w:rsidRPr="00787DD9">
              <w:rPr>
                <w:rFonts w:cs="Times New Roman"/>
                <w:sz w:val="27"/>
                <w:szCs w:val="27"/>
              </w:rPr>
              <w:t xml:space="preserve">Вариант </w:t>
            </w:r>
            <w:r w:rsidR="001375D8" w:rsidRPr="00787DD9">
              <w:rPr>
                <w:rFonts w:cs="Times New Roman"/>
                <w:sz w:val="27"/>
                <w:szCs w:val="27"/>
              </w:rPr>
              <w:t>3</w:t>
            </w:r>
          </w:p>
          <w:p w:rsidR="00C51215" w:rsidRPr="00787DD9" w:rsidRDefault="00C51215" w:rsidP="002C3177">
            <w:pPr>
              <w:contextualSpacing/>
              <w:jc w:val="center"/>
              <w:rPr>
                <w:rFonts w:cs="Times New Roman"/>
                <w:sz w:val="27"/>
                <w:szCs w:val="27"/>
              </w:rPr>
            </w:pPr>
            <w:r w:rsidRPr="00787DD9">
              <w:rPr>
                <w:rFonts w:cs="Times New Roman"/>
                <w:sz w:val="27"/>
                <w:szCs w:val="27"/>
              </w:rPr>
              <w:t>(альтернативный вариант</w:t>
            </w:r>
          </w:p>
          <w:p w:rsidR="00C51215" w:rsidRPr="00787DD9" w:rsidRDefault="00C51215" w:rsidP="002C3177">
            <w:pPr>
              <w:contextualSpacing/>
              <w:jc w:val="center"/>
              <w:rPr>
                <w:rFonts w:cs="Times New Roman"/>
                <w:sz w:val="27"/>
                <w:szCs w:val="27"/>
              </w:rPr>
            </w:pPr>
            <w:r w:rsidRPr="00787DD9">
              <w:rPr>
                <w:rFonts w:cs="Times New Roman"/>
                <w:sz w:val="27"/>
                <w:szCs w:val="27"/>
              </w:rPr>
              <w:t>правового</w:t>
            </w:r>
          </w:p>
          <w:p w:rsidR="00C51215" w:rsidRPr="00787DD9" w:rsidRDefault="00C51215" w:rsidP="002C3177">
            <w:pPr>
              <w:contextualSpacing/>
              <w:jc w:val="center"/>
              <w:rPr>
                <w:rFonts w:cs="Times New Roman"/>
                <w:sz w:val="27"/>
                <w:szCs w:val="27"/>
              </w:rPr>
            </w:pPr>
            <w:r w:rsidRPr="00787DD9">
              <w:rPr>
                <w:rFonts w:cs="Times New Roman"/>
                <w:sz w:val="27"/>
                <w:szCs w:val="27"/>
              </w:rPr>
              <w:t>регулирования)</w:t>
            </w:r>
          </w:p>
        </w:tc>
      </w:tr>
      <w:tr w:rsidR="00C51215" w:rsidRPr="00787DD9" w:rsidTr="00407293">
        <w:tc>
          <w:tcPr>
            <w:tcW w:w="3114" w:type="dxa"/>
          </w:tcPr>
          <w:p w:rsidR="00C51215" w:rsidRPr="00787DD9" w:rsidRDefault="00C51215" w:rsidP="002C3177">
            <w:pPr>
              <w:contextualSpacing/>
              <w:jc w:val="both"/>
              <w:rPr>
                <w:rFonts w:cs="Times New Roman"/>
                <w:iCs/>
                <w:sz w:val="27"/>
                <w:szCs w:val="27"/>
              </w:rPr>
            </w:pPr>
            <w:r w:rsidRPr="00787DD9">
              <w:rPr>
                <w:rFonts w:cs="Times New Roman"/>
                <w:iCs/>
                <w:sz w:val="27"/>
                <w:szCs w:val="27"/>
              </w:rPr>
              <w:t>8.1. Содержание варианта решения проблемы</w:t>
            </w:r>
          </w:p>
        </w:tc>
        <w:tc>
          <w:tcPr>
            <w:tcW w:w="3969" w:type="dxa"/>
          </w:tcPr>
          <w:p w:rsidR="00C51215" w:rsidRPr="00787DD9" w:rsidRDefault="007E7532" w:rsidP="002C3177">
            <w:pPr>
              <w:contextualSpacing/>
              <w:jc w:val="both"/>
              <w:rPr>
                <w:rFonts w:cs="Times New Roman"/>
                <w:i/>
                <w:sz w:val="27"/>
                <w:szCs w:val="27"/>
              </w:rPr>
            </w:pPr>
            <w:r w:rsidRPr="00787DD9">
              <w:rPr>
                <w:rFonts w:cs="Times New Roman"/>
                <w:i/>
                <w:sz w:val="27"/>
                <w:szCs w:val="27"/>
              </w:rPr>
              <w:t>Порядок предоставления субсидии на финансовое обеспечение затрат на благоустройство дворовых территорий многоквартирных домов.</w:t>
            </w:r>
          </w:p>
          <w:p w:rsidR="007E7532" w:rsidRPr="00787DD9" w:rsidRDefault="007E7532" w:rsidP="002C3177">
            <w:pPr>
              <w:contextualSpacing/>
              <w:jc w:val="both"/>
              <w:rPr>
                <w:rFonts w:cs="Times New Roman"/>
                <w:sz w:val="27"/>
                <w:szCs w:val="27"/>
              </w:rPr>
            </w:pPr>
            <w:r w:rsidRPr="00787DD9">
              <w:rPr>
                <w:rFonts w:cs="Times New Roman"/>
                <w:i/>
                <w:sz w:val="27"/>
                <w:szCs w:val="27"/>
              </w:rPr>
              <w:t>Порядок предоставления субсидии на возмещение затрат на благоустройство дворовых территорий многоквартирных домов.</w:t>
            </w:r>
          </w:p>
        </w:tc>
        <w:tc>
          <w:tcPr>
            <w:tcW w:w="3969" w:type="dxa"/>
          </w:tcPr>
          <w:p w:rsidR="00C51215" w:rsidRPr="00787DD9" w:rsidRDefault="007E7532" w:rsidP="007E7532">
            <w:pPr>
              <w:jc w:val="both"/>
              <w:rPr>
                <w:rFonts w:cs="Times New Roman"/>
                <w:i/>
                <w:sz w:val="27"/>
                <w:szCs w:val="27"/>
              </w:rPr>
            </w:pPr>
            <w:r w:rsidRPr="00787DD9">
              <w:rPr>
                <w:rFonts w:cs="Times New Roman"/>
                <w:sz w:val="27"/>
                <w:szCs w:val="27"/>
              </w:rPr>
              <w:t>1</w:t>
            </w:r>
            <w:r w:rsidRPr="00787DD9">
              <w:rPr>
                <w:rFonts w:cs="Times New Roman"/>
                <w:i/>
                <w:sz w:val="27"/>
                <w:szCs w:val="27"/>
              </w:rPr>
              <w:t>. Действующие порядки предоставления субсидии приводятся в соответствие с Общими требованиями.</w:t>
            </w:r>
          </w:p>
          <w:p w:rsidR="00764963" w:rsidRPr="00787DD9" w:rsidRDefault="00764963" w:rsidP="00764963">
            <w:pPr>
              <w:jc w:val="both"/>
              <w:rPr>
                <w:rFonts w:cs="Times New Roman"/>
                <w:sz w:val="27"/>
                <w:szCs w:val="27"/>
              </w:rPr>
            </w:pPr>
            <w:r w:rsidRPr="00787DD9">
              <w:rPr>
                <w:rFonts w:cs="Times New Roman"/>
                <w:i/>
                <w:sz w:val="27"/>
                <w:szCs w:val="27"/>
              </w:rPr>
              <w:t>2. Вводится порядок применения штрафных санкций в отношении получателей субсидии в случае несвоевременного и (или) некачественное предоставление ими исполнительной документации по факту выполнения работ по благоустройству дворовых территорий.</w:t>
            </w:r>
          </w:p>
        </w:tc>
        <w:tc>
          <w:tcPr>
            <w:tcW w:w="3827" w:type="dxa"/>
          </w:tcPr>
          <w:p w:rsidR="00C51215" w:rsidRPr="00787DD9" w:rsidRDefault="00764963" w:rsidP="002C3177">
            <w:pPr>
              <w:contextualSpacing/>
              <w:jc w:val="both"/>
              <w:rPr>
                <w:rFonts w:cs="Times New Roman"/>
                <w:i/>
                <w:sz w:val="27"/>
                <w:szCs w:val="27"/>
              </w:rPr>
            </w:pPr>
            <w:r w:rsidRPr="00787DD9">
              <w:rPr>
                <w:rFonts w:cs="Times New Roman"/>
                <w:i/>
                <w:sz w:val="27"/>
                <w:szCs w:val="27"/>
              </w:rPr>
              <w:t>Отсутствует.</w:t>
            </w:r>
          </w:p>
          <w:p w:rsidR="00764963" w:rsidRPr="00787DD9" w:rsidRDefault="00764963" w:rsidP="002C3177">
            <w:pPr>
              <w:contextualSpacing/>
              <w:jc w:val="both"/>
              <w:rPr>
                <w:rFonts w:cs="Times New Roman"/>
                <w:i/>
                <w:sz w:val="27"/>
                <w:szCs w:val="27"/>
              </w:rPr>
            </w:pPr>
            <w:r w:rsidRPr="00787DD9">
              <w:rPr>
                <w:rFonts w:cs="Times New Roman"/>
                <w:i/>
                <w:sz w:val="27"/>
                <w:szCs w:val="27"/>
              </w:rPr>
              <w:t>Благоустройство дворовых территорий многоквартирных домов не является «муниципальной нуждой» и заключение муниципального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невозможно.</w:t>
            </w:r>
          </w:p>
          <w:p w:rsidR="00E431EF" w:rsidRPr="00787DD9" w:rsidRDefault="00E431EF" w:rsidP="002C3177">
            <w:pPr>
              <w:contextualSpacing/>
              <w:jc w:val="both"/>
              <w:rPr>
                <w:rFonts w:cs="Times New Roman"/>
                <w:i/>
                <w:sz w:val="27"/>
                <w:szCs w:val="27"/>
              </w:rPr>
            </w:pPr>
            <w:r w:rsidRPr="00787DD9">
              <w:rPr>
                <w:rFonts w:cs="Times New Roman"/>
                <w:i/>
                <w:sz w:val="27"/>
                <w:szCs w:val="27"/>
              </w:rPr>
              <w:t xml:space="preserve">Кроме того, порядок предоставления субсидии применяется при реализации мероприятий по благоустройству дворовых территорий в рамках реализации федерального проекта «Формирование </w:t>
            </w:r>
            <w:r w:rsidRPr="00787DD9">
              <w:rPr>
                <w:rFonts w:cs="Times New Roman"/>
                <w:i/>
                <w:sz w:val="27"/>
                <w:szCs w:val="27"/>
              </w:rPr>
              <w:lastRenderedPageBreak/>
              <w:t xml:space="preserve">комфортной городской среды», входящего                      в состав государственной и муниципальной программ. Пунктом 8 «л»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№15), установлен порядок осуществления расходов местных бюджетов, связанных                                 с выполнением работ по </w:t>
            </w:r>
            <w:r w:rsidRPr="00787DD9">
              <w:rPr>
                <w:rFonts w:cs="Times New Roman"/>
                <w:i/>
                <w:sz w:val="27"/>
                <w:szCs w:val="27"/>
              </w:rPr>
              <w:lastRenderedPageBreak/>
              <w:t xml:space="preserve">благоустройству дворовых территорий, софинансирование которых осуществляется из бюджетов субъектов Российской Федерации. Указанным порядком предусмотрено условие расходования средств местного бюджета, </w:t>
            </w:r>
            <w:proofErr w:type="spellStart"/>
            <w:r w:rsidRPr="00787DD9">
              <w:rPr>
                <w:rFonts w:cs="Times New Roman"/>
                <w:i/>
                <w:sz w:val="27"/>
                <w:szCs w:val="27"/>
              </w:rPr>
              <w:t>софинансируемых</w:t>
            </w:r>
            <w:proofErr w:type="spellEnd"/>
            <w:r w:rsidRPr="00787DD9">
              <w:rPr>
                <w:rFonts w:cs="Times New Roman"/>
                <w:i/>
                <w:sz w:val="27"/>
                <w:szCs w:val="27"/>
              </w:rPr>
              <w:t xml:space="preserve"> из бюджета субъекта Российской Федерации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tc>
      </w:tr>
      <w:tr w:rsidR="00C51215" w:rsidRPr="00787DD9" w:rsidTr="00407293">
        <w:tc>
          <w:tcPr>
            <w:tcW w:w="3114" w:type="dxa"/>
          </w:tcPr>
          <w:p w:rsidR="00C51215" w:rsidRPr="00333EB9" w:rsidRDefault="00C51215" w:rsidP="002C3177">
            <w:pPr>
              <w:contextualSpacing/>
              <w:jc w:val="both"/>
              <w:rPr>
                <w:rFonts w:cs="Times New Roman"/>
                <w:iCs/>
                <w:sz w:val="27"/>
                <w:szCs w:val="27"/>
              </w:rPr>
            </w:pPr>
            <w:r w:rsidRPr="00333EB9">
              <w:rPr>
                <w:rFonts w:cs="Times New Roman"/>
                <w:iCs/>
                <w:sz w:val="27"/>
                <w:szCs w:val="27"/>
              </w:rPr>
              <w:lastRenderedPageBreak/>
              <w:t xml:space="preserve">8.2. Качественная характеристика и оценка динамики численности </w:t>
            </w:r>
            <w:r w:rsidRPr="00333EB9">
              <w:rPr>
                <w:rFonts w:cs="Times New Roman"/>
                <w:iCs/>
                <w:sz w:val="27"/>
                <w:szCs w:val="27"/>
              </w:rPr>
              <w:lastRenderedPageBreak/>
              <w:t>потенциальных адресатов предлагаемого правового регулирования в среднесрочном периоде (1 – 3 года)</w:t>
            </w:r>
          </w:p>
        </w:tc>
        <w:tc>
          <w:tcPr>
            <w:tcW w:w="3969" w:type="dxa"/>
          </w:tcPr>
          <w:p w:rsidR="00C51215" w:rsidRPr="00333EB9" w:rsidRDefault="0068635F" w:rsidP="002C3177">
            <w:pPr>
              <w:contextualSpacing/>
              <w:jc w:val="both"/>
              <w:rPr>
                <w:rFonts w:cs="Times New Roman"/>
                <w:i/>
                <w:sz w:val="27"/>
                <w:szCs w:val="27"/>
              </w:rPr>
            </w:pPr>
            <w:r w:rsidRPr="00333EB9">
              <w:rPr>
                <w:rFonts w:cs="Times New Roman"/>
                <w:i/>
                <w:sz w:val="27"/>
                <w:szCs w:val="27"/>
              </w:rPr>
              <w:lastRenderedPageBreak/>
              <w:t xml:space="preserve">Организации, индивидуальные предприниматели, осуществляющие деятельность </w:t>
            </w:r>
            <w:r w:rsidRPr="00333EB9">
              <w:rPr>
                <w:rFonts w:cs="Times New Roman"/>
                <w:i/>
                <w:sz w:val="27"/>
                <w:szCs w:val="27"/>
              </w:rPr>
              <w:lastRenderedPageBreak/>
              <w:t>по управлению многоквартирным(и) домом(и) по решению общего собрания собственников жилых помещений в многоквартирном доме или на основании открытого конкурса по отбору организаций для управления многоквартирным(и) домом(и), проведенного в рамках Жилищного кодекса Российской Федерации, дворовая(</w:t>
            </w:r>
            <w:proofErr w:type="spellStart"/>
            <w:r w:rsidRPr="00333EB9">
              <w:rPr>
                <w:rFonts w:cs="Times New Roman"/>
                <w:i/>
                <w:sz w:val="27"/>
                <w:szCs w:val="27"/>
              </w:rPr>
              <w:t>ые</w:t>
            </w:r>
            <w:proofErr w:type="spellEnd"/>
            <w:r w:rsidRPr="00333EB9">
              <w:rPr>
                <w:rFonts w:cs="Times New Roman"/>
                <w:i/>
                <w:sz w:val="27"/>
                <w:szCs w:val="27"/>
              </w:rPr>
              <w:t>) территория(и) которого(</w:t>
            </w:r>
            <w:proofErr w:type="spellStart"/>
            <w:r w:rsidRPr="00333EB9">
              <w:rPr>
                <w:rFonts w:cs="Times New Roman"/>
                <w:i/>
                <w:sz w:val="27"/>
                <w:szCs w:val="27"/>
              </w:rPr>
              <w:t>ых</w:t>
            </w:r>
            <w:proofErr w:type="spellEnd"/>
            <w:r w:rsidRPr="00333EB9">
              <w:rPr>
                <w:rFonts w:cs="Times New Roman"/>
                <w:i/>
                <w:sz w:val="27"/>
                <w:szCs w:val="27"/>
              </w:rPr>
              <w:t>) включена(ы) в утвержденный адресный перечень дворовых территорий на соответствующий финансовый год в пределах утвержденных лимитов бюджетных обязательств.</w:t>
            </w:r>
          </w:p>
          <w:p w:rsidR="00407293" w:rsidRPr="00333EB9" w:rsidRDefault="00407293" w:rsidP="00407293">
            <w:pPr>
              <w:contextualSpacing/>
              <w:jc w:val="both"/>
              <w:rPr>
                <w:rFonts w:cs="Times New Roman"/>
                <w:i/>
                <w:sz w:val="27"/>
                <w:szCs w:val="27"/>
              </w:rPr>
            </w:pPr>
            <w:r w:rsidRPr="00333EB9">
              <w:rPr>
                <w:rFonts w:cs="Times New Roman"/>
                <w:i/>
                <w:sz w:val="27"/>
                <w:szCs w:val="27"/>
              </w:rPr>
              <w:t xml:space="preserve">2023 год - </w:t>
            </w:r>
            <w:r w:rsidR="00257308" w:rsidRPr="00333EB9">
              <w:rPr>
                <w:rFonts w:cs="Times New Roman"/>
                <w:i/>
                <w:sz w:val="27"/>
                <w:szCs w:val="27"/>
              </w:rPr>
              <w:t xml:space="preserve">3 адресата (10 </w:t>
            </w:r>
            <w:proofErr w:type="spellStart"/>
            <w:r w:rsidR="00257308" w:rsidRPr="00333EB9">
              <w:rPr>
                <w:rFonts w:cs="Times New Roman"/>
                <w:i/>
                <w:sz w:val="27"/>
                <w:szCs w:val="27"/>
              </w:rPr>
              <w:t>мкд</w:t>
            </w:r>
            <w:proofErr w:type="spellEnd"/>
            <w:r w:rsidR="00257308" w:rsidRPr="00333EB9">
              <w:rPr>
                <w:rFonts w:cs="Times New Roman"/>
                <w:i/>
                <w:sz w:val="27"/>
                <w:szCs w:val="27"/>
              </w:rPr>
              <w:t>);</w:t>
            </w:r>
          </w:p>
          <w:p w:rsidR="00407293" w:rsidRPr="00333EB9" w:rsidRDefault="00407293" w:rsidP="00407293">
            <w:pPr>
              <w:contextualSpacing/>
              <w:jc w:val="both"/>
              <w:rPr>
                <w:rFonts w:cs="Times New Roman"/>
                <w:i/>
                <w:sz w:val="27"/>
                <w:szCs w:val="27"/>
              </w:rPr>
            </w:pPr>
            <w:r w:rsidRPr="00333EB9">
              <w:rPr>
                <w:rFonts w:cs="Times New Roman"/>
                <w:i/>
                <w:sz w:val="27"/>
                <w:szCs w:val="27"/>
              </w:rPr>
              <w:t xml:space="preserve">2024 год – </w:t>
            </w:r>
            <w:r w:rsidR="007B787E" w:rsidRPr="00333EB9">
              <w:rPr>
                <w:rFonts w:cs="Times New Roman"/>
                <w:i/>
                <w:sz w:val="27"/>
                <w:szCs w:val="27"/>
              </w:rPr>
              <w:t xml:space="preserve">2 </w:t>
            </w:r>
            <w:r w:rsidRPr="00333EB9">
              <w:rPr>
                <w:rFonts w:cs="Times New Roman"/>
                <w:i/>
                <w:sz w:val="27"/>
                <w:szCs w:val="27"/>
              </w:rPr>
              <w:t>адресата (</w:t>
            </w:r>
            <w:r w:rsidR="007B787E" w:rsidRPr="00333EB9">
              <w:rPr>
                <w:rFonts w:cs="Times New Roman"/>
                <w:i/>
                <w:sz w:val="27"/>
                <w:szCs w:val="27"/>
              </w:rPr>
              <w:t>4</w:t>
            </w:r>
            <w:r w:rsidRPr="00333EB9">
              <w:rPr>
                <w:rFonts w:cs="Times New Roman"/>
                <w:i/>
                <w:sz w:val="27"/>
                <w:szCs w:val="27"/>
              </w:rPr>
              <w:t xml:space="preserve"> </w:t>
            </w:r>
            <w:proofErr w:type="spellStart"/>
            <w:r w:rsidRPr="00333EB9">
              <w:rPr>
                <w:rFonts w:cs="Times New Roman"/>
                <w:i/>
                <w:sz w:val="27"/>
                <w:szCs w:val="27"/>
              </w:rPr>
              <w:t>мкд</w:t>
            </w:r>
            <w:proofErr w:type="spellEnd"/>
            <w:r w:rsidRPr="00333EB9">
              <w:rPr>
                <w:rFonts w:cs="Times New Roman"/>
                <w:i/>
                <w:sz w:val="27"/>
                <w:szCs w:val="27"/>
              </w:rPr>
              <w:t>);</w:t>
            </w:r>
          </w:p>
          <w:p w:rsidR="00407293" w:rsidRPr="00333EB9" w:rsidRDefault="00407293" w:rsidP="008F2F5A">
            <w:pPr>
              <w:contextualSpacing/>
              <w:jc w:val="both"/>
              <w:rPr>
                <w:rFonts w:cs="Times New Roman"/>
                <w:i/>
                <w:sz w:val="27"/>
                <w:szCs w:val="27"/>
              </w:rPr>
            </w:pPr>
            <w:r w:rsidRPr="00333EB9">
              <w:rPr>
                <w:rFonts w:cs="Times New Roman"/>
                <w:i/>
                <w:sz w:val="27"/>
                <w:szCs w:val="27"/>
              </w:rPr>
              <w:t xml:space="preserve">2025 год - </w:t>
            </w:r>
            <w:r w:rsidR="008F2F5A" w:rsidRPr="00333EB9">
              <w:rPr>
                <w:rFonts w:cs="Times New Roman"/>
                <w:i/>
                <w:sz w:val="27"/>
                <w:szCs w:val="27"/>
              </w:rPr>
              <w:t>2</w:t>
            </w:r>
            <w:r w:rsidRPr="00333EB9">
              <w:rPr>
                <w:rFonts w:cs="Times New Roman"/>
                <w:i/>
                <w:sz w:val="27"/>
                <w:szCs w:val="27"/>
              </w:rPr>
              <w:t xml:space="preserve"> адресата (</w:t>
            </w:r>
            <w:r w:rsidR="008F2F5A" w:rsidRPr="00333EB9">
              <w:rPr>
                <w:rFonts w:cs="Times New Roman"/>
                <w:i/>
                <w:sz w:val="27"/>
                <w:szCs w:val="27"/>
              </w:rPr>
              <w:t>3</w:t>
            </w:r>
            <w:r w:rsidRPr="00333EB9">
              <w:rPr>
                <w:rFonts w:cs="Times New Roman"/>
                <w:i/>
                <w:sz w:val="27"/>
                <w:szCs w:val="27"/>
              </w:rPr>
              <w:t xml:space="preserve"> </w:t>
            </w:r>
            <w:proofErr w:type="spellStart"/>
            <w:r w:rsidRPr="00333EB9">
              <w:rPr>
                <w:rFonts w:cs="Times New Roman"/>
                <w:i/>
                <w:sz w:val="27"/>
                <w:szCs w:val="27"/>
              </w:rPr>
              <w:t>мкд</w:t>
            </w:r>
            <w:proofErr w:type="spellEnd"/>
            <w:r w:rsidRPr="00333EB9">
              <w:rPr>
                <w:rFonts w:cs="Times New Roman"/>
                <w:i/>
                <w:sz w:val="27"/>
                <w:szCs w:val="27"/>
              </w:rPr>
              <w:t>).</w:t>
            </w:r>
          </w:p>
        </w:tc>
        <w:tc>
          <w:tcPr>
            <w:tcW w:w="3969" w:type="dxa"/>
          </w:tcPr>
          <w:p w:rsidR="00866245" w:rsidRPr="00333EB9" w:rsidRDefault="00866245" w:rsidP="00866245">
            <w:pPr>
              <w:contextualSpacing/>
              <w:jc w:val="both"/>
              <w:rPr>
                <w:rFonts w:cs="Times New Roman"/>
                <w:i/>
                <w:iCs/>
                <w:szCs w:val="28"/>
              </w:rPr>
            </w:pPr>
            <w:r w:rsidRPr="00333EB9">
              <w:rPr>
                <w:rFonts w:cs="Times New Roman"/>
                <w:i/>
                <w:iCs/>
                <w:szCs w:val="28"/>
              </w:rPr>
              <w:lastRenderedPageBreak/>
              <w:t xml:space="preserve">Управляющие организации - юридические лица, </w:t>
            </w:r>
            <w:r w:rsidRPr="00333EB9">
              <w:rPr>
                <w:rFonts w:cs="Times New Roman"/>
                <w:i/>
                <w:iCs/>
                <w:szCs w:val="28"/>
              </w:rPr>
              <w:lastRenderedPageBreak/>
              <w:t>индивидуальные предприниматели,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w:t>
            </w:r>
          </w:p>
          <w:p w:rsidR="00866245" w:rsidRPr="00333EB9" w:rsidRDefault="00866245" w:rsidP="00866245">
            <w:pPr>
              <w:contextualSpacing/>
              <w:jc w:val="both"/>
              <w:rPr>
                <w:rFonts w:cs="Times New Roman"/>
                <w:i/>
                <w:iCs/>
                <w:szCs w:val="28"/>
              </w:rPr>
            </w:pPr>
            <w:r w:rsidRPr="00333EB9">
              <w:rPr>
                <w:rFonts w:cs="Times New Roman"/>
                <w:i/>
                <w:iCs/>
                <w:szCs w:val="28"/>
              </w:rPr>
              <w:t>на соответствующий финансовый год в пределах утвержденных лимитов бюджетных обязательств</w:t>
            </w:r>
          </w:p>
          <w:p w:rsidR="00BB00F4" w:rsidRPr="00333EB9" w:rsidRDefault="00BB00F4" w:rsidP="00866245">
            <w:pPr>
              <w:contextualSpacing/>
              <w:jc w:val="both"/>
              <w:rPr>
                <w:rFonts w:cs="Times New Roman"/>
                <w:i/>
                <w:sz w:val="27"/>
                <w:szCs w:val="27"/>
              </w:rPr>
            </w:pPr>
            <w:r w:rsidRPr="00333EB9">
              <w:rPr>
                <w:rFonts w:cs="Times New Roman"/>
                <w:i/>
                <w:sz w:val="27"/>
                <w:szCs w:val="27"/>
              </w:rPr>
              <w:t xml:space="preserve">2023 год - </w:t>
            </w:r>
            <w:r w:rsidR="00193D1C" w:rsidRPr="00333EB9">
              <w:rPr>
                <w:rFonts w:cs="Times New Roman"/>
                <w:i/>
                <w:sz w:val="27"/>
                <w:szCs w:val="27"/>
              </w:rPr>
              <w:t>3</w:t>
            </w:r>
            <w:r w:rsidRPr="00333EB9">
              <w:rPr>
                <w:rFonts w:cs="Times New Roman"/>
                <w:i/>
                <w:sz w:val="27"/>
                <w:szCs w:val="27"/>
              </w:rPr>
              <w:t xml:space="preserve"> адресат</w:t>
            </w:r>
            <w:r w:rsidR="00193D1C" w:rsidRPr="00333EB9">
              <w:rPr>
                <w:rFonts w:cs="Times New Roman"/>
                <w:i/>
                <w:sz w:val="27"/>
                <w:szCs w:val="27"/>
              </w:rPr>
              <w:t>а</w:t>
            </w:r>
            <w:r w:rsidRPr="00333EB9">
              <w:rPr>
                <w:rFonts w:cs="Times New Roman"/>
                <w:i/>
                <w:sz w:val="27"/>
                <w:szCs w:val="27"/>
              </w:rPr>
              <w:t xml:space="preserve"> (1</w:t>
            </w:r>
            <w:r w:rsidR="00193D1C" w:rsidRPr="00333EB9">
              <w:rPr>
                <w:rFonts w:cs="Times New Roman"/>
                <w:i/>
                <w:sz w:val="27"/>
                <w:szCs w:val="27"/>
              </w:rPr>
              <w:t>0</w:t>
            </w:r>
            <w:r w:rsidRPr="00333EB9">
              <w:rPr>
                <w:rFonts w:cs="Times New Roman"/>
                <w:i/>
                <w:sz w:val="27"/>
                <w:szCs w:val="27"/>
              </w:rPr>
              <w:t xml:space="preserve"> </w:t>
            </w:r>
            <w:proofErr w:type="spellStart"/>
            <w:r w:rsidRPr="00333EB9">
              <w:rPr>
                <w:rFonts w:cs="Times New Roman"/>
                <w:i/>
                <w:sz w:val="27"/>
                <w:szCs w:val="27"/>
              </w:rPr>
              <w:t>мкд</w:t>
            </w:r>
            <w:proofErr w:type="spellEnd"/>
            <w:r w:rsidRPr="00333EB9">
              <w:rPr>
                <w:rFonts w:cs="Times New Roman"/>
                <w:i/>
                <w:sz w:val="27"/>
                <w:szCs w:val="27"/>
              </w:rPr>
              <w:t>);</w:t>
            </w:r>
          </w:p>
          <w:p w:rsidR="00BB00F4" w:rsidRPr="00333EB9" w:rsidRDefault="00BB00F4" w:rsidP="00BB00F4">
            <w:pPr>
              <w:contextualSpacing/>
              <w:jc w:val="both"/>
              <w:rPr>
                <w:rFonts w:cs="Times New Roman"/>
                <w:i/>
                <w:sz w:val="27"/>
                <w:szCs w:val="27"/>
              </w:rPr>
            </w:pPr>
            <w:r w:rsidRPr="00333EB9">
              <w:rPr>
                <w:rFonts w:cs="Times New Roman"/>
                <w:i/>
                <w:sz w:val="27"/>
                <w:szCs w:val="27"/>
              </w:rPr>
              <w:t xml:space="preserve">2024 год – 2 адресата (4 </w:t>
            </w:r>
            <w:proofErr w:type="spellStart"/>
            <w:r w:rsidRPr="00333EB9">
              <w:rPr>
                <w:rFonts w:cs="Times New Roman"/>
                <w:i/>
                <w:sz w:val="27"/>
                <w:szCs w:val="27"/>
              </w:rPr>
              <w:t>мкд</w:t>
            </w:r>
            <w:proofErr w:type="spellEnd"/>
            <w:r w:rsidRPr="00333EB9">
              <w:rPr>
                <w:rFonts w:cs="Times New Roman"/>
                <w:i/>
                <w:sz w:val="27"/>
                <w:szCs w:val="27"/>
              </w:rPr>
              <w:t>);</w:t>
            </w:r>
          </w:p>
          <w:p w:rsidR="00BB00F4" w:rsidRPr="00333EB9" w:rsidRDefault="00BB00F4" w:rsidP="00BB00F4">
            <w:pPr>
              <w:contextualSpacing/>
              <w:jc w:val="both"/>
              <w:rPr>
                <w:rFonts w:cs="Times New Roman"/>
                <w:i/>
                <w:sz w:val="27"/>
                <w:szCs w:val="27"/>
              </w:rPr>
            </w:pPr>
            <w:r w:rsidRPr="00333EB9">
              <w:rPr>
                <w:rFonts w:cs="Times New Roman"/>
                <w:i/>
                <w:sz w:val="27"/>
                <w:szCs w:val="27"/>
              </w:rPr>
              <w:t xml:space="preserve">2025 год - 2 адресата (3 </w:t>
            </w:r>
            <w:proofErr w:type="spellStart"/>
            <w:r w:rsidRPr="00333EB9">
              <w:rPr>
                <w:rFonts w:cs="Times New Roman"/>
                <w:i/>
                <w:sz w:val="27"/>
                <w:szCs w:val="27"/>
              </w:rPr>
              <w:t>мкд</w:t>
            </w:r>
            <w:proofErr w:type="spellEnd"/>
            <w:r w:rsidRPr="00333EB9">
              <w:rPr>
                <w:rFonts w:cs="Times New Roman"/>
                <w:i/>
                <w:sz w:val="27"/>
                <w:szCs w:val="27"/>
              </w:rPr>
              <w:t>).</w:t>
            </w:r>
          </w:p>
        </w:tc>
        <w:tc>
          <w:tcPr>
            <w:tcW w:w="3827" w:type="dxa"/>
          </w:tcPr>
          <w:p w:rsidR="00C51215" w:rsidRPr="00787DD9" w:rsidRDefault="0014365B" w:rsidP="0014365B">
            <w:pPr>
              <w:contextualSpacing/>
              <w:jc w:val="center"/>
              <w:rPr>
                <w:rFonts w:cs="Times New Roman"/>
                <w:sz w:val="27"/>
                <w:szCs w:val="27"/>
              </w:rPr>
            </w:pPr>
            <w:r w:rsidRPr="00333EB9">
              <w:rPr>
                <w:rFonts w:cs="Times New Roman"/>
                <w:sz w:val="27"/>
                <w:szCs w:val="27"/>
              </w:rPr>
              <w:lastRenderedPageBreak/>
              <w:t>-</w:t>
            </w:r>
          </w:p>
          <w:p w:rsidR="0014365B" w:rsidRPr="00787DD9" w:rsidRDefault="0014365B" w:rsidP="002C3177">
            <w:pPr>
              <w:contextualSpacing/>
              <w:jc w:val="both"/>
              <w:rPr>
                <w:rFonts w:cs="Times New Roman"/>
                <w:sz w:val="27"/>
                <w:szCs w:val="27"/>
              </w:rPr>
            </w:pPr>
          </w:p>
        </w:tc>
      </w:tr>
      <w:tr w:rsidR="00C51215" w:rsidRPr="00787DD9" w:rsidTr="00407293">
        <w:tc>
          <w:tcPr>
            <w:tcW w:w="3114" w:type="dxa"/>
          </w:tcPr>
          <w:p w:rsidR="00C51215" w:rsidRPr="00333EB9" w:rsidRDefault="00C51215" w:rsidP="002C3177">
            <w:pPr>
              <w:contextualSpacing/>
              <w:jc w:val="both"/>
              <w:rPr>
                <w:rFonts w:cs="Times New Roman"/>
                <w:iCs/>
                <w:sz w:val="27"/>
                <w:szCs w:val="27"/>
              </w:rPr>
            </w:pPr>
            <w:r w:rsidRPr="00333EB9">
              <w:rPr>
                <w:rFonts w:cs="Times New Roman"/>
                <w:iCs/>
                <w:sz w:val="27"/>
                <w:szCs w:val="27"/>
              </w:rPr>
              <w:t>8.3. Оценка расходов (доходов) потенциальных адресатов регулирования, связанных с введением предлагаемого правового регулирования</w:t>
            </w:r>
          </w:p>
        </w:tc>
        <w:tc>
          <w:tcPr>
            <w:tcW w:w="3969" w:type="dxa"/>
          </w:tcPr>
          <w:p w:rsidR="0050160C" w:rsidRPr="00333EB9" w:rsidRDefault="0050160C" w:rsidP="002C3177">
            <w:pPr>
              <w:contextualSpacing/>
              <w:jc w:val="both"/>
              <w:rPr>
                <w:rFonts w:cs="Times New Roman"/>
                <w:i/>
                <w:sz w:val="27"/>
                <w:szCs w:val="27"/>
              </w:rPr>
            </w:pPr>
            <w:r w:rsidRPr="00333EB9">
              <w:rPr>
                <w:rFonts w:cs="Times New Roman"/>
                <w:i/>
                <w:sz w:val="27"/>
                <w:szCs w:val="27"/>
              </w:rPr>
              <w:t>Оценка расходов получателя субсидии по действующему правовому регулированию не проводилась.</w:t>
            </w:r>
          </w:p>
          <w:p w:rsidR="007B679F" w:rsidRPr="00333EB9" w:rsidRDefault="0050160C" w:rsidP="002C3177">
            <w:pPr>
              <w:contextualSpacing/>
              <w:jc w:val="both"/>
              <w:rPr>
                <w:rFonts w:cs="Times New Roman"/>
                <w:i/>
                <w:sz w:val="27"/>
                <w:szCs w:val="27"/>
              </w:rPr>
            </w:pPr>
            <w:r w:rsidRPr="00333EB9">
              <w:rPr>
                <w:rFonts w:cs="Times New Roman"/>
                <w:i/>
                <w:sz w:val="27"/>
                <w:szCs w:val="27"/>
              </w:rPr>
              <w:t xml:space="preserve">Условия правового регулирования, аналогичные текущему, ранее были установлены </w:t>
            </w:r>
            <w:r w:rsidRPr="00333EB9">
              <w:rPr>
                <w:rFonts w:cs="Times New Roman"/>
                <w:i/>
                <w:sz w:val="27"/>
                <w:szCs w:val="27"/>
              </w:rPr>
              <w:lastRenderedPageBreak/>
              <w:t xml:space="preserve">постановлением Администрации города от 07.10.2015 № 7065 «О порядке предоставления субсидии на благоустройство дворовых территорий многоквартирных домов» (далее – постановление № 7065). </w:t>
            </w:r>
            <w:r w:rsidR="00CD4E7C" w:rsidRPr="00333EB9">
              <w:rPr>
                <w:rFonts w:cs="Times New Roman"/>
                <w:i/>
                <w:sz w:val="27"/>
                <w:szCs w:val="27"/>
              </w:rPr>
              <w:t>Согласно ОФВ</w:t>
            </w:r>
            <w:r w:rsidR="007B679F" w:rsidRPr="00333EB9">
              <w:rPr>
                <w:rFonts w:cs="Times New Roman"/>
                <w:i/>
                <w:sz w:val="27"/>
                <w:szCs w:val="27"/>
              </w:rPr>
              <w:t xml:space="preserve">, проведенной в 2018 году, </w:t>
            </w:r>
            <w:r w:rsidRPr="00333EB9">
              <w:rPr>
                <w:rFonts w:cs="Times New Roman"/>
                <w:i/>
                <w:sz w:val="27"/>
                <w:szCs w:val="27"/>
              </w:rPr>
              <w:t xml:space="preserve">в отношении постановления № 7065 </w:t>
            </w:r>
            <w:r w:rsidR="007B679F" w:rsidRPr="00333EB9">
              <w:rPr>
                <w:rFonts w:cs="Times New Roman"/>
                <w:i/>
                <w:sz w:val="27"/>
                <w:szCs w:val="27"/>
              </w:rPr>
              <w:t>расходы для одного получателя субсидии на одну дворовую территорию составили 38 406,47 руб.</w:t>
            </w:r>
            <w:r w:rsidRPr="00333EB9">
              <w:rPr>
                <w:rFonts w:cs="Times New Roman"/>
                <w:i/>
                <w:sz w:val="27"/>
                <w:szCs w:val="27"/>
              </w:rPr>
              <w:t xml:space="preserve"> (с</w:t>
            </w:r>
            <w:r w:rsidR="007B679F" w:rsidRPr="00333EB9">
              <w:rPr>
                <w:rFonts w:cs="Times New Roman"/>
                <w:i/>
                <w:sz w:val="27"/>
                <w:szCs w:val="27"/>
              </w:rPr>
              <w:t xml:space="preserve"> учетом индекса инфляции, сложившегося на конец 2022 года по отношению к 2018 году</w:t>
            </w:r>
            <w:r w:rsidRPr="00333EB9">
              <w:rPr>
                <w:rFonts w:cs="Times New Roman"/>
                <w:i/>
                <w:sz w:val="27"/>
                <w:szCs w:val="27"/>
              </w:rPr>
              <w:t xml:space="preserve"> в размере 1,21</w:t>
            </w:r>
            <w:r w:rsidR="007B679F" w:rsidRPr="00333EB9">
              <w:rPr>
                <w:rFonts w:cs="Times New Roman"/>
                <w:i/>
                <w:sz w:val="27"/>
                <w:szCs w:val="27"/>
              </w:rPr>
              <w:t xml:space="preserve">, </w:t>
            </w:r>
            <w:r w:rsidRPr="00333EB9">
              <w:rPr>
                <w:rFonts w:cs="Times New Roman"/>
                <w:i/>
                <w:sz w:val="27"/>
                <w:szCs w:val="27"/>
              </w:rPr>
              <w:t>-</w:t>
            </w:r>
            <w:r w:rsidR="007B679F" w:rsidRPr="00333EB9">
              <w:rPr>
                <w:rFonts w:cs="Times New Roman"/>
                <w:i/>
                <w:sz w:val="27"/>
                <w:szCs w:val="27"/>
              </w:rPr>
              <w:t xml:space="preserve"> 46 471,67 руб.</w:t>
            </w:r>
            <w:r w:rsidRPr="00333EB9">
              <w:rPr>
                <w:rFonts w:cs="Times New Roman"/>
                <w:i/>
                <w:sz w:val="27"/>
                <w:szCs w:val="27"/>
              </w:rPr>
              <w:t>)</w:t>
            </w:r>
          </w:p>
          <w:p w:rsidR="00C51215" w:rsidRPr="00333EB9" w:rsidRDefault="007B679F" w:rsidP="002C3177">
            <w:pPr>
              <w:contextualSpacing/>
              <w:jc w:val="both"/>
              <w:rPr>
                <w:rFonts w:cs="Times New Roman"/>
                <w:i/>
                <w:sz w:val="27"/>
                <w:szCs w:val="27"/>
              </w:rPr>
            </w:pPr>
            <w:r w:rsidRPr="00333EB9">
              <w:rPr>
                <w:rFonts w:cs="Times New Roman"/>
                <w:i/>
                <w:sz w:val="27"/>
                <w:szCs w:val="27"/>
              </w:rPr>
              <w:t>Согласно</w:t>
            </w:r>
            <w:r w:rsidR="00CD4E7C" w:rsidRPr="00333EB9">
              <w:rPr>
                <w:rFonts w:cs="Times New Roman"/>
                <w:i/>
                <w:sz w:val="27"/>
                <w:szCs w:val="27"/>
              </w:rPr>
              <w:t xml:space="preserve"> ОРВ, проведенн</w:t>
            </w:r>
            <w:r w:rsidRPr="00333EB9">
              <w:rPr>
                <w:rFonts w:cs="Times New Roman"/>
                <w:i/>
                <w:sz w:val="27"/>
                <w:szCs w:val="27"/>
              </w:rPr>
              <w:t>ой</w:t>
            </w:r>
            <w:r w:rsidR="00CD4E7C" w:rsidRPr="00333EB9">
              <w:rPr>
                <w:rFonts w:cs="Times New Roman"/>
                <w:i/>
                <w:sz w:val="27"/>
                <w:szCs w:val="27"/>
              </w:rPr>
              <w:t xml:space="preserve"> в 2021 год</w:t>
            </w:r>
            <w:r w:rsidRPr="00333EB9">
              <w:rPr>
                <w:rFonts w:cs="Times New Roman"/>
                <w:i/>
                <w:sz w:val="27"/>
                <w:szCs w:val="27"/>
              </w:rPr>
              <w:t>у</w:t>
            </w:r>
            <w:r w:rsidR="00CD4E7C" w:rsidRPr="00333EB9">
              <w:rPr>
                <w:rFonts w:cs="Times New Roman"/>
                <w:i/>
                <w:sz w:val="27"/>
                <w:szCs w:val="27"/>
              </w:rPr>
              <w:t xml:space="preserve">, </w:t>
            </w:r>
            <w:r w:rsidR="0050160C" w:rsidRPr="00333EB9">
              <w:rPr>
                <w:rFonts w:cs="Times New Roman"/>
                <w:i/>
                <w:sz w:val="27"/>
                <w:szCs w:val="27"/>
              </w:rPr>
              <w:t xml:space="preserve">в отношении проекта муниципального правового акта, вносящего изменения в постановление № 7065, </w:t>
            </w:r>
            <w:r w:rsidRPr="00333EB9">
              <w:rPr>
                <w:rFonts w:cs="Times New Roman"/>
                <w:i/>
                <w:sz w:val="27"/>
                <w:szCs w:val="27"/>
              </w:rPr>
              <w:t xml:space="preserve">дополнительные </w:t>
            </w:r>
            <w:r w:rsidR="00CD4E7C" w:rsidRPr="00333EB9">
              <w:rPr>
                <w:rFonts w:cs="Times New Roman"/>
                <w:i/>
                <w:sz w:val="27"/>
                <w:szCs w:val="27"/>
              </w:rPr>
              <w:t>расходы для одного получателя субсидии на одну дворовую территорию состав</w:t>
            </w:r>
            <w:r w:rsidRPr="00333EB9">
              <w:rPr>
                <w:rFonts w:cs="Times New Roman"/>
                <w:i/>
                <w:sz w:val="27"/>
                <w:szCs w:val="27"/>
              </w:rPr>
              <w:t>или</w:t>
            </w:r>
            <w:r w:rsidR="00CD4E7C" w:rsidRPr="00333EB9">
              <w:rPr>
                <w:rFonts w:cs="Times New Roman"/>
                <w:i/>
                <w:sz w:val="27"/>
                <w:szCs w:val="27"/>
              </w:rPr>
              <w:t xml:space="preserve"> </w:t>
            </w:r>
            <w:r w:rsidRPr="00333EB9">
              <w:rPr>
                <w:rFonts w:cs="Times New Roman"/>
                <w:i/>
                <w:sz w:val="27"/>
                <w:szCs w:val="27"/>
              </w:rPr>
              <w:t>3</w:t>
            </w:r>
            <w:r w:rsidR="0050160C" w:rsidRPr="00333EB9">
              <w:rPr>
                <w:rFonts w:cs="Times New Roman"/>
                <w:i/>
                <w:sz w:val="27"/>
                <w:szCs w:val="27"/>
              </w:rPr>
              <w:t> 345,84</w:t>
            </w:r>
            <w:r w:rsidR="00E4546C" w:rsidRPr="00333EB9">
              <w:rPr>
                <w:rFonts w:cs="Times New Roman"/>
                <w:i/>
                <w:sz w:val="27"/>
                <w:szCs w:val="27"/>
              </w:rPr>
              <w:t xml:space="preserve"> руб.</w:t>
            </w:r>
            <w:r w:rsidR="0050160C" w:rsidRPr="00333EB9">
              <w:rPr>
                <w:rFonts w:cs="Times New Roman"/>
                <w:i/>
                <w:sz w:val="27"/>
                <w:szCs w:val="27"/>
              </w:rPr>
              <w:t>(с учетом индекса инфляции, сложившегося на конец 2022 года по отношению к 2021 году в размере 1,1192, - 3 744,66 руб.)</w:t>
            </w:r>
          </w:p>
          <w:p w:rsidR="00576280" w:rsidRPr="00333EB9" w:rsidRDefault="00EE49D9" w:rsidP="00EE49D9">
            <w:pPr>
              <w:contextualSpacing/>
              <w:jc w:val="both"/>
              <w:rPr>
                <w:rFonts w:cs="Times New Roman"/>
                <w:i/>
                <w:sz w:val="27"/>
                <w:szCs w:val="27"/>
              </w:rPr>
            </w:pPr>
            <w:r w:rsidRPr="00333EB9">
              <w:rPr>
                <w:rFonts w:cs="Times New Roman"/>
                <w:i/>
                <w:sz w:val="27"/>
                <w:szCs w:val="27"/>
              </w:rPr>
              <w:lastRenderedPageBreak/>
              <w:t>Общая сумма расходов получателя субсидии в приведении к действующим условиям составляет 50 216,33 руб.</w:t>
            </w:r>
          </w:p>
        </w:tc>
        <w:tc>
          <w:tcPr>
            <w:tcW w:w="3969" w:type="dxa"/>
          </w:tcPr>
          <w:p w:rsidR="00C13AE2" w:rsidRPr="00333EB9" w:rsidRDefault="00EE49D9" w:rsidP="00C13AE2">
            <w:pPr>
              <w:ind w:firstLine="567"/>
              <w:jc w:val="both"/>
              <w:rPr>
                <w:rFonts w:cs="Times New Roman"/>
                <w:i/>
                <w:sz w:val="27"/>
                <w:szCs w:val="27"/>
              </w:rPr>
            </w:pPr>
            <w:r w:rsidRPr="00333EB9">
              <w:rPr>
                <w:rFonts w:cs="Times New Roman"/>
                <w:i/>
                <w:sz w:val="27"/>
                <w:szCs w:val="27"/>
              </w:rPr>
              <w:lastRenderedPageBreak/>
              <w:t xml:space="preserve">Расходы одного получателя субсидии на одну дворовую территорию многоквартирного дома </w:t>
            </w:r>
            <w:r w:rsidR="0060757A" w:rsidRPr="00333EB9">
              <w:rPr>
                <w:rFonts w:cs="Times New Roman"/>
                <w:i/>
                <w:sz w:val="27"/>
                <w:szCs w:val="27"/>
              </w:rPr>
              <w:t>–</w:t>
            </w:r>
            <w:r w:rsidRPr="00333EB9">
              <w:rPr>
                <w:rFonts w:cs="Times New Roman"/>
                <w:i/>
                <w:sz w:val="27"/>
                <w:szCs w:val="27"/>
              </w:rPr>
              <w:t xml:space="preserve"> </w:t>
            </w:r>
            <w:r w:rsidR="0060757A" w:rsidRPr="00333EB9">
              <w:rPr>
                <w:rFonts w:cs="Times New Roman"/>
                <w:i/>
                <w:sz w:val="27"/>
                <w:szCs w:val="27"/>
              </w:rPr>
              <w:t>75 933,32</w:t>
            </w:r>
            <w:r w:rsidRPr="00333EB9">
              <w:rPr>
                <w:rFonts w:cs="Times New Roman"/>
                <w:i/>
                <w:sz w:val="27"/>
                <w:szCs w:val="27"/>
              </w:rPr>
              <w:t xml:space="preserve"> руб., </w:t>
            </w:r>
          </w:p>
          <w:p w:rsidR="00B026C1" w:rsidRPr="00333EB9" w:rsidRDefault="00B026C1" w:rsidP="00C13AE2">
            <w:pPr>
              <w:jc w:val="both"/>
              <w:rPr>
                <w:rFonts w:cs="Times New Roman"/>
                <w:i/>
                <w:sz w:val="27"/>
                <w:szCs w:val="27"/>
              </w:rPr>
            </w:pPr>
            <w:r w:rsidRPr="00333EB9">
              <w:rPr>
                <w:rFonts w:cs="Times New Roman"/>
                <w:i/>
                <w:sz w:val="27"/>
                <w:szCs w:val="27"/>
              </w:rPr>
              <w:t>трех</w:t>
            </w:r>
            <w:r w:rsidR="00C13AE2" w:rsidRPr="00333EB9">
              <w:rPr>
                <w:rFonts w:cs="Times New Roman"/>
                <w:i/>
                <w:sz w:val="27"/>
                <w:szCs w:val="27"/>
              </w:rPr>
              <w:t xml:space="preserve"> получателей субсидий</w:t>
            </w:r>
          </w:p>
          <w:p w:rsidR="00C13AE2" w:rsidRPr="00333EB9" w:rsidRDefault="00C13AE2" w:rsidP="00C13AE2">
            <w:pPr>
              <w:jc w:val="both"/>
              <w:rPr>
                <w:rFonts w:cs="Times New Roman"/>
                <w:i/>
                <w:sz w:val="27"/>
                <w:szCs w:val="27"/>
              </w:rPr>
            </w:pPr>
            <w:r w:rsidRPr="00333EB9">
              <w:rPr>
                <w:rFonts w:cs="Times New Roman"/>
                <w:i/>
                <w:sz w:val="27"/>
                <w:szCs w:val="27"/>
              </w:rPr>
              <w:t>(1</w:t>
            </w:r>
            <w:r w:rsidR="005E7193" w:rsidRPr="00333EB9">
              <w:rPr>
                <w:rFonts w:cs="Times New Roman"/>
                <w:i/>
                <w:sz w:val="27"/>
                <w:szCs w:val="27"/>
              </w:rPr>
              <w:t>0</w:t>
            </w:r>
            <w:r w:rsidRPr="00333EB9">
              <w:rPr>
                <w:rFonts w:cs="Times New Roman"/>
                <w:i/>
                <w:sz w:val="27"/>
                <w:szCs w:val="27"/>
              </w:rPr>
              <w:t xml:space="preserve"> МКД) – </w:t>
            </w:r>
            <w:r w:rsidR="0060757A" w:rsidRPr="00333EB9">
              <w:rPr>
                <w:rFonts w:cs="Times New Roman"/>
                <w:i/>
                <w:sz w:val="27"/>
                <w:szCs w:val="27"/>
              </w:rPr>
              <w:t>759 333,20</w:t>
            </w:r>
            <w:r w:rsidRPr="00333EB9">
              <w:rPr>
                <w:rFonts w:cs="Times New Roman"/>
                <w:i/>
                <w:sz w:val="27"/>
                <w:szCs w:val="27"/>
              </w:rPr>
              <w:t xml:space="preserve"> руб.</w:t>
            </w:r>
          </w:p>
          <w:p w:rsidR="00C13AE2" w:rsidRPr="00333EB9" w:rsidRDefault="00EE49D9" w:rsidP="00EE49D9">
            <w:pPr>
              <w:contextualSpacing/>
              <w:jc w:val="both"/>
              <w:rPr>
                <w:rFonts w:cs="Times New Roman"/>
                <w:i/>
                <w:sz w:val="27"/>
                <w:szCs w:val="27"/>
              </w:rPr>
            </w:pPr>
            <w:r w:rsidRPr="00333EB9">
              <w:rPr>
                <w:rFonts w:cs="Times New Roman"/>
                <w:i/>
                <w:sz w:val="27"/>
                <w:szCs w:val="27"/>
              </w:rPr>
              <w:lastRenderedPageBreak/>
              <w:t>двух получателей субсидии</w:t>
            </w:r>
            <w:r w:rsidR="00C13AE2" w:rsidRPr="00333EB9">
              <w:rPr>
                <w:rFonts w:cs="Times New Roman"/>
                <w:i/>
                <w:sz w:val="27"/>
                <w:szCs w:val="27"/>
              </w:rPr>
              <w:t xml:space="preserve">                         (4 МКД) </w:t>
            </w:r>
            <w:r w:rsidRPr="00333EB9">
              <w:rPr>
                <w:rFonts w:cs="Times New Roman"/>
                <w:i/>
                <w:sz w:val="27"/>
                <w:szCs w:val="27"/>
              </w:rPr>
              <w:t xml:space="preserve"> – </w:t>
            </w:r>
            <w:r w:rsidR="00B026C1" w:rsidRPr="00333EB9">
              <w:rPr>
                <w:rFonts w:cs="Times New Roman"/>
                <w:i/>
                <w:sz w:val="27"/>
                <w:szCs w:val="27"/>
              </w:rPr>
              <w:t>303 733,28</w:t>
            </w:r>
            <w:r w:rsidRPr="00333EB9">
              <w:rPr>
                <w:rFonts w:cs="Times New Roman"/>
                <w:i/>
                <w:sz w:val="27"/>
                <w:szCs w:val="27"/>
              </w:rPr>
              <w:t xml:space="preserve"> руб., </w:t>
            </w:r>
          </w:p>
          <w:p w:rsidR="00EE49D9" w:rsidRPr="00333EB9" w:rsidRDefault="00C13AE2" w:rsidP="00EE49D9">
            <w:pPr>
              <w:contextualSpacing/>
              <w:jc w:val="both"/>
              <w:rPr>
                <w:rFonts w:cs="Times New Roman"/>
                <w:i/>
                <w:sz w:val="27"/>
                <w:szCs w:val="27"/>
              </w:rPr>
            </w:pPr>
            <w:r w:rsidRPr="00333EB9">
              <w:rPr>
                <w:rFonts w:cs="Times New Roman"/>
                <w:i/>
                <w:sz w:val="27"/>
                <w:szCs w:val="27"/>
              </w:rPr>
              <w:t>двух</w:t>
            </w:r>
            <w:r w:rsidR="00EE49D9" w:rsidRPr="00333EB9">
              <w:rPr>
                <w:rFonts w:cs="Times New Roman"/>
                <w:i/>
                <w:sz w:val="27"/>
                <w:szCs w:val="27"/>
              </w:rPr>
              <w:t xml:space="preserve"> получателе</w:t>
            </w:r>
            <w:r w:rsidR="00594015" w:rsidRPr="00333EB9">
              <w:rPr>
                <w:rFonts w:cs="Times New Roman"/>
                <w:i/>
                <w:sz w:val="27"/>
                <w:szCs w:val="27"/>
              </w:rPr>
              <w:t>й</w:t>
            </w:r>
            <w:r w:rsidR="00EE49D9" w:rsidRPr="00333EB9">
              <w:rPr>
                <w:rFonts w:cs="Times New Roman"/>
                <w:i/>
                <w:sz w:val="27"/>
                <w:szCs w:val="27"/>
              </w:rPr>
              <w:t xml:space="preserve"> субсидии</w:t>
            </w:r>
            <w:r w:rsidRPr="00333EB9">
              <w:rPr>
                <w:rFonts w:cs="Times New Roman"/>
                <w:i/>
                <w:sz w:val="27"/>
                <w:szCs w:val="27"/>
              </w:rPr>
              <w:t xml:space="preserve">                        (3 МКД)</w:t>
            </w:r>
            <w:r w:rsidR="00EE49D9" w:rsidRPr="00333EB9">
              <w:rPr>
                <w:rFonts w:cs="Times New Roman"/>
                <w:i/>
                <w:sz w:val="27"/>
                <w:szCs w:val="27"/>
              </w:rPr>
              <w:t xml:space="preserve"> – </w:t>
            </w:r>
            <w:r w:rsidR="00B026C1" w:rsidRPr="00333EB9">
              <w:rPr>
                <w:rFonts w:cs="Times New Roman"/>
                <w:i/>
                <w:sz w:val="27"/>
                <w:szCs w:val="27"/>
              </w:rPr>
              <w:t>227 799,96</w:t>
            </w:r>
            <w:r w:rsidR="00EE49D9" w:rsidRPr="00333EB9">
              <w:rPr>
                <w:rFonts w:cs="Times New Roman"/>
                <w:i/>
                <w:sz w:val="27"/>
                <w:szCs w:val="27"/>
              </w:rPr>
              <w:t xml:space="preserve"> руб.</w:t>
            </w:r>
          </w:p>
          <w:p w:rsidR="00EE49D9" w:rsidRPr="00333EB9" w:rsidRDefault="00EE49D9" w:rsidP="00EE49D9">
            <w:pPr>
              <w:contextualSpacing/>
              <w:jc w:val="both"/>
              <w:rPr>
                <w:rFonts w:cs="Times New Roman"/>
                <w:strike/>
                <w:sz w:val="27"/>
                <w:szCs w:val="27"/>
              </w:rPr>
            </w:pPr>
          </w:p>
        </w:tc>
        <w:tc>
          <w:tcPr>
            <w:tcW w:w="3827" w:type="dxa"/>
          </w:tcPr>
          <w:p w:rsidR="00C51215" w:rsidRPr="00787DD9" w:rsidRDefault="00E431EF" w:rsidP="00E431EF">
            <w:pPr>
              <w:contextualSpacing/>
              <w:jc w:val="center"/>
              <w:rPr>
                <w:rFonts w:cs="Times New Roman"/>
                <w:sz w:val="27"/>
                <w:szCs w:val="27"/>
              </w:rPr>
            </w:pPr>
            <w:r w:rsidRPr="00333EB9">
              <w:rPr>
                <w:rFonts w:cs="Times New Roman"/>
                <w:i/>
                <w:sz w:val="27"/>
                <w:szCs w:val="27"/>
              </w:rPr>
              <w:lastRenderedPageBreak/>
              <w:t>-</w:t>
            </w:r>
          </w:p>
        </w:tc>
      </w:tr>
      <w:tr w:rsidR="00C51215" w:rsidRPr="00787DD9" w:rsidTr="00407293">
        <w:tc>
          <w:tcPr>
            <w:tcW w:w="3114" w:type="dxa"/>
          </w:tcPr>
          <w:p w:rsidR="00C51215" w:rsidRPr="00333EB9" w:rsidRDefault="00C51215" w:rsidP="002C3177">
            <w:pPr>
              <w:contextualSpacing/>
              <w:jc w:val="both"/>
              <w:rPr>
                <w:rFonts w:cs="Times New Roman"/>
                <w:iCs/>
                <w:sz w:val="27"/>
                <w:szCs w:val="27"/>
              </w:rPr>
            </w:pPr>
            <w:r w:rsidRPr="00333EB9">
              <w:rPr>
                <w:rFonts w:cs="Times New Roman"/>
                <w:iCs/>
                <w:sz w:val="27"/>
                <w:szCs w:val="27"/>
              </w:rPr>
              <w:lastRenderedPageBreak/>
              <w:t>8.4. Оценка расходов (доходов) бюджета города, связанных с введением предлагаемого правового регулирования</w:t>
            </w:r>
          </w:p>
        </w:tc>
        <w:tc>
          <w:tcPr>
            <w:tcW w:w="3969" w:type="dxa"/>
          </w:tcPr>
          <w:p w:rsidR="00C51215" w:rsidRPr="00333EB9" w:rsidRDefault="005543EE" w:rsidP="005543EE">
            <w:pPr>
              <w:contextualSpacing/>
              <w:jc w:val="center"/>
              <w:rPr>
                <w:rFonts w:cs="Times New Roman"/>
                <w:sz w:val="27"/>
                <w:szCs w:val="27"/>
              </w:rPr>
            </w:pPr>
            <w:r w:rsidRPr="00333EB9">
              <w:rPr>
                <w:rFonts w:cs="Times New Roman"/>
                <w:sz w:val="27"/>
                <w:szCs w:val="27"/>
              </w:rPr>
              <w:t>-</w:t>
            </w:r>
          </w:p>
          <w:p w:rsidR="005543EE" w:rsidRPr="00333EB9" w:rsidRDefault="005543EE" w:rsidP="002C3177">
            <w:pPr>
              <w:contextualSpacing/>
              <w:jc w:val="both"/>
              <w:rPr>
                <w:rFonts w:cs="Times New Roman"/>
                <w:sz w:val="27"/>
                <w:szCs w:val="27"/>
              </w:rPr>
            </w:pPr>
          </w:p>
        </w:tc>
        <w:tc>
          <w:tcPr>
            <w:tcW w:w="3969" w:type="dxa"/>
          </w:tcPr>
          <w:p w:rsidR="00C51215" w:rsidRPr="00333EB9" w:rsidRDefault="004367C0" w:rsidP="002C3177">
            <w:pPr>
              <w:contextualSpacing/>
              <w:jc w:val="both"/>
              <w:rPr>
                <w:rFonts w:cs="Times New Roman"/>
                <w:i/>
                <w:sz w:val="27"/>
                <w:szCs w:val="27"/>
              </w:rPr>
            </w:pPr>
            <w:r w:rsidRPr="00333EB9">
              <w:rPr>
                <w:rFonts w:cs="Times New Roman"/>
                <w:i/>
                <w:sz w:val="27"/>
                <w:szCs w:val="27"/>
              </w:rPr>
              <w:t>В соответствии со сводной бюджетной росписью</w:t>
            </w:r>
            <w:r w:rsidR="005543EE" w:rsidRPr="00333EB9">
              <w:rPr>
                <w:rFonts w:cs="Times New Roman"/>
                <w:i/>
                <w:sz w:val="27"/>
                <w:szCs w:val="27"/>
              </w:rPr>
              <w:t xml:space="preserve"> предусмотрена субсидия в следующих размерах:</w:t>
            </w:r>
          </w:p>
          <w:p w:rsidR="005543EE" w:rsidRPr="00333EB9" w:rsidRDefault="005543EE" w:rsidP="002C3177">
            <w:pPr>
              <w:contextualSpacing/>
              <w:jc w:val="both"/>
              <w:rPr>
                <w:rFonts w:cs="Times New Roman"/>
                <w:i/>
                <w:sz w:val="27"/>
                <w:szCs w:val="27"/>
              </w:rPr>
            </w:pPr>
            <w:r w:rsidRPr="00333EB9">
              <w:rPr>
                <w:rFonts w:cs="Times New Roman"/>
                <w:i/>
                <w:sz w:val="27"/>
                <w:szCs w:val="27"/>
              </w:rPr>
              <w:t xml:space="preserve">2023 год – </w:t>
            </w:r>
            <w:r w:rsidR="00A72B99" w:rsidRPr="00333EB9">
              <w:rPr>
                <w:rFonts w:cs="Times New Roman"/>
                <w:i/>
                <w:sz w:val="27"/>
                <w:szCs w:val="27"/>
              </w:rPr>
              <w:t xml:space="preserve">139 475 311,72 </w:t>
            </w:r>
            <w:r w:rsidRPr="00333EB9">
              <w:rPr>
                <w:rFonts w:cs="Times New Roman"/>
                <w:i/>
                <w:sz w:val="27"/>
                <w:szCs w:val="27"/>
              </w:rPr>
              <w:t>руб.,</w:t>
            </w:r>
          </w:p>
          <w:p w:rsidR="005543EE" w:rsidRPr="00333EB9" w:rsidRDefault="005543EE" w:rsidP="002C3177">
            <w:pPr>
              <w:contextualSpacing/>
              <w:jc w:val="both"/>
              <w:rPr>
                <w:rFonts w:cs="Times New Roman"/>
                <w:i/>
                <w:sz w:val="27"/>
                <w:szCs w:val="27"/>
              </w:rPr>
            </w:pPr>
            <w:r w:rsidRPr="00333EB9">
              <w:rPr>
                <w:rFonts w:cs="Times New Roman"/>
                <w:i/>
                <w:sz w:val="27"/>
                <w:szCs w:val="27"/>
              </w:rPr>
              <w:t>2024 год – 21 712 709,47 руб.,</w:t>
            </w:r>
          </w:p>
          <w:p w:rsidR="005543EE" w:rsidRPr="00333EB9" w:rsidRDefault="005543EE" w:rsidP="002C3177">
            <w:pPr>
              <w:contextualSpacing/>
              <w:jc w:val="both"/>
              <w:rPr>
                <w:rFonts w:cs="Times New Roman"/>
                <w:sz w:val="27"/>
                <w:szCs w:val="27"/>
              </w:rPr>
            </w:pPr>
            <w:r w:rsidRPr="00333EB9">
              <w:rPr>
                <w:rFonts w:cs="Times New Roman"/>
                <w:i/>
                <w:sz w:val="27"/>
                <w:szCs w:val="27"/>
              </w:rPr>
              <w:t>2025 год – 21 712 708,65 руб.</w:t>
            </w:r>
          </w:p>
        </w:tc>
        <w:tc>
          <w:tcPr>
            <w:tcW w:w="3827" w:type="dxa"/>
          </w:tcPr>
          <w:p w:rsidR="00C51215" w:rsidRPr="00787DD9" w:rsidRDefault="005543EE" w:rsidP="005543EE">
            <w:pPr>
              <w:contextualSpacing/>
              <w:jc w:val="center"/>
              <w:rPr>
                <w:rFonts w:cs="Times New Roman"/>
                <w:sz w:val="27"/>
                <w:szCs w:val="27"/>
              </w:rPr>
            </w:pPr>
            <w:r w:rsidRPr="00333EB9">
              <w:rPr>
                <w:rFonts w:cs="Times New Roman"/>
                <w:sz w:val="27"/>
                <w:szCs w:val="27"/>
              </w:rPr>
              <w:t>-</w:t>
            </w:r>
          </w:p>
          <w:p w:rsidR="005543EE" w:rsidRPr="00787DD9" w:rsidRDefault="005543EE" w:rsidP="002C3177">
            <w:pPr>
              <w:contextualSpacing/>
              <w:jc w:val="both"/>
              <w:rPr>
                <w:rFonts w:cs="Times New Roman"/>
                <w:sz w:val="27"/>
                <w:szCs w:val="27"/>
              </w:rPr>
            </w:pPr>
          </w:p>
        </w:tc>
      </w:tr>
      <w:tr w:rsidR="00C51215" w:rsidRPr="00787DD9" w:rsidTr="00407293">
        <w:trPr>
          <w:trHeight w:val="461"/>
        </w:trPr>
        <w:tc>
          <w:tcPr>
            <w:tcW w:w="3114" w:type="dxa"/>
          </w:tcPr>
          <w:p w:rsidR="00C51215" w:rsidRPr="00787DD9" w:rsidRDefault="00C51215" w:rsidP="002C3177">
            <w:pPr>
              <w:contextualSpacing/>
              <w:jc w:val="both"/>
              <w:rPr>
                <w:rFonts w:cs="Times New Roman"/>
                <w:iCs/>
                <w:sz w:val="27"/>
                <w:szCs w:val="27"/>
              </w:rPr>
            </w:pPr>
            <w:r w:rsidRPr="00787DD9">
              <w:rPr>
                <w:rFonts w:cs="Times New Roman"/>
                <w:iCs/>
                <w:sz w:val="27"/>
                <w:szCs w:val="27"/>
              </w:rPr>
              <w:t>8.5. Оценка рисков неблагоприятных последствий</w:t>
            </w:r>
          </w:p>
        </w:tc>
        <w:tc>
          <w:tcPr>
            <w:tcW w:w="3969" w:type="dxa"/>
          </w:tcPr>
          <w:p w:rsidR="00C51215" w:rsidRPr="00787DD9" w:rsidRDefault="00CC652B" w:rsidP="002C3177">
            <w:pPr>
              <w:contextualSpacing/>
              <w:jc w:val="both"/>
              <w:rPr>
                <w:rFonts w:cs="Times New Roman"/>
                <w:i/>
                <w:sz w:val="27"/>
                <w:szCs w:val="27"/>
              </w:rPr>
            </w:pPr>
            <w:r w:rsidRPr="00787DD9">
              <w:rPr>
                <w:rFonts w:cs="Times New Roman"/>
                <w:i/>
                <w:sz w:val="27"/>
                <w:szCs w:val="27"/>
              </w:rPr>
              <w:t>Оценка рисков неблагоприятных последствий отражена в пункте 3.5 настоящего отчета.</w:t>
            </w:r>
          </w:p>
        </w:tc>
        <w:tc>
          <w:tcPr>
            <w:tcW w:w="3969" w:type="dxa"/>
          </w:tcPr>
          <w:p w:rsidR="00C51215" w:rsidRPr="00787DD9" w:rsidRDefault="00CC652B" w:rsidP="00CC652B">
            <w:pPr>
              <w:contextualSpacing/>
              <w:jc w:val="center"/>
              <w:rPr>
                <w:rFonts w:cs="Times New Roman"/>
                <w:i/>
                <w:sz w:val="27"/>
                <w:szCs w:val="27"/>
              </w:rPr>
            </w:pPr>
            <w:r w:rsidRPr="00787DD9">
              <w:rPr>
                <w:rFonts w:cs="Times New Roman"/>
                <w:i/>
                <w:sz w:val="27"/>
                <w:szCs w:val="27"/>
              </w:rPr>
              <w:t>Отсутствует</w:t>
            </w:r>
          </w:p>
        </w:tc>
        <w:tc>
          <w:tcPr>
            <w:tcW w:w="3827" w:type="dxa"/>
          </w:tcPr>
          <w:p w:rsidR="00C51215" w:rsidRPr="00787DD9" w:rsidRDefault="00C51215" w:rsidP="002C3177">
            <w:pPr>
              <w:contextualSpacing/>
              <w:jc w:val="both"/>
              <w:rPr>
                <w:rFonts w:cs="Times New Roman"/>
                <w:sz w:val="27"/>
                <w:szCs w:val="27"/>
              </w:rPr>
            </w:pPr>
          </w:p>
        </w:tc>
      </w:tr>
    </w:tbl>
    <w:p w:rsidR="00C51215" w:rsidRPr="00787DD9" w:rsidRDefault="00C51215" w:rsidP="00C51215">
      <w:pPr>
        <w:contextualSpacing/>
        <w:jc w:val="both"/>
        <w:rPr>
          <w:rFonts w:cs="Times New Roman"/>
          <w:szCs w:val="28"/>
        </w:rPr>
      </w:pPr>
    </w:p>
    <w:p w:rsidR="00C51215" w:rsidRPr="00787DD9" w:rsidRDefault="00C51215" w:rsidP="00C51215">
      <w:pPr>
        <w:ind w:firstLine="720"/>
        <w:contextualSpacing/>
        <w:jc w:val="both"/>
        <w:rPr>
          <w:rFonts w:cs="Times New Roman"/>
          <w:szCs w:val="28"/>
        </w:rPr>
      </w:pPr>
      <w:r w:rsidRPr="00787DD9">
        <w:rPr>
          <w:rFonts w:cs="Times New Roman"/>
          <w:szCs w:val="28"/>
        </w:rPr>
        <w:t>8.6. Обоснование выбора предпочтительного варианта решения выявленной проблемы:</w:t>
      </w:r>
    </w:p>
    <w:p w:rsidR="00C51215" w:rsidRPr="00787DD9" w:rsidRDefault="00021283" w:rsidP="00C51215">
      <w:pPr>
        <w:contextualSpacing/>
        <w:jc w:val="both"/>
        <w:rPr>
          <w:rFonts w:cs="Times New Roman"/>
          <w:szCs w:val="28"/>
        </w:rPr>
      </w:pPr>
      <w:r w:rsidRPr="00787DD9">
        <w:rPr>
          <w:rFonts w:cs="Times New Roman"/>
          <w:szCs w:val="28"/>
        </w:rPr>
        <w:t>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w:t>
      </w:r>
    </w:p>
    <w:p w:rsidR="00021283" w:rsidRPr="00787DD9" w:rsidRDefault="00021283" w:rsidP="00C51215">
      <w:pPr>
        <w:contextualSpacing/>
        <w:jc w:val="both"/>
        <w:rPr>
          <w:rFonts w:cs="Times New Roman"/>
          <w:szCs w:val="28"/>
        </w:rPr>
      </w:pPr>
    </w:p>
    <w:p w:rsidR="00C51215" w:rsidRPr="00787DD9" w:rsidRDefault="00C51215" w:rsidP="00C51215">
      <w:pPr>
        <w:ind w:firstLine="720"/>
        <w:contextualSpacing/>
        <w:jc w:val="both"/>
        <w:rPr>
          <w:rFonts w:cs="Times New Roman"/>
          <w:szCs w:val="28"/>
        </w:rPr>
      </w:pPr>
      <w:r w:rsidRPr="00787DD9">
        <w:rPr>
          <w:rFonts w:cs="Times New Roman"/>
          <w:szCs w:val="28"/>
        </w:rPr>
        <w:t>Приложения: </w:t>
      </w:r>
    </w:p>
    <w:p w:rsidR="001375D8" w:rsidRPr="00787DD9" w:rsidRDefault="001375D8" w:rsidP="001375D8">
      <w:pPr>
        <w:ind w:firstLine="720"/>
        <w:contextualSpacing/>
        <w:jc w:val="both"/>
        <w:rPr>
          <w:rFonts w:cs="Times New Roman"/>
          <w:szCs w:val="28"/>
        </w:rPr>
      </w:pPr>
      <w:r w:rsidRPr="00787DD9">
        <w:rPr>
          <w:rFonts w:cs="Times New Roman"/>
          <w:szCs w:val="28"/>
        </w:rPr>
        <w:t>1. Свод предложений о результатах проведения публичных консультаций.</w:t>
      </w:r>
    </w:p>
    <w:p w:rsidR="001375D8" w:rsidRPr="00787DD9" w:rsidRDefault="001375D8" w:rsidP="001375D8">
      <w:pPr>
        <w:ind w:firstLine="720"/>
        <w:contextualSpacing/>
        <w:jc w:val="both"/>
        <w:rPr>
          <w:rFonts w:cs="Times New Roman"/>
          <w:szCs w:val="28"/>
        </w:rPr>
      </w:pPr>
      <w:r w:rsidRPr="00787DD9">
        <w:rPr>
          <w:rFonts w:cs="Times New Roman"/>
          <w:szCs w:val="28"/>
        </w:rPr>
        <w:t>2. Расчет расходов субъектов предпринимательской и иной экономической деятельности.</w:t>
      </w:r>
    </w:p>
    <w:p w:rsidR="00A901F3" w:rsidRPr="00787DD9" w:rsidRDefault="00A901F3" w:rsidP="00C51215">
      <w:pPr>
        <w:ind w:firstLine="720"/>
        <w:contextualSpacing/>
        <w:jc w:val="both"/>
        <w:rPr>
          <w:rFonts w:cs="Times New Roman"/>
          <w:szCs w:val="28"/>
        </w:rPr>
        <w:sectPr w:rsidR="00A901F3" w:rsidRPr="00787DD9" w:rsidSect="00EC53D2">
          <w:pgSz w:w="16838" w:h="11906" w:orient="landscape" w:code="9"/>
          <w:pgMar w:top="567" w:right="1021" w:bottom="851" w:left="1134" w:header="720" w:footer="720" w:gutter="0"/>
          <w:cols w:space="720"/>
          <w:noEndnote/>
          <w:docGrid w:linePitch="326"/>
        </w:sectPr>
      </w:pPr>
    </w:p>
    <w:bookmarkEnd w:id="0"/>
    <w:bookmarkEnd w:id="1"/>
    <w:p w:rsidR="00A901F3" w:rsidRPr="00787DD9" w:rsidRDefault="00A901F3" w:rsidP="00A901F3">
      <w:pPr>
        <w:autoSpaceDE w:val="0"/>
        <w:autoSpaceDN w:val="0"/>
        <w:ind w:left="6804" w:firstLine="567"/>
        <w:rPr>
          <w:rFonts w:eastAsia="Times New Roman" w:cs="Times New Roman"/>
          <w:szCs w:val="28"/>
          <w:lang w:eastAsia="ru-RU"/>
        </w:rPr>
      </w:pPr>
      <w:r w:rsidRPr="00787DD9">
        <w:rPr>
          <w:rFonts w:eastAsia="Times New Roman" w:cs="Times New Roman"/>
          <w:szCs w:val="28"/>
          <w:lang w:eastAsia="ru-RU"/>
        </w:rPr>
        <w:lastRenderedPageBreak/>
        <w:t xml:space="preserve">Приложение к </w:t>
      </w:r>
    </w:p>
    <w:p w:rsidR="00A901F3" w:rsidRPr="00787DD9" w:rsidRDefault="00A901F3" w:rsidP="00A901F3">
      <w:pPr>
        <w:autoSpaceDE w:val="0"/>
        <w:autoSpaceDN w:val="0"/>
        <w:ind w:left="-284" w:firstLine="7655"/>
        <w:rPr>
          <w:rFonts w:eastAsia="Times New Roman" w:cs="Times New Roman"/>
          <w:szCs w:val="28"/>
          <w:lang w:eastAsia="ru-RU"/>
        </w:rPr>
      </w:pPr>
      <w:r w:rsidRPr="00787DD9">
        <w:rPr>
          <w:rFonts w:eastAsia="Times New Roman" w:cs="Times New Roman"/>
          <w:szCs w:val="28"/>
          <w:lang w:eastAsia="ru-RU"/>
        </w:rPr>
        <w:t xml:space="preserve">сводному отчету </w:t>
      </w:r>
    </w:p>
    <w:p w:rsidR="00A901F3" w:rsidRPr="00787DD9" w:rsidRDefault="00A901F3" w:rsidP="00A901F3">
      <w:pPr>
        <w:autoSpaceDE w:val="0"/>
        <w:autoSpaceDN w:val="0"/>
        <w:ind w:firstLine="7371"/>
        <w:rPr>
          <w:rFonts w:eastAsia="Times New Roman" w:cs="Times New Roman"/>
          <w:szCs w:val="28"/>
          <w:lang w:eastAsia="ru-RU"/>
        </w:rPr>
      </w:pPr>
      <w:r w:rsidRPr="00787DD9">
        <w:rPr>
          <w:rFonts w:eastAsia="Times New Roman" w:cs="Times New Roman"/>
          <w:szCs w:val="28"/>
          <w:lang w:eastAsia="ru-RU"/>
        </w:rPr>
        <w:t>об ОРВ</w:t>
      </w:r>
    </w:p>
    <w:p w:rsidR="00A901F3" w:rsidRPr="00787DD9" w:rsidRDefault="00A901F3" w:rsidP="00A901F3">
      <w:pPr>
        <w:autoSpaceDE w:val="0"/>
        <w:autoSpaceDN w:val="0"/>
        <w:ind w:firstLine="567"/>
        <w:rPr>
          <w:rFonts w:eastAsia="Times New Roman" w:cs="Times New Roman"/>
          <w:szCs w:val="28"/>
          <w:lang w:eastAsia="ru-RU"/>
        </w:rPr>
      </w:pPr>
    </w:p>
    <w:p w:rsidR="00A901F3" w:rsidRPr="00787DD9" w:rsidRDefault="00A901F3" w:rsidP="00A901F3">
      <w:pPr>
        <w:autoSpaceDE w:val="0"/>
        <w:autoSpaceDN w:val="0"/>
        <w:ind w:firstLine="567"/>
        <w:jc w:val="center"/>
        <w:rPr>
          <w:rFonts w:eastAsia="Times New Roman" w:cs="Times New Roman"/>
          <w:szCs w:val="28"/>
          <w:lang w:eastAsia="ru-RU"/>
        </w:rPr>
      </w:pPr>
      <w:r w:rsidRPr="00787DD9">
        <w:rPr>
          <w:rFonts w:eastAsia="Times New Roman" w:cs="Times New Roman"/>
          <w:szCs w:val="28"/>
          <w:lang w:eastAsia="ru-RU"/>
        </w:rPr>
        <w:t>Расчет расходов субъектов предпринимательской и иной экономической</w:t>
      </w:r>
    </w:p>
    <w:p w:rsidR="00A901F3" w:rsidRPr="00787DD9" w:rsidRDefault="00A901F3" w:rsidP="00A901F3">
      <w:pPr>
        <w:autoSpaceDE w:val="0"/>
        <w:autoSpaceDN w:val="0"/>
        <w:ind w:firstLine="567"/>
        <w:jc w:val="center"/>
        <w:rPr>
          <w:rFonts w:eastAsia="Times New Roman" w:cs="Times New Roman"/>
          <w:szCs w:val="28"/>
          <w:lang w:eastAsia="ru-RU"/>
        </w:rPr>
      </w:pPr>
      <w:r w:rsidRPr="00787DD9">
        <w:rPr>
          <w:rFonts w:eastAsia="Times New Roman" w:cs="Times New Roman"/>
          <w:szCs w:val="28"/>
          <w:lang w:eastAsia="ru-RU"/>
        </w:rPr>
        <w:t>деятельности, связанных с необходимостью соблюдения установленных</w:t>
      </w:r>
    </w:p>
    <w:p w:rsidR="00A901F3" w:rsidRPr="00787DD9" w:rsidRDefault="00A901F3" w:rsidP="00A901F3">
      <w:pPr>
        <w:autoSpaceDE w:val="0"/>
        <w:autoSpaceDN w:val="0"/>
        <w:ind w:firstLine="567"/>
        <w:jc w:val="center"/>
        <w:rPr>
          <w:rFonts w:eastAsia="Times New Roman" w:cs="Times New Roman"/>
          <w:szCs w:val="28"/>
          <w:lang w:eastAsia="ru-RU"/>
        </w:rPr>
      </w:pPr>
      <w:r w:rsidRPr="00787DD9">
        <w:rPr>
          <w:rFonts w:eastAsia="Times New Roman" w:cs="Times New Roman"/>
          <w:szCs w:val="28"/>
          <w:lang w:eastAsia="ru-RU"/>
        </w:rPr>
        <w:t>нормативным правовым актом обязанностей</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787DD9" w:rsidRDefault="00006122" w:rsidP="00006122">
      <w:pPr>
        <w:ind w:firstLine="567"/>
        <w:jc w:val="center"/>
        <w:rPr>
          <w:rFonts w:cs="Times New Roman"/>
          <w:b/>
          <w:szCs w:val="28"/>
        </w:rPr>
      </w:pPr>
      <w:r w:rsidRPr="00787DD9">
        <w:rPr>
          <w:rFonts w:eastAsia="Times New Roman" w:cs="Times New Roman"/>
          <w:b/>
          <w:szCs w:val="28"/>
          <w:lang w:val="en-US" w:eastAsia="ru-RU"/>
        </w:rPr>
        <w:t>I</w:t>
      </w:r>
      <w:r w:rsidRPr="00787DD9">
        <w:rPr>
          <w:rFonts w:eastAsia="Times New Roman" w:cs="Times New Roman"/>
          <w:b/>
          <w:szCs w:val="28"/>
          <w:lang w:eastAsia="ru-RU"/>
        </w:rPr>
        <w:t>.</w:t>
      </w:r>
      <w:r w:rsidRPr="00787DD9">
        <w:rPr>
          <w:rFonts w:cs="Times New Roman"/>
          <w:b/>
          <w:szCs w:val="28"/>
        </w:rPr>
        <w:t xml:space="preserve"> </w:t>
      </w:r>
      <w:r w:rsidR="00A901F3" w:rsidRPr="00787DD9">
        <w:rPr>
          <w:rFonts w:cs="Times New Roman"/>
          <w:b/>
          <w:szCs w:val="28"/>
        </w:rPr>
        <w:t>Информационные издержки (на одного субъекта)</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BE46B6" w:rsidRDefault="00A901F3" w:rsidP="00A901F3">
      <w:pPr>
        <w:autoSpaceDE w:val="0"/>
        <w:autoSpaceDN w:val="0"/>
        <w:ind w:firstLine="567"/>
        <w:jc w:val="both"/>
        <w:rPr>
          <w:rFonts w:eastAsia="Times New Roman" w:cs="Times New Roman"/>
          <w:b/>
          <w:szCs w:val="28"/>
          <w:lang w:eastAsia="ru-RU"/>
        </w:rPr>
      </w:pPr>
      <w:r w:rsidRPr="00BE46B6">
        <w:rPr>
          <w:rFonts w:eastAsia="Times New Roman" w:cs="Times New Roman"/>
          <w:b/>
          <w:szCs w:val="28"/>
          <w:lang w:eastAsia="ru-RU"/>
        </w:rPr>
        <w:t>1 этап. Выделение информационных требований</w:t>
      </w:r>
      <w:r w:rsidR="00402ABB" w:rsidRPr="00BE46B6">
        <w:rPr>
          <w:rFonts w:eastAsia="Times New Roman" w:cs="Times New Roman"/>
          <w:b/>
          <w:szCs w:val="28"/>
          <w:lang w:eastAsia="ru-RU"/>
        </w:rPr>
        <w:t>.</w:t>
      </w:r>
    </w:p>
    <w:p w:rsidR="00A901F3" w:rsidRPr="00BE46B6" w:rsidRDefault="00006122"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Раздела</w:t>
      </w:r>
      <w:r w:rsidR="00A901F3" w:rsidRPr="00BE46B6">
        <w:rPr>
          <w:rFonts w:eastAsia="Times New Roman" w:cs="Times New Roman"/>
          <w:szCs w:val="28"/>
          <w:lang w:eastAsia="ru-RU"/>
        </w:rPr>
        <w:t>м</w:t>
      </w:r>
      <w:r w:rsidRPr="00BE46B6">
        <w:rPr>
          <w:rFonts w:eastAsia="Times New Roman" w:cs="Times New Roman"/>
          <w:szCs w:val="28"/>
          <w:lang w:eastAsia="ru-RU"/>
        </w:rPr>
        <w:t>и</w:t>
      </w:r>
      <w:r w:rsidR="00A901F3" w:rsidRPr="00BE46B6">
        <w:rPr>
          <w:rFonts w:eastAsia="Times New Roman" w:cs="Times New Roman"/>
          <w:szCs w:val="28"/>
          <w:lang w:eastAsia="ru-RU"/>
        </w:rPr>
        <w:t xml:space="preserve"> II</w:t>
      </w:r>
      <w:r w:rsidR="004F08E3" w:rsidRPr="00BE46B6">
        <w:rPr>
          <w:rFonts w:eastAsia="Times New Roman" w:cs="Times New Roman"/>
          <w:szCs w:val="28"/>
          <w:lang w:eastAsia="ru-RU"/>
        </w:rPr>
        <w:t xml:space="preserve">, </w:t>
      </w:r>
      <w:r w:rsidR="004F08E3" w:rsidRPr="00BE46B6">
        <w:rPr>
          <w:rFonts w:eastAsia="Times New Roman" w:cs="Times New Roman"/>
          <w:szCs w:val="28"/>
          <w:lang w:val="en-US" w:eastAsia="ru-RU"/>
        </w:rPr>
        <w:t>III</w:t>
      </w:r>
      <w:r w:rsidR="006625E5" w:rsidRPr="00BE46B6">
        <w:rPr>
          <w:rFonts w:eastAsia="Times New Roman" w:cs="Times New Roman"/>
          <w:szCs w:val="28"/>
          <w:lang w:eastAsia="ru-RU"/>
        </w:rPr>
        <w:t xml:space="preserve">, </w:t>
      </w:r>
      <w:r w:rsidR="006625E5" w:rsidRPr="00BE46B6">
        <w:rPr>
          <w:rFonts w:eastAsia="Times New Roman" w:cs="Times New Roman"/>
          <w:szCs w:val="28"/>
          <w:lang w:val="en-US" w:eastAsia="ru-RU"/>
        </w:rPr>
        <w:t>IV</w:t>
      </w:r>
      <w:r w:rsidR="00A901F3" w:rsidRPr="00BE46B6">
        <w:rPr>
          <w:rFonts w:eastAsia="Times New Roman" w:cs="Times New Roman"/>
          <w:szCs w:val="28"/>
          <w:lang w:eastAsia="ru-RU"/>
        </w:rPr>
        <w:t xml:space="preserve"> Порядк</w:t>
      </w:r>
      <w:r w:rsidR="004F08E3" w:rsidRPr="00BE46B6">
        <w:rPr>
          <w:rFonts w:eastAsia="Times New Roman" w:cs="Times New Roman"/>
          <w:szCs w:val="28"/>
          <w:lang w:eastAsia="ru-RU"/>
        </w:rPr>
        <w:t>ов</w:t>
      </w:r>
      <w:r w:rsidR="00A901F3" w:rsidRPr="00BE46B6">
        <w:rPr>
          <w:rFonts w:eastAsia="Times New Roman" w:cs="Times New Roman"/>
          <w:szCs w:val="28"/>
          <w:lang w:eastAsia="ru-RU"/>
        </w:rPr>
        <w:t xml:space="preserve"> предоставления субсидии определен</w:t>
      </w:r>
      <w:r w:rsidR="004F08E3" w:rsidRPr="00BE46B6">
        <w:rPr>
          <w:rFonts w:eastAsia="Times New Roman" w:cs="Times New Roman"/>
          <w:szCs w:val="28"/>
          <w:lang w:eastAsia="ru-RU"/>
        </w:rPr>
        <w:t>ы следующие информационные требования:</w:t>
      </w:r>
      <w:r w:rsidR="00A901F3" w:rsidRPr="00BE46B6">
        <w:rPr>
          <w:rFonts w:eastAsia="Times New Roman" w:cs="Times New Roman"/>
          <w:szCs w:val="28"/>
          <w:lang w:eastAsia="ru-RU"/>
        </w:rPr>
        <w:t xml:space="preserve"> </w:t>
      </w:r>
    </w:p>
    <w:p w:rsidR="00211863" w:rsidRPr="00BE46B6" w:rsidRDefault="002E59B7" w:rsidP="002E59B7">
      <w:pPr>
        <w:ind w:firstLine="567"/>
        <w:jc w:val="both"/>
        <w:rPr>
          <w:rFonts w:cs="Times New Roman"/>
          <w:szCs w:val="28"/>
        </w:rPr>
      </w:pPr>
      <w:r w:rsidRPr="00BE46B6">
        <w:rPr>
          <w:rFonts w:eastAsia="Times New Roman" w:cs="Times New Roman"/>
          <w:szCs w:val="28"/>
          <w:lang w:eastAsia="ru-RU"/>
        </w:rPr>
        <w:t>1.</w:t>
      </w:r>
      <w:r w:rsidRPr="00BE46B6">
        <w:rPr>
          <w:rFonts w:cs="Times New Roman"/>
          <w:szCs w:val="28"/>
        </w:rPr>
        <w:tab/>
      </w:r>
      <w:r w:rsidR="00211863" w:rsidRPr="00BE46B6">
        <w:t xml:space="preserve">Информационное требование № 1: </w:t>
      </w:r>
      <w:r w:rsidR="00211863" w:rsidRPr="00BE46B6">
        <w:rPr>
          <w:rFonts w:cs="Times New Roman"/>
          <w:iCs/>
          <w:szCs w:val="28"/>
        </w:rPr>
        <w:t xml:space="preserve">Письменный запрос о разъяснении положений объявления о проведении отбора. (пункт 2 раздела </w:t>
      </w:r>
      <w:r w:rsidR="00211863" w:rsidRPr="00BE46B6">
        <w:rPr>
          <w:rFonts w:cs="Times New Roman"/>
          <w:iCs/>
          <w:szCs w:val="28"/>
          <w:lang w:val="en-US"/>
        </w:rPr>
        <w:t>II</w:t>
      </w:r>
      <w:r w:rsidR="00211863" w:rsidRPr="00BE46B6">
        <w:rPr>
          <w:rFonts w:cs="Times New Roman"/>
          <w:iCs/>
          <w:szCs w:val="28"/>
        </w:rPr>
        <w:t xml:space="preserve"> проекта порядка на финансовое обеспечение затрат, пункт 2 раздела II проекта порядка на возмещение затрат).</w:t>
      </w:r>
    </w:p>
    <w:p w:rsidR="00211863" w:rsidRPr="00BE46B6" w:rsidRDefault="002E59B7" w:rsidP="00211863">
      <w:pPr>
        <w:ind w:firstLine="567"/>
        <w:jc w:val="both"/>
        <w:rPr>
          <w:rFonts w:cs="Times New Roman"/>
          <w:szCs w:val="28"/>
        </w:rPr>
      </w:pPr>
      <w:r w:rsidRPr="00BE46B6">
        <w:t>2.</w:t>
      </w:r>
      <w:r w:rsidRPr="00BE46B6">
        <w:tab/>
      </w:r>
      <w:r w:rsidR="00211863" w:rsidRPr="00BE46B6">
        <w:rPr>
          <w:rFonts w:cs="Times New Roman"/>
          <w:szCs w:val="28"/>
        </w:rPr>
        <w:t xml:space="preserve">Информационное требование № 2: Письменное первичное обращение за предоставлением субсидии (пункт 4 раздела </w:t>
      </w:r>
      <w:r w:rsidR="00211863" w:rsidRPr="00BE46B6">
        <w:rPr>
          <w:rFonts w:cs="Times New Roman"/>
          <w:szCs w:val="28"/>
          <w:lang w:val="en-US"/>
        </w:rPr>
        <w:t>II</w:t>
      </w:r>
      <w:r w:rsidR="00211863" w:rsidRPr="00BE46B6">
        <w:rPr>
          <w:rFonts w:cs="Times New Roman"/>
          <w:szCs w:val="28"/>
        </w:rPr>
        <w:t xml:space="preserve"> порядка</w:t>
      </w:r>
      <w:r w:rsidR="00211863" w:rsidRPr="00BE46B6">
        <w:rPr>
          <w:rFonts w:cs="Times New Roman"/>
          <w:szCs w:val="28"/>
        </w:rPr>
        <w:br/>
        <w:t xml:space="preserve">на финансовое обеспечение затрат, пункт 4 раздела </w:t>
      </w:r>
      <w:r w:rsidR="00211863" w:rsidRPr="00BE46B6">
        <w:rPr>
          <w:rFonts w:cs="Times New Roman"/>
          <w:szCs w:val="28"/>
          <w:lang w:val="en-US"/>
        </w:rPr>
        <w:t>II</w:t>
      </w:r>
      <w:r w:rsidR="00211863" w:rsidRPr="00BE46B6">
        <w:rPr>
          <w:rFonts w:cs="Times New Roman"/>
          <w:szCs w:val="28"/>
        </w:rPr>
        <w:t xml:space="preserve"> порядка на возмещение затрат).</w:t>
      </w:r>
    </w:p>
    <w:p w:rsidR="00F66A07" w:rsidRPr="00BE46B6" w:rsidRDefault="00B23434" w:rsidP="00B23434">
      <w:pPr>
        <w:ind w:firstLine="567"/>
        <w:jc w:val="both"/>
        <w:rPr>
          <w:rFonts w:eastAsia="Times New Roman" w:cs="Times New Roman"/>
          <w:szCs w:val="28"/>
          <w:lang w:eastAsia="ru-RU"/>
        </w:rPr>
      </w:pPr>
      <w:r w:rsidRPr="00BE46B6">
        <w:rPr>
          <w:rFonts w:eastAsia="Times New Roman" w:cs="Times New Roman"/>
          <w:szCs w:val="28"/>
          <w:lang w:eastAsia="ru-RU"/>
        </w:rPr>
        <w:t>3</w:t>
      </w:r>
      <w:r w:rsidR="004B641B" w:rsidRPr="00BE46B6">
        <w:rPr>
          <w:rFonts w:eastAsia="Times New Roman" w:cs="Times New Roman"/>
          <w:szCs w:val="28"/>
          <w:lang w:eastAsia="ru-RU"/>
        </w:rPr>
        <w:t xml:space="preserve">. </w:t>
      </w:r>
      <w:r w:rsidR="00F66A07" w:rsidRPr="00BE46B6">
        <w:t xml:space="preserve">Информационное требование № 3: </w:t>
      </w:r>
      <w:r w:rsidR="00F66A07" w:rsidRPr="00BE46B6">
        <w:rPr>
          <w:rFonts w:cs="Times New Roman"/>
          <w:iCs/>
          <w:szCs w:val="28"/>
        </w:rPr>
        <w:t xml:space="preserve">Представление трех экземпляров подписанных соглашений (пункт 12 раздела </w:t>
      </w:r>
      <w:r w:rsidR="00F66A07" w:rsidRPr="00BE46B6">
        <w:rPr>
          <w:rFonts w:cs="Times New Roman"/>
          <w:iCs/>
          <w:szCs w:val="28"/>
          <w:lang w:val="en-US"/>
        </w:rPr>
        <w:t>II</w:t>
      </w:r>
      <w:r w:rsidR="00F66A07" w:rsidRPr="00BE46B6">
        <w:rPr>
          <w:rFonts w:cs="Times New Roman"/>
          <w:iCs/>
          <w:szCs w:val="28"/>
        </w:rPr>
        <w:t xml:space="preserve">I проекта порядка на финансовое обеспечение затрат, пункт 9 раздела </w:t>
      </w:r>
      <w:r w:rsidR="00F66A07" w:rsidRPr="00BE46B6">
        <w:rPr>
          <w:rFonts w:cs="Times New Roman"/>
          <w:iCs/>
          <w:szCs w:val="28"/>
          <w:lang w:val="en-US"/>
        </w:rPr>
        <w:t>I</w:t>
      </w:r>
      <w:r w:rsidR="00F66A07" w:rsidRPr="00BE46B6">
        <w:rPr>
          <w:rFonts w:cs="Times New Roman"/>
          <w:iCs/>
          <w:szCs w:val="28"/>
        </w:rPr>
        <w:t>II проекта порядка на возмещение затрат)</w:t>
      </w:r>
    </w:p>
    <w:p w:rsidR="004B641B" w:rsidRPr="00BE46B6" w:rsidRDefault="00F66A07" w:rsidP="00B23434">
      <w:pPr>
        <w:ind w:firstLine="567"/>
        <w:jc w:val="both"/>
        <w:rPr>
          <w:rFonts w:eastAsia="Times New Roman" w:cs="Times New Roman"/>
          <w:szCs w:val="28"/>
          <w:lang w:eastAsia="ru-RU"/>
        </w:rPr>
      </w:pPr>
      <w:r w:rsidRPr="00BE46B6">
        <w:rPr>
          <w:rFonts w:eastAsia="Times New Roman" w:cs="Times New Roman"/>
          <w:szCs w:val="28"/>
          <w:lang w:eastAsia="ru-RU"/>
        </w:rPr>
        <w:t xml:space="preserve">4. </w:t>
      </w:r>
      <w:r w:rsidR="004B641B" w:rsidRPr="00BE46B6">
        <w:rPr>
          <w:rFonts w:eastAsia="Times New Roman" w:cs="Times New Roman"/>
          <w:szCs w:val="28"/>
          <w:lang w:eastAsia="ru-RU"/>
        </w:rPr>
        <w:t xml:space="preserve">Информационное требование № </w:t>
      </w:r>
      <w:r w:rsidR="009D2AED" w:rsidRPr="00BE46B6">
        <w:rPr>
          <w:rFonts w:eastAsia="Times New Roman" w:cs="Times New Roman"/>
          <w:szCs w:val="28"/>
          <w:lang w:eastAsia="ru-RU"/>
        </w:rPr>
        <w:t>4</w:t>
      </w:r>
      <w:r w:rsidR="004B641B" w:rsidRPr="00BE46B6">
        <w:rPr>
          <w:rFonts w:eastAsia="Times New Roman" w:cs="Times New Roman"/>
          <w:szCs w:val="28"/>
          <w:lang w:eastAsia="ru-RU"/>
        </w:rPr>
        <w:t>: Представление документов</w:t>
      </w:r>
      <w:r w:rsidR="00CB2CB9" w:rsidRPr="00BE46B6">
        <w:rPr>
          <w:rFonts w:eastAsia="Times New Roman" w:cs="Times New Roman"/>
          <w:szCs w:val="28"/>
          <w:lang w:eastAsia="ru-RU"/>
        </w:rPr>
        <w:br/>
      </w:r>
      <w:r w:rsidR="004B641B" w:rsidRPr="00BE46B6">
        <w:rPr>
          <w:rFonts w:eastAsia="Times New Roman" w:cs="Times New Roman"/>
          <w:szCs w:val="28"/>
          <w:lang w:eastAsia="ru-RU"/>
        </w:rPr>
        <w:t xml:space="preserve">для получения авансового платежа (пункт </w:t>
      </w:r>
      <w:r w:rsidR="00556562" w:rsidRPr="00BE46B6">
        <w:rPr>
          <w:rFonts w:eastAsia="Times New Roman" w:cs="Times New Roman"/>
          <w:szCs w:val="28"/>
          <w:lang w:eastAsia="ru-RU"/>
        </w:rPr>
        <w:t>17</w:t>
      </w:r>
      <w:r w:rsidR="004B641B" w:rsidRPr="00BE46B6">
        <w:rPr>
          <w:rFonts w:eastAsia="Times New Roman" w:cs="Times New Roman"/>
          <w:szCs w:val="28"/>
          <w:lang w:eastAsia="ru-RU"/>
        </w:rPr>
        <w:t xml:space="preserve"> раздела </w:t>
      </w:r>
      <w:r w:rsidR="004B641B" w:rsidRPr="00BE46B6">
        <w:rPr>
          <w:rFonts w:eastAsia="Times New Roman" w:cs="Times New Roman"/>
          <w:szCs w:val="28"/>
          <w:lang w:val="en-US" w:eastAsia="ru-RU"/>
        </w:rPr>
        <w:t>I</w:t>
      </w:r>
      <w:r w:rsidR="00556562" w:rsidRPr="00BE46B6">
        <w:rPr>
          <w:rFonts w:eastAsia="Times New Roman" w:cs="Times New Roman"/>
          <w:szCs w:val="28"/>
          <w:lang w:val="en-US" w:eastAsia="ru-RU"/>
        </w:rPr>
        <w:t>I</w:t>
      </w:r>
      <w:r w:rsidR="004B641B" w:rsidRPr="00BE46B6">
        <w:rPr>
          <w:rFonts w:eastAsia="Times New Roman" w:cs="Times New Roman"/>
          <w:szCs w:val="28"/>
          <w:lang w:val="en-US" w:eastAsia="ru-RU"/>
        </w:rPr>
        <w:t>I</w:t>
      </w:r>
      <w:r w:rsidR="004B641B" w:rsidRPr="00BE46B6">
        <w:rPr>
          <w:rFonts w:eastAsia="Times New Roman" w:cs="Times New Roman"/>
          <w:szCs w:val="28"/>
          <w:lang w:eastAsia="ru-RU"/>
        </w:rPr>
        <w:t xml:space="preserve"> порядка на финансовое обеспечение затрат).</w:t>
      </w:r>
    </w:p>
    <w:p w:rsidR="00B26DF2" w:rsidRPr="00BE46B6" w:rsidRDefault="009D2AED"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5</w:t>
      </w:r>
      <w:r w:rsidR="00B26DF2"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5</w:t>
      </w:r>
      <w:r w:rsidR="00B26DF2" w:rsidRPr="00BE46B6">
        <w:rPr>
          <w:rFonts w:eastAsia="Times New Roman" w:cs="Times New Roman"/>
          <w:szCs w:val="28"/>
          <w:lang w:eastAsia="ru-RU"/>
        </w:rPr>
        <w:t>: Представление документов, подтверждающих стоимость фактически выполненных работ или фактических затрат (пункт 2</w:t>
      </w:r>
      <w:r w:rsidR="00556562" w:rsidRPr="00BE46B6">
        <w:rPr>
          <w:rFonts w:eastAsia="Times New Roman" w:cs="Times New Roman"/>
          <w:szCs w:val="28"/>
          <w:lang w:eastAsia="ru-RU"/>
        </w:rPr>
        <w:t>1</w:t>
      </w:r>
      <w:r w:rsidR="00B26DF2" w:rsidRPr="00BE46B6">
        <w:rPr>
          <w:rFonts w:eastAsia="Times New Roman" w:cs="Times New Roman"/>
          <w:szCs w:val="28"/>
          <w:lang w:eastAsia="ru-RU"/>
        </w:rPr>
        <w:t xml:space="preserve"> раздела </w:t>
      </w:r>
      <w:r w:rsidR="00B26DF2" w:rsidRPr="00BE46B6">
        <w:rPr>
          <w:rFonts w:eastAsia="Times New Roman" w:cs="Times New Roman"/>
          <w:szCs w:val="28"/>
          <w:lang w:val="en-US" w:eastAsia="ru-RU"/>
        </w:rPr>
        <w:t>I</w:t>
      </w:r>
      <w:r w:rsidR="00556562" w:rsidRPr="00BE46B6">
        <w:rPr>
          <w:rFonts w:eastAsia="Times New Roman" w:cs="Times New Roman"/>
          <w:szCs w:val="28"/>
          <w:lang w:val="en-US" w:eastAsia="ru-RU"/>
        </w:rPr>
        <w:t>I</w:t>
      </w:r>
      <w:r w:rsidR="00B26DF2" w:rsidRPr="00BE46B6">
        <w:rPr>
          <w:rFonts w:eastAsia="Times New Roman" w:cs="Times New Roman"/>
          <w:szCs w:val="28"/>
          <w:lang w:val="en-US" w:eastAsia="ru-RU"/>
        </w:rPr>
        <w:t>I</w:t>
      </w:r>
      <w:r w:rsidR="00B26DF2" w:rsidRPr="00BE46B6">
        <w:rPr>
          <w:rFonts w:eastAsia="Times New Roman" w:cs="Times New Roman"/>
          <w:szCs w:val="28"/>
          <w:lang w:eastAsia="ru-RU"/>
        </w:rPr>
        <w:t xml:space="preserve"> проекта порядка на финансовое обеспечение затрат, пункт 1</w:t>
      </w:r>
      <w:r w:rsidR="00556562" w:rsidRPr="00BE46B6">
        <w:rPr>
          <w:rFonts w:eastAsia="Times New Roman" w:cs="Times New Roman"/>
          <w:szCs w:val="28"/>
          <w:lang w:eastAsia="ru-RU"/>
        </w:rPr>
        <w:t>4</w:t>
      </w:r>
      <w:r w:rsidR="00B26DF2" w:rsidRPr="00BE46B6">
        <w:rPr>
          <w:rFonts w:eastAsia="Times New Roman" w:cs="Times New Roman"/>
          <w:szCs w:val="28"/>
          <w:lang w:eastAsia="ru-RU"/>
        </w:rPr>
        <w:t xml:space="preserve"> раздела </w:t>
      </w:r>
      <w:r w:rsidR="00B26DF2" w:rsidRPr="00BE46B6">
        <w:rPr>
          <w:rFonts w:eastAsia="Times New Roman" w:cs="Times New Roman"/>
          <w:szCs w:val="28"/>
          <w:lang w:val="en-US" w:eastAsia="ru-RU"/>
        </w:rPr>
        <w:t>I</w:t>
      </w:r>
      <w:r w:rsidR="00556562" w:rsidRPr="00BE46B6">
        <w:rPr>
          <w:rFonts w:eastAsia="Times New Roman" w:cs="Times New Roman"/>
          <w:szCs w:val="28"/>
          <w:lang w:val="en-US" w:eastAsia="ru-RU"/>
        </w:rPr>
        <w:t>I</w:t>
      </w:r>
      <w:r w:rsidR="00B26DF2" w:rsidRPr="00BE46B6">
        <w:rPr>
          <w:rFonts w:eastAsia="Times New Roman" w:cs="Times New Roman"/>
          <w:szCs w:val="28"/>
          <w:lang w:val="en-US" w:eastAsia="ru-RU"/>
        </w:rPr>
        <w:t>I</w:t>
      </w:r>
      <w:r w:rsidR="00B26DF2" w:rsidRPr="00BE46B6">
        <w:rPr>
          <w:rFonts w:eastAsia="Times New Roman" w:cs="Times New Roman"/>
          <w:szCs w:val="28"/>
          <w:lang w:eastAsia="ru-RU"/>
        </w:rPr>
        <w:t xml:space="preserve"> проекта порядка на возмещение затрат).</w:t>
      </w:r>
    </w:p>
    <w:p w:rsidR="00B26DF2" w:rsidRPr="00BE46B6" w:rsidRDefault="009D2AED"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6</w:t>
      </w:r>
      <w:r w:rsidR="00B26DF2"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6</w:t>
      </w:r>
      <w:r w:rsidR="00B26DF2" w:rsidRPr="00BE46B6">
        <w:rPr>
          <w:rFonts w:eastAsia="Times New Roman" w:cs="Times New Roman"/>
          <w:szCs w:val="28"/>
          <w:lang w:eastAsia="ru-RU"/>
        </w:rPr>
        <w:t>: Повторное представление документов, подтверждающих стоимость фактически выполненных работ или фактических затрат, в случае получения мотивированного отказа от согласования документации (пункт 2</w:t>
      </w:r>
      <w:r w:rsidR="00E70375" w:rsidRPr="00BE46B6">
        <w:rPr>
          <w:rFonts w:eastAsia="Times New Roman" w:cs="Times New Roman"/>
          <w:szCs w:val="28"/>
          <w:lang w:eastAsia="ru-RU"/>
        </w:rPr>
        <w:t>4</w:t>
      </w:r>
      <w:r w:rsidR="00B26DF2" w:rsidRPr="00BE46B6">
        <w:rPr>
          <w:rFonts w:eastAsia="Times New Roman" w:cs="Times New Roman"/>
          <w:szCs w:val="28"/>
          <w:lang w:eastAsia="ru-RU"/>
        </w:rPr>
        <w:t xml:space="preserve"> раздела I</w:t>
      </w:r>
      <w:r w:rsidR="00E70375" w:rsidRPr="00BE46B6">
        <w:rPr>
          <w:rFonts w:eastAsia="Times New Roman" w:cs="Times New Roman"/>
          <w:szCs w:val="28"/>
          <w:lang w:val="en-US" w:eastAsia="ru-RU"/>
        </w:rPr>
        <w:t>I</w:t>
      </w:r>
      <w:r w:rsidR="00B26DF2" w:rsidRPr="00BE46B6">
        <w:rPr>
          <w:rFonts w:eastAsia="Times New Roman" w:cs="Times New Roman"/>
          <w:szCs w:val="28"/>
          <w:lang w:eastAsia="ru-RU"/>
        </w:rPr>
        <w:t xml:space="preserve">I проекта порядка на финансовое обеспечение затрат, пункт </w:t>
      </w:r>
      <w:r w:rsidR="00E70375" w:rsidRPr="00BE46B6">
        <w:rPr>
          <w:rFonts w:eastAsia="Times New Roman" w:cs="Times New Roman"/>
          <w:szCs w:val="28"/>
          <w:lang w:eastAsia="ru-RU"/>
        </w:rPr>
        <w:t>19</w:t>
      </w:r>
      <w:r w:rsidR="00B26DF2" w:rsidRPr="00BE46B6">
        <w:rPr>
          <w:rFonts w:eastAsia="Times New Roman" w:cs="Times New Roman"/>
          <w:szCs w:val="28"/>
          <w:lang w:eastAsia="ru-RU"/>
        </w:rPr>
        <w:t xml:space="preserve"> раздела I</w:t>
      </w:r>
      <w:r w:rsidR="00E70375" w:rsidRPr="00BE46B6">
        <w:rPr>
          <w:rFonts w:eastAsia="Times New Roman" w:cs="Times New Roman"/>
          <w:szCs w:val="28"/>
          <w:lang w:val="en-US" w:eastAsia="ru-RU"/>
        </w:rPr>
        <w:t>I</w:t>
      </w:r>
      <w:r w:rsidR="00B26DF2" w:rsidRPr="00BE46B6">
        <w:rPr>
          <w:rFonts w:eastAsia="Times New Roman" w:cs="Times New Roman"/>
          <w:szCs w:val="28"/>
          <w:lang w:eastAsia="ru-RU"/>
        </w:rPr>
        <w:t>I проекта порядка на возмещение затрат).</w:t>
      </w:r>
    </w:p>
    <w:p w:rsidR="000147D2" w:rsidRPr="00BE46B6" w:rsidRDefault="009D2AED"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7</w:t>
      </w:r>
      <w:r w:rsidR="000147D2"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7</w:t>
      </w:r>
      <w:r w:rsidR="000147D2" w:rsidRPr="00BE46B6">
        <w:rPr>
          <w:rFonts w:eastAsia="Times New Roman" w:cs="Times New Roman"/>
          <w:szCs w:val="28"/>
          <w:lang w:eastAsia="ru-RU"/>
        </w:rPr>
        <w:t>: Представление документов</w:t>
      </w:r>
      <w:r w:rsidR="00CB2CB9" w:rsidRPr="00BE46B6">
        <w:rPr>
          <w:rFonts w:eastAsia="Times New Roman" w:cs="Times New Roman"/>
          <w:szCs w:val="28"/>
          <w:lang w:eastAsia="ru-RU"/>
        </w:rPr>
        <w:br/>
      </w:r>
      <w:r w:rsidR="000147D2" w:rsidRPr="00BE46B6">
        <w:rPr>
          <w:rFonts w:eastAsia="Times New Roman" w:cs="Times New Roman"/>
          <w:szCs w:val="28"/>
          <w:lang w:eastAsia="ru-RU"/>
        </w:rPr>
        <w:t xml:space="preserve">для перечисления средств субсидии (пункт </w:t>
      </w:r>
      <w:r w:rsidR="00E70375" w:rsidRPr="00BE46B6">
        <w:rPr>
          <w:rFonts w:eastAsia="Times New Roman" w:cs="Times New Roman"/>
          <w:szCs w:val="28"/>
          <w:lang w:eastAsia="ru-RU"/>
        </w:rPr>
        <w:t>2</w:t>
      </w:r>
      <w:r w:rsidR="00DF7B67" w:rsidRPr="00BE46B6">
        <w:rPr>
          <w:rFonts w:eastAsia="Times New Roman" w:cs="Times New Roman"/>
          <w:szCs w:val="28"/>
          <w:lang w:eastAsia="ru-RU"/>
        </w:rPr>
        <w:t>7</w:t>
      </w:r>
      <w:r w:rsidR="000147D2" w:rsidRPr="00BE46B6">
        <w:rPr>
          <w:rFonts w:eastAsia="Times New Roman" w:cs="Times New Roman"/>
          <w:szCs w:val="28"/>
          <w:lang w:eastAsia="ru-RU"/>
        </w:rPr>
        <w:t xml:space="preserve"> раздела </w:t>
      </w:r>
      <w:r w:rsidR="000147D2" w:rsidRPr="00BE46B6">
        <w:rPr>
          <w:rFonts w:eastAsia="Times New Roman" w:cs="Times New Roman"/>
          <w:szCs w:val="28"/>
          <w:lang w:val="en-US" w:eastAsia="ru-RU"/>
        </w:rPr>
        <w:t>I</w:t>
      </w:r>
      <w:r w:rsidR="00E70375" w:rsidRPr="00BE46B6">
        <w:rPr>
          <w:rFonts w:eastAsia="Times New Roman" w:cs="Times New Roman"/>
          <w:szCs w:val="28"/>
          <w:lang w:val="en-US" w:eastAsia="ru-RU"/>
        </w:rPr>
        <w:t>I</w:t>
      </w:r>
      <w:r w:rsidR="000147D2" w:rsidRPr="00BE46B6">
        <w:rPr>
          <w:rFonts w:eastAsia="Times New Roman" w:cs="Times New Roman"/>
          <w:szCs w:val="28"/>
          <w:lang w:val="en-US" w:eastAsia="ru-RU"/>
        </w:rPr>
        <w:t>I</w:t>
      </w:r>
      <w:r w:rsidR="000147D2" w:rsidRPr="00BE46B6">
        <w:rPr>
          <w:rFonts w:eastAsia="Times New Roman" w:cs="Times New Roman"/>
          <w:szCs w:val="28"/>
          <w:lang w:eastAsia="ru-RU"/>
        </w:rPr>
        <w:t xml:space="preserve"> порядка на финансовое обеспечение затрат, пункт 2</w:t>
      </w:r>
      <w:r w:rsidR="00E70375" w:rsidRPr="00BE46B6">
        <w:rPr>
          <w:rFonts w:eastAsia="Times New Roman" w:cs="Times New Roman"/>
          <w:szCs w:val="28"/>
          <w:lang w:eastAsia="ru-RU"/>
        </w:rPr>
        <w:t>2</w:t>
      </w:r>
      <w:r w:rsidR="000147D2" w:rsidRPr="00BE46B6">
        <w:rPr>
          <w:rFonts w:eastAsia="Times New Roman" w:cs="Times New Roman"/>
          <w:szCs w:val="28"/>
          <w:lang w:eastAsia="ru-RU"/>
        </w:rPr>
        <w:t xml:space="preserve"> раздела </w:t>
      </w:r>
      <w:r w:rsidR="000147D2" w:rsidRPr="00BE46B6">
        <w:rPr>
          <w:rFonts w:eastAsia="Times New Roman" w:cs="Times New Roman"/>
          <w:szCs w:val="28"/>
          <w:lang w:val="en-US" w:eastAsia="ru-RU"/>
        </w:rPr>
        <w:t>I</w:t>
      </w:r>
      <w:r w:rsidR="00E70375" w:rsidRPr="00BE46B6">
        <w:rPr>
          <w:rFonts w:eastAsia="Times New Roman" w:cs="Times New Roman"/>
          <w:szCs w:val="28"/>
          <w:lang w:val="en-US" w:eastAsia="ru-RU"/>
        </w:rPr>
        <w:t>I</w:t>
      </w:r>
      <w:r w:rsidR="000147D2" w:rsidRPr="00BE46B6">
        <w:rPr>
          <w:rFonts w:eastAsia="Times New Roman" w:cs="Times New Roman"/>
          <w:szCs w:val="28"/>
          <w:lang w:val="en-US" w:eastAsia="ru-RU"/>
        </w:rPr>
        <w:t>I</w:t>
      </w:r>
      <w:r w:rsidR="000147D2" w:rsidRPr="00BE46B6">
        <w:rPr>
          <w:rFonts w:eastAsia="Times New Roman" w:cs="Times New Roman"/>
          <w:szCs w:val="28"/>
          <w:lang w:eastAsia="ru-RU"/>
        </w:rPr>
        <w:t xml:space="preserve"> порядка на возмещение затрат).</w:t>
      </w:r>
    </w:p>
    <w:p w:rsidR="004E43CF" w:rsidRPr="00BE46B6" w:rsidRDefault="009D2AED" w:rsidP="004E43CF">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8</w:t>
      </w:r>
      <w:r w:rsidR="004E43CF"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8</w:t>
      </w:r>
      <w:r w:rsidR="004E43CF" w:rsidRPr="00BE46B6">
        <w:rPr>
          <w:rFonts w:eastAsia="Times New Roman" w:cs="Times New Roman"/>
          <w:szCs w:val="28"/>
          <w:lang w:eastAsia="ru-RU"/>
        </w:rPr>
        <w:t xml:space="preserve">: Повторное представление документов </w:t>
      </w:r>
      <w:r w:rsidR="004E43CF" w:rsidRPr="00BE46B6">
        <w:rPr>
          <w:rFonts w:eastAsia="Times New Roman" w:cs="Times New Roman"/>
          <w:szCs w:val="28"/>
          <w:lang w:eastAsia="ru-RU"/>
        </w:rPr>
        <w:br/>
        <w:t xml:space="preserve">для перечисления средств субсидии в случае получения мотивированного отказа в подписании первично направленных документов (пункт </w:t>
      </w:r>
      <w:r w:rsidR="0028183D" w:rsidRPr="00BE46B6">
        <w:rPr>
          <w:rFonts w:eastAsia="Times New Roman" w:cs="Times New Roman"/>
          <w:szCs w:val="28"/>
          <w:lang w:eastAsia="ru-RU"/>
        </w:rPr>
        <w:t>31</w:t>
      </w:r>
      <w:r w:rsidR="004E43CF" w:rsidRPr="00BE46B6">
        <w:rPr>
          <w:rFonts w:eastAsia="Times New Roman" w:cs="Times New Roman"/>
          <w:szCs w:val="28"/>
          <w:lang w:eastAsia="ru-RU"/>
        </w:rPr>
        <w:t xml:space="preserve"> раздела I</w:t>
      </w:r>
      <w:r w:rsidR="0028183D" w:rsidRPr="00BE46B6">
        <w:rPr>
          <w:rFonts w:eastAsia="Times New Roman" w:cs="Times New Roman"/>
          <w:szCs w:val="28"/>
          <w:lang w:val="en-US" w:eastAsia="ru-RU"/>
        </w:rPr>
        <w:t>I</w:t>
      </w:r>
      <w:r w:rsidR="004E43CF" w:rsidRPr="00BE46B6">
        <w:rPr>
          <w:rFonts w:eastAsia="Times New Roman" w:cs="Times New Roman"/>
          <w:szCs w:val="28"/>
          <w:lang w:eastAsia="ru-RU"/>
        </w:rPr>
        <w:t>I порядка на финансовое обеспечение затрат, пункт 2</w:t>
      </w:r>
      <w:r w:rsidR="0028183D" w:rsidRPr="00BE46B6">
        <w:rPr>
          <w:rFonts w:eastAsia="Times New Roman" w:cs="Times New Roman"/>
          <w:szCs w:val="28"/>
          <w:lang w:eastAsia="ru-RU"/>
        </w:rPr>
        <w:t>6</w:t>
      </w:r>
      <w:r w:rsidR="004E43CF" w:rsidRPr="00BE46B6">
        <w:rPr>
          <w:rFonts w:eastAsia="Times New Roman" w:cs="Times New Roman"/>
          <w:szCs w:val="28"/>
          <w:lang w:eastAsia="ru-RU"/>
        </w:rPr>
        <w:t xml:space="preserve"> раздела I</w:t>
      </w:r>
      <w:r w:rsidR="0028183D" w:rsidRPr="00BE46B6">
        <w:rPr>
          <w:rFonts w:eastAsia="Times New Roman" w:cs="Times New Roman"/>
          <w:szCs w:val="28"/>
          <w:lang w:val="en-US" w:eastAsia="ru-RU"/>
        </w:rPr>
        <w:t>I</w:t>
      </w:r>
      <w:r w:rsidR="004E43CF" w:rsidRPr="00BE46B6">
        <w:rPr>
          <w:rFonts w:eastAsia="Times New Roman" w:cs="Times New Roman"/>
          <w:szCs w:val="28"/>
          <w:lang w:eastAsia="ru-RU"/>
        </w:rPr>
        <w:t>I порядка на возмещение затрат).</w:t>
      </w:r>
    </w:p>
    <w:p w:rsidR="00E431EF" w:rsidRPr="00BE46B6" w:rsidRDefault="009D2AED" w:rsidP="004E43CF">
      <w:pPr>
        <w:autoSpaceDE w:val="0"/>
        <w:autoSpaceDN w:val="0"/>
        <w:ind w:firstLine="567"/>
        <w:jc w:val="both"/>
        <w:rPr>
          <w:rFonts w:cs="Times New Roman"/>
          <w:iCs/>
          <w:szCs w:val="28"/>
        </w:rPr>
      </w:pPr>
      <w:r w:rsidRPr="00BE46B6">
        <w:rPr>
          <w:rFonts w:eastAsia="Times New Roman" w:cs="Times New Roman"/>
          <w:szCs w:val="28"/>
          <w:lang w:eastAsia="ru-RU"/>
        </w:rPr>
        <w:lastRenderedPageBreak/>
        <w:t>9</w:t>
      </w:r>
      <w:r w:rsidR="00E431EF"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9</w:t>
      </w:r>
      <w:r w:rsidR="00E431EF" w:rsidRPr="00BE46B6">
        <w:rPr>
          <w:rFonts w:eastAsia="Times New Roman" w:cs="Times New Roman"/>
          <w:szCs w:val="28"/>
          <w:lang w:eastAsia="ru-RU"/>
        </w:rPr>
        <w:t>:</w:t>
      </w:r>
      <w:r w:rsidR="00351993" w:rsidRPr="00BE46B6">
        <w:rPr>
          <w:rFonts w:eastAsia="Times New Roman" w:cs="Times New Roman"/>
          <w:szCs w:val="28"/>
          <w:lang w:eastAsia="ru-RU"/>
        </w:rPr>
        <w:t xml:space="preserve"> Представление отчетности </w:t>
      </w:r>
      <w:r w:rsidR="00351993" w:rsidRPr="00BE46B6">
        <w:rPr>
          <w:rFonts w:cs="Times New Roman"/>
          <w:iCs/>
          <w:szCs w:val="28"/>
        </w:rPr>
        <w:t xml:space="preserve">(пункт 3 раздела </w:t>
      </w:r>
      <w:r w:rsidR="00351993" w:rsidRPr="00BE46B6">
        <w:rPr>
          <w:rFonts w:cs="Times New Roman"/>
          <w:iCs/>
          <w:szCs w:val="28"/>
          <w:lang w:val="en-US"/>
        </w:rPr>
        <w:t>I</w:t>
      </w:r>
      <w:r w:rsidR="0064089C" w:rsidRPr="00BE46B6">
        <w:rPr>
          <w:rFonts w:cs="Times New Roman"/>
          <w:iCs/>
          <w:szCs w:val="28"/>
          <w:lang w:val="en-US"/>
        </w:rPr>
        <w:t>V</w:t>
      </w:r>
      <w:r w:rsidR="00351993" w:rsidRPr="00BE46B6">
        <w:rPr>
          <w:rFonts w:cs="Times New Roman"/>
          <w:iCs/>
          <w:szCs w:val="28"/>
        </w:rPr>
        <w:t xml:space="preserve"> проекта порядка на финансовое обеспечение затрат, пункт 1 раздела </w:t>
      </w:r>
      <w:r w:rsidR="00351993" w:rsidRPr="00BE46B6">
        <w:rPr>
          <w:rFonts w:cs="Times New Roman"/>
          <w:iCs/>
          <w:szCs w:val="28"/>
          <w:lang w:val="en-US"/>
        </w:rPr>
        <w:t>I</w:t>
      </w:r>
      <w:r w:rsidR="0064089C" w:rsidRPr="00BE46B6">
        <w:rPr>
          <w:rFonts w:cs="Times New Roman"/>
          <w:iCs/>
          <w:szCs w:val="28"/>
          <w:lang w:val="en-US"/>
        </w:rPr>
        <w:t>V</w:t>
      </w:r>
      <w:r w:rsidR="00351993" w:rsidRPr="00BE46B6">
        <w:rPr>
          <w:rFonts w:cs="Times New Roman"/>
          <w:iCs/>
          <w:szCs w:val="28"/>
        </w:rPr>
        <w:t xml:space="preserve"> проекта порядка на возмещение затрат).</w:t>
      </w:r>
    </w:p>
    <w:p w:rsidR="00351993" w:rsidRPr="00787DD9" w:rsidRDefault="009D2AED" w:rsidP="004E43CF">
      <w:pPr>
        <w:autoSpaceDE w:val="0"/>
        <w:autoSpaceDN w:val="0"/>
        <w:ind w:firstLine="567"/>
        <w:jc w:val="both"/>
        <w:rPr>
          <w:rFonts w:cs="Times New Roman"/>
          <w:iCs/>
          <w:szCs w:val="28"/>
        </w:rPr>
      </w:pPr>
      <w:r w:rsidRPr="00BE46B6">
        <w:rPr>
          <w:rFonts w:eastAsia="Times New Roman" w:cs="Times New Roman"/>
          <w:szCs w:val="28"/>
          <w:lang w:eastAsia="ru-RU"/>
        </w:rPr>
        <w:t>10</w:t>
      </w:r>
      <w:r w:rsidR="00351993" w:rsidRPr="00BE46B6">
        <w:rPr>
          <w:rFonts w:eastAsia="Times New Roman" w:cs="Times New Roman"/>
          <w:szCs w:val="28"/>
          <w:lang w:eastAsia="ru-RU"/>
        </w:rPr>
        <w:t xml:space="preserve">. Информационное требование № </w:t>
      </w:r>
      <w:r w:rsidRPr="00BE46B6">
        <w:rPr>
          <w:rFonts w:eastAsia="Times New Roman" w:cs="Times New Roman"/>
          <w:szCs w:val="28"/>
          <w:lang w:eastAsia="ru-RU"/>
        </w:rPr>
        <w:t>10</w:t>
      </w:r>
      <w:r w:rsidR="00351993" w:rsidRPr="00BE46B6">
        <w:rPr>
          <w:rFonts w:eastAsia="Times New Roman" w:cs="Times New Roman"/>
          <w:szCs w:val="28"/>
          <w:lang w:eastAsia="ru-RU"/>
        </w:rPr>
        <w:t xml:space="preserve">: Повторное представление отчетной информации </w:t>
      </w:r>
      <w:r w:rsidR="00351993" w:rsidRPr="00BE46B6">
        <w:rPr>
          <w:rFonts w:cs="Times New Roman"/>
          <w:iCs/>
          <w:szCs w:val="28"/>
        </w:rPr>
        <w:t>в случае получения мотивированного отказа в ее согласовани</w:t>
      </w:r>
      <w:r w:rsidR="00BF0B19" w:rsidRPr="00BE46B6">
        <w:rPr>
          <w:rFonts w:cs="Times New Roman"/>
          <w:iCs/>
          <w:szCs w:val="28"/>
        </w:rPr>
        <w:t>и</w:t>
      </w:r>
      <w:r w:rsidR="00351993" w:rsidRPr="00BE46B6">
        <w:rPr>
          <w:rFonts w:cs="Times New Roman"/>
          <w:iCs/>
          <w:szCs w:val="28"/>
        </w:rPr>
        <w:t xml:space="preserve"> (пункт 7 раздела I</w:t>
      </w:r>
      <w:r w:rsidR="004A42A8" w:rsidRPr="00BE46B6">
        <w:rPr>
          <w:rFonts w:cs="Times New Roman"/>
          <w:iCs/>
          <w:szCs w:val="28"/>
          <w:lang w:val="en-US"/>
        </w:rPr>
        <w:t>V</w:t>
      </w:r>
      <w:r w:rsidR="00351993" w:rsidRPr="00BE46B6">
        <w:rPr>
          <w:rFonts w:cs="Times New Roman"/>
          <w:iCs/>
          <w:szCs w:val="28"/>
        </w:rPr>
        <w:t xml:space="preserve"> проекта порядка на финансовое обеспечение затрат, пункт </w:t>
      </w:r>
      <w:r w:rsidR="00E756D9" w:rsidRPr="00BE46B6">
        <w:rPr>
          <w:rFonts w:cs="Times New Roman"/>
          <w:iCs/>
          <w:szCs w:val="28"/>
        </w:rPr>
        <w:t>4</w:t>
      </w:r>
      <w:r w:rsidR="00351993" w:rsidRPr="00BE46B6">
        <w:rPr>
          <w:rFonts w:cs="Times New Roman"/>
          <w:iCs/>
          <w:szCs w:val="28"/>
        </w:rPr>
        <w:t xml:space="preserve"> раздела I</w:t>
      </w:r>
      <w:r w:rsidR="004A42A8" w:rsidRPr="00BE46B6">
        <w:rPr>
          <w:rFonts w:cs="Times New Roman"/>
          <w:iCs/>
          <w:szCs w:val="28"/>
          <w:lang w:val="en-US"/>
        </w:rPr>
        <w:t>V</w:t>
      </w:r>
      <w:r w:rsidR="00351993" w:rsidRPr="00BE46B6">
        <w:rPr>
          <w:rFonts w:cs="Times New Roman"/>
          <w:iCs/>
          <w:szCs w:val="28"/>
        </w:rPr>
        <w:t xml:space="preserve"> проекта порядка на возмещение затрат).</w:t>
      </w:r>
    </w:p>
    <w:p w:rsidR="00351993" w:rsidRPr="00787DD9" w:rsidRDefault="00351993" w:rsidP="004E43CF">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b/>
          <w:szCs w:val="28"/>
          <w:lang w:eastAsia="ru-RU"/>
        </w:rPr>
      </w:pPr>
      <w:r w:rsidRPr="00787DD9">
        <w:rPr>
          <w:rFonts w:eastAsia="Times New Roman" w:cs="Times New Roman"/>
          <w:b/>
          <w:szCs w:val="28"/>
          <w:lang w:eastAsia="ru-RU"/>
        </w:rPr>
        <w:t>2 этап. Выделение информационных элементов</w:t>
      </w:r>
      <w:r w:rsidR="00402ABB" w:rsidRPr="00787DD9">
        <w:rPr>
          <w:rFonts w:eastAsia="Times New Roman" w:cs="Times New Roman"/>
          <w:b/>
          <w:szCs w:val="28"/>
          <w:lang w:eastAsia="ru-RU"/>
        </w:rPr>
        <w:t>.</w:t>
      </w:r>
      <w:r w:rsidRPr="00787DD9">
        <w:rPr>
          <w:rFonts w:eastAsia="Times New Roman" w:cs="Times New Roman"/>
          <w:b/>
          <w:szCs w:val="28"/>
          <w:lang w:eastAsia="ru-RU"/>
        </w:rPr>
        <w:t xml:space="preserve"> </w:t>
      </w:r>
    </w:p>
    <w:p w:rsidR="00351993" w:rsidRPr="00787DD9" w:rsidRDefault="00351993" w:rsidP="00A901F3">
      <w:pPr>
        <w:autoSpaceDE w:val="0"/>
        <w:autoSpaceDN w:val="0"/>
        <w:ind w:firstLine="567"/>
        <w:jc w:val="both"/>
        <w:rPr>
          <w:rFonts w:eastAsia="Times New Roman" w:cs="Times New Roman"/>
          <w:szCs w:val="28"/>
          <w:lang w:eastAsia="ru-RU"/>
        </w:rPr>
      </w:pPr>
    </w:p>
    <w:p w:rsidR="00A901F3" w:rsidRPr="00BE46B6" w:rsidRDefault="00A901F3"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1.</w:t>
      </w:r>
      <w:r w:rsidRPr="00BE46B6">
        <w:rPr>
          <w:rFonts w:eastAsia="Times New Roman" w:cs="Times New Roman"/>
          <w:szCs w:val="28"/>
          <w:lang w:eastAsia="ru-RU"/>
        </w:rPr>
        <w:tab/>
        <w:t xml:space="preserve">Информационное требование № 1: </w:t>
      </w:r>
    </w:p>
    <w:p w:rsidR="00DD5B93" w:rsidRPr="00BE46B6" w:rsidRDefault="00DD5B93" w:rsidP="00DD5B93">
      <w:pPr>
        <w:autoSpaceDE w:val="0"/>
        <w:autoSpaceDN w:val="0"/>
        <w:ind w:firstLine="567"/>
        <w:jc w:val="both"/>
        <w:rPr>
          <w:rFonts w:eastAsia="Times New Roman" w:cs="Times New Roman"/>
          <w:szCs w:val="28"/>
          <w:lang w:eastAsia="ru-RU"/>
        </w:rPr>
      </w:pPr>
      <w:r w:rsidRPr="00BE46B6">
        <w:rPr>
          <w:rFonts w:cs="Times New Roman"/>
          <w:iCs/>
          <w:szCs w:val="28"/>
        </w:rPr>
        <w:t>Участники отбора вправе со дня размещения объявления о проведении отбора и до окончания срока приема заявок направить в департамент запрос            о разъяснении положений объявления о проведении отбора.</w:t>
      </w:r>
    </w:p>
    <w:p w:rsidR="00DD5B93" w:rsidRPr="00BE46B6" w:rsidRDefault="00194F5C" w:rsidP="00DD5B9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2.</w:t>
      </w:r>
      <w:r w:rsidRPr="00BE46B6">
        <w:rPr>
          <w:rFonts w:eastAsia="Times New Roman" w:cs="Times New Roman"/>
          <w:szCs w:val="28"/>
          <w:lang w:eastAsia="ru-RU"/>
        </w:rPr>
        <w:tab/>
        <w:t>Информационное требование № 2:</w:t>
      </w:r>
    </w:p>
    <w:p w:rsidR="00DD5B93" w:rsidRPr="00BE46B6" w:rsidRDefault="00DD5B93" w:rsidP="00DD5B9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Участники отбора письменно обращаются в департамент и представляют заявку на предоставление субсидии по установленной форме.</w:t>
      </w:r>
    </w:p>
    <w:p w:rsidR="00A901F3" w:rsidRPr="00BE46B6" w:rsidRDefault="00DD5B93" w:rsidP="00A901F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3</w:t>
      </w:r>
      <w:r w:rsidR="00A901F3" w:rsidRPr="00BE46B6">
        <w:rPr>
          <w:rFonts w:eastAsia="Times New Roman" w:cs="Times New Roman"/>
          <w:szCs w:val="28"/>
          <w:lang w:eastAsia="ru-RU"/>
        </w:rPr>
        <w:t>.</w:t>
      </w:r>
      <w:r w:rsidR="00A901F3" w:rsidRPr="00BE46B6">
        <w:rPr>
          <w:rFonts w:eastAsia="Times New Roman" w:cs="Times New Roman"/>
          <w:szCs w:val="28"/>
          <w:lang w:eastAsia="ru-RU"/>
        </w:rPr>
        <w:tab/>
        <w:t xml:space="preserve">Информационное требование № </w:t>
      </w:r>
      <w:r w:rsidRPr="00BE46B6">
        <w:rPr>
          <w:rFonts w:eastAsia="Times New Roman" w:cs="Times New Roman"/>
          <w:szCs w:val="28"/>
          <w:lang w:eastAsia="ru-RU"/>
        </w:rPr>
        <w:t>3</w:t>
      </w:r>
      <w:r w:rsidR="00A901F3" w:rsidRPr="00BE46B6">
        <w:rPr>
          <w:rFonts w:eastAsia="Times New Roman" w:cs="Times New Roman"/>
          <w:szCs w:val="28"/>
          <w:lang w:eastAsia="ru-RU"/>
        </w:rPr>
        <w:t>:</w:t>
      </w:r>
    </w:p>
    <w:p w:rsidR="00DD5B93" w:rsidRPr="00BE46B6" w:rsidRDefault="00DD5B93" w:rsidP="00A901F3">
      <w:pPr>
        <w:autoSpaceDE w:val="0"/>
        <w:autoSpaceDN w:val="0"/>
        <w:ind w:firstLine="567"/>
        <w:jc w:val="both"/>
        <w:rPr>
          <w:rFonts w:eastAsia="Times New Roman" w:cs="Times New Roman"/>
          <w:szCs w:val="28"/>
          <w:lang w:eastAsia="ru-RU"/>
        </w:rPr>
      </w:pPr>
      <w:r w:rsidRPr="00BE46B6">
        <w:rPr>
          <w:rFonts w:cs="Times New Roman"/>
          <w:iCs/>
          <w:szCs w:val="28"/>
        </w:rPr>
        <w:t>Представление получателем субсидии трех экземпляров подписанных соглашений.</w:t>
      </w:r>
    </w:p>
    <w:p w:rsidR="00DD5B93" w:rsidRDefault="00DD5B93" w:rsidP="00DD5B93">
      <w:pPr>
        <w:autoSpaceDE w:val="0"/>
        <w:autoSpaceDN w:val="0"/>
        <w:ind w:firstLine="567"/>
        <w:jc w:val="both"/>
        <w:rPr>
          <w:rFonts w:eastAsia="Times New Roman" w:cs="Times New Roman"/>
          <w:szCs w:val="28"/>
          <w:lang w:eastAsia="ru-RU"/>
        </w:rPr>
      </w:pPr>
      <w:r w:rsidRPr="00BE46B6">
        <w:rPr>
          <w:rFonts w:eastAsia="Times New Roman" w:cs="Times New Roman"/>
          <w:szCs w:val="28"/>
          <w:lang w:eastAsia="ru-RU"/>
        </w:rPr>
        <w:t>4.</w:t>
      </w:r>
      <w:r w:rsidRPr="00BE46B6">
        <w:rPr>
          <w:rFonts w:eastAsia="Times New Roman" w:cs="Times New Roman"/>
          <w:szCs w:val="28"/>
          <w:lang w:eastAsia="ru-RU"/>
        </w:rPr>
        <w:tab/>
        <w:t>Информационное требование № 4:</w:t>
      </w:r>
    </w:p>
    <w:p w:rsidR="00A901F3" w:rsidRPr="00787DD9" w:rsidRDefault="000E2965"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Единовременный авансовый платеж, предусмотренный в соглашении на предоставление субсидии, предоставляется на основании счета получателя субсидии на предоставление авансового платежа</w:t>
      </w:r>
      <w:r w:rsidR="00A901F3" w:rsidRPr="00787DD9">
        <w:rPr>
          <w:rFonts w:eastAsia="Times New Roman" w:cs="Times New Roman"/>
          <w:szCs w:val="28"/>
          <w:lang w:eastAsia="ru-RU"/>
        </w:rPr>
        <w:t>.</w:t>
      </w:r>
    </w:p>
    <w:p w:rsidR="00B26DF2" w:rsidRPr="00787DD9" w:rsidRDefault="00DD5B93" w:rsidP="00A901F3">
      <w:pPr>
        <w:autoSpaceDE w:val="0"/>
        <w:autoSpaceDN w:val="0"/>
        <w:ind w:firstLine="567"/>
        <w:jc w:val="both"/>
        <w:rPr>
          <w:rFonts w:eastAsia="Times New Roman" w:cs="Times New Roman"/>
          <w:szCs w:val="28"/>
          <w:lang w:eastAsia="ru-RU"/>
        </w:rPr>
      </w:pPr>
      <w:r>
        <w:rPr>
          <w:rFonts w:eastAsia="Times New Roman" w:cs="Times New Roman"/>
          <w:szCs w:val="28"/>
          <w:lang w:eastAsia="ru-RU"/>
        </w:rPr>
        <w:t>5</w:t>
      </w:r>
      <w:r w:rsidR="00B26DF2"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5</w:t>
      </w:r>
      <w:r w:rsidR="00B26DF2" w:rsidRPr="00787DD9">
        <w:rPr>
          <w:rFonts w:eastAsia="Times New Roman" w:cs="Times New Roman"/>
          <w:szCs w:val="28"/>
          <w:lang w:eastAsia="ru-RU"/>
        </w:rPr>
        <w:t>:</w:t>
      </w:r>
    </w:p>
    <w:p w:rsidR="000E2965" w:rsidRPr="00787DD9" w:rsidRDefault="000E2965" w:rsidP="00A901F3">
      <w:pPr>
        <w:autoSpaceDE w:val="0"/>
        <w:autoSpaceDN w:val="0"/>
        <w:ind w:firstLine="567"/>
        <w:jc w:val="both"/>
        <w:rPr>
          <w:szCs w:val="28"/>
        </w:rPr>
      </w:pPr>
      <w:r w:rsidRPr="00787DD9">
        <w:rPr>
          <w:szCs w:val="28"/>
        </w:rPr>
        <w:t>Получатель субсидии в течение 30 рабочих дней с даты окончания работ по благоустройству дворовой территории, но не позднее 01 ноября текущего финансового года, представляет в дирекцию следующие документы:</w:t>
      </w:r>
    </w:p>
    <w:p w:rsidR="00B26DF2" w:rsidRPr="00787DD9" w:rsidRDefault="00B26DF2" w:rsidP="00B26DF2">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 </w:t>
      </w:r>
      <w:r w:rsidR="00E27E13" w:rsidRPr="00787DD9">
        <w:rPr>
          <w:rFonts w:eastAsia="Times New Roman" w:cs="Times New Roman"/>
          <w:szCs w:val="28"/>
          <w:lang w:eastAsia="ru-RU"/>
        </w:rPr>
        <w:t>з</w:t>
      </w:r>
      <w:r w:rsidR="00E27E13" w:rsidRPr="00787DD9">
        <w:rPr>
          <w:szCs w:val="28"/>
        </w:rPr>
        <w:t>аверенная(</w:t>
      </w:r>
      <w:proofErr w:type="spellStart"/>
      <w:r w:rsidR="00E27E13" w:rsidRPr="00787DD9">
        <w:rPr>
          <w:szCs w:val="28"/>
        </w:rPr>
        <w:t>ые</w:t>
      </w:r>
      <w:proofErr w:type="spellEnd"/>
      <w:r w:rsidR="00E27E13" w:rsidRPr="00787DD9">
        <w:rPr>
          <w:szCs w:val="28"/>
        </w:rPr>
        <w:t>) копия(и)платежного(</w:t>
      </w:r>
      <w:proofErr w:type="spellStart"/>
      <w:r w:rsidR="00E27E13" w:rsidRPr="00787DD9">
        <w:rPr>
          <w:szCs w:val="28"/>
        </w:rPr>
        <w:t>ых</w:t>
      </w:r>
      <w:proofErr w:type="spellEnd"/>
      <w:r w:rsidR="00E27E13" w:rsidRPr="00787DD9">
        <w:rPr>
          <w:szCs w:val="28"/>
        </w:rPr>
        <w:t>) поручения(</w:t>
      </w:r>
      <w:proofErr w:type="spellStart"/>
      <w:r w:rsidR="00E27E13" w:rsidRPr="00787DD9">
        <w:rPr>
          <w:szCs w:val="28"/>
        </w:rPr>
        <w:t>ий</w:t>
      </w:r>
      <w:proofErr w:type="spellEnd"/>
      <w:r w:rsidR="00E27E13" w:rsidRPr="00787DD9">
        <w:rPr>
          <w:szCs w:val="28"/>
        </w:rPr>
        <w:t>)</w:t>
      </w:r>
      <w:r w:rsidRPr="00787DD9">
        <w:rPr>
          <w:rFonts w:eastAsia="Times New Roman" w:cs="Times New Roman"/>
          <w:szCs w:val="28"/>
          <w:lang w:eastAsia="ru-RU"/>
        </w:rPr>
        <w:t xml:space="preserve"> (для субсидии на возмещение затрат);</w:t>
      </w:r>
    </w:p>
    <w:p w:rsidR="00E27E13" w:rsidRPr="00787DD9" w:rsidRDefault="00E27E13" w:rsidP="00E27E1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з</w:t>
      </w:r>
      <w:r w:rsidRPr="00787DD9">
        <w:rPr>
          <w:szCs w:val="28"/>
        </w:rPr>
        <w:t>аверенные копии первичных учетных документов, являющихся основанием для формирования платежного(</w:t>
      </w:r>
      <w:proofErr w:type="spellStart"/>
      <w:r w:rsidRPr="00787DD9">
        <w:rPr>
          <w:szCs w:val="28"/>
        </w:rPr>
        <w:t>ых</w:t>
      </w:r>
      <w:proofErr w:type="spellEnd"/>
      <w:r w:rsidRPr="00787DD9">
        <w:rPr>
          <w:szCs w:val="28"/>
        </w:rPr>
        <w:t>) поручения(</w:t>
      </w:r>
      <w:proofErr w:type="spellStart"/>
      <w:r w:rsidRPr="00787DD9">
        <w:rPr>
          <w:szCs w:val="28"/>
        </w:rPr>
        <w:t>ий</w:t>
      </w:r>
      <w:proofErr w:type="spellEnd"/>
      <w:r w:rsidRPr="00787DD9">
        <w:rPr>
          <w:szCs w:val="28"/>
        </w:rPr>
        <w:t xml:space="preserve">) </w:t>
      </w:r>
      <w:r w:rsidRPr="00787DD9">
        <w:rPr>
          <w:rFonts w:eastAsia="Times New Roman" w:cs="Times New Roman"/>
          <w:szCs w:val="28"/>
          <w:lang w:eastAsia="ru-RU"/>
        </w:rPr>
        <w:t>(для субсидии на возмещение затрат);</w:t>
      </w:r>
    </w:p>
    <w:p w:rsidR="00E27E13" w:rsidRPr="00787DD9" w:rsidRDefault="00E27E13" w:rsidP="00E27E13">
      <w:pPr>
        <w:ind w:firstLine="698"/>
        <w:jc w:val="both"/>
        <w:rPr>
          <w:szCs w:val="28"/>
        </w:rPr>
      </w:pPr>
      <w:r w:rsidRPr="00787DD9">
        <w:rPr>
          <w:szCs w:val="28"/>
        </w:rPr>
        <w:t>- заверенн</w:t>
      </w:r>
      <w:r w:rsidR="003A3978" w:rsidRPr="00787DD9">
        <w:rPr>
          <w:szCs w:val="28"/>
        </w:rPr>
        <w:t>ую</w:t>
      </w:r>
      <w:r w:rsidRPr="00787DD9">
        <w:rPr>
          <w:szCs w:val="28"/>
        </w:rPr>
        <w:t xml:space="preserve"> копи</w:t>
      </w:r>
      <w:r w:rsidR="003A3978" w:rsidRPr="00787DD9">
        <w:rPr>
          <w:szCs w:val="28"/>
        </w:rPr>
        <w:t>ю</w:t>
      </w:r>
      <w:r w:rsidRPr="00787DD9">
        <w:rPr>
          <w:szCs w:val="28"/>
        </w:rPr>
        <w:t xml:space="preserve"> акта приемки выполненных работ, оказанных услуг;</w:t>
      </w:r>
    </w:p>
    <w:p w:rsidR="00E27E13" w:rsidRPr="00787DD9" w:rsidRDefault="00E27E13" w:rsidP="00E27E13">
      <w:pPr>
        <w:ind w:firstLine="698"/>
        <w:jc w:val="both"/>
        <w:rPr>
          <w:szCs w:val="28"/>
        </w:rPr>
      </w:pPr>
      <w:r w:rsidRPr="00787DD9">
        <w:rPr>
          <w:szCs w:val="28"/>
        </w:rPr>
        <w:t>- заверенн</w:t>
      </w:r>
      <w:r w:rsidR="003A3978" w:rsidRPr="00787DD9">
        <w:rPr>
          <w:szCs w:val="28"/>
        </w:rPr>
        <w:t>ую</w:t>
      </w:r>
      <w:r w:rsidRPr="00787DD9">
        <w:rPr>
          <w:szCs w:val="28"/>
        </w:rPr>
        <w:t xml:space="preserve"> копи</w:t>
      </w:r>
      <w:r w:rsidR="003A3978" w:rsidRPr="00787DD9">
        <w:rPr>
          <w:szCs w:val="28"/>
        </w:rPr>
        <w:t>ю</w:t>
      </w:r>
      <w:r w:rsidRPr="00787DD9">
        <w:rPr>
          <w:szCs w:val="28"/>
        </w:rPr>
        <w:t xml:space="preserve"> счета к акту приемки выполненных работ, оказанных услуг;</w:t>
      </w:r>
    </w:p>
    <w:p w:rsidR="00E27E13" w:rsidRPr="00787DD9" w:rsidRDefault="00E27E13" w:rsidP="00E27E13">
      <w:pPr>
        <w:ind w:firstLine="698"/>
        <w:jc w:val="both"/>
        <w:rPr>
          <w:szCs w:val="28"/>
        </w:rPr>
      </w:pPr>
      <w:r w:rsidRPr="00787DD9">
        <w:rPr>
          <w:szCs w:val="28"/>
        </w:rPr>
        <w:t>- заверенн</w:t>
      </w:r>
      <w:r w:rsidR="003A3978" w:rsidRPr="00787DD9">
        <w:rPr>
          <w:szCs w:val="28"/>
        </w:rPr>
        <w:t xml:space="preserve">ую </w:t>
      </w:r>
      <w:r w:rsidRPr="00787DD9">
        <w:rPr>
          <w:szCs w:val="28"/>
        </w:rPr>
        <w:t>копи</w:t>
      </w:r>
      <w:r w:rsidR="003A3978" w:rsidRPr="00787DD9">
        <w:rPr>
          <w:szCs w:val="28"/>
        </w:rPr>
        <w:t>ю</w:t>
      </w:r>
      <w:r w:rsidRPr="00787DD9">
        <w:rPr>
          <w:szCs w:val="28"/>
        </w:rPr>
        <w:t xml:space="preserve"> договора на выполнение работ, оказание услуг;</w:t>
      </w:r>
    </w:p>
    <w:p w:rsidR="00E27E13" w:rsidRPr="00787DD9" w:rsidRDefault="00E27E13" w:rsidP="00E27E13">
      <w:pPr>
        <w:ind w:firstLine="698"/>
        <w:jc w:val="both"/>
        <w:rPr>
          <w:szCs w:val="28"/>
        </w:rPr>
      </w:pPr>
      <w:r w:rsidRPr="00787DD9">
        <w:rPr>
          <w:szCs w:val="28"/>
        </w:rPr>
        <w:t>- заверенн</w:t>
      </w:r>
      <w:r w:rsidR="003A3978" w:rsidRPr="00787DD9">
        <w:rPr>
          <w:szCs w:val="28"/>
        </w:rPr>
        <w:t>ую</w:t>
      </w:r>
      <w:r w:rsidRPr="00787DD9">
        <w:rPr>
          <w:szCs w:val="28"/>
        </w:rPr>
        <w:t xml:space="preserve"> копи</w:t>
      </w:r>
      <w:r w:rsidR="003A3978" w:rsidRPr="00787DD9">
        <w:rPr>
          <w:szCs w:val="28"/>
        </w:rPr>
        <w:t>ю</w:t>
      </w:r>
      <w:r w:rsidRPr="00787DD9">
        <w:rPr>
          <w:szCs w:val="28"/>
        </w:rPr>
        <w:t xml:space="preserve"> документа, являющегося результатом выполнения работ, оказания услуг;</w:t>
      </w:r>
    </w:p>
    <w:p w:rsidR="00E27E13" w:rsidRPr="00787DD9" w:rsidRDefault="00E27E13" w:rsidP="00E27E13">
      <w:pPr>
        <w:ind w:firstLine="698"/>
        <w:jc w:val="both"/>
        <w:rPr>
          <w:szCs w:val="28"/>
        </w:rPr>
      </w:pPr>
      <w:r w:rsidRPr="00787DD9">
        <w:rPr>
          <w:szCs w:val="28"/>
        </w:rPr>
        <w:t>- заверенн</w:t>
      </w:r>
      <w:r w:rsidR="003A3978" w:rsidRPr="00787DD9">
        <w:rPr>
          <w:szCs w:val="28"/>
        </w:rPr>
        <w:t>ую</w:t>
      </w:r>
      <w:r w:rsidRPr="00787DD9">
        <w:rPr>
          <w:szCs w:val="28"/>
        </w:rPr>
        <w:t xml:space="preserve"> копи</w:t>
      </w:r>
      <w:r w:rsidR="003A3978" w:rsidRPr="00787DD9">
        <w:rPr>
          <w:szCs w:val="28"/>
        </w:rPr>
        <w:t>ю</w:t>
      </w:r>
      <w:r w:rsidRPr="00787DD9">
        <w:rPr>
          <w:szCs w:val="28"/>
        </w:rPr>
        <w:t xml:space="preserve"> запроса трех коммерческих предложений на выполнение работ, оказание услуг;</w:t>
      </w:r>
    </w:p>
    <w:p w:rsidR="00E27E13" w:rsidRPr="00787DD9" w:rsidRDefault="00E27E13" w:rsidP="00E27E13">
      <w:pPr>
        <w:ind w:firstLine="698"/>
        <w:jc w:val="both"/>
        <w:rPr>
          <w:szCs w:val="28"/>
        </w:rPr>
      </w:pPr>
      <w:r w:rsidRPr="00787DD9">
        <w:rPr>
          <w:szCs w:val="28"/>
        </w:rPr>
        <w:t>- заверенн</w:t>
      </w:r>
      <w:r w:rsidR="003A3978" w:rsidRPr="00787DD9">
        <w:rPr>
          <w:szCs w:val="28"/>
        </w:rPr>
        <w:t>ую</w:t>
      </w:r>
      <w:r w:rsidRPr="00787DD9">
        <w:rPr>
          <w:szCs w:val="28"/>
        </w:rPr>
        <w:t xml:space="preserve"> копи</w:t>
      </w:r>
      <w:r w:rsidR="003A3978" w:rsidRPr="00787DD9">
        <w:rPr>
          <w:szCs w:val="28"/>
        </w:rPr>
        <w:t>ю</w:t>
      </w:r>
      <w:r w:rsidRPr="00787DD9">
        <w:rPr>
          <w:szCs w:val="28"/>
        </w:rPr>
        <w:t xml:space="preserve"> проектной документации, согласованной департаментом архитектуры и градостроительства Администрации города Сургута;</w:t>
      </w:r>
    </w:p>
    <w:p w:rsidR="00E27E13" w:rsidRPr="00787DD9" w:rsidRDefault="00E27E13" w:rsidP="00E27E13">
      <w:pPr>
        <w:ind w:firstLine="698"/>
        <w:jc w:val="both"/>
        <w:rPr>
          <w:szCs w:val="28"/>
        </w:rPr>
      </w:pPr>
      <w:r w:rsidRPr="00787DD9">
        <w:rPr>
          <w:szCs w:val="28"/>
        </w:rPr>
        <w:lastRenderedPageBreak/>
        <w:t xml:space="preserve">- </w:t>
      </w:r>
      <w:r w:rsidR="003A3978" w:rsidRPr="00787DD9">
        <w:rPr>
          <w:szCs w:val="28"/>
        </w:rPr>
        <w:t xml:space="preserve">заверенную копию </w:t>
      </w:r>
      <w:r w:rsidRPr="00787DD9">
        <w:rPr>
          <w:szCs w:val="28"/>
        </w:rPr>
        <w:t>акта приемки выполненных работ;</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комиссионного акта общественной приемки работ;</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акта приемки выполненных работ рабочей комиссией;</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акта приемки выполненных работ по форме КС-2;</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справки о стоимости выполненных работ и затрат по форме КС-3;</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сметной документации, согласованной организацией, имеющей право на проведение (изготовление) сметной документации;</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положительного заключения о проверке достоверности определения сметной стоимости;</w:t>
      </w:r>
    </w:p>
    <w:p w:rsidR="00E27E13" w:rsidRPr="00787DD9"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протокола конкурсной комиссии об итогах открытого конкурса по отбору исполнителя работ по благоустройству дворовых территорий;</w:t>
      </w:r>
    </w:p>
    <w:p w:rsidR="00E27E13" w:rsidRDefault="00E27E13" w:rsidP="00E27E13">
      <w:pPr>
        <w:ind w:firstLine="698"/>
        <w:jc w:val="both"/>
        <w:rPr>
          <w:szCs w:val="28"/>
        </w:rPr>
      </w:pPr>
      <w:r w:rsidRPr="00787DD9">
        <w:rPr>
          <w:szCs w:val="28"/>
        </w:rPr>
        <w:t xml:space="preserve">- </w:t>
      </w:r>
      <w:r w:rsidR="003A3978" w:rsidRPr="00787DD9">
        <w:rPr>
          <w:szCs w:val="28"/>
        </w:rPr>
        <w:t xml:space="preserve">заверенную копию </w:t>
      </w:r>
      <w:r w:rsidRPr="00787DD9">
        <w:rPr>
          <w:szCs w:val="28"/>
        </w:rPr>
        <w:t>исполнительной документации;</w:t>
      </w:r>
    </w:p>
    <w:p w:rsidR="0059351C" w:rsidRPr="002B7830" w:rsidRDefault="0059351C" w:rsidP="0059351C">
      <w:pPr>
        <w:ind w:firstLine="698"/>
        <w:jc w:val="both"/>
        <w:rPr>
          <w:szCs w:val="28"/>
        </w:rPr>
      </w:pPr>
      <w:r w:rsidRPr="002B7830">
        <w:rPr>
          <w:szCs w:val="28"/>
        </w:rPr>
        <w:t xml:space="preserve">- фотоматериалы, фиксирующие состояние дворовой территории </w:t>
      </w:r>
      <w:r w:rsidRPr="002B7830">
        <w:rPr>
          <w:szCs w:val="28"/>
        </w:rPr>
        <w:br/>
        <w:t>до и после благоустройства, а также выполнение работ в соо</w:t>
      </w:r>
      <w:r>
        <w:rPr>
          <w:szCs w:val="28"/>
        </w:rPr>
        <w:t xml:space="preserve">тветствии с формами </w:t>
      </w:r>
      <w:r>
        <w:rPr>
          <w:szCs w:val="28"/>
        </w:rPr>
        <w:br/>
        <w:t>КС-2, КС-3;</w:t>
      </w:r>
    </w:p>
    <w:p w:rsidR="00B26DF2" w:rsidRPr="00787DD9" w:rsidRDefault="00B26DF2" w:rsidP="00B26DF2">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 </w:t>
      </w:r>
      <w:r w:rsidR="00E27E13" w:rsidRPr="00787DD9">
        <w:rPr>
          <w:szCs w:val="28"/>
        </w:rPr>
        <w:t>заверенная копия</w:t>
      </w:r>
      <w:r w:rsidR="00E27E13" w:rsidRPr="00787DD9">
        <w:rPr>
          <w:rFonts w:eastAsia="Times New Roman" w:cs="Times New Roman"/>
          <w:szCs w:val="28"/>
          <w:lang w:eastAsia="ru-RU"/>
        </w:rPr>
        <w:t xml:space="preserve"> </w:t>
      </w:r>
      <w:r w:rsidRPr="00787DD9">
        <w:rPr>
          <w:rFonts w:eastAsia="Times New Roman" w:cs="Times New Roman"/>
          <w:szCs w:val="28"/>
          <w:lang w:eastAsia="ru-RU"/>
        </w:rPr>
        <w:t>договор</w:t>
      </w:r>
      <w:r w:rsidR="00E27E13" w:rsidRPr="00787DD9">
        <w:rPr>
          <w:rFonts w:eastAsia="Times New Roman" w:cs="Times New Roman"/>
          <w:szCs w:val="28"/>
          <w:lang w:eastAsia="ru-RU"/>
        </w:rPr>
        <w:t>а</w:t>
      </w:r>
      <w:r w:rsidRPr="00787DD9">
        <w:rPr>
          <w:rFonts w:eastAsia="Times New Roman" w:cs="Times New Roman"/>
          <w:szCs w:val="28"/>
          <w:lang w:eastAsia="ru-RU"/>
        </w:rPr>
        <w:t xml:space="preserve"> на оказание услуг по осуществлению строительного контроля (при осуществлении строительного контроля силами сторонней организации);</w:t>
      </w:r>
    </w:p>
    <w:p w:rsidR="00B26DF2" w:rsidRPr="00787DD9" w:rsidRDefault="00B26DF2" w:rsidP="00B26DF2">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расчет стоимости на осуществление строительного контроля;</w:t>
      </w:r>
    </w:p>
    <w:p w:rsidR="00B26DF2" w:rsidRPr="00787DD9" w:rsidRDefault="00B26DF2" w:rsidP="00B26DF2">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отчет о фактических затратах получателя субсидии на осуществление строительного контроля.</w:t>
      </w:r>
    </w:p>
    <w:p w:rsidR="00B26DF2" w:rsidRPr="00787DD9" w:rsidRDefault="00DD5B93" w:rsidP="00B26DF2">
      <w:pPr>
        <w:autoSpaceDE w:val="0"/>
        <w:autoSpaceDN w:val="0"/>
        <w:ind w:firstLine="567"/>
        <w:jc w:val="both"/>
        <w:rPr>
          <w:rFonts w:eastAsia="Times New Roman" w:cs="Times New Roman"/>
          <w:szCs w:val="28"/>
          <w:lang w:eastAsia="ru-RU"/>
        </w:rPr>
      </w:pPr>
      <w:r>
        <w:rPr>
          <w:rFonts w:eastAsia="Times New Roman" w:cs="Times New Roman"/>
          <w:szCs w:val="28"/>
          <w:lang w:eastAsia="ru-RU"/>
        </w:rPr>
        <w:t>6</w:t>
      </w:r>
      <w:r w:rsidR="00B26DF2"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6</w:t>
      </w:r>
      <w:r w:rsidR="00B26DF2" w:rsidRPr="00787DD9">
        <w:rPr>
          <w:rFonts w:eastAsia="Times New Roman" w:cs="Times New Roman"/>
          <w:szCs w:val="28"/>
          <w:lang w:eastAsia="ru-RU"/>
        </w:rPr>
        <w:t>:</w:t>
      </w:r>
    </w:p>
    <w:p w:rsidR="00B26DF2" w:rsidRPr="00787DD9" w:rsidRDefault="000E2965" w:rsidP="00B26DF2">
      <w:pPr>
        <w:autoSpaceDE w:val="0"/>
        <w:autoSpaceDN w:val="0"/>
        <w:ind w:firstLine="567"/>
        <w:jc w:val="both"/>
        <w:rPr>
          <w:rFonts w:eastAsia="Times New Roman" w:cs="Times New Roman"/>
          <w:szCs w:val="28"/>
          <w:lang w:eastAsia="ru-RU"/>
        </w:rPr>
      </w:pPr>
      <w:r w:rsidRPr="00787DD9">
        <w:rPr>
          <w:szCs w:val="28"/>
        </w:rPr>
        <w:t>После получения мотивированного отказа в согласовании документации получатель субсидии устраняет замечания и повторно направляет в дирекцию исправленную (дополненную) документацию</w:t>
      </w:r>
      <w:r w:rsidR="00B26DF2" w:rsidRPr="00787DD9">
        <w:rPr>
          <w:rFonts w:eastAsia="Times New Roman" w:cs="Times New Roman"/>
          <w:szCs w:val="28"/>
          <w:lang w:eastAsia="ru-RU"/>
        </w:rPr>
        <w:t>.</w:t>
      </w:r>
    </w:p>
    <w:p w:rsidR="0089467D" w:rsidRPr="00787DD9" w:rsidRDefault="00DD5B93" w:rsidP="00A901F3">
      <w:pPr>
        <w:autoSpaceDE w:val="0"/>
        <w:autoSpaceDN w:val="0"/>
        <w:ind w:firstLine="567"/>
        <w:jc w:val="both"/>
        <w:rPr>
          <w:rFonts w:eastAsia="Times New Roman" w:cs="Times New Roman"/>
          <w:szCs w:val="28"/>
          <w:lang w:eastAsia="ru-RU"/>
        </w:rPr>
      </w:pPr>
      <w:r>
        <w:rPr>
          <w:rFonts w:eastAsia="Times New Roman" w:cs="Times New Roman"/>
          <w:szCs w:val="28"/>
          <w:lang w:eastAsia="ru-RU"/>
        </w:rPr>
        <w:t>7</w:t>
      </w:r>
      <w:r w:rsidR="0089467D"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7</w:t>
      </w:r>
      <w:r w:rsidR="0089467D" w:rsidRPr="00787DD9">
        <w:rPr>
          <w:rFonts w:eastAsia="Times New Roman" w:cs="Times New Roman"/>
          <w:szCs w:val="28"/>
          <w:lang w:eastAsia="ru-RU"/>
        </w:rPr>
        <w:t>:</w:t>
      </w:r>
    </w:p>
    <w:p w:rsidR="0089467D" w:rsidRPr="00787DD9" w:rsidRDefault="000E2965" w:rsidP="000E2965">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Получатель субсидии направляет в дирекцию акт и счет на предоставление субсидии</w:t>
      </w:r>
      <w:r w:rsidR="0089467D" w:rsidRPr="00787DD9">
        <w:rPr>
          <w:rFonts w:eastAsia="Times New Roman" w:cs="Times New Roman"/>
          <w:szCs w:val="28"/>
          <w:lang w:eastAsia="ru-RU"/>
        </w:rPr>
        <w:t>.</w:t>
      </w:r>
    </w:p>
    <w:p w:rsidR="00194F5C" w:rsidRPr="00787DD9" w:rsidRDefault="00DD5B93" w:rsidP="00194F5C">
      <w:pPr>
        <w:autoSpaceDE w:val="0"/>
        <w:autoSpaceDN w:val="0"/>
        <w:ind w:firstLine="567"/>
        <w:jc w:val="both"/>
        <w:rPr>
          <w:rFonts w:eastAsia="Times New Roman" w:cs="Times New Roman"/>
          <w:szCs w:val="28"/>
          <w:lang w:eastAsia="ru-RU"/>
        </w:rPr>
      </w:pPr>
      <w:r>
        <w:rPr>
          <w:rFonts w:eastAsia="Times New Roman" w:cs="Times New Roman"/>
          <w:szCs w:val="28"/>
          <w:lang w:eastAsia="ru-RU"/>
        </w:rPr>
        <w:t>8</w:t>
      </w:r>
      <w:r w:rsidR="00194F5C"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8</w:t>
      </w:r>
      <w:r w:rsidR="00194F5C" w:rsidRPr="00787DD9">
        <w:rPr>
          <w:rFonts w:eastAsia="Times New Roman" w:cs="Times New Roman"/>
          <w:szCs w:val="28"/>
          <w:lang w:eastAsia="ru-RU"/>
        </w:rPr>
        <w:t>:</w:t>
      </w:r>
    </w:p>
    <w:p w:rsidR="00194F5C" w:rsidRPr="00787DD9" w:rsidRDefault="000E2965" w:rsidP="00194F5C">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После получения мотивированного отказа в предоставлени</w:t>
      </w:r>
      <w:r w:rsidR="00F616C2" w:rsidRPr="00F616C2">
        <w:rPr>
          <w:rFonts w:eastAsia="Times New Roman" w:cs="Times New Roman"/>
          <w:szCs w:val="28"/>
          <w:lang w:eastAsia="ru-RU"/>
        </w:rPr>
        <w:t>и</w:t>
      </w:r>
      <w:r w:rsidRPr="00787DD9">
        <w:rPr>
          <w:rFonts w:eastAsia="Times New Roman" w:cs="Times New Roman"/>
          <w:szCs w:val="28"/>
          <w:lang w:eastAsia="ru-RU"/>
        </w:rPr>
        <w:t xml:space="preserve"> субсидии получатель субсидии устраняет замечания и повторно в течение двух рабочих дней направляет в дирекцию акт и счет на предоставление субсидии</w:t>
      </w:r>
      <w:r w:rsidR="00194F5C" w:rsidRPr="00787DD9">
        <w:rPr>
          <w:rFonts w:eastAsia="Times New Roman" w:cs="Times New Roman"/>
          <w:szCs w:val="28"/>
          <w:lang w:eastAsia="ru-RU"/>
        </w:rPr>
        <w:t>.</w:t>
      </w:r>
    </w:p>
    <w:p w:rsidR="003D02BD" w:rsidRPr="00787DD9" w:rsidRDefault="00DD5B93" w:rsidP="003D02BD">
      <w:pPr>
        <w:autoSpaceDE w:val="0"/>
        <w:autoSpaceDN w:val="0"/>
        <w:ind w:firstLine="567"/>
        <w:jc w:val="both"/>
        <w:rPr>
          <w:rFonts w:eastAsia="Times New Roman" w:cs="Times New Roman"/>
          <w:szCs w:val="28"/>
          <w:lang w:eastAsia="ru-RU"/>
        </w:rPr>
      </w:pPr>
      <w:r>
        <w:rPr>
          <w:rFonts w:eastAsia="Times New Roman" w:cs="Times New Roman"/>
          <w:szCs w:val="28"/>
          <w:lang w:eastAsia="ru-RU"/>
        </w:rPr>
        <w:t>9</w:t>
      </w:r>
      <w:r w:rsidR="003D02BD"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9</w:t>
      </w:r>
      <w:r w:rsidR="003D02BD" w:rsidRPr="00787DD9">
        <w:rPr>
          <w:rFonts w:eastAsia="Times New Roman" w:cs="Times New Roman"/>
          <w:szCs w:val="28"/>
          <w:lang w:eastAsia="ru-RU"/>
        </w:rPr>
        <w:t>:</w:t>
      </w:r>
    </w:p>
    <w:p w:rsidR="003D02BD" w:rsidRPr="00787DD9" w:rsidRDefault="003D02BD" w:rsidP="003D02BD">
      <w:pPr>
        <w:ind w:firstLine="567"/>
        <w:jc w:val="both"/>
        <w:rPr>
          <w:szCs w:val="28"/>
        </w:rPr>
      </w:pPr>
      <w:r w:rsidRPr="00787DD9">
        <w:rPr>
          <w:szCs w:val="28"/>
        </w:rPr>
        <w:t>Получатель субсидии предоставляет:</w:t>
      </w:r>
    </w:p>
    <w:p w:rsidR="003D02BD" w:rsidRPr="00787DD9" w:rsidRDefault="003D02BD" w:rsidP="003D02BD">
      <w:pPr>
        <w:ind w:left="284" w:firstLine="424"/>
        <w:jc w:val="both"/>
        <w:rPr>
          <w:szCs w:val="28"/>
        </w:rPr>
      </w:pPr>
      <w:r w:rsidRPr="00787DD9">
        <w:rPr>
          <w:szCs w:val="28"/>
        </w:rPr>
        <w:t>В дирекцию по форме и в сроки, установленные заключенным соглашением (но не реже одного раза в квартал):</w:t>
      </w:r>
    </w:p>
    <w:p w:rsidR="003D02BD" w:rsidRPr="00787DD9" w:rsidRDefault="003D02BD" w:rsidP="003D02BD">
      <w:pPr>
        <w:ind w:firstLine="709"/>
        <w:jc w:val="both"/>
        <w:rPr>
          <w:szCs w:val="28"/>
        </w:rPr>
      </w:pPr>
      <w:r w:rsidRPr="00787DD9">
        <w:rPr>
          <w:szCs w:val="28"/>
        </w:rPr>
        <w:t>- отчет об осуществлении расходов, источником финансового обеспечения которых является субсидия;</w:t>
      </w:r>
    </w:p>
    <w:p w:rsidR="003D02BD" w:rsidRPr="00787DD9" w:rsidRDefault="003D02BD" w:rsidP="003D02BD">
      <w:pPr>
        <w:ind w:firstLine="709"/>
        <w:jc w:val="both"/>
        <w:rPr>
          <w:szCs w:val="28"/>
        </w:rPr>
      </w:pPr>
      <w:r w:rsidRPr="00787DD9">
        <w:rPr>
          <w:szCs w:val="28"/>
        </w:rPr>
        <w:t>- отчет о достижении значений результатов предоставления субсидии и характеристик.</w:t>
      </w:r>
    </w:p>
    <w:p w:rsidR="003D02BD" w:rsidRPr="00787DD9" w:rsidRDefault="003D02BD" w:rsidP="003D02BD">
      <w:pPr>
        <w:ind w:firstLine="709"/>
        <w:jc w:val="both"/>
        <w:rPr>
          <w:szCs w:val="28"/>
        </w:rPr>
      </w:pPr>
      <w:r w:rsidRPr="00787DD9">
        <w:rPr>
          <w:szCs w:val="28"/>
        </w:rPr>
        <w:t xml:space="preserve">В департамент по форме и в сроки, установленные заключенным соглашением (но не реже одного раза в месяц и не позднее десятого рабочего дня </w:t>
      </w:r>
      <w:r w:rsidRPr="00787DD9">
        <w:rPr>
          <w:szCs w:val="28"/>
        </w:rPr>
        <w:lastRenderedPageBreak/>
        <w:t xml:space="preserve">после достижения конечного значения результата предоставления субсидии), - отчет о реализации плана мероприятий по достижению результатов предоставления субсидии. </w:t>
      </w:r>
    </w:p>
    <w:p w:rsidR="003D02BD" w:rsidRPr="00787DD9" w:rsidRDefault="00DD5B93" w:rsidP="003D02BD">
      <w:pPr>
        <w:autoSpaceDE w:val="0"/>
        <w:autoSpaceDN w:val="0"/>
        <w:ind w:firstLine="567"/>
        <w:jc w:val="both"/>
        <w:rPr>
          <w:rFonts w:eastAsia="Times New Roman" w:cs="Times New Roman"/>
          <w:szCs w:val="28"/>
          <w:lang w:eastAsia="ru-RU"/>
        </w:rPr>
      </w:pPr>
      <w:r>
        <w:rPr>
          <w:rFonts w:eastAsia="Times New Roman" w:cs="Times New Roman"/>
          <w:szCs w:val="28"/>
          <w:lang w:eastAsia="ru-RU"/>
        </w:rPr>
        <w:t>10</w:t>
      </w:r>
      <w:r w:rsidR="003D02BD" w:rsidRPr="00787DD9">
        <w:rPr>
          <w:rFonts w:eastAsia="Times New Roman" w:cs="Times New Roman"/>
          <w:szCs w:val="28"/>
          <w:lang w:eastAsia="ru-RU"/>
        </w:rPr>
        <w:t xml:space="preserve">. Информационное требование № </w:t>
      </w:r>
      <w:r>
        <w:rPr>
          <w:rFonts w:eastAsia="Times New Roman" w:cs="Times New Roman"/>
          <w:szCs w:val="28"/>
          <w:lang w:eastAsia="ru-RU"/>
        </w:rPr>
        <w:t>10</w:t>
      </w:r>
      <w:r w:rsidR="003D02BD" w:rsidRPr="00787DD9">
        <w:rPr>
          <w:rFonts w:eastAsia="Times New Roman" w:cs="Times New Roman"/>
          <w:szCs w:val="28"/>
          <w:lang w:eastAsia="ru-RU"/>
        </w:rPr>
        <w:t>:</w:t>
      </w:r>
    </w:p>
    <w:p w:rsidR="003D02BD" w:rsidRPr="00787DD9" w:rsidRDefault="003D02BD" w:rsidP="00194F5C">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w:t>
      </w:r>
    </w:p>
    <w:p w:rsidR="000E2965" w:rsidRDefault="000E2965" w:rsidP="00194F5C">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b/>
          <w:szCs w:val="28"/>
          <w:lang w:eastAsia="ru-RU"/>
        </w:rPr>
      </w:pPr>
      <w:r w:rsidRPr="00787DD9">
        <w:rPr>
          <w:rFonts w:eastAsia="Times New Roman" w:cs="Times New Roman"/>
          <w:b/>
          <w:szCs w:val="28"/>
          <w:lang w:eastAsia="ru-RU"/>
        </w:rPr>
        <w:t>3 этап. Показатели масштаба информационных требований</w:t>
      </w:r>
      <w:r w:rsidR="00146DFB" w:rsidRPr="00787DD9">
        <w:rPr>
          <w:rFonts w:eastAsia="Times New Roman" w:cs="Times New Roman"/>
          <w:b/>
          <w:szCs w:val="28"/>
          <w:lang w:eastAsia="ru-RU"/>
        </w:rPr>
        <w:t>.</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Данные расчеты произведены для 1 получателя субсидии:</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1 сотрудника</w:t>
      </w:r>
    </w:p>
    <w:p w:rsidR="00194F5C" w:rsidRPr="0059351C" w:rsidRDefault="00194F5C"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1 дворовой территории многоквартирного дома</w:t>
      </w:r>
    </w:p>
    <w:p w:rsidR="00A901F3" w:rsidRPr="0059351C" w:rsidRDefault="00A901F3" w:rsidP="00A901F3">
      <w:pPr>
        <w:autoSpaceDE w:val="0"/>
        <w:autoSpaceDN w:val="0"/>
        <w:ind w:firstLine="567"/>
        <w:jc w:val="both"/>
        <w:rPr>
          <w:rFonts w:eastAsia="Times New Roman" w:cs="Times New Roman"/>
          <w:szCs w:val="28"/>
          <w:lang w:eastAsia="ru-RU"/>
        </w:rPr>
      </w:pPr>
    </w:p>
    <w:p w:rsidR="00A901F3" w:rsidRPr="0059351C" w:rsidRDefault="00A901F3" w:rsidP="00A901F3">
      <w:pPr>
        <w:autoSpaceDE w:val="0"/>
        <w:autoSpaceDN w:val="0"/>
        <w:ind w:firstLine="567"/>
        <w:jc w:val="both"/>
        <w:rPr>
          <w:rFonts w:eastAsia="Times New Roman" w:cs="Times New Roman"/>
          <w:b/>
          <w:szCs w:val="28"/>
          <w:lang w:eastAsia="ru-RU"/>
        </w:rPr>
      </w:pPr>
      <w:r w:rsidRPr="0059351C">
        <w:rPr>
          <w:rFonts w:eastAsia="Times New Roman" w:cs="Times New Roman"/>
          <w:b/>
          <w:szCs w:val="28"/>
          <w:lang w:eastAsia="ru-RU"/>
        </w:rPr>
        <w:t>4 этап. Частота выполнения информационных требований</w:t>
      </w:r>
      <w:r w:rsidR="00146DFB" w:rsidRPr="0059351C">
        <w:rPr>
          <w:rFonts w:eastAsia="Times New Roman" w:cs="Times New Roman"/>
          <w:b/>
          <w:szCs w:val="28"/>
          <w:lang w:eastAsia="ru-RU"/>
        </w:rPr>
        <w:t>.</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1.</w:t>
      </w:r>
      <w:r w:rsidRPr="0059351C">
        <w:rPr>
          <w:rFonts w:eastAsia="Times New Roman" w:cs="Times New Roman"/>
          <w:szCs w:val="28"/>
          <w:lang w:eastAsia="ru-RU"/>
        </w:rPr>
        <w:tab/>
        <w:t>Информационное требование № 1:</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Частота выполнения – 1 (при первичном обращении).</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2.</w:t>
      </w:r>
      <w:r w:rsidRPr="0059351C">
        <w:rPr>
          <w:rFonts w:eastAsia="Times New Roman" w:cs="Times New Roman"/>
          <w:szCs w:val="28"/>
          <w:lang w:eastAsia="ru-RU"/>
        </w:rPr>
        <w:tab/>
        <w:t>Информационное требование № 2:</w:t>
      </w:r>
    </w:p>
    <w:p w:rsidR="005C71E3" w:rsidRPr="0059351C" w:rsidRDefault="005C71E3" w:rsidP="005C71E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Частота выполнения – 1 (при первичном обращении).</w:t>
      </w:r>
    </w:p>
    <w:p w:rsidR="00A901F3" w:rsidRPr="0059351C" w:rsidRDefault="007F0B18"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3</w:t>
      </w:r>
      <w:r w:rsidR="00A901F3" w:rsidRPr="0059351C">
        <w:rPr>
          <w:rFonts w:eastAsia="Times New Roman" w:cs="Times New Roman"/>
          <w:szCs w:val="28"/>
          <w:lang w:eastAsia="ru-RU"/>
        </w:rPr>
        <w:t>.</w:t>
      </w:r>
      <w:r w:rsidR="00A901F3" w:rsidRPr="0059351C">
        <w:rPr>
          <w:rFonts w:eastAsia="Times New Roman" w:cs="Times New Roman"/>
          <w:szCs w:val="28"/>
          <w:lang w:eastAsia="ru-RU"/>
        </w:rPr>
        <w:tab/>
        <w:t>Информационное требование № 3:</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Частота выполнения − 1.</w:t>
      </w:r>
    </w:p>
    <w:p w:rsidR="007F0B18" w:rsidRPr="0059351C" w:rsidRDefault="007F0B18" w:rsidP="007F0B18">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4.</w:t>
      </w:r>
      <w:r w:rsidRPr="0059351C">
        <w:rPr>
          <w:rFonts w:eastAsia="Times New Roman" w:cs="Times New Roman"/>
          <w:szCs w:val="28"/>
          <w:lang w:eastAsia="ru-RU"/>
        </w:rPr>
        <w:tab/>
        <w:t>Информационное требование № 4:</w:t>
      </w:r>
    </w:p>
    <w:p w:rsidR="007F0B18" w:rsidRPr="0059351C" w:rsidRDefault="007F0B18" w:rsidP="007F0B18">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Частота выполнения − 1.</w:t>
      </w:r>
    </w:p>
    <w:p w:rsidR="00B26DF2" w:rsidRPr="00787DD9" w:rsidRDefault="007F0B18"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5</w:t>
      </w:r>
      <w:r w:rsidR="00B26DF2" w:rsidRPr="0059351C">
        <w:rPr>
          <w:rFonts w:eastAsia="Times New Roman" w:cs="Times New Roman"/>
          <w:szCs w:val="28"/>
          <w:lang w:eastAsia="ru-RU"/>
        </w:rPr>
        <w:t xml:space="preserve">. </w:t>
      </w:r>
      <w:r w:rsidR="00B26DF2"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5</w:t>
      </w:r>
      <w:r w:rsidR="00B26DF2" w:rsidRPr="0059351C">
        <w:rPr>
          <w:rFonts w:eastAsia="Times New Roman" w:cs="Times New Roman"/>
          <w:szCs w:val="28"/>
          <w:lang w:eastAsia="ru-RU"/>
        </w:rPr>
        <w:t>:</w:t>
      </w:r>
    </w:p>
    <w:p w:rsidR="00B26DF2" w:rsidRPr="00787DD9" w:rsidRDefault="00B26DF2"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Частота выполнения -1 (первичное предоставление по факту выполненных работ).</w:t>
      </w:r>
    </w:p>
    <w:p w:rsidR="00B26DF2" w:rsidRPr="00787DD9" w:rsidRDefault="007F0B18" w:rsidP="00A901F3">
      <w:pPr>
        <w:autoSpaceDE w:val="0"/>
        <w:autoSpaceDN w:val="0"/>
        <w:ind w:firstLine="567"/>
        <w:jc w:val="both"/>
        <w:rPr>
          <w:rFonts w:eastAsia="Times New Roman" w:cs="Times New Roman"/>
          <w:szCs w:val="28"/>
          <w:lang w:eastAsia="ru-RU"/>
        </w:rPr>
      </w:pPr>
      <w:r>
        <w:rPr>
          <w:rFonts w:eastAsia="Times New Roman" w:cs="Times New Roman"/>
          <w:szCs w:val="28"/>
          <w:lang w:eastAsia="ru-RU"/>
        </w:rPr>
        <w:t>6</w:t>
      </w:r>
      <w:r w:rsidR="00B26DF2" w:rsidRPr="00787DD9">
        <w:rPr>
          <w:rFonts w:eastAsia="Times New Roman" w:cs="Times New Roman"/>
          <w:szCs w:val="28"/>
          <w:lang w:eastAsia="ru-RU"/>
        </w:rPr>
        <w:t>.</w:t>
      </w:r>
      <w:r w:rsidR="00B26DF2" w:rsidRPr="00787DD9">
        <w:rPr>
          <w:rFonts w:eastAsia="Times New Roman" w:cs="Times New Roman"/>
          <w:szCs w:val="28"/>
          <w:lang w:eastAsia="ru-RU"/>
        </w:rPr>
        <w:tab/>
        <w:t xml:space="preserve">Информационное требование № </w:t>
      </w:r>
      <w:r>
        <w:rPr>
          <w:rFonts w:eastAsia="Times New Roman" w:cs="Times New Roman"/>
          <w:szCs w:val="28"/>
          <w:lang w:eastAsia="ru-RU"/>
        </w:rPr>
        <w:t>6</w:t>
      </w:r>
      <w:r w:rsidR="00B26DF2" w:rsidRPr="00787DD9">
        <w:rPr>
          <w:rFonts w:eastAsia="Times New Roman" w:cs="Times New Roman"/>
          <w:szCs w:val="28"/>
          <w:lang w:eastAsia="ru-RU"/>
        </w:rPr>
        <w:t>:</w:t>
      </w:r>
    </w:p>
    <w:p w:rsidR="00B26DF2" w:rsidRPr="00787DD9" w:rsidRDefault="00B26DF2"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Частота выполнения – 1 (повторное предоставление по факту выполненных работ).</w:t>
      </w:r>
    </w:p>
    <w:p w:rsidR="00224A7F" w:rsidRPr="00787DD9" w:rsidRDefault="007F0B18" w:rsidP="00224A7F">
      <w:pPr>
        <w:autoSpaceDE w:val="0"/>
        <w:autoSpaceDN w:val="0"/>
        <w:ind w:firstLine="567"/>
        <w:jc w:val="both"/>
        <w:rPr>
          <w:rFonts w:eastAsia="Times New Roman" w:cs="Times New Roman"/>
          <w:szCs w:val="28"/>
          <w:lang w:eastAsia="ru-RU"/>
        </w:rPr>
      </w:pPr>
      <w:r>
        <w:rPr>
          <w:rFonts w:eastAsia="Times New Roman" w:cs="Times New Roman"/>
          <w:szCs w:val="28"/>
          <w:lang w:eastAsia="ru-RU"/>
        </w:rPr>
        <w:t>7</w:t>
      </w:r>
      <w:r w:rsidR="00224A7F" w:rsidRPr="00787DD9">
        <w:rPr>
          <w:rFonts w:eastAsia="Times New Roman" w:cs="Times New Roman"/>
          <w:szCs w:val="28"/>
          <w:lang w:eastAsia="ru-RU"/>
        </w:rPr>
        <w:t>.</w:t>
      </w:r>
      <w:r w:rsidR="00224A7F" w:rsidRPr="00787DD9">
        <w:rPr>
          <w:rFonts w:eastAsia="Times New Roman" w:cs="Times New Roman"/>
          <w:szCs w:val="28"/>
          <w:lang w:eastAsia="ru-RU"/>
        </w:rPr>
        <w:tab/>
        <w:t xml:space="preserve">Информационное требование № </w:t>
      </w:r>
      <w:r>
        <w:rPr>
          <w:rFonts w:eastAsia="Times New Roman" w:cs="Times New Roman"/>
          <w:szCs w:val="28"/>
          <w:lang w:eastAsia="ru-RU"/>
        </w:rPr>
        <w:t>7</w:t>
      </w:r>
      <w:r w:rsidR="00224A7F" w:rsidRPr="00787DD9">
        <w:rPr>
          <w:rFonts w:eastAsia="Times New Roman" w:cs="Times New Roman"/>
          <w:szCs w:val="28"/>
          <w:lang w:eastAsia="ru-RU"/>
        </w:rPr>
        <w:t>:</w:t>
      </w:r>
    </w:p>
    <w:p w:rsidR="00224A7F" w:rsidRPr="00787DD9" w:rsidRDefault="00224A7F" w:rsidP="00224A7F">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Частота выполнения – 1 (при первичном </w:t>
      </w:r>
      <w:r w:rsidR="00B26DF2" w:rsidRPr="00787DD9">
        <w:rPr>
          <w:rFonts w:eastAsia="Times New Roman" w:cs="Times New Roman"/>
          <w:szCs w:val="28"/>
          <w:lang w:eastAsia="ru-RU"/>
        </w:rPr>
        <w:t>предоставлении</w:t>
      </w:r>
      <w:r w:rsidRPr="00787DD9">
        <w:rPr>
          <w:rFonts w:eastAsia="Times New Roman" w:cs="Times New Roman"/>
          <w:szCs w:val="28"/>
          <w:lang w:eastAsia="ru-RU"/>
        </w:rPr>
        <w:t>).</w:t>
      </w:r>
    </w:p>
    <w:p w:rsidR="00224A7F" w:rsidRPr="00787DD9" w:rsidRDefault="007F0B18" w:rsidP="00224A7F">
      <w:pPr>
        <w:autoSpaceDE w:val="0"/>
        <w:autoSpaceDN w:val="0"/>
        <w:ind w:firstLine="567"/>
        <w:jc w:val="both"/>
        <w:rPr>
          <w:rFonts w:eastAsia="Times New Roman" w:cs="Times New Roman"/>
          <w:szCs w:val="28"/>
          <w:lang w:eastAsia="ru-RU"/>
        </w:rPr>
      </w:pPr>
      <w:r>
        <w:rPr>
          <w:rFonts w:eastAsia="Times New Roman" w:cs="Times New Roman"/>
          <w:szCs w:val="28"/>
          <w:lang w:eastAsia="ru-RU"/>
        </w:rPr>
        <w:t>8</w:t>
      </w:r>
      <w:r w:rsidR="00224A7F" w:rsidRPr="00787DD9">
        <w:rPr>
          <w:rFonts w:eastAsia="Times New Roman" w:cs="Times New Roman"/>
          <w:szCs w:val="28"/>
          <w:lang w:eastAsia="ru-RU"/>
        </w:rPr>
        <w:t>.</w:t>
      </w:r>
      <w:r w:rsidR="00224A7F" w:rsidRPr="00787DD9">
        <w:rPr>
          <w:rFonts w:eastAsia="Times New Roman" w:cs="Times New Roman"/>
          <w:szCs w:val="28"/>
          <w:lang w:eastAsia="ru-RU"/>
        </w:rPr>
        <w:tab/>
        <w:t xml:space="preserve">Информационное требование № </w:t>
      </w:r>
      <w:r>
        <w:rPr>
          <w:rFonts w:eastAsia="Times New Roman" w:cs="Times New Roman"/>
          <w:szCs w:val="28"/>
          <w:lang w:eastAsia="ru-RU"/>
        </w:rPr>
        <w:t>8</w:t>
      </w:r>
      <w:r w:rsidR="00224A7F" w:rsidRPr="00787DD9">
        <w:rPr>
          <w:rFonts w:eastAsia="Times New Roman" w:cs="Times New Roman"/>
          <w:szCs w:val="28"/>
          <w:lang w:eastAsia="ru-RU"/>
        </w:rPr>
        <w:t>:</w:t>
      </w:r>
    </w:p>
    <w:p w:rsidR="00224A7F" w:rsidRPr="00787DD9" w:rsidRDefault="00224A7F" w:rsidP="00224A7F">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Частота</w:t>
      </w:r>
      <w:r w:rsidR="00B26DF2" w:rsidRPr="00787DD9">
        <w:rPr>
          <w:rFonts w:eastAsia="Times New Roman" w:cs="Times New Roman"/>
          <w:szCs w:val="28"/>
          <w:lang w:eastAsia="ru-RU"/>
        </w:rPr>
        <w:t xml:space="preserve"> выполнения – 1 (при повторном предоставлении</w:t>
      </w:r>
      <w:r w:rsidRPr="00787DD9">
        <w:rPr>
          <w:rFonts w:eastAsia="Times New Roman" w:cs="Times New Roman"/>
          <w:szCs w:val="28"/>
          <w:lang w:eastAsia="ru-RU"/>
        </w:rPr>
        <w:t>).</w:t>
      </w:r>
    </w:p>
    <w:p w:rsidR="008820D3" w:rsidRPr="00787DD9" w:rsidRDefault="007F0B18" w:rsidP="008820D3">
      <w:pPr>
        <w:autoSpaceDE w:val="0"/>
        <w:autoSpaceDN w:val="0"/>
        <w:ind w:firstLine="567"/>
        <w:jc w:val="both"/>
        <w:rPr>
          <w:rFonts w:eastAsia="Times New Roman" w:cs="Times New Roman"/>
          <w:szCs w:val="28"/>
          <w:lang w:eastAsia="ru-RU"/>
        </w:rPr>
      </w:pPr>
      <w:r>
        <w:rPr>
          <w:rFonts w:eastAsia="Times New Roman" w:cs="Times New Roman"/>
          <w:szCs w:val="28"/>
          <w:lang w:eastAsia="ru-RU"/>
        </w:rPr>
        <w:t>9</w:t>
      </w:r>
      <w:r w:rsidR="008820D3" w:rsidRPr="00787DD9">
        <w:rPr>
          <w:rFonts w:eastAsia="Times New Roman" w:cs="Times New Roman"/>
          <w:szCs w:val="28"/>
          <w:lang w:eastAsia="ru-RU"/>
        </w:rPr>
        <w:t>.</w:t>
      </w:r>
      <w:r w:rsidR="008820D3" w:rsidRPr="00787DD9">
        <w:rPr>
          <w:rFonts w:eastAsia="Times New Roman" w:cs="Times New Roman"/>
          <w:szCs w:val="28"/>
          <w:lang w:eastAsia="ru-RU"/>
        </w:rPr>
        <w:tab/>
        <w:t xml:space="preserve">Информационное требование № </w:t>
      </w:r>
      <w:r w:rsidR="00844FA8">
        <w:rPr>
          <w:rFonts w:eastAsia="Times New Roman" w:cs="Times New Roman"/>
          <w:szCs w:val="28"/>
          <w:lang w:eastAsia="ru-RU"/>
        </w:rPr>
        <w:t>9</w:t>
      </w:r>
      <w:r w:rsidR="008820D3" w:rsidRPr="00787DD9">
        <w:rPr>
          <w:rFonts w:eastAsia="Times New Roman" w:cs="Times New Roman"/>
          <w:szCs w:val="28"/>
          <w:lang w:eastAsia="ru-RU"/>
        </w:rPr>
        <w:t>:</w:t>
      </w:r>
    </w:p>
    <w:p w:rsidR="008820D3" w:rsidRPr="00787DD9" w:rsidRDefault="008820D3" w:rsidP="008820D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Частота выполнения – </w:t>
      </w:r>
      <w:r w:rsidR="003D02BD" w:rsidRPr="00787DD9">
        <w:rPr>
          <w:rFonts w:eastAsia="Times New Roman" w:cs="Times New Roman"/>
          <w:szCs w:val="28"/>
          <w:lang w:eastAsia="ru-RU"/>
        </w:rPr>
        <w:t>4</w:t>
      </w:r>
      <w:r w:rsidRPr="00787DD9">
        <w:rPr>
          <w:rFonts w:eastAsia="Times New Roman" w:cs="Times New Roman"/>
          <w:szCs w:val="28"/>
          <w:lang w:eastAsia="ru-RU"/>
        </w:rPr>
        <w:t xml:space="preserve"> (</w:t>
      </w:r>
      <w:r w:rsidR="003D02BD" w:rsidRPr="00787DD9">
        <w:rPr>
          <w:rFonts w:eastAsia="Times New Roman" w:cs="Times New Roman"/>
          <w:szCs w:val="28"/>
          <w:lang w:eastAsia="ru-RU"/>
        </w:rPr>
        <w:t xml:space="preserve">ежеквартально </w:t>
      </w:r>
      <w:r w:rsidRPr="00787DD9">
        <w:rPr>
          <w:rFonts w:eastAsia="Times New Roman" w:cs="Times New Roman"/>
          <w:szCs w:val="28"/>
          <w:lang w:eastAsia="ru-RU"/>
        </w:rPr>
        <w:t>при первичном предоставлении отчетности).</w:t>
      </w:r>
    </w:p>
    <w:p w:rsidR="008820D3" w:rsidRPr="00787DD9" w:rsidRDefault="00844FA8" w:rsidP="008820D3">
      <w:pPr>
        <w:autoSpaceDE w:val="0"/>
        <w:autoSpaceDN w:val="0"/>
        <w:ind w:firstLine="567"/>
        <w:jc w:val="both"/>
        <w:rPr>
          <w:rFonts w:eastAsia="Times New Roman" w:cs="Times New Roman"/>
          <w:szCs w:val="28"/>
          <w:lang w:eastAsia="ru-RU"/>
        </w:rPr>
      </w:pPr>
      <w:r>
        <w:rPr>
          <w:rFonts w:eastAsia="Times New Roman" w:cs="Times New Roman"/>
          <w:szCs w:val="28"/>
          <w:lang w:eastAsia="ru-RU"/>
        </w:rPr>
        <w:t>10</w:t>
      </w:r>
      <w:r w:rsidR="008820D3" w:rsidRPr="00787DD9">
        <w:rPr>
          <w:rFonts w:eastAsia="Times New Roman" w:cs="Times New Roman"/>
          <w:szCs w:val="28"/>
          <w:lang w:eastAsia="ru-RU"/>
        </w:rPr>
        <w:tab/>
        <w:t xml:space="preserve">Информационное требование № </w:t>
      </w:r>
      <w:r>
        <w:rPr>
          <w:rFonts w:eastAsia="Times New Roman" w:cs="Times New Roman"/>
          <w:szCs w:val="28"/>
          <w:lang w:eastAsia="ru-RU"/>
        </w:rPr>
        <w:t>10</w:t>
      </w:r>
    </w:p>
    <w:p w:rsidR="008820D3" w:rsidRPr="00787DD9" w:rsidRDefault="008820D3" w:rsidP="008820D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Частота выполнения – </w:t>
      </w:r>
      <w:r w:rsidR="003D02BD" w:rsidRPr="00787DD9">
        <w:rPr>
          <w:rFonts w:eastAsia="Times New Roman" w:cs="Times New Roman"/>
          <w:szCs w:val="28"/>
          <w:lang w:eastAsia="ru-RU"/>
        </w:rPr>
        <w:t>4</w:t>
      </w:r>
      <w:r w:rsidRPr="00787DD9">
        <w:rPr>
          <w:rFonts w:eastAsia="Times New Roman" w:cs="Times New Roman"/>
          <w:szCs w:val="28"/>
          <w:lang w:eastAsia="ru-RU"/>
        </w:rPr>
        <w:t xml:space="preserve"> (</w:t>
      </w:r>
      <w:r w:rsidR="003D02BD" w:rsidRPr="00787DD9">
        <w:rPr>
          <w:rFonts w:eastAsia="Times New Roman" w:cs="Times New Roman"/>
          <w:szCs w:val="28"/>
          <w:lang w:eastAsia="ru-RU"/>
        </w:rPr>
        <w:t xml:space="preserve">ежеквартально </w:t>
      </w:r>
      <w:r w:rsidRPr="00787DD9">
        <w:rPr>
          <w:rFonts w:eastAsia="Times New Roman" w:cs="Times New Roman"/>
          <w:szCs w:val="28"/>
          <w:lang w:eastAsia="ru-RU"/>
        </w:rPr>
        <w:t>при повторном предоставлении отчетности).</w:t>
      </w:r>
    </w:p>
    <w:p w:rsidR="00224A7F" w:rsidRPr="00787DD9" w:rsidRDefault="00224A7F" w:rsidP="00A901F3">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b/>
          <w:szCs w:val="28"/>
          <w:lang w:eastAsia="ru-RU"/>
        </w:rPr>
      </w:pPr>
      <w:r w:rsidRPr="00787DD9">
        <w:rPr>
          <w:rFonts w:eastAsia="Times New Roman" w:cs="Times New Roman"/>
          <w:b/>
          <w:szCs w:val="28"/>
          <w:lang w:eastAsia="ru-RU"/>
        </w:rPr>
        <w:t>5 этап. Затраты рабочего времени, необходимые на выполнение информационных требований</w:t>
      </w:r>
      <w:r w:rsidR="00053C4D" w:rsidRPr="00787DD9">
        <w:rPr>
          <w:rFonts w:eastAsia="Times New Roman" w:cs="Times New Roman"/>
          <w:b/>
          <w:szCs w:val="28"/>
          <w:lang w:eastAsia="ru-RU"/>
        </w:rPr>
        <w:t>.</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Расчет трудозатрат:</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Тит= (п раб. * t)/ продолжительностью рабочего дня, где</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п раб. – число работников, участвующих в работе;</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lastRenderedPageBreak/>
        <w:t>t – продолжительность времени в часах или днях, затраченных</w:t>
      </w:r>
      <w:r w:rsidR="00CB2CB9" w:rsidRPr="00787DD9">
        <w:rPr>
          <w:rFonts w:eastAsia="Times New Roman" w:cs="Times New Roman"/>
          <w:szCs w:val="28"/>
          <w:lang w:eastAsia="ru-RU"/>
        </w:rPr>
        <w:br/>
      </w:r>
      <w:r w:rsidRPr="00787DD9">
        <w:rPr>
          <w:rFonts w:eastAsia="Times New Roman" w:cs="Times New Roman"/>
          <w:szCs w:val="28"/>
          <w:lang w:eastAsia="ru-RU"/>
        </w:rPr>
        <w:t>на выполнение работ (услуг).</w:t>
      </w:r>
    </w:p>
    <w:p w:rsidR="00491AB7" w:rsidRDefault="00491AB7" w:rsidP="00A901F3">
      <w:pPr>
        <w:autoSpaceDE w:val="0"/>
        <w:autoSpaceDN w:val="0"/>
        <w:ind w:firstLine="567"/>
        <w:jc w:val="both"/>
        <w:rPr>
          <w:rFonts w:eastAsia="Times New Roman" w:cs="Times New Roman"/>
          <w:szCs w:val="28"/>
          <w:lang w:eastAsia="ru-RU"/>
        </w:rPr>
      </w:pP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1.</w:t>
      </w:r>
      <w:r w:rsidRPr="0059351C">
        <w:rPr>
          <w:rFonts w:eastAsia="Times New Roman" w:cs="Times New Roman"/>
          <w:szCs w:val="28"/>
          <w:lang w:eastAsia="ru-RU"/>
        </w:rPr>
        <w:tab/>
        <w:t xml:space="preserve">Информационное требование № 1: </w:t>
      </w:r>
      <w:r w:rsidR="00DE19B7" w:rsidRPr="0059351C">
        <w:rPr>
          <w:rFonts w:eastAsia="Times New Roman" w:cs="Times New Roman"/>
          <w:szCs w:val="28"/>
          <w:lang w:eastAsia="ru-RU"/>
        </w:rPr>
        <w:t xml:space="preserve">Письменное первичное </w:t>
      </w:r>
      <w:r w:rsidR="00491AB7" w:rsidRPr="0059351C">
        <w:rPr>
          <w:rFonts w:eastAsia="Times New Roman" w:cs="Times New Roman"/>
          <w:szCs w:val="28"/>
          <w:lang w:eastAsia="ru-RU"/>
        </w:rPr>
        <w:t>направление запроса о разъяснении положений объявления о проведении отбора</w:t>
      </w:r>
      <w:r w:rsidR="00DE19B7" w:rsidRPr="0059351C">
        <w:rPr>
          <w:rFonts w:eastAsia="Times New Roman" w:cs="Times New Roman"/>
          <w:szCs w:val="28"/>
          <w:lang w:eastAsia="ru-RU"/>
        </w:rPr>
        <w:t xml:space="preserve"> предоставлением субсидии</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ТЗ1=(1 * 1 час)/8= 0,125 человеко-дней = 1 час</w:t>
      </w:r>
    </w:p>
    <w:p w:rsidR="00491AB7" w:rsidRPr="0059351C" w:rsidRDefault="00491AB7" w:rsidP="00491AB7">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2.</w:t>
      </w:r>
      <w:r w:rsidRPr="0059351C">
        <w:rPr>
          <w:rFonts w:eastAsia="Times New Roman" w:cs="Times New Roman"/>
          <w:szCs w:val="28"/>
          <w:lang w:eastAsia="ru-RU"/>
        </w:rPr>
        <w:tab/>
        <w:t>Информационное требование № 2: Письменное первичное обращение за предоставлением субсидии</w:t>
      </w:r>
    </w:p>
    <w:p w:rsidR="00491AB7" w:rsidRPr="0059351C" w:rsidRDefault="00491AB7" w:rsidP="00491AB7">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ТЗ1=(1 * 1 час)/8= 0,125 человеко-дней = 1 час</w:t>
      </w:r>
    </w:p>
    <w:p w:rsidR="00491AB7" w:rsidRPr="0059351C" w:rsidRDefault="00491AB7" w:rsidP="00491AB7">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3.</w:t>
      </w:r>
      <w:r w:rsidRPr="0059351C">
        <w:rPr>
          <w:rFonts w:eastAsia="Times New Roman" w:cs="Times New Roman"/>
          <w:szCs w:val="28"/>
          <w:lang w:eastAsia="ru-RU"/>
        </w:rPr>
        <w:tab/>
        <w:t xml:space="preserve">Информационное требование № 3: Представление трех </w:t>
      </w:r>
      <w:proofErr w:type="spellStart"/>
      <w:r w:rsidRPr="0059351C">
        <w:rPr>
          <w:rFonts w:eastAsia="Times New Roman" w:cs="Times New Roman"/>
          <w:szCs w:val="28"/>
          <w:lang w:eastAsia="ru-RU"/>
        </w:rPr>
        <w:t>экземпларов</w:t>
      </w:r>
      <w:proofErr w:type="spellEnd"/>
      <w:r w:rsidRPr="0059351C">
        <w:rPr>
          <w:rFonts w:eastAsia="Times New Roman" w:cs="Times New Roman"/>
          <w:szCs w:val="28"/>
          <w:lang w:eastAsia="ru-RU"/>
        </w:rPr>
        <w:t xml:space="preserve"> подписанных соглашений</w:t>
      </w:r>
    </w:p>
    <w:p w:rsidR="00491AB7" w:rsidRPr="0059351C" w:rsidRDefault="00491AB7" w:rsidP="00491AB7">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ТЗ1=(1 * 1 час)/8= 0,125 человеко-дней = 1 час</w:t>
      </w:r>
    </w:p>
    <w:p w:rsidR="00A901F3" w:rsidRPr="00787DD9" w:rsidRDefault="00491AB7"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4</w:t>
      </w:r>
      <w:r w:rsidR="00A901F3" w:rsidRPr="0059351C">
        <w:rPr>
          <w:rFonts w:eastAsia="Times New Roman" w:cs="Times New Roman"/>
          <w:szCs w:val="28"/>
          <w:lang w:eastAsia="ru-RU"/>
        </w:rPr>
        <w:t>.</w:t>
      </w:r>
      <w:r w:rsidR="00A901F3"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4</w:t>
      </w:r>
      <w:r w:rsidR="00A901F3" w:rsidRPr="0059351C">
        <w:rPr>
          <w:rFonts w:eastAsia="Times New Roman" w:cs="Times New Roman"/>
          <w:szCs w:val="28"/>
          <w:lang w:eastAsia="ru-RU"/>
        </w:rPr>
        <w:t xml:space="preserve">: </w:t>
      </w:r>
      <w:r w:rsidR="00DE19B7" w:rsidRPr="0059351C">
        <w:rPr>
          <w:rFonts w:eastAsia="Times New Roman" w:cs="Times New Roman"/>
          <w:szCs w:val="28"/>
          <w:lang w:eastAsia="ru-RU"/>
        </w:rPr>
        <w:t>Представление документов</w:t>
      </w:r>
      <w:r w:rsidR="00CB2CB9" w:rsidRPr="00787DD9">
        <w:rPr>
          <w:rFonts w:eastAsia="Times New Roman" w:cs="Times New Roman"/>
          <w:szCs w:val="28"/>
          <w:lang w:eastAsia="ru-RU"/>
        </w:rPr>
        <w:br/>
      </w:r>
      <w:r w:rsidR="00DE19B7" w:rsidRPr="00787DD9">
        <w:rPr>
          <w:rFonts w:eastAsia="Times New Roman" w:cs="Times New Roman"/>
          <w:szCs w:val="28"/>
          <w:lang w:eastAsia="ru-RU"/>
        </w:rPr>
        <w:t>для получения авансового платежа</w:t>
      </w:r>
      <w:r w:rsidR="00A901F3" w:rsidRPr="00787DD9">
        <w:rPr>
          <w:rFonts w:eastAsia="Times New Roman" w:cs="Times New Roman"/>
          <w:szCs w:val="28"/>
          <w:lang w:eastAsia="ru-RU"/>
        </w:rPr>
        <w:t xml:space="preserve"> </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ТЗ</w:t>
      </w:r>
      <w:r w:rsidR="00067C4B" w:rsidRPr="00787DD9">
        <w:rPr>
          <w:rFonts w:eastAsia="Times New Roman" w:cs="Times New Roman"/>
          <w:szCs w:val="28"/>
          <w:lang w:eastAsia="ru-RU"/>
        </w:rPr>
        <w:t>3</w:t>
      </w:r>
      <w:r w:rsidRPr="00787DD9">
        <w:rPr>
          <w:rFonts w:eastAsia="Times New Roman" w:cs="Times New Roman"/>
          <w:szCs w:val="28"/>
          <w:lang w:eastAsia="ru-RU"/>
        </w:rPr>
        <w:t xml:space="preserve">=(1 * 1 час *)/8= </w:t>
      </w:r>
      <w:r w:rsidR="00DE19B7" w:rsidRPr="00787DD9">
        <w:rPr>
          <w:rFonts w:eastAsia="Times New Roman" w:cs="Times New Roman"/>
          <w:szCs w:val="28"/>
          <w:lang w:eastAsia="ru-RU"/>
        </w:rPr>
        <w:t>0,125</w:t>
      </w:r>
      <w:r w:rsidRPr="00787DD9">
        <w:rPr>
          <w:rFonts w:eastAsia="Times New Roman" w:cs="Times New Roman"/>
          <w:szCs w:val="28"/>
          <w:lang w:eastAsia="ru-RU"/>
        </w:rPr>
        <w:t xml:space="preserve"> человеко-дней = 1 час</w:t>
      </w:r>
    </w:p>
    <w:p w:rsidR="00910CAE" w:rsidRPr="00787DD9" w:rsidRDefault="00491AB7" w:rsidP="00A901F3">
      <w:pPr>
        <w:autoSpaceDE w:val="0"/>
        <w:autoSpaceDN w:val="0"/>
        <w:ind w:firstLine="567"/>
        <w:jc w:val="both"/>
        <w:rPr>
          <w:rFonts w:eastAsia="Times New Roman" w:cs="Times New Roman"/>
          <w:szCs w:val="28"/>
          <w:lang w:eastAsia="ru-RU"/>
        </w:rPr>
      </w:pPr>
      <w:r>
        <w:rPr>
          <w:rFonts w:eastAsia="Times New Roman" w:cs="Times New Roman"/>
          <w:szCs w:val="28"/>
          <w:lang w:eastAsia="ru-RU"/>
        </w:rPr>
        <w:t>5</w:t>
      </w:r>
      <w:r w:rsidR="00910CAE" w:rsidRPr="00787DD9">
        <w:rPr>
          <w:rFonts w:eastAsia="Times New Roman" w:cs="Times New Roman"/>
          <w:szCs w:val="28"/>
          <w:lang w:eastAsia="ru-RU"/>
        </w:rPr>
        <w:t>.</w:t>
      </w:r>
      <w:r w:rsidR="00910CAE" w:rsidRPr="00787DD9">
        <w:rPr>
          <w:rFonts w:eastAsia="Times New Roman" w:cs="Times New Roman"/>
          <w:szCs w:val="28"/>
          <w:lang w:eastAsia="ru-RU"/>
        </w:rPr>
        <w:tab/>
        <w:t xml:space="preserve"> Информационное требование № </w:t>
      </w:r>
      <w:r>
        <w:rPr>
          <w:rFonts w:eastAsia="Times New Roman" w:cs="Times New Roman"/>
          <w:szCs w:val="28"/>
          <w:lang w:eastAsia="ru-RU"/>
        </w:rPr>
        <w:t>5</w:t>
      </w:r>
      <w:r w:rsidR="00910CAE" w:rsidRPr="00787DD9">
        <w:rPr>
          <w:rFonts w:eastAsia="Times New Roman" w:cs="Times New Roman"/>
          <w:szCs w:val="28"/>
          <w:lang w:eastAsia="ru-RU"/>
        </w:rPr>
        <w:t>: Первичное предоставление документов, подтверждающих стоимость фактически выполненных работ</w:t>
      </w:r>
      <w:r w:rsidR="00910CAE" w:rsidRPr="00787DD9">
        <w:rPr>
          <w:rFonts w:eastAsia="Times New Roman" w:cs="Times New Roman"/>
          <w:szCs w:val="28"/>
          <w:lang w:eastAsia="ru-RU"/>
        </w:rPr>
        <w:br/>
        <w:t xml:space="preserve">или </w:t>
      </w:r>
      <w:r w:rsidR="00351CA3" w:rsidRPr="00787DD9">
        <w:rPr>
          <w:rFonts w:eastAsia="Times New Roman" w:cs="Times New Roman"/>
          <w:szCs w:val="28"/>
          <w:lang w:eastAsia="ru-RU"/>
        </w:rPr>
        <w:t xml:space="preserve">размер </w:t>
      </w:r>
      <w:r w:rsidR="00910CAE" w:rsidRPr="00787DD9">
        <w:rPr>
          <w:rFonts w:eastAsia="Times New Roman" w:cs="Times New Roman"/>
          <w:szCs w:val="28"/>
          <w:lang w:eastAsia="ru-RU"/>
        </w:rPr>
        <w:t>фактических затрат</w:t>
      </w:r>
    </w:p>
    <w:p w:rsidR="00910CAE" w:rsidRPr="00787DD9" w:rsidRDefault="00910CAE"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ТЗ4=(1 * </w:t>
      </w:r>
      <w:r w:rsidR="00576280" w:rsidRPr="00787DD9">
        <w:rPr>
          <w:rFonts w:eastAsia="Times New Roman" w:cs="Times New Roman"/>
          <w:szCs w:val="28"/>
          <w:lang w:eastAsia="ru-RU"/>
        </w:rPr>
        <w:t>5</w:t>
      </w:r>
      <w:r w:rsidR="00411DDA" w:rsidRPr="00787DD9">
        <w:rPr>
          <w:rFonts w:eastAsia="Times New Roman" w:cs="Times New Roman"/>
          <w:szCs w:val="28"/>
          <w:lang w:eastAsia="ru-RU"/>
        </w:rPr>
        <w:t>2</w:t>
      </w:r>
      <w:r w:rsidRPr="00787DD9">
        <w:rPr>
          <w:rFonts w:eastAsia="Times New Roman" w:cs="Times New Roman"/>
          <w:szCs w:val="28"/>
          <w:lang w:eastAsia="ru-RU"/>
        </w:rPr>
        <w:t xml:space="preserve"> час *)/8= </w:t>
      </w:r>
      <w:r w:rsidR="00411DDA" w:rsidRPr="00787DD9">
        <w:rPr>
          <w:rFonts w:eastAsia="Times New Roman" w:cs="Times New Roman"/>
          <w:szCs w:val="28"/>
          <w:lang w:eastAsia="ru-RU"/>
        </w:rPr>
        <w:t>6</w:t>
      </w:r>
      <w:r w:rsidR="00351CA3" w:rsidRPr="00787DD9">
        <w:rPr>
          <w:rFonts w:eastAsia="Times New Roman" w:cs="Times New Roman"/>
          <w:szCs w:val="28"/>
          <w:lang w:eastAsia="ru-RU"/>
        </w:rPr>
        <w:t>,</w:t>
      </w:r>
      <w:r w:rsidR="00411DDA" w:rsidRPr="00787DD9">
        <w:rPr>
          <w:rFonts w:eastAsia="Times New Roman" w:cs="Times New Roman"/>
          <w:szCs w:val="28"/>
          <w:lang w:eastAsia="ru-RU"/>
        </w:rPr>
        <w:t>500</w:t>
      </w:r>
      <w:r w:rsidRPr="00787DD9">
        <w:rPr>
          <w:rFonts w:eastAsia="Times New Roman" w:cs="Times New Roman"/>
          <w:szCs w:val="28"/>
          <w:lang w:eastAsia="ru-RU"/>
        </w:rPr>
        <w:t xml:space="preserve"> человеко-дней = </w:t>
      </w:r>
      <w:r w:rsidR="00576280" w:rsidRPr="00787DD9">
        <w:rPr>
          <w:rFonts w:eastAsia="Times New Roman" w:cs="Times New Roman"/>
          <w:szCs w:val="28"/>
          <w:lang w:eastAsia="ru-RU"/>
        </w:rPr>
        <w:t>5</w:t>
      </w:r>
      <w:r w:rsidR="00411DDA" w:rsidRPr="00787DD9">
        <w:rPr>
          <w:rFonts w:eastAsia="Times New Roman" w:cs="Times New Roman"/>
          <w:szCs w:val="28"/>
          <w:lang w:eastAsia="ru-RU"/>
        </w:rPr>
        <w:t>2</w:t>
      </w:r>
      <w:r w:rsidRPr="00787DD9">
        <w:rPr>
          <w:rFonts w:eastAsia="Times New Roman" w:cs="Times New Roman"/>
          <w:szCs w:val="28"/>
          <w:lang w:eastAsia="ru-RU"/>
        </w:rPr>
        <w:t xml:space="preserve"> час</w:t>
      </w:r>
    </w:p>
    <w:p w:rsidR="00351CA3" w:rsidRPr="00787DD9" w:rsidRDefault="00491AB7" w:rsidP="00A901F3">
      <w:pPr>
        <w:autoSpaceDE w:val="0"/>
        <w:autoSpaceDN w:val="0"/>
        <w:ind w:firstLine="567"/>
        <w:jc w:val="both"/>
        <w:rPr>
          <w:rFonts w:eastAsia="Times New Roman" w:cs="Times New Roman"/>
          <w:szCs w:val="28"/>
          <w:lang w:eastAsia="ru-RU"/>
        </w:rPr>
      </w:pPr>
      <w:r>
        <w:rPr>
          <w:rFonts w:eastAsia="Times New Roman" w:cs="Times New Roman"/>
          <w:szCs w:val="28"/>
          <w:lang w:eastAsia="ru-RU"/>
        </w:rPr>
        <w:t>6</w:t>
      </w:r>
      <w:r w:rsidR="00351CA3" w:rsidRPr="00787DD9">
        <w:rPr>
          <w:rFonts w:eastAsia="Times New Roman" w:cs="Times New Roman"/>
          <w:szCs w:val="28"/>
          <w:lang w:eastAsia="ru-RU"/>
        </w:rPr>
        <w:t>.</w:t>
      </w:r>
      <w:r w:rsidR="00351CA3" w:rsidRPr="00787DD9">
        <w:rPr>
          <w:rFonts w:eastAsia="Times New Roman" w:cs="Times New Roman"/>
          <w:szCs w:val="28"/>
          <w:lang w:eastAsia="ru-RU"/>
        </w:rPr>
        <w:tab/>
        <w:t xml:space="preserve"> Информационное требование № </w:t>
      </w:r>
      <w:r>
        <w:rPr>
          <w:rFonts w:eastAsia="Times New Roman" w:cs="Times New Roman"/>
          <w:szCs w:val="28"/>
          <w:lang w:eastAsia="ru-RU"/>
        </w:rPr>
        <w:t>6</w:t>
      </w:r>
      <w:r w:rsidR="00351CA3" w:rsidRPr="00787DD9">
        <w:rPr>
          <w:rFonts w:eastAsia="Times New Roman" w:cs="Times New Roman"/>
          <w:szCs w:val="28"/>
          <w:lang w:eastAsia="ru-RU"/>
        </w:rPr>
        <w:t>: Повторное предоставление документов, подтверждающих стоимость фактически выполненных работ</w:t>
      </w:r>
      <w:r w:rsidR="00351CA3" w:rsidRPr="00787DD9">
        <w:rPr>
          <w:rFonts w:eastAsia="Times New Roman" w:cs="Times New Roman"/>
          <w:szCs w:val="28"/>
          <w:lang w:eastAsia="ru-RU"/>
        </w:rPr>
        <w:br/>
        <w:t>или размер фактических затрат</w:t>
      </w:r>
    </w:p>
    <w:p w:rsidR="00351CA3" w:rsidRPr="00787DD9" w:rsidRDefault="00351CA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ТЗ5=(1 * 8 час *)/8= 1 человеко-д</w:t>
      </w:r>
      <w:r w:rsidR="00CA2939" w:rsidRPr="00787DD9">
        <w:rPr>
          <w:rFonts w:eastAsia="Times New Roman" w:cs="Times New Roman"/>
          <w:szCs w:val="28"/>
          <w:lang w:eastAsia="ru-RU"/>
        </w:rPr>
        <w:t>ень</w:t>
      </w:r>
      <w:r w:rsidRPr="00787DD9">
        <w:rPr>
          <w:rFonts w:eastAsia="Times New Roman" w:cs="Times New Roman"/>
          <w:szCs w:val="28"/>
          <w:lang w:eastAsia="ru-RU"/>
        </w:rPr>
        <w:t xml:space="preserve"> = 8 час</w:t>
      </w:r>
    </w:p>
    <w:p w:rsidR="000A4C6B" w:rsidRPr="0059351C" w:rsidRDefault="00491AB7"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7</w:t>
      </w:r>
      <w:r w:rsidR="000A4C6B" w:rsidRPr="0059351C">
        <w:rPr>
          <w:rFonts w:eastAsia="Times New Roman" w:cs="Times New Roman"/>
          <w:szCs w:val="28"/>
          <w:lang w:eastAsia="ru-RU"/>
        </w:rPr>
        <w:t>.</w:t>
      </w:r>
      <w:r w:rsidR="000A4C6B"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7</w:t>
      </w:r>
      <w:r w:rsidR="000A4C6B" w:rsidRPr="0059351C">
        <w:rPr>
          <w:rFonts w:eastAsia="Times New Roman" w:cs="Times New Roman"/>
          <w:szCs w:val="28"/>
          <w:lang w:eastAsia="ru-RU"/>
        </w:rPr>
        <w:t xml:space="preserve">: </w:t>
      </w:r>
      <w:r w:rsidR="00067C4B" w:rsidRPr="0059351C">
        <w:rPr>
          <w:rFonts w:eastAsia="Times New Roman" w:cs="Times New Roman"/>
          <w:szCs w:val="28"/>
          <w:lang w:eastAsia="ru-RU"/>
        </w:rPr>
        <w:t>Первичное п</w:t>
      </w:r>
      <w:r w:rsidR="000A4C6B" w:rsidRPr="0059351C">
        <w:rPr>
          <w:rFonts w:eastAsia="Times New Roman" w:cs="Times New Roman"/>
          <w:szCs w:val="28"/>
          <w:lang w:eastAsia="ru-RU"/>
        </w:rPr>
        <w:t>редставление документов</w:t>
      </w:r>
      <w:r w:rsidR="00067C4B" w:rsidRPr="0059351C">
        <w:rPr>
          <w:rFonts w:eastAsia="Times New Roman" w:cs="Times New Roman"/>
          <w:szCs w:val="28"/>
          <w:lang w:eastAsia="ru-RU"/>
        </w:rPr>
        <w:t xml:space="preserve"> </w:t>
      </w:r>
      <w:r w:rsidR="000A4C6B" w:rsidRPr="0059351C">
        <w:rPr>
          <w:rFonts w:eastAsia="Times New Roman" w:cs="Times New Roman"/>
          <w:szCs w:val="28"/>
          <w:lang w:eastAsia="ru-RU"/>
        </w:rPr>
        <w:t>для перечисления средств субсидии</w:t>
      </w:r>
    </w:p>
    <w:p w:rsidR="000A4C6B" w:rsidRPr="0059351C" w:rsidRDefault="000A4C6B"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w:t>
      </w:r>
      <w:r w:rsidR="003D02BD" w:rsidRPr="0059351C">
        <w:rPr>
          <w:rFonts w:eastAsia="Times New Roman" w:cs="Times New Roman"/>
          <w:szCs w:val="28"/>
          <w:lang w:eastAsia="ru-RU"/>
        </w:rPr>
        <w:t>6</w:t>
      </w:r>
      <w:r w:rsidRPr="0059351C">
        <w:rPr>
          <w:rFonts w:eastAsia="Times New Roman" w:cs="Times New Roman"/>
          <w:szCs w:val="28"/>
          <w:lang w:eastAsia="ru-RU"/>
        </w:rPr>
        <w:t>=(1 * 1 час )/8= 0,125 человеко- дней = 1 час</w:t>
      </w:r>
    </w:p>
    <w:p w:rsidR="00067C4B" w:rsidRPr="0059351C" w:rsidRDefault="00491AB7" w:rsidP="00067C4B">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8</w:t>
      </w:r>
      <w:r w:rsidR="00067C4B" w:rsidRPr="0059351C">
        <w:rPr>
          <w:rFonts w:eastAsia="Times New Roman" w:cs="Times New Roman"/>
          <w:szCs w:val="28"/>
          <w:lang w:eastAsia="ru-RU"/>
        </w:rPr>
        <w:t>.</w:t>
      </w:r>
      <w:r w:rsidR="00067C4B"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8</w:t>
      </w:r>
      <w:r w:rsidR="00067C4B" w:rsidRPr="0059351C">
        <w:rPr>
          <w:rFonts w:eastAsia="Times New Roman" w:cs="Times New Roman"/>
          <w:szCs w:val="28"/>
          <w:lang w:eastAsia="ru-RU"/>
        </w:rPr>
        <w:t>: Повторное представление документов для перечисления средств субсидии</w:t>
      </w:r>
    </w:p>
    <w:p w:rsidR="00067C4B" w:rsidRPr="0059351C" w:rsidRDefault="00067C4B" w:rsidP="00067C4B">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w:t>
      </w:r>
      <w:r w:rsidR="003D02BD" w:rsidRPr="0059351C">
        <w:rPr>
          <w:rFonts w:eastAsia="Times New Roman" w:cs="Times New Roman"/>
          <w:szCs w:val="28"/>
          <w:lang w:eastAsia="ru-RU"/>
        </w:rPr>
        <w:t>7</w:t>
      </w:r>
      <w:r w:rsidRPr="0059351C">
        <w:rPr>
          <w:rFonts w:eastAsia="Times New Roman" w:cs="Times New Roman"/>
          <w:szCs w:val="28"/>
          <w:lang w:eastAsia="ru-RU"/>
        </w:rPr>
        <w:t>=(1 * 0,5 час )/8= 0,063 человеко-дней = 0,5 час</w:t>
      </w:r>
    </w:p>
    <w:p w:rsidR="003D02BD" w:rsidRPr="0059351C" w:rsidRDefault="00491AB7" w:rsidP="003D02BD">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9</w:t>
      </w:r>
      <w:r w:rsidR="003D02BD" w:rsidRPr="0059351C">
        <w:rPr>
          <w:rFonts w:eastAsia="Times New Roman" w:cs="Times New Roman"/>
          <w:szCs w:val="28"/>
          <w:lang w:eastAsia="ru-RU"/>
        </w:rPr>
        <w:t>.</w:t>
      </w:r>
      <w:r w:rsidR="003D02BD"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9</w:t>
      </w:r>
      <w:r w:rsidR="003D02BD" w:rsidRPr="0059351C">
        <w:rPr>
          <w:rFonts w:eastAsia="Times New Roman" w:cs="Times New Roman"/>
          <w:szCs w:val="28"/>
          <w:lang w:eastAsia="ru-RU"/>
        </w:rPr>
        <w:t>: Первичное представление отчетности</w:t>
      </w:r>
    </w:p>
    <w:p w:rsidR="003D02BD" w:rsidRPr="0059351C" w:rsidRDefault="003D02BD" w:rsidP="003D02BD">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 xml:space="preserve">ТЗ8=(1 * 2 час * 4 )/8= </w:t>
      </w:r>
      <w:r w:rsidR="00CA2939" w:rsidRPr="0059351C">
        <w:rPr>
          <w:rFonts w:eastAsia="Times New Roman" w:cs="Times New Roman"/>
          <w:szCs w:val="28"/>
          <w:lang w:eastAsia="ru-RU"/>
        </w:rPr>
        <w:t>1</w:t>
      </w:r>
      <w:r w:rsidRPr="0059351C">
        <w:rPr>
          <w:rFonts w:eastAsia="Times New Roman" w:cs="Times New Roman"/>
          <w:szCs w:val="28"/>
          <w:lang w:eastAsia="ru-RU"/>
        </w:rPr>
        <w:t xml:space="preserve"> человеко-д</w:t>
      </w:r>
      <w:r w:rsidR="00CA2939" w:rsidRPr="0059351C">
        <w:rPr>
          <w:rFonts w:eastAsia="Times New Roman" w:cs="Times New Roman"/>
          <w:szCs w:val="28"/>
          <w:lang w:eastAsia="ru-RU"/>
        </w:rPr>
        <w:t>ень</w:t>
      </w:r>
      <w:r w:rsidRPr="0059351C">
        <w:rPr>
          <w:rFonts w:eastAsia="Times New Roman" w:cs="Times New Roman"/>
          <w:szCs w:val="28"/>
          <w:lang w:eastAsia="ru-RU"/>
        </w:rPr>
        <w:t xml:space="preserve"> = </w:t>
      </w:r>
      <w:r w:rsidR="00CA2939" w:rsidRPr="0059351C">
        <w:rPr>
          <w:rFonts w:eastAsia="Times New Roman" w:cs="Times New Roman"/>
          <w:szCs w:val="28"/>
          <w:lang w:eastAsia="ru-RU"/>
        </w:rPr>
        <w:t>8</w:t>
      </w:r>
      <w:r w:rsidRPr="0059351C">
        <w:rPr>
          <w:rFonts w:eastAsia="Times New Roman" w:cs="Times New Roman"/>
          <w:szCs w:val="28"/>
          <w:lang w:eastAsia="ru-RU"/>
        </w:rPr>
        <w:t xml:space="preserve"> час</w:t>
      </w:r>
    </w:p>
    <w:p w:rsidR="00CA2939" w:rsidRPr="0059351C" w:rsidRDefault="00491AB7" w:rsidP="00CA2939">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10</w:t>
      </w:r>
      <w:r w:rsidR="003D02BD" w:rsidRPr="0059351C">
        <w:rPr>
          <w:rFonts w:eastAsia="Times New Roman" w:cs="Times New Roman"/>
          <w:szCs w:val="28"/>
          <w:lang w:eastAsia="ru-RU"/>
        </w:rPr>
        <w:t>.</w:t>
      </w:r>
      <w:r w:rsidR="003D02BD" w:rsidRPr="0059351C">
        <w:rPr>
          <w:rFonts w:eastAsia="Times New Roman" w:cs="Times New Roman"/>
          <w:szCs w:val="28"/>
          <w:lang w:eastAsia="ru-RU"/>
        </w:rPr>
        <w:tab/>
        <w:t xml:space="preserve">Информационное требование № </w:t>
      </w:r>
      <w:r w:rsidRPr="0059351C">
        <w:rPr>
          <w:rFonts w:eastAsia="Times New Roman" w:cs="Times New Roman"/>
          <w:szCs w:val="28"/>
          <w:lang w:eastAsia="ru-RU"/>
        </w:rPr>
        <w:t>10</w:t>
      </w:r>
      <w:r w:rsidR="003D02BD" w:rsidRPr="0059351C">
        <w:rPr>
          <w:rFonts w:eastAsia="Times New Roman" w:cs="Times New Roman"/>
          <w:szCs w:val="28"/>
          <w:lang w:eastAsia="ru-RU"/>
        </w:rPr>
        <w:t>:</w:t>
      </w:r>
      <w:r w:rsidR="00CA2939" w:rsidRPr="0059351C">
        <w:rPr>
          <w:rFonts w:eastAsia="Times New Roman" w:cs="Times New Roman"/>
          <w:szCs w:val="28"/>
          <w:lang w:eastAsia="ru-RU"/>
        </w:rPr>
        <w:t xml:space="preserve"> Повторное представление отчетности</w:t>
      </w:r>
    </w:p>
    <w:p w:rsidR="00CA2939" w:rsidRPr="0059351C" w:rsidRDefault="00CA2939" w:rsidP="00CA2939">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ТЗ9=(1 * 2 час * 4 )/8= 1 человеко-день = 8 час</w:t>
      </w:r>
    </w:p>
    <w:p w:rsidR="00CA2939" w:rsidRPr="0059351C" w:rsidRDefault="00CA2939" w:rsidP="003D02BD">
      <w:pPr>
        <w:autoSpaceDE w:val="0"/>
        <w:autoSpaceDN w:val="0"/>
        <w:ind w:firstLine="567"/>
        <w:jc w:val="both"/>
        <w:rPr>
          <w:rFonts w:eastAsia="Times New Roman" w:cs="Times New Roman"/>
          <w:szCs w:val="28"/>
          <w:lang w:eastAsia="ru-RU"/>
        </w:rPr>
      </w:pP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 xml:space="preserve">Итого продолжительность времени = </w:t>
      </w:r>
      <w:r w:rsidR="00614214" w:rsidRPr="0059351C">
        <w:rPr>
          <w:rFonts w:eastAsia="Times New Roman" w:cs="Times New Roman"/>
          <w:szCs w:val="28"/>
          <w:lang w:eastAsia="ru-RU"/>
        </w:rPr>
        <w:t>81,5</w:t>
      </w:r>
      <w:r w:rsidRPr="0059351C">
        <w:rPr>
          <w:rFonts w:eastAsia="Times New Roman" w:cs="Times New Roman"/>
          <w:szCs w:val="28"/>
          <w:lang w:eastAsia="ru-RU"/>
        </w:rPr>
        <w:t xml:space="preserve"> час</w:t>
      </w:r>
      <w:r w:rsidR="00411DDA" w:rsidRPr="0059351C">
        <w:rPr>
          <w:rFonts w:eastAsia="Times New Roman" w:cs="Times New Roman"/>
          <w:szCs w:val="28"/>
          <w:lang w:eastAsia="ru-RU"/>
        </w:rPr>
        <w:t>ов</w:t>
      </w:r>
    </w:p>
    <w:p w:rsidR="00351CA3" w:rsidRPr="0059351C" w:rsidRDefault="00351CA3" w:rsidP="00566930">
      <w:pPr>
        <w:autoSpaceDE w:val="0"/>
        <w:autoSpaceDN w:val="0"/>
        <w:ind w:firstLine="567"/>
        <w:jc w:val="both"/>
        <w:rPr>
          <w:rFonts w:eastAsia="Times New Roman" w:cs="Times New Roman"/>
          <w:szCs w:val="28"/>
          <w:lang w:eastAsia="ru-RU"/>
        </w:rPr>
      </w:pPr>
    </w:p>
    <w:p w:rsidR="00566930" w:rsidRPr="0059351C" w:rsidRDefault="00566930" w:rsidP="00566930">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В качестве заработной платы заявителя взята среднемесячная номинальная начисленная заработная плата в городе Сургуте на 2023 год (в соответствии                                             с постановлением Администрации города Сургута от 24.10.2022 № 8363</w:t>
      </w:r>
      <w:r w:rsidRPr="0059351C">
        <w:rPr>
          <w:rFonts w:eastAsia="Times New Roman" w:cs="Times New Roman"/>
          <w:szCs w:val="28"/>
          <w:lang w:eastAsia="ru-RU"/>
        </w:rPr>
        <w:br/>
        <w:t>«О прогнозе социально-экономического развития муниципального образования городской округ Сургут Ханты-Мансийского автономного округа – Югры</w:t>
      </w:r>
      <w:r w:rsidRPr="0059351C">
        <w:rPr>
          <w:rFonts w:eastAsia="Times New Roman" w:cs="Times New Roman"/>
          <w:szCs w:val="28"/>
          <w:lang w:eastAsia="ru-RU"/>
        </w:rPr>
        <w:br/>
      </w:r>
      <w:r w:rsidRPr="0059351C">
        <w:rPr>
          <w:rFonts w:eastAsia="Times New Roman" w:cs="Times New Roman"/>
          <w:szCs w:val="28"/>
          <w:lang w:eastAsia="ru-RU"/>
        </w:rPr>
        <w:lastRenderedPageBreak/>
        <w:t xml:space="preserve">на 2023 год и на плановый период 2024 </w:t>
      </w:r>
      <w:r w:rsidR="00CA2939" w:rsidRPr="0059351C">
        <w:rPr>
          <w:rFonts w:eastAsia="Times New Roman" w:cs="Times New Roman"/>
          <w:szCs w:val="28"/>
          <w:lang w:eastAsia="ru-RU"/>
        </w:rPr>
        <w:t>–</w:t>
      </w:r>
      <w:r w:rsidRPr="0059351C">
        <w:rPr>
          <w:rFonts w:eastAsia="Times New Roman" w:cs="Times New Roman"/>
          <w:szCs w:val="28"/>
          <w:lang w:eastAsia="ru-RU"/>
        </w:rPr>
        <w:t xml:space="preserve"> 2025 годов»), которая составляет</w:t>
      </w:r>
      <w:r w:rsidRPr="0059351C">
        <w:rPr>
          <w:rFonts w:eastAsia="Times New Roman" w:cs="Times New Roman"/>
          <w:szCs w:val="28"/>
          <w:lang w:eastAsia="ru-RU"/>
        </w:rPr>
        <w:br/>
        <w:t xml:space="preserve">114 532 руб. </w:t>
      </w:r>
    </w:p>
    <w:p w:rsidR="00566930" w:rsidRPr="0059351C" w:rsidRDefault="00566930" w:rsidP="00566930">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Заработная плата 1 сотрудника в 2023 году = 114 532 руб.</w:t>
      </w:r>
    </w:p>
    <w:p w:rsidR="00CA2939" w:rsidRPr="0059351C" w:rsidRDefault="00CA2939" w:rsidP="00CA2939">
      <w:pPr>
        <w:autoSpaceDE w:val="0"/>
        <w:autoSpaceDN w:val="0"/>
        <w:ind w:firstLine="567"/>
        <w:rPr>
          <w:rFonts w:eastAsia="Calibri" w:cs="Times New Roman"/>
          <w:szCs w:val="28"/>
        </w:rPr>
      </w:pPr>
      <w:r w:rsidRPr="0059351C">
        <w:rPr>
          <w:rFonts w:eastAsia="Calibri" w:cs="Times New Roman"/>
          <w:szCs w:val="28"/>
        </w:rPr>
        <w:t xml:space="preserve">Средняя стоимость работы часа = </w:t>
      </w:r>
      <w:r w:rsidRPr="0059351C">
        <w:t xml:space="preserve">114 532 </w:t>
      </w:r>
      <w:r w:rsidRPr="0059351C">
        <w:rPr>
          <w:rFonts w:eastAsia="Calibri" w:cs="Times New Roman"/>
          <w:szCs w:val="28"/>
        </w:rPr>
        <w:t xml:space="preserve">/176 = </w:t>
      </w:r>
      <w:r w:rsidRPr="0059351C">
        <w:rPr>
          <w:rFonts w:cs="Times New Roman"/>
          <w:szCs w:val="28"/>
        </w:rPr>
        <w:t xml:space="preserve">650,75 </w:t>
      </w:r>
      <w:r w:rsidRPr="0059351C">
        <w:rPr>
          <w:rFonts w:eastAsia="Calibri" w:cs="Times New Roman"/>
          <w:szCs w:val="28"/>
        </w:rPr>
        <w:t>руб.</w:t>
      </w:r>
    </w:p>
    <w:p w:rsidR="00CA2939" w:rsidRPr="0059351C" w:rsidRDefault="00CA2939" w:rsidP="00CA2939">
      <w:pPr>
        <w:autoSpaceDE w:val="0"/>
        <w:autoSpaceDN w:val="0"/>
        <w:ind w:firstLine="567"/>
        <w:rPr>
          <w:rFonts w:eastAsia="Calibri" w:cs="Times New Roman"/>
          <w:szCs w:val="28"/>
        </w:rPr>
      </w:pPr>
      <w:r w:rsidRPr="0059351C">
        <w:rPr>
          <w:rFonts w:eastAsia="Calibri" w:cs="Times New Roman"/>
          <w:szCs w:val="28"/>
        </w:rPr>
        <w:t>Средняя стоимость работы в час со страховыми взносами во внебюджетные фонды 30,2 % = 847,28 руб.</w:t>
      </w:r>
    </w:p>
    <w:p w:rsidR="00566930" w:rsidRPr="0059351C" w:rsidRDefault="00566930" w:rsidP="00566930">
      <w:pPr>
        <w:autoSpaceDE w:val="0"/>
        <w:autoSpaceDN w:val="0"/>
        <w:ind w:firstLine="567"/>
        <w:jc w:val="both"/>
        <w:rPr>
          <w:rFonts w:eastAsia="Times New Roman" w:cs="Times New Roman"/>
          <w:szCs w:val="28"/>
          <w:lang w:eastAsia="ru-RU"/>
        </w:rPr>
      </w:pPr>
    </w:p>
    <w:p w:rsidR="00566930" w:rsidRPr="00787DD9" w:rsidRDefault="00566930" w:rsidP="00566930">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 xml:space="preserve">Итого заработная плата со страховыми взносами во внебюджетные фонды составит = </w:t>
      </w:r>
      <w:r w:rsidR="007B447F" w:rsidRPr="0059351C">
        <w:rPr>
          <w:rFonts w:eastAsia="Times New Roman" w:cs="Times New Roman"/>
          <w:szCs w:val="28"/>
          <w:lang w:eastAsia="ru-RU"/>
        </w:rPr>
        <w:t>81,5</w:t>
      </w:r>
      <w:r w:rsidRPr="0059351C">
        <w:rPr>
          <w:rFonts w:eastAsia="Times New Roman" w:cs="Times New Roman"/>
          <w:szCs w:val="28"/>
          <w:lang w:eastAsia="ru-RU"/>
        </w:rPr>
        <w:t xml:space="preserve"> час. * </w:t>
      </w:r>
      <w:r w:rsidR="00CA2939" w:rsidRPr="0059351C">
        <w:rPr>
          <w:rFonts w:eastAsia="Times New Roman" w:cs="Times New Roman"/>
          <w:szCs w:val="28"/>
          <w:lang w:eastAsia="ru-RU"/>
        </w:rPr>
        <w:t>847,28</w:t>
      </w:r>
      <w:r w:rsidRPr="0059351C">
        <w:rPr>
          <w:rFonts w:eastAsia="Times New Roman" w:cs="Times New Roman"/>
          <w:szCs w:val="28"/>
          <w:lang w:eastAsia="ru-RU"/>
        </w:rPr>
        <w:t xml:space="preserve"> = </w:t>
      </w:r>
      <w:r w:rsidR="007B447F" w:rsidRPr="0059351C">
        <w:rPr>
          <w:rFonts w:eastAsia="Times New Roman" w:cs="Times New Roman"/>
          <w:szCs w:val="28"/>
          <w:lang w:eastAsia="ru-RU"/>
        </w:rPr>
        <w:t>69 053,32</w:t>
      </w:r>
      <w:r w:rsidRPr="0059351C">
        <w:rPr>
          <w:rFonts w:eastAsia="Times New Roman" w:cs="Times New Roman"/>
          <w:szCs w:val="28"/>
          <w:lang w:eastAsia="ru-RU"/>
        </w:rPr>
        <w:t xml:space="preserve"> руб.</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b/>
          <w:szCs w:val="28"/>
          <w:lang w:eastAsia="ru-RU"/>
        </w:rPr>
      </w:pPr>
      <w:r w:rsidRPr="00787DD9">
        <w:rPr>
          <w:rFonts w:eastAsia="Times New Roman" w:cs="Times New Roman"/>
          <w:b/>
          <w:szCs w:val="28"/>
          <w:lang w:eastAsia="ru-RU"/>
        </w:rPr>
        <w:t>6 этап. Стоимость приобретений, необходимых для выполнения информационных требований</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Картридж – </w:t>
      </w:r>
      <w:r w:rsidR="00A04E7A" w:rsidRPr="00787DD9">
        <w:rPr>
          <w:rFonts w:eastAsia="Times New Roman" w:cs="Times New Roman"/>
          <w:szCs w:val="28"/>
          <w:lang w:eastAsia="ru-RU"/>
        </w:rPr>
        <w:t>4</w:t>
      </w:r>
      <w:r w:rsidR="00373A3A" w:rsidRPr="00787DD9">
        <w:rPr>
          <w:rFonts w:eastAsia="Times New Roman" w:cs="Times New Roman"/>
          <w:szCs w:val="28"/>
          <w:lang w:eastAsia="ru-RU"/>
        </w:rPr>
        <w:t xml:space="preserve"> 9</w:t>
      </w:r>
      <w:r w:rsidR="00A04E7A" w:rsidRPr="00787DD9">
        <w:rPr>
          <w:rFonts w:eastAsia="Times New Roman" w:cs="Times New Roman"/>
          <w:szCs w:val="28"/>
          <w:lang w:eastAsia="ru-RU"/>
        </w:rPr>
        <w:t>0</w:t>
      </w:r>
      <w:r w:rsidR="00373A3A" w:rsidRPr="00787DD9">
        <w:rPr>
          <w:rFonts w:eastAsia="Times New Roman" w:cs="Times New Roman"/>
          <w:szCs w:val="28"/>
          <w:lang w:eastAsia="ru-RU"/>
        </w:rPr>
        <w:t>0</w:t>
      </w:r>
      <w:r w:rsidRPr="00787DD9">
        <w:rPr>
          <w:rFonts w:eastAsia="Times New Roman" w:cs="Times New Roman"/>
          <w:szCs w:val="28"/>
          <w:lang w:eastAsia="ru-RU"/>
        </w:rPr>
        <w:t xml:space="preserve"> руб.</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Пачка бумаги (А4) – </w:t>
      </w:r>
      <w:r w:rsidR="00373A3A" w:rsidRPr="00787DD9">
        <w:rPr>
          <w:rFonts w:eastAsia="Times New Roman" w:cs="Times New Roman"/>
          <w:szCs w:val="28"/>
          <w:lang w:eastAsia="ru-RU"/>
        </w:rPr>
        <w:t>340</w:t>
      </w:r>
      <w:r w:rsidRPr="00787DD9">
        <w:rPr>
          <w:rFonts w:eastAsia="Times New Roman" w:cs="Times New Roman"/>
          <w:szCs w:val="28"/>
          <w:lang w:eastAsia="ru-RU"/>
        </w:rPr>
        <w:t xml:space="preserve"> руб.</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(данные из сети интернет, с официальных сайтов предприятий продажи)</w:t>
      </w:r>
    </w:p>
    <w:p w:rsidR="00A901F3" w:rsidRPr="00787DD9" w:rsidRDefault="00A901F3" w:rsidP="00A901F3">
      <w:pPr>
        <w:autoSpaceDE w:val="0"/>
        <w:autoSpaceDN w:val="0"/>
        <w:ind w:firstLine="567"/>
        <w:jc w:val="both"/>
        <w:rPr>
          <w:rFonts w:eastAsia="Times New Roman" w:cs="Times New Roman"/>
          <w:szCs w:val="28"/>
          <w:lang w:eastAsia="ru-RU"/>
        </w:rPr>
      </w:pPr>
      <w:proofErr w:type="spellStart"/>
      <w:r w:rsidRPr="00787DD9">
        <w:rPr>
          <w:rFonts w:eastAsia="Times New Roman" w:cs="Times New Roman"/>
          <w:szCs w:val="28"/>
          <w:lang w:eastAsia="ru-RU"/>
        </w:rPr>
        <w:t>АИт</w:t>
      </w:r>
      <w:proofErr w:type="spellEnd"/>
      <w:r w:rsidRPr="00787DD9">
        <w:rPr>
          <w:rFonts w:eastAsia="Times New Roman" w:cs="Times New Roman"/>
          <w:szCs w:val="28"/>
          <w:lang w:eastAsia="ru-RU"/>
        </w:rPr>
        <w:t>=МР/ (n*q), где:</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МР – средняя рыночная цена на соответствующий товар;</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n – нормативное число лет службы приобретения (для работ (услуг)</w:t>
      </w:r>
      <w:r w:rsidR="00CB2CB9" w:rsidRPr="00787DD9">
        <w:rPr>
          <w:rFonts w:eastAsia="Times New Roman" w:cs="Times New Roman"/>
          <w:szCs w:val="28"/>
          <w:lang w:eastAsia="ru-RU"/>
        </w:rPr>
        <w:br/>
      </w:r>
      <w:r w:rsidRPr="00787DD9">
        <w:rPr>
          <w:rFonts w:eastAsia="Times New Roman" w:cs="Times New Roman"/>
          <w:szCs w:val="28"/>
          <w:lang w:eastAsia="ru-RU"/>
        </w:rPr>
        <w:t>и расходных материалов n=1)</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q – ожидаемое число использования приобретения в год для осуществления информационного требования </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МР= </w:t>
      </w:r>
      <w:r w:rsidR="00A04E7A" w:rsidRPr="00787DD9">
        <w:rPr>
          <w:rFonts w:eastAsia="Times New Roman" w:cs="Times New Roman"/>
          <w:szCs w:val="28"/>
          <w:lang w:eastAsia="ru-RU"/>
        </w:rPr>
        <w:t>4 900</w:t>
      </w:r>
      <w:r w:rsidRPr="00787DD9">
        <w:rPr>
          <w:rFonts w:eastAsia="Times New Roman" w:cs="Times New Roman"/>
          <w:szCs w:val="28"/>
          <w:lang w:eastAsia="ru-RU"/>
        </w:rPr>
        <w:t xml:space="preserve"> + </w:t>
      </w:r>
      <w:r w:rsidR="00A04E7A" w:rsidRPr="00787DD9">
        <w:rPr>
          <w:rFonts w:eastAsia="Times New Roman" w:cs="Times New Roman"/>
          <w:szCs w:val="28"/>
          <w:lang w:eastAsia="ru-RU"/>
        </w:rPr>
        <w:t>340</w:t>
      </w:r>
      <w:r w:rsidR="00E12D8A" w:rsidRPr="00787DD9">
        <w:rPr>
          <w:rFonts w:eastAsia="Times New Roman" w:cs="Times New Roman"/>
          <w:szCs w:val="28"/>
          <w:lang w:eastAsia="ru-RU"/>
        </w:rPr>
        <w:t>*3</w:t>
      </w:r>
      <w:r w:rsidRPr="00787DD9">
        <w:rPr>
          <w:rFonts w:eastAsia="Times New Roman" w:cs="Times New Roman"/>
          <w:szCs w:val="28"/>
          <w:lang w:eastAsia="ru-RU"/>
        </w:rPr>
        <w:t xml:space="preserve"> = </w:t>
      </w:r>
      <w:r w:rsidR="00A04E7A" w:rsidRPr="00787DD9">
        <w:rPr>
          <w:rFonts w:eastAsia="Times New Roman" w:cs="Times New Roman"/>
          <w:szCs w:val="28"/>
          <w:lang w:eastAsia="ru-RU"/>
        </w:rPr>
        <w:t xml:space="preserve">5 </w:t>
      </w:r>
      <w:r w:rsidR="00E12D8A" w:rsidRPr="00787DD9">
        <w:rPr>
          <w:rFonts w:eastAsia="Times New Roman" w:cs="Times New Roman"/>
          <w:szCs w:val="28"/>
          <w:lang w:eastAsia="ru-RU"/>
        </w:rPr>
        <w:t>920</w:t>
      </w:r>
      <w:r w:rsidRPr="00787DD9">
        <w:rPr>
          <w:rFonts w:eastAsia="Times New Roman" w:cs="Times New Roman"/>
          <w:szCs w:val="28"/>
          <w:lang w:eastAsia="ru-RU"/>
        </w:rPr>
        <w:t>,00 руб.</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szCs w:val="28"/>
          <w:lang w:eastAsia="ru-RU"/>
        </w:rPr>
      </w:pPr>
      <w:proofErr w:type="spellStart"/>
      <w:r w:rsidRPr="00787DD9">
        <w:rPr>
          <w:rFonts w:eastAsia="Times New Roman" w:cs="Times New Roman"/>
          <w:szCs w:val="28"/>
          <w:lang w:eastAsia="ru-RU"/>
        </w:rPr>
        <w:t>Аит</w:t>
      </w:r>
      <w:proofErr w:type="spellEnd"/>
      <w:r w:rsidRPr="00787DD9">
        <w:rPr>
          <w:rFonts w:eastAsia="Times New Roman" w:cs="Times New Roman"/>
          <w:szCs w:val="28"/>
          <w:lang w:eastAsia="ru-RU"/>
        </w:rPr>
        <w:t xml:space="preserve">= </w:t>
      </w:r>
      <w:r w:rsidR="00A04E7A" w:rsidRPr="00787DD9">
        <w:rPr>
          <w:rFonts w:eastAsia="Times New Roman" w:cs="Times New Roman"/>
          <w:szCs w:val="28"/>
          <w:lang w:eastAsia="ru-RU"/>
        </w:rPr>
        <w:t xml:space="preserve">5 </w:t>
      </w:r>
      <w:r w:rsidR="00470058">
        <w:rPr>
          <w:rFonts w:eastAsia="Times New Roman" w:cs="Times New Roman"/>
          <w:szCs w:val="28"/>
          <w:lang w:eastAsia="ru-RU"/>
        </w:rPr>
        <w:t>920</w:t>
      </w:r>
      <w:r w:rsidRPr="00787DD9">
        <w:rPr>
          <w:rFonts w:eastAsia="Times New Roman" w:cs="Times New Roman"/>
          <w:szCs w:val="28"/>
          <w:lang w:eastAsia="ru-RU"/>
        </w:rPr>
        <w:t xml:space="preserve">,00 / (1*1) = </w:t>
      </w:r>
      <w:r w:rsidR="00A04E7A" w:rsidRPr="00787DD9">
        <w:rPr>
          <w:rFonts w:eastAsia="Times New Roman" w:cs="Times New Roman"/>
          <w:szCs w:val="28"/>
          <w:lang w:eastAsia="ru-RU"/>
        </w:rPr>
        <w:t xml:space="preserve">5 </w:t>
      </w:r>
      <w:r w:rsidR="00E12D8A" w:rsidRPr="00787DD9">
        <w:rPr>
          <w:rFonts w:eastAsia="Times New Roman" w:cs="Times New Roman"/>
          <w:szCs w:val="28"/>
          <w:lang w:eastAsia="ru-RU"/>
        </w:rPr>
        <w:t>920</w:t>
      </w:r>
      <w:r w:rsidRPr="00787DD9">
        <w:rPr>
          <w:rFonts w:eastAsia="Times New Roman" w:cs="Times New Roman"/>
          <w:szCs w:val="28"/>
          <w:lang w:eastAsia="ru-RU"/>
        </w:rPr>
        <w:t>,00руб.</w:t>
      </w:r>
    </w:p>
    <w:p w:rsidR="00A901F3" w:rsidRPr="00787DD9" w:rsidRDefault="00A901F3" w:rsidP="00A901F3">
      <w:pPr>
        <w:autoSpaceDE w:val="0"/>
        <w:autoSpaceDN w:val="0"/>
        <w:ind w:firstLine="567"/>
        <w:jc w:val="both"/>
        <w:rPr>
          <w:rFonts w:eastAsia="Times New Roman" w:cs="Times New Roman"/>
          <w:szCs w:val="28"/>
          <w:lang w:eastAsia="ru-RU"/>
        </w:rPr>
      </w:pP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Для расчета транспортных расходов, связанных с доставкой (представлением) документов, принят предельный максимальный тариф</w:t>
      </w:r>
      <w:r w:rsidR="00CB2CB9" w:rsidRPr="00787DD9">
        <w:rPr>
          <w:rFonts w:eastAsia="Times New Roman" w:cs="Times New Roman"/>
          <w:szCs w:val="28"/>
          <w:lang w:eastAsia="ru-RU"/>
        </w:rPr>
        <w:br/>
      </w:r>
      <w:r w:rsidRPr="00787DD9">
        <w:rPr>
          <w:rFonts w:eastAsia="Times New Roman" w:cs="Times New Roman"/>
          <w:szCs w:val="28"/>
          <w:lang w:eastAsia="ru-RU"/>
        </w:rPr>
        <w:t>на проезд пассажиров в городском сообщении в транспортных средствах категории «М3» на период с 1 января 2022 года по 31 декабря 202</w:t>
      </w:r>
      <w:r w:rsidR="00053C4D" w:rsidRPr="00787DD9">
        <w:rPr>
          <w:rFonts w:eastAsia="Times New Roman" w:cs="Times New Roman"/>
          <w:szCs w:val="28"/>
          <w:lang w:eastAsia="ru-RU"/>
        </w:rPr>
        <w:t>2 года, утвержденный при</w:t>
      </w:r>
      <w:r w:rsidRPr="00787DD9">
        <w:rPr>
          <w:rFonts w:eastAsia="Times New Roman" w:cs="Times New Roman"/>
          <w:szCs w:val="28"/>
          <w:lang w:eastAsia="ru-RU"/>
        </w:rPr>
        <w:t xml:space="preserve">казом Региональной службы по тарифам автономного округа </w:t>
      </w:r>
      <w:r w:rsidR="00245C1D" w:rsidRPr="00787DD9">
        <w:rPr>
          <w:rFonts w:eastAsia="Times New Roman" w:cs="Times New Roman"/>
          <w:szCs w:val="28"/>
          <w:lang w:eastAsia="ru-RU"/>
        </w:rPr>
        <w:t>от 23.11.2022 № 79-нп</w:t>
      </w:r>
      <w:r w:rsidRPr="00787DD9">
        <w:rPr>
          <w:rFonts w:eastAsia="Times New Roman" w:cs="Times New Roman"/>
          <w:szCs w:val="28"/>
          <w:lang w:eastAsia="ru-RU"/>
        </w:rPr>
        <w:t xml:space="preserve">, который составляет </w:t>
      </w:r>
      <w:r w:rsidR="0081415E" w:rsidRPr="00787DD9">
        <w:rPr>
          <w:rFonts w:eastAsia="Times New Roman" w:cs="Times New Roman"/>
          <w:szCs w:val="28"/>
          <w:lang w:eastAsia="ru-RU"/>
        </w:rPr>
        <w:t>30</w:t>
      </w:r>
      <w:r w:rsidRPr="00787DD9">
        <w:rPr>
          <w:rFonts w:eastAsia="Times New Roman" w:cs="Times New Roman"/>
          <w:szCs w:val="28"/>
          <w:lang w:eastAsia="ru-RU"/>
        </w:rPr>
        <w:t xml:space="preserve">,00 рублей за 1 поездку. </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 xml:space="preserve">Для выполнения </w:t>
      </w:r>
      <w:r w:rsidR="00CA2939" w:rsidRPr="0059351C">
        <w:rPr>
          <w:rFonts w:eastAsia="Times New Roman" w:cs="Times New Roman"/>
          <w:szCs w:val="28"/>
          <w:lang w:eastAsia="ru-RU"/>
        </w:rPr>
        <w:t>9</w:t>
      </w:r>
      <w:r w:rsidRPr="0059351C">
        <w:rPr>
          <w:rFonts w:eastAsia="Times New Roman" w:cs="Times New Roman"/>
          <w:szCs w:val="28"/>
          <w:lang w:eastAsia="ru-RU"/>
        </w:rPr>
        <w:t xml:space="preserve"> информационных требований необходимо:</w:t>
      </w:r>
    </w:p>
    <w:p w:rsidR="00A901F3" w:rsidRPr="0059351C" w:rsidRDefault="00A901F3" w:rsidP="00A901F3">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1: 1 * 2 = 2 поездки * </w:t>
      </w:r>
      <w:r w:rsidR="003460E3" w:rsidRPr="0059351C">
        <w:rPr>
          <w:rFonts w:eastAsia="Times New Roman" w:cs="Times New Roman"/>
          <w:szCs w:val="28"/>
          <w:lang w:eastAsia="ru-RU"/>
        </w:rPr>
        <w:t xml:space="preserve">30,00 руб. = </w:t>
      </w:r>
      <w:r w:rsidRPr="0059351C">
        <w:rPr>
          <w:rFonts w:eastAsia="Times New Roman" w:cs="Times New Roman"/>
          <w:szCs w:val="28"/>
          <w:lang w:eastAsia="ru-RU"/>
        </w:rPr>
        <w:t>6</w:t>
      </w:r>
      <w:r w:rsidR="003460E3" w:rsidRPr="0059351C">
        <w:rPr>
          <w:rFonts w:eastAsia="Times New Roman" w:cs="Times New Roman"/>
          <w:szCs w:val="28"/>
          <w:lang w:eastAsia="ru-RU"/>
        </w:rPr>
        <w:t>0</w:t>
      </w:r>
      <w:r w:rsidRPr="0059351C">
        <w:rPr>
          <w:rFonts w:eastAsia="Times New Roman" w:cs="Times New Roman"/>
          <w:szCs w:val="28"/>
          <w:lang w:eastAsia="ru-RU"/>
        </w:rPr>
        <w:t>,00 рублей</w:t>
      </w:r>
    </w:p>
    <w:p w:rsidR="00B34F6E" w:rsidRPr="0059351C" w:rsidRDefault="00B34F6E" w:rsidP="00B34F6E">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2: 1 * 2 = 2 поездки * 30,00 руб. = 60,00 рублей</w:t>
      </w:r>
    </w:p>
    <w:p w:rsidR="00B34F6E" w:rsidRPr="0059351C" w:rsidRDefault="00B34F6E" w:rsidP="00B34F6E">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3: 1 * 2 = 2 поездки * 30,00 руб. = 60,00 рублей</w:t>
      </w:r>
    </w:p>
    <w:p w:rsidR="00A901F3" w:rsidRPr="0059351C" w:rsidRDefault="00A901F3" w:rsidP="00A901F3">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4</w:t>
      </w:r>
      <w:r w:rsidRPr="0059351C">
        <w:rPr>
          <w:rFonts w:eastAsia="Times New Roman" w:cs="Times New Roman"/>
          <w:szCs w:val="28"/>
          <w:lang w:eastAsia="ru-RU"/>
        </w:rPr>
        <w:t xml:space="preserve">: 1 * 2 = 2 поездки * </w:t>
      </w:r>
      <w:r w:rsidR="00CB2CB9" w:rsidRPr="0059351C">
        <w:rPr>
          <w:rFonts w:eastAsia="Times New Roman" w:cs="Times New Roman"/>
          <w:szCs w:val="28"/>
          <w:lang w:eastAsia="ru-RU"/>
        </w:rPr>
        <w:t>30</w:t>
      </w:r>
      <w:r w:rsidRPr="0059351C">
        <w:rPr>
          <w:rFonts w:eastAsia="Times New Roman" w:cs="Times New Roman"/>
          <w:szCs w:val="28"/>
          <w:lang w:eastAsia="ru-RU"/>
        </w:rPr>
        <w:t>,00 рублей = 6</w:t>
      </w:r>
      <w:r w:rsidR="00CB2CB9" w:rsidRPr="0059351C">
        <w:rPr>
          <w:rFonts w:eastAsia="Times New Roman" w:cs="Times New Roman"/>
          <w:szCs w:val="28"/>
          <w:lang w:eastAsia="ru-RU"/>
        </w:rPr>
        <w:t>0</w:t>
      </w:r>
      <w:r w:rsidRPr="0059351C">
        <w:rPr>
          <w:rFonts w:eastAsia="Times New Roman" w:cs="Times New Roman"/>
          <w:szCs w:val="28"/>
          <w:lang w:eastAsia="ru-RU"/>
        </w:rPr>
        <w:t>,00 рублей</w:t>
      </w:r>
    </w:p>
    <w:p w:rsidR="00226AC6" w:rsidRPr="0059351C" w:rsidRDefault="00226AC6" w:rsidP="00226AC6">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5</w:t>
      </w:r>
      <w:r w:rsidRPr="0059351C">
        <w:rPr>
          <w:rFonts w:eastAsia="Times New Roman" w:cs="Times New Roman"/>
          <w:szCs w:val="28"/>
          <w:lang w:eastAsia="ru-RU"/>
        </w:rPr>
        <w:t>: 1 * 2 = 2 поездки * 30,00 руб. = 60,00 рублей</w:t>
      </w:r>
    </w:p>
    <w:p w:rsidR="00226AC6" w:rsidRPr="0059351C" w:rsidRDefault="00226AC6" w:rsidP="00226AC6">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6</w:t>
      </w:r>
      <w:r w:rsidRPr="0059351C">
        <w:rPr>
          <w:rFonts w:eastAsia="Times New Roman" w:cs="Times New Roman"/>
          <w:szCs w:val="28"/>
          <w:lang w:eastAsia="ru-RU"/>
        </w:rPr>
        <w:t>: 1 * 2 = 2 поездки * 30,00 рублей = 60,00 рублей</w:t>
      </w:r>
    </w:p>
    <w:p w:rsidR="00E12D8A" w:rsidRPr="0059351C" w:rsidRDefault="00E12D8A" w:rsidP="00E12D8A">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7</w:t>
      </w:r>
      <w:r w:rsidRPr="0059351C">
        <w:rPr>
          <w:rFonts w:eastAsia="Times New Roman" w:cs="Times New Roman"/>
          <w:szCs w:val="28"/>
          <w:lang w:eastAsia="ru-RU"/>
        </w:rPr>
        <w:t>: 1 * 2 = 2 поездки * 30,00 руб. = 60,00 рублей</w:t>
      </w:r>
    </w:p>
    <w:p w:rsidR="00E12D8A" w:rsidRPr="0059351C" w:rsidRDefault="00E12D8A" w:rsidP="00E12D8A">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8</w:t>
      </w:r>
      <w:r w:rsidRPr="0059351C">
        <w:rPr>
          <w:rFonts w:eastAsia="Times New Roman" w:cs="Times New Roman"/>
          <w:szCs w:val="28"/>
          <w:lang w:eastAsia="ru-RU"/>
        </w:rPr>
        <w:t>: 1 * 2 = 2 поездки * 30,00 рублей = 60,00 рублей</w:t>
      </w:r>
    </w:p>
    <w:p w:rsidR="00CA2939" w:rsidRPr="0059351C" w:rsidRDefault="00CA2939" w:rsidP="00CA2939">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9</w:t>
      </w:r>
      <w:r w:rsidRPr="0059351C">
        <w:rPr>
          <w:rFonts w:eastAsia="Times New Roman" w:cs="Times New Roman"/>
          <w:szCs w:val="28"/>
          <w:lang w:eastAsia="ru-RU"/>
        </w:rPr>
        <w:t>: 1 * 8 = 8 поездок * 30,00 рублей = 240,00 рублей</w:t>
      </w:r>
    </w:p>
    <w:p w:rsidR="00CA2939" w:rsidRPr="0059351C" w:rsidRDefault="00CA2939" w:rsidP="00CA2939">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ит</w:t>
      </w:r>
      <w:proofErr w:type="spellEnd"/>
      <w:r w:rsidRPr="0059351C">
        <w:rPr>
          <w:rFonts w:eastAsia="Times New Roman" w:cs="Times New Roman"/>
          <w:szCs w:val="28"/>
          <w:lang w:eastAsia="ru-RU"/>
        </w:rPr>
        <w:t xml:space="preserve"> № </w:t>
      </w:r>
      <w:r w:rsidR="00B34F6E" w:rsidRPr="0059351C">
        <w:rPr>
          <w:rFonts w:eastAsia="Times New Roman" w:cs="Times New Roman"/>
          <w:szCs w:val="28"/>
          <w:lang w:eastAsia="ru-RU"/>
        </w:rPr>
        <w:t>10</w:t>
      </w:r>
      <w:r w:rsidRPr="0059351C">
        <w:rPr>
          <w:rFonts w:eastAsia="Times New Roman" w:cs="Times New Roman"/>
          <w:szCs w:val="28"/>
          <w:lang w:eastAsia="ru-RU"/>
        </w:rPr>
        <w:t>: 1 * 8 = 8 поездок * 30,00 рублей = 240,00 рублей</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 xml:space="preserve">Итого = </w:t>
      </w:r>
      <w:r w:rsidR="007A5B1D" w:rsidRPr="0059351C">
        <w:rPr>
          <w:rFonts w:eastAsia="Times New Roman" w:cs="Times New Roman"/>
          <w:szCs w:val="28"/>
          <w:lang w:eastAsia="ru-RU"/>
        </w:rPr>
        <w:t>960,00</w:t>
      </w:r>
      <w:r w:rsidRPr="0059351C">
        <w:rPr>
          <w:rFonts w:eastAsia="Times New Roman" w:cs="Times New Roman"/>
          <w:szCs w:val="28"/>
          <w:lang w:eastAsia="ru-RU"/>
        </w:rPr>
        <w:t xml:space="preserve"> руб.</w:t>
      </w:r>
    </w:p>
    <w:p w:rsidR="00226AC6" w:rsidRPr="0059351C" w:rsidRDefault="00226AC6" w:rsidP="00A901F3">
      <w:pPr>
        <w:autoSpaceDE w:val="0"/>
        <w:autoSpaceDN w:val="0"/>
        <w:ind w:firstLine="567"/>
        <w:jc w:val="both"/>
        <w:rPr>
          <w:rFonts w:eastAsia="Times New Roman" w:cs="Times New Roman"/>
          <w:szCs w:val="28"/>
          <w:lang w:eastAsia="ru-RU"/>
        </w:rPr>
      </w:pPr>
    </w:p>
    <w:p w:rsidR="00A901F3" w:rsidRPr="0059351C" w:rsidRDefault="00A901F3" w:rsidP="00A901F3">
      <w:pPr>
        <w:autoSpaceDE w:val="0"/>
        <w:autoSpaceDN w:val="0"/>
        <w:ind w:firstLine="567"/>
        <w:jc w:val="both"/>
        <w:rPr>
          <w:rFonts w:eastAsia="Times New Roman" w:cs="Times New Roman"/>
          <w:b/>
          <w:szCs w:val="28"/>
          <w:lang w:eastAsia="ru-RU"/>
        </w:rPr>
      </w:pPr>
      <w:r w:rsidRPr="0059351C">
        <w:rPr>
          <w:rFonts w:eastAsia="Times New Roman" w:cs="Times New Roman"/>
          <w:b/>
          <w:szCs w:val="28"/>
          <w:lang w:eastAsia="ru-RU"/>
        </w:rPr>
        <w:t>7 этап. Сумма информационных издержек</w:t>
      </w:r>
    </w:p>
    <w:p w:rsidR="00A901F3" w:rsidRPr="0059351C" w:rsidRDefault="00A901F3" w:rsidP="00A901F3">
      <w:pPr>
        <w:autoSpaceDE w:val="0"/>
        <w:autoSpaceDN w:val="0"/>
        <w:ind w:firstLine="567"/>
        <w:jc w:val="both"/>
        <w:rPr>
          <w:rFonts w:eastAsia="Times New Roman" w:cs="Times New Roman"/>
          <w:szCs w:val="28"/>
          <w:lang w:eastAsia="ru-RU"/>
        </w:rPr>
      </w:pPr>
      <w:r w:rsidRPr="0059351C">
        <w:rPr>
          <w:rFonts w:eastAsia="Times New Roman" w:cs="Times New Roman"/>
          <w:szCs w:val="28"/>
          <w:lang w:eastAsia="ru-RU"/>
        </w:rPr>
        <w:t>ИИТ=</w:t>
      </w:r>
      <w:proofErr w:type="spellStart"/>
      <w:r w:rsidRPr="0059351C">
        <w:rPr>
          <w:rFonts w:eastAsia="Times New Roman" w:cs="Times New Roman"/>
          <w:szCs w:val="28"/>
          <w:lang w:eastAsia="ru-RU"/>
        </w:rPr>
        <w:t>tИТ</w:t>
      </w:r>
      <w:proofErr w:type="spellEnd"/>
      <w:r w:rsidRPr="0059351C">
        <w:rPr>
          <w:rFonts w:eastAsia="Times New Roman" w:cs="Times New Roman"/>
          <w:szCs w:val="28"/>
          <w:lang w:eastAsia="ru-RU"/>
        </w:rPr>
        <w:t>*W+АИТ, где</w:t>
      </w:r>
    </w:p>
    <w:p w:rsidR="00A901F3" w:rsidRPr="00787DD9" w:rsidRDefault="00A901F3" w:rsidP="00A901F3">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tИТ</w:t>
      </w:r>
      <w:proofErr w:type="spellEnd"/>
      <w:r w:rsidRPr="0059351C">
        <w:rPr>
          <w:rFonts w:eastAsia="Times New Roman" w:cs="Times New Roman"/>
          <w:szCs w:val="28"/>
          <w:lang w:eastAsia="ru-RU"/>
        </w:rPr>
        <w:t xml:space="preserve"> – затраты рабочего времени в часах, полученных на пятом этапе,</w:t>
      </w:r>
      <w:r w:rsidR="00EB26D6" w:rsidRPr="00787DD9">
        <w:rPr>
          <w:rFonts w:eastAsia="Times New Roman" w:cs="Times New Roman"/>
          <w:szCs w:val="28"/>
          <w:lang w:eastAsia="ru-RU"/>
        </w:rPr>
        <w:br/>
      </w:r>
      <w:r w:rsidRPr="00787DD9">
        <w:rPr>
          <w:rFonts w:eastAsia="Times New Roman" w:cs="Times New Roman"/>
          <w:szCs w:val="28"/>
          <w:lang w:eastAsia="ru-RU"/>
        </w:rPr>
        <w:t>на выполнение информационного требования</w:t>
      </w:r>
      <w:r w:rsidR="00EB26D6" w:rsidRPr="00787DD9">
        <w:rPr>
          <w:rFonts w:eastAsia="Times New Roman" w:cs="Times New Roman"/>
          <w:szCs w:val="28"/>
          <w:lang w:eastAsia="ru-RU"/>
        </w:rPr>
        <w:t>;</w:t>
      </w:r>
    </w:p>
    <w:p w:rsidR="00A901F3" w:rsidRPr="00787DD9"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W – средняя стоимость часа работы персонала, занятого выполнением административных действий, необходимых для выполнения требований</w:t>
      </w:r>
      <w:r w:rsidR="00EB26D6" w:rsidRPr="00787DD9">
        <w:rPr>
          <w:rFonts w:eastAsia="Times New Roman" w:cs="Times New Roman"/>
          <w:szCs w:val="28"/>
          <w:lang w:eastAsia="ru-RU"/>
        </w:rPr>
        <w:t>;</w:t>
      </w:r>
    </w:p>
    <w:p w:rsidR="00A901F3" w:rsidRPr="0059351C" w:rsidRDefault="00A901F3" w:rsidP="00A901F3">
      <w:pPr>
        <w:autoSpaceDE w:val="0"/>
        <w:autoSpaceDN w:val="0"/>
        <w:ind w:firstLine="567"/>
        <w:jc w:val="both"/>
        <w:rPr>
          <w:rFonts w:eastAsia="Times New Roman" w:cs="Times New Roman"/>
          <w:szCs w:val="28"/>
          <w:lang w:eastAsia="ru-RU"/>
        </w:rPr>
      </w:pPr>
      <w:r w:rsidRPr="00787DD9">
        <w:rPr>
          <w:rFonts w:eastAsia="Times New Roman" w:cs="Times New Roman"/>
          <w:szCs w:val="28"/>
          <w:lang w:eastAsia="ru-RU"/>
        </w:rPr>
        <w:t xml:space="preserve">АИТ – стоимость приобретений, полученных на шестом этапе, </w:t>
      </w:r>
      <w:r w:rsidRPr="0059351C">
        <w:rPr>
          <w:rFonts w:eastAsia="Times New Roman" w:cs="Times New Roman"/>
          <w:szCs w:val="28"/>
          <w:lang w:eastAsia="ru-RU"/>
        </w:rPr>
        <w:t>необходимых для выполнения информационного требования с учетом показателя масштаба и частоты</w:t>
      </w:r>
      <w:r w:rsidR="00EB26D6" w:rsidRPr="0059351C">
        <w:rPr>
          <w:rFonts w:eastAsia="Times New Roman" w:cs="Times New Roman"/>
          <w:szCs w:val="28"/>
          <w:lang w:eastAsia="ru-RU"/>
        </w:rPr>
        <w:t>.</w:t>
      </w:r>
    </w:p>
    <w:p w:rsidR="00AA79B9" w:rsidRPr="0059351C" w:rsidRDefault="00AA79B9" w:rsidP="00A901F3">
      <w:pPr>
        <w:autoSpaceDE w:val="0"/>
        <w:autoSpaceDN w:val="0"/>
        <w:ind w:firstLine="567"/>
        <w:jc w:val="both"/>
        <w:rPr>
          <w:rFonts w:eastAsia="Times New Roman" w:cs="Times New Roman"/>
          <w:szCs w:val="28"/>
          <w:lang w:eastAsia="ru-RU"/>
        </w:rPr>
      </w:pPr>
    </w:p>
    <w:p w:rsidR="00AA79B9" w:rsidRPr="0059351C" w:rsidRDefault="00AA79B9" w:rsidP="00AA79B9">
      <w:pPr>
        <w:autoSpaceDE w:val="0"/>
        <w:autoSpaceDN w:val="0"/>
        <w:ind w:firstLine="567"/>
        <w:jc w:val="both"/>
        <w:rPr>
          <w:rFonts w:eastAsia="Times New Roman" w:cs="Times New Roman"/>
          <w:szCs w:val="28"/>
          <w:lang w:eastAsia="ru-RU"/>
        </w:rPr>
      </w:pPr>
    </w:p>
    <w:p w:rsidR="00A901F3" w:rsidRPr="0059351C" w:rsidRDefault="00A901F3" w:rsidP="00A901F3">
      <w:pPr>
        <w:autoSpaceDE w:val="0"/>
        <w:autoSpaceDN w:val="0"/>
        <w:ind w:firstLine="567"/>
        <w:jc w:val="both"/>
        <w:rPr>
          <w:rFonts w:eastAsia="Times New Roman" w:cs="Times New Roman"/>
          <w:szCs w:val="28"/>
          <w:lang w:eastAsia="ru-RU"/>
        </w:rPr>
      </w:pPr>
      <w:proofErr w:type="spellStart"/>
      <w:r w:rsidRPr="0059351C">
        <w:rPr>
          <w:rFonts w:eastAsia="Times New Roman" w:cs="Times New Roman"/>
          <w:szCs w:val="28"/>
          <w:lang w:eastAsia="ru-RU"/>
        </w:rPr>
        <w:t>Иит</w:t>
      </w:r>
      <w:proofErr w:type="spellEnd"/>
      <w:r w:rsidRPr="0059351C">
        <w:rPr>
          <w:rFonts w:eastAsia="Times New Roman" w:cs="Times New Roman"/>
          <w:szCs w:val="28"/>
          <w:lang w:eastAsia="ru-RU"/>
        </w:rPr>
        <w:t xml:space="preserve"> = </w:t>
      </w:r>
      <w:r w:rsidR="00710F67" w:rsidRPr="0059351C">
        <w:rPr>
          <w:rFonts w:eastAsia="Times New Roman" w:cs="Times New Roman"/>
          <w:szCs w:val="28"/>
          <w:lang w:eastAsia="ru-RU"/>
        </w:rPr>
        <w:t xml:space="preserve">69 053,32 </w:t>
      </w:r>
      <w:r w:rsidRPr="0059351C">
        <w:rPr>
          <w:rFonts w:eastAsia="Times New Roman" w:cs="Times New Roman"/>
          <w:szCs w:val="28"/>
          <w:lang w:eastAsia="ru-RU"/>
        </w:rPr>
        <w:t xml:space="preserve">руб. + </w:t>
      </w:r>
      <w:r w:rsidR="006C3421" w:rsidRPr="0059351C">
        <w:rPr>
          <w:rFonts w:eastAsia="Times New Roman" w:cs="Times New Roman"/>
          <w:szCs w:val="28"/>
          <w:lang w:eastAsia="ru-RU"/>
        </w:rPr>
        <w:t xml:space="preserve">5 </w:t>
      </w:r>
      <w:r w:rsidR="00E12D8A" w:rsidRPr="0059351C">
        <w:rPr>
          <w:rFonts w:eastAsia="Times New Roman" w:cs="Times New Roman"/>
          <w:szCs w:val="28"/>
          <w:lang w:eastAsia="ru-RU"/>
        </w:rPr>
        <w:t>920</w:t>
      </w:r>
      <w:r w:rsidRPr="0059351C">
        <w:rPr>
          <w:rFonts w:eastAsia="Times New Roman" w:cs="Times New Roman"/>
          <w:szCs w:val="28"/>
          <w:lang w:eastAsia="ru-RU"/>
        </w:rPr>
        <w:t>,00</w:t>
      </w:r>
      <w:r w:rsidR="00226AC6" w:rsidRPr="0059351C">
        <w:rPr>
          <w:rFonts w:eastAsia="Times New Roman" w:cs="Times New Roman"/>
          <w:szCs w:val="28"/>
          <w:lang w:eastAsia="ru-RU"/>
        </w:rPr>
        <w:t xml:space="preserve"> </w:t>
      </w:r>
      <w:r w:rsidRPr="0059351C">
        <w:rPr>
          <w:rFonts w:eastAsia="Times New Roman" w:cs="Times New Roman"/>
          <w:szCs w:val="28"/>
          <w:lang w:eastAsia="ru-RU"/>
        </w:rPr>
        <w:t xml:space="preserve">руб. + </w:t>
      </w:r>
      <w:r w:rsidR="00710F67" w:rsidRPr="0059351C">
        <w:rPr>
          <w:rFonts w:eastAsia="Times New Roman" w:cs="Times New Roman"/>
          <w:szCs w:val="28"/>
          <w:lang w:eastAsia="ru-RU"/>
        </w:rPr>
        <w:t>960</w:t>
      </w:r>
      <w:r w:rsidRPr="0059351C">
        <w:rPr>
          <w:rFonts w:eastAsia="Times New Roman" w:cs="Times New Roman"/>
          <w:szCs w:val="28"/>
          <w:lang w:eastAsia="ru-RU"/>
        </w:rPr>
        <w:t xml:space="preserve">,00 руб. = </w:t>
      </w:r>
      <w:r w:rsidR="00710F67" w:rsidRPr="0059351C">
        <w:rPr>
          <w:rFonts w:eastAsia="Times New Roman" w:cs="Times New Roman"/>
          <w:szCs w:val="28"/>
          <w:lang w:eastAsia="ru-RU"/>
        </w:rPr>
        <w:t>75 933,32</w:t>
      </w:r>
      <w:r w:rsidRPr="0059351C">
        <w:rPr>
          <w:rFonts w:eastAsia="Times New Roman" w:cs="Times New Roman"/>
          <w:szCs w:val="28"/>
          <w:lang w:eastAsia="ru-RU"/>
        </w:rPr>
        <w:t xml:space="preserve"> руб.</w:t>
      </w:r>
    </w:p>
    <w:p w:rsidR="00A901F3" w:rsidRPr="0059351C" w:rsidRDefault="00A901F3" w:rsidP="00A901F3">
      <w:pPr>
        <w:autoSpaceDE w:val="0"/>
        <w:autoSpaceDN w:val="0"/>
        <w:ind w:firstLine="567"/>
        <w:jc w:val="both"/>
        <w:rPr>
          <w:rFonts w:eastAsia="Times New Roman" w:cs="Times New Roman"/>
          <w:szCs w:val="28"/>
          <w:lang w:eastAsia="ru-RU"/>
        </w:rPr>
      </w:pPr>
    </w:p>
    <w:p w:rsidR="00816DE4" w:rsidRPr="006C3421" w:rsidRDefault="006C3421" w:rsidP="00046046">
      <w:pPr>
        <w:autoSpaceDE w:val="0"/>
        <w:autoSpaceDN w:val="0"/>
        <w:ind w:firstLine="567"/>
        <w:jc w:val="center"/>
        <w:rPr>
          <w:rFonts w:eastAsia="Times New Roman" w:cs="Times New Roman"/>
          <w:b/>
          <w:szCs w:val="28"/>
          <w:lang w:eastAsia="ru-RU"/>
        </w:rPr>
      </w:pPr>
      <w:r w:rsidRPr="0059351C">
        <w:rPr>
          <w:rFonts w:eastAsia="Times New Roman" w:cs="Times New Roman"/>
          <w:b/>
          <w:szCs w:val="28"/>
          <w:lang w:val="en-US" w:eastAsia="ru-RU"/>
        </w:rPr>
        <w:t>II</w:t>
      </w:r>
      <w:r w:rsidRPr="0059351C">
        <w:rPr>
          <w:rFonts w:eastAsia="Times New Roman" w:cs="Times New Roman"/>
          <w:b/>
          <w:szCs w:val="28"/>
          <w:lang w:eastAsia="ru-RU"/>
        </w:rPr>
        <w:t xml:space="preserve">. </w:t>
      </w:r>
      <w:r w:rsidR="00A901F3" w:rsidRPr="0059351C">
        <w:rPr>
          <w:rFonts w:eastAsia="Times New Roman" w:cs="Times New Roman"/>
          <w:b/>
          <w:szCs w:val="28"/>
          <w:lang w:eastAsia="ru-RU"/>
        </w:rPr>
        <w:t xml:space="preserve">Содержательные издержки </w:t>
      </w:r>
      <w:r w:rsidR="00046046" w:rsidRPr="0059351C">
        <w:rPr>
          <w:rFonts w:eastAsia="Times New Roman" w:cs="Times New Roman"/>
          <w:b/>
          <w:szCs w:val="28"/>
          <w:lang w:eastAsia="ru-RU"/>
        </w:rPr>
        <w:t>(</w:t>
      </w:r>
      <w:r w:rsidR="00A901F3" w:rsidRPr="0059351C">
        <w:rPr>
          <w:rFonts w:eastAsia="Times New Roman" w:cs="Times New Roman"/>
          <w:b/>
          <w:szCs w:val="28"/>
          <w:lang w:eastAsia="ru-RU"/>
        </w:rPr>
        <w:t>отсутствуют</w:t>
      </w:r>
      <w:r w:rsidR="00046046" w:rsidRPr="0059351C">
        <w:rPr>
          <w:rFonts w:eastAsia="Times New Roman" w:cs="Times New Roman"/>
          <w:b/>
          <w:szCs w:val="28"/>
          <w:lang w:eastAsia="ru-RU"/>
        </w:rPr>
        <w:t>)</w:t>
      </w:r>
      <w:r w:rsidR="00A901F3" w:rsidRPr="0059351C">
        <w:rPr>
          <w:rFonts w:eastAsia="Times New Roman" w:cs="Times New Roman"/>
          <w:b/>
          <w:szCs w:val="28"/>
          <w:lang w:eastAsia="ru-RU"/>
        </w:rPr>
        <w:t>.</w:t>
      </w:r>
    </w:p>
    <w:sectPr w:rsidR="00816DE4" w:rsidRPr="006C3421" w:rsidSect="00006122">
      <w:pgSz w:w="11906" w:h="16838"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62" w:rsidRDefault="00556562" w:rsidP="00920526">
      <w:r>
        <w:separator/>
      </w:r>
    </w:p>
  </w:endnote>
  <w:endnote w:type="continuationSeparator" w:id="0">
    <w:p w:rsidR="00556562" w:rsidRDefault="00556562"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31317"/>
      <w:docPartObj>
        <w:docPartGallery w:val="Page Numbers (Bottom of Page)"/>
        <w:docPartUnique/>
      </w:docPartObj>
    </w:sdtPr>
    <w:sdtEndPr/>
    <w:sdtContent>
      <w:p w:rsidR="007C677E" w:rsidRDefault="007C677E">
        <w:pPr>
          <w:pStyle w:val="afff8"/>
          <w:jc w:val="center"/>
        </w:pPr>
        <w:r>
          <w:fldChar w:fldCharType="begin"/>
        </w:r>
        <w:r>
          <w:instrText>PAGE   \* MERGEFORMAT</w:instrText>
        </w:r>
        <w:r>
          <w:fldChar w:fldCharType="separate"/>
        </w:r>
        <w:r w:rsidR="00D623CC">
          <w:rPr>
            <w:noProof/>
          </w:rPr>
          <w:t>21</w:t>
        </w:r>
        <w:r>
          <w:fldChar w:fldCharType="end"/>
        </w:r>
      </w:p>
    </w:sdtContent>
  </w:sdt>
  <w:p w:rsidR="007C677E" w:rsidRDefault="007C677E">
    <w:pPr>
      <w:pStyle w:val="af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62" w:rsidRDefault="00556562" w:rsidP="00920526">
      <w:r>
        <w:separator/>
      </w:r>
    </w:p>
  </w:footnote>
  <w:footnote w:type="continuationSeparator" w:id="0">
    <w:p w:rsidR="00556562" w:rsidRDefault="00556562" w:rsidP="0092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45417"/>
      <w:docPartObj>
        <w:docPartGallery w:val="Page Numbers (Top of Page)"/>
        <w:docPartUnique/>
      </w:docPartObj>
    </w:sdtPr>
    <w:sdtEndPr/>
    <w:sdtContent>
      <w:p w:rsidR="007C677E" w:rsidRDefault="007C677E">
        <w:pPr>
          <w:pStyle w:val="afff6"/>
          <w:jc w:val="center"/>
        </w:pPr>
        <w:r>
          <w:fldChar w:fldCharType="begin"/>
        </w:r>
        <w:r>
          <w:instrText>PAGE   \* MERGEFORMAT</w:instrText>
        </w:r>
        <w:r>
          <w:fldChar w:fldCharType="separate"/>
        </w:r>
        <w:r w:rsidR="00D623CC">
          <w:rPr>
            <w:noProof/>
          </w:rPr>
          <w:t>21</w:t>
        </w:r>
        <w:r>
          <w:fldChar w:fldCharType="end"/>
        </w:r>
      </w:p>
    </w:sdtContent>
  </w:sdt>
  <w:p w:rsidR="007C677E" w:rsidRDefault="007C677E">
    <w:pPr>
      <w:pStyle w:val="aff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43431C06"/>
    <w:multiLevelType w:val="hybridMultilevel"/>
    <w:tmpl w:val="1CD2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3715F59"/>
    <w:multiLevelType w:val="hybridMultilevel"/>
    <w:tmpl w:val="A7AABDB2"/>
    <w:lvl w:ilvl="0" w:tplc="4F1C34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5FE77802"/>
    <w:multiLevelType w:val="multilevel"/>
    <w:tmpl w:val="48E6256E"/>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D5AC4"/>
    <w:multiLevelType w:val="multilevel"/>
    <w:tmpl w:val="882EBD38"/>
    <w:lvl w:ilvl="0">
      <w:start w:val="3"/>
      <w:numFmt w:val="decimal"/>
      <w:lvlText w:val="%1."/>
      <w:lvlJc w:val="left"/>
      <w:pPr>
        <w:ind w:left="1069" w:hanging="360"/>
      </w:pPr>
      <w:rPr>
        <w:rFonts w:hint="default"/>
      </w:rPr>
    </w:lvl>
    <w:lvl w:ilvl="1">
      <w:start w:val="2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697A2FE0"/>
    <w:multiLevelType w:val="hybridMultilevel"/>
    <w:tmpl w:val="EED85CA4"/>
    <w:lvl w:ilvl="0" w:tplc="5A5616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4B42A2"/>
    <w:multiLevelType w:val="hybridMultilevel"/>
    <w:tmpl w:val="1C16B966"/>
    <w:lvl w:ilvl="0" w:tplc="C92E95B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5"/>
  </w:num>
  <w:num w:numId="3">
    <w:abstractNumId w:val="17"/>
  </w:num>
  <w:num w:numId="4">
    <w:abstractNumId w:val="7"/>
  </w:num>
  <w:num w:numId="5">
    <w:abstractNumId w:val="3"/>
  </w:num>
  <w:num w:numId="6">
    <w:abstractNumId w:val="12"/>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5"/>
  </w:num>
  <w:num w:numId="12">
    <w:abstractNumId w:val="14"/>
  </w:num>
  <w:num w:numId="13">
    <w:abstractNumId w:val="2"/>
  </w:num>
  <w:num w:numId="14">
    <w:abstractNumId w:val="6"/>
  </w:num>
  <w:num w:numId="15">
    <w:abstractNumId w:val="13"/>
  </w:num>
  <w:num w:numId="16">
    <w:abstractNumId w:val="16"/>
  </w:num>
  <w:num w:numId="17">
    <w:abstractNumId w:val="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038F3"/>
    <w:rsid w:val="00006122"/>
    <w:rsid w:val="000147D2"/>
    <w:rsid w:val="00021283"/>
    <w:rsid w:val="00027E64"/>
    <w:rsid w:val="00031FDD"/>
    <w:rsid w:val="00032B5B"/>
    <w:rsid w:val="000337AA"/>
    <w:rsid w:val="00037EE5"/>
    <w:rsid w:val="00040B31"/>
    <w:rsid w:val="00046046"/>
    <w:rsid w:val="00046EA7"/>
    <w:rsid w:val="00053C4D"/>
    <w:rsid w:val="000544CF"/>
    <w:rsid w:val="00067C4B"/>
    <w:rsid w:val="000723E3"/>
    <w:rsid w:val="000751B7"/>
    <w:rsid w:val="000873F7"/>
    <w:rsid w:val="0009186A"/>
    <w:rsid w:val="000930A6"/>
    <w:rsid w:val="00093AE5"/>
    <w:rsid w:val="000A1AF5"/>
    <w:rsid w:val="000A4C6B"/>
    <w:rsid w:val="000C59A0"/>
    <w:rsid w:val="000C66B4"/>
    <w:rsid w:val="000D2CD9"/>
    <w:rsid w:val="000D6E8C"/>
    <w:rsid w:val="000E2965"/>
    <w:rsid w:val="000F255A"/>
    <w:rsid w:val="00101CD0"/>
    <w:rsid w:val="00105BA2"/>
    <w:rsid w:val="0011670D"/>
    <w:rsid w:val="00127805"/>
    <w:rsid w:val="00137312"/>
    <w:rsid w:val="001375D8"/>
    <w:rsid w:val="00137DB0"/>
    <w:rsid w:val="0014365B"/>
    <w:rsid w:val="00146DFB"/>
    <w:rsid w:val="00154039"/>
    <w:rsid w:val="00157059"/>
    <w:rsid w:val="00177617"/>
    <w:rsid w:val="0018700C"/>
    <w:rsid w:val="00193D1C"/>
    <w:rsid w:val="00194F5C"/>
    <w:rsid w:val="001A6D94"/>
    <w:rsid w:val="001B741E"/>
    <w:rsid w:val="001B7CF5"/>
    <w:rsid w:val="001D208C"/>
    <w:rsid w:val="001E5585"/>
    <w:rsid w:val="001F3BA2"/>
    <w:rsid w:val="00205790"/>
    <w:rsid w:val="0020654D"/>
    <w:rsid w:val="00211863"/>
    <w:rsid w:val="00224A7F"/>
    <w:rsid w:val="00226AC6"/>
    <w:rsid w:val="00241764"/>
    <w:rsid w:val="00245C1D"/>
    <w:rsid w:val="002511B1"/>
    <w:rsid w:val="002526E6"/>
    <w:rsid w:val="00252819"/>
    <w:rsid w:val="002532DD"/>
    <w:rsid w:val="00257308"/>
    <w:rsid w:val="0026095D"/>
    <w:rsid w:val="00261E4B"/>
    <w:rsid w:val="00274832"/>
    <w:rsid w:val="0028183D"/>
    <w:rsid w:val="00283EDB"/>
    <w:rsid w:val="002B561C"/>
    <w:rsid w:val="002C3177"/>
    <w:rsid w:val="002C423A"/>
    <w:rsid w:val="002D3551"/>
    <w:rsid w:val="002D4342"/>
    <w:rsid w:val="002E44FC"/>
    <w:rsid w:val="002E59B7"/>
    <w:rsid w:val="00331258"/>
    <w:rsid w:val="003332BA"/>
    <w:rsid w:val="00333EB9"/>
    <w:rsid w:val="00337E21"/>
    <w:rsid w:val="003424C3"/>
    <w:rsid w:val="003460E3"/>
    <w:rsid w:val="00351993"/>
    <w:rsid w:val="00351CA3"/>
    <w:rsid w:val="003577E2"/>
    <w:rsid w:val="00373A3A"/>
    <w:rsid w:val="00391B9F"/>
    <w:rsid w:val="00394E47"/>
    <w:rsid w:val="00396B52"/>
    <w:rsid w:val="00397000"/>
    <w:rsid w:val="003A3978"/>
    <w:rsid w:val="003A5D3C"/>
    <w:rsid w:val="003C1CAD"/>
    <w:rsid w:val="003D02BD"/>
    <w:rsid w:val="003F608C"/>
    <w:rsid w:val="00401A91"/>
    <w:rsid w:val="00402ABB"/>
    <w:rsid w:val="00407293"/>
    <w:rsid w:val="00411DDA"/>
    <w:rsid w:val="0042090E"/>
    <w:rsid w:val="004234FC"/>
    <w:rsid w:val="004353FB"/>
    <w:rsid w:val="004367C0"/>
    <w:rsid w:val="00436F6B"/>
    <w:rsid w:val="0043717B"/>
    <w:rsid w:val="004453CF"/>
    <w:rsid w:val="0044607E"/>
    <w:rsid w:val="00450368"/>
    <w:rsid w:val="00460606"/>
    <w:rsid w:val="00470058"/>
    <w:rsid w:val="00487751"/>
    <w:rsid w:val="00491AB7"/>
    <w:rsid w:val="004968E8"/>
    <w:rsid w:val="004A42A8"/>
    <w:rsid w:val="004A602B"/>
    <w:rsid w:val="004A6FEF"/>
    <w:rsid w:val="004B641B"/>
    <w:rsid w:val="004B7059"/>
    <w:rsid w:val="004E24A3"/>
    <w:rsid w:val="004E43CF"/>
    <w:rsid w:val="004E72A7"/>
    <w:rsid w:val="004F08E3"/>
    <w:rsid w:val="004F21EA"/>
    <w:rsid w:val="004F4701"/>
    <w:rsid w:val="004F538D"/>
    <w:rsid w:val="0050160C"/>
    <w:rsid w:val="00502A5E"/>
    <w:rsid w:val="00510D3D"/>
    <w:rsid w:val="00513F1D"/>
    <w:rsid w:val="00514BF5"/>
    <w:rsid w:val="00514E37"/>
    <w:rsid w:val="00527AA7"/>
    <w:rsid w:val="00547E04"/>
    <w:rsid w:val="00553AF7"/>
    <w:rsid w:val="005543EE"/>
    <w:rsid w:val="00556562"/>
    <w:rsid w:val="005667F1"/>
    <w:rsid w:val="00566930"/>
    <w:rsid w:val="005707F8"/>
    <w:rsid w:val="00571477"/>
    <w:rsid w:val="00576280"/>
    <w:rsid w:val="00581277"/>
    <w:rsid w:val="0059351C"/>
    <w:rsid w:val="00594015"/>
    <w:rsid w:val="005A4086"/>
    <w:rsid w:val="005A559C"/>
    <w:rsid w:val="005B41CD"/>
    <w:rsid w:val="005C22B1"/>
    <w:rsid w:val="005C71E3"/>
    <w:rsid w:val="005E0F57"/>
    <w:rsid w:val="005E7193"/>
    <w:rsid w:val="005F15E1"/>
    <w:rsid w:val="005F6BDF"/>
    <w:rsid w:val="0060639F"/>
    <w:rsid w:val="0060757A"/>
    <w:rsid w:val="00613093"/>
    <w:rsid w:val="00614214"/>
    <w:rsid w:val="006145DB"/>
    <w:rsid w:val="006158CB"/>
    <w:rsid w:val="00623211"/>
    <w:rsid w:val="0062688A"/>
    <w:rsid w:val="00627C1C"/>
    <w:rsid w:val="0064089C"/>
    <w:rsid w:val="006625E5"/>
    <w:rsid w:val="0068635F"/>
    <w:rsid w:val="006A1FC3"/>
    <w:rsid w:val="006B784D"/>
    <w:rsid w:val="006C3421"/>
    <w:rsid w:val="006C4397"/>
    <w:rsid w:val="006D7AB7"/>
    <w:rsid w:val="006E689A"/>
    <w:rsid w:val="007007B5"/>
    <w:rsid w:val="00710F67"/>
    <w:rsid w:val="00716D7D"/>
    <w:rsid w:val="00722828"/>
    <w:rsid w:val="00726433"/>
    <w:rsid w:val="007402FD"/>
    <w:rsid w:val="0074780B"/>
    <w:rsid w:val="00756498"/>
    <w:rsid w:val="007600BB"/>
    <w:rsid w:val="00760D8C"/>
    <w:rsid w:val="00764963"/>
    <w:rsid w:val="007660A5"/>
    <w:rsid w:val="007714DB"/>
    <w:rsid w:val="007725C7"/>
    <w:rsid w:val="00772EE7"/>
    <w:rsid w:val="00787DD9"/>
    <w:rsid w:val="00790D12"/>
    <w:rsid w:val="00795417"/>
    <w:rsid w:val="007A21CD"/>
    <w:rsid w:val="007A2D15"/>
    <w:rsid w:val="007A4688"/>
    <w:rsid w:val="007A5B1D"/>
    <w:rsid w:val="007B305A"/>
    <w:rsid w:val="007B447F"/>
    <w:rsid w:val="007B679F"/>
    <w:rsid w:val="007B787E"/>
    <w:rsid w:val="007C2542"/>
    <w:rsid w:val="007C31D1"/>
    <w:rsid w:val="007C677E"/>
    <w:rsid w:val="007D3D97"/>
    <w:rsid w:val="007D6282"/>
    <w:rsid w:val="007E0E2D"/>
    <w:rsid w:val="007E7532"/>
    <w:rsid w:val="007F0B18"/>
    <w:rsid w:val="00804F8A"/>
    <w:rsid w:val="008052F1"/>
    <w:rsid w:val="0081415E"/>
    <w:rsid w:val="00816DE4"/>
    <w:rsid w:val="00816DF1"/>
    <w:rsid w:val="0082772A"/>
    <w:rsid w:val="00844FA8"/>
    <w:rsid w:val="008566DE"/>
    <w:rsid w:val="00866245"/>
    <w:rsid w:val="00872FA2"/>
    <w:rsid w:val="008820D3"/>
    <w:rsid w:val="008924CA"/>
    <w:rsid w:val="0089361D"/>
    <w:rsid w:val="0089467D"/>
    <w:rsid w:val="008A3E54"/>
    <w:rsid w:val="008A40F5"/>
    <w:rsid w:val="008B2B0D"/>
    <w:rsid w:val="008E1787"/>
    <w:rsid w:val="008E2F14"/>
    <w:rsid w:val="008F2F5A"/>
    <w:rsid w:val="00904B7A"/>
    <w:rsid w:val="009065D6"/>
    <w:rsid w:val="00910CAE"/>
    <w:rsid w:val="00920526"/>
    <w:rsid w:val="00923D63"/>
    <w:rsid w:val="0093086C"/>
    <w:rsid w:val="00936C1C"/>
    <w:rsid w:val="0095239D"/>
    <w:rsid w:val="00954B96"/>
    <w:rsid w:val="0095579B"/>
    <w:rsid w:val="00960171"/>
    <w:rsid w:val="00961D75"/>
    <w:rsid w:val="00973C14"/>
    <w:rsid w:val="00993F60"/>
    <w:rsid w:val="009A2A47"/>
    <w:rsid w:val="009C161E"/>
    <w:rsid w:val="009D21D2"/>
    <w:rsid w:val="009D2AED"/>
    <w:rsid w:val="009D4C02"/>
    <w:rsid w:val="009D7DAB"/>
    <w:rsid w:val="009F133B"/>
    <w:rsid w:val="00A04E7A"/>
    <w:rsid w:val="00A12889"/>
    <w:rsid w:val="00A1707B"/>
    <w:rsid w:val="00A37C70"/>
    <w:rsid w:val="00A43A70"/>
    <w:rsid w:val="00A55C5B"/>
    <w:rsid w:val="00A55CB1"/>
    <w:rsid w:val="00A55F18"/>
    <w:rsid w:val="00A561E9"/>
    <w:rsid w:val="00A6070C"/>
    <w:rsid w:val="00A67D23"/>
    <w:rsid w:val="00A72B99"/>
    <w:rsid w:val="00A901F3"/>
    <w:rsid w:val="00A9160C"/>
    <w:rsid w:val="00A94B30"/>
    <w:rsid w:val="00AA79B9"/>
    <w:rsid w:val="00AB10C9"/>
    <w:rsid w:val="00AD2596"/>
    <w:rsid w:val="00AE1AC0"/>
    <w:rsid w:val="00AE1CD2"/>
    <w:rsid w:val="00AE4682"/>
    <w:rsid w:val="00AE59E5"/>
    <w:rsid w:val="00AF3AD0"/>
    <w:rsid w:val="00B011DE"/>
    <w:rsid w:val="00B026C1"/>
    <w:rsid w:val="00B14BBB"/>
    <w:rsid w:val="00B1718D"/>
    <w:rsid w:val="00B23434"/>
    <w:rsid w:val="00B26DF2"/>
    <w:rsid w:val="00B34F6E"/>
    <w:rsid w:val="00B402F0"/>
    <w:rsid w:val="00B417FE"/>
    <w:rsid w:val="00B501E1"/>
    <w:rsid w:val="00B51F8B"/>
    <w:rsid w:val="00B546B6"/>
    <w:rsid w:val="00B74AF1"/>
    <w:rsid w:val="00B82ABA"/>
    <w:rsid w:val="00B836E8"/>
    <w:rsid w:val="00BA3E66"/>
    <w:rsid w:val="00BA42AB"/>
    <w:rsid w:val="00BB00F4"/>
    <w:rsid w:val="00BC7CB8"/>
    <w:rsid w:val="00BD1F00"/>
    <w:rsid w:val="00BD3B34"/>
    <w:rsid w:val="00BE46B6"/>
    <w:rsid w:val="00BE77FB"/>
    <w:rsid w:val="00BF0B19"/>
    <w:rsid w:val="00BF1006"/>
    <w:rsid w:val="00BF4911"/>
    <w:rsid w:val="00C01CF0"/>
    <w:rsid w:val="00C0478D"/>
    <w:rsid w:val="00C13AE2"/>
    <w:rsid w:val="00C17CE9"/>
    <w:rsid w:val="00C473B6"/>
    <w:rsid w:val="00C51215"/>
    <w:rsid w:val="00C52A92"/>
    <w:rsid w:val="00C64BC1"/>
    <w:rsid w:val="00C67205"/>
    <w:rsid w:val="00C913EB"/>
    <w:rsid w:val="00C9526B"/>
    <w:rsid w:val="00C96A55"/>
    <w:rsid w:val="00CA2939"/>
    <w:rsid w:val="00CB2CB9"/>
    <w:rsid w:val="00CB4D0B"/>
    <w:rsid w:val="00CC652B"/>
    <w:rsid w:val="00CC65CC"/>
    <w:rsid w:val="00CD4970"/>
    <w:rsid w:val="00CD4E7C"/>
    <w:rsid w:val="00CD73A6"/>
    <w:rsid w:val="00CE6834"/>
    <w:rsid w:val="00D00BC0"/>
    <w:rsid w:val="00D0174E"/>
    <w:rsid w:val="00D27757"/>
    <w:rsid w:val="00D33A6F"/>
    <w:rsid w:val="00D372CF"/>
    <w:rsid w:val="00D5688D"/>
    <w:rsid w:val="00D623CC"/>
    <w:rsid w:val="00D62BD7"/>
    <w:rsid w:val="00D6440F"/>
    <w:rsid w:val="00D647A1"/>
    <w:rsid w:val="00D707F8"/>
    <w:rsid w:val="00D71243"/>
    <w:rsid w:val="00D76E01"/>
    <w:rsid w:val="00D83665"/>
    <w:rsid w:val="00D87F32"/>
    <w:rsid w:val="00DB34FF"/>
    <w:rsid w:val="00DC0886"/>
    <w:rsid w:val="00DC5CF9"/>
    <w:rsid w:val="00DD17C6"/>
    <w:rsid w:val="00DD405F"/>
    <w:rsid w:val="00DD5B93"/>
    <w:rsid w:val="00DE19B7"/>
    <w:rsid w:val="00DE491D"/>
    <w:rsid w:val="00DE4C45"/>
    <w:rsid w:val="00DF7B67"/>
    <w:rsid w:val="00E00EB4"/>
    <w:rsid w:val="00E04F58"/>
    <w:rsid w:val="00E06661"/>
    <w:rsid w:val="00E10F23"/>
    <w:rsid w:val="00E12D8A"/>
    <w:rsid w:val="00E17D44"/>
    <w:rsid w:val="00E26732"/>
    <w:rsid w:val="00E27E13"/>
    <w:rsid w:val="00E305E2"/>
    <w:rsid w:val="00E316FC"/>
    <w:rsid w:val="00E416C8"/>
    <w:rsid w:val="00E431EF"/>
    <w:rsid w:val="00E4546C"/>
    <w:rsid w:val="00E528E4"/>
    <w:rsid w:val="00E70375"/>
    <w:rsid w:val="00E71467"/>
    <w:rsid w:val="00E756D9"/>
    <w:rsid w:val="00E7688E"/>
    <w:rsid w:val="00E90D01"/>
    <w:rsid w:val="00E92157"/>
    <w:rsid w:val="00EA0146"/>
    <w:rsid w:val="00EA73E9"/>
    <w:rsid w:val="00EB0A2B"/>
    <w:rsid w:val="00EB26D6"/>
    <w:rsid w:val="00EB40FE"/>
    <w:rsid w:val="00EC53D2"/>
    <w:rsid w:val="00ED1D0D"/>
    <w:rsid w:val="00ED47DC"/>
    <w:rsid w:val="00ED4C02"/>
    <w:rsid w:val="00EE49D9"/>
    <w:rsid w:val="00EF717B"/>
    <w:rsid w:val="00EF73E1"/>
    <w:rsid w:val="00F01BD7"/>
    <w:rsid w:val="00F0204D"/>
    <w:rsid w:val="00F050D5"/>
    <w:rsid w:val="00F10ED9"/>
    <w:rsid w:val="00F3372E"/>
    <w:rsid w:val="00F36400"/>
    <w:rsid w:val="00F47C94"/>
    <w:rsid w:val="00F60CD4"/>
    <w:rsid w:val="00F616C2"/>
    <w:rsid w:val="00F64487"/>
    <w:rsid w:val="00F65DC7"/>
    <w:rsid w:val="00F66A07"/>
    <w:rsid w:val="00F66EC7"/>
    <w:rsid w:val="00F80657"/>
    <w:rsid w:val="00F85855"/>
    <w:rsid w:val="00F94305"/>
    <w:rsid w:val="00FC43FA"/>
    <w:rsid w:val="00FE1B94"/>
    <w:rsid w:val="00FE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3F7"/>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uiPriority w:val="99"/>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75E8-639C-4B50-AA94-30E62EE1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6312</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Ворошилова Юлия Павловна</cp:lastModifiedBy>
  <cp:revision>2</cp:revision>
  <cp:lastPrinted>2023-09-04T07:59:00Z</cp:lastPrinted>
  <dcterms:created xsi:type="dcterms:W3CDTF">2023-09-05T06:40:00Z</dcterms:created>
  <dcterms:modified xsi:type="dcterms:W3CDTF">2023-09-05T06:40:00Z</dcterms:modified>
</cp:coreProperties>
</file>