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70703D">
        <w:rPr>
          <w:rFonts w:eastAsia="Calibri"/>
          <w:szCs w:val="28"/>
        </w:rPr>
        <w:t xml:space="preserve"> 26 мая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9B79A9" w:rsidRDefault="009B79A9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349-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EA6124" w:rsidRPr="00EA6124" w:rsidRDefault="00EA6124" w:rsidP="00EA6124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EA6124">
        <w:rPr>
          <w:rFonts w:eastAsia="Times New Roman" w:cs="Times New Roman"/>
          <w:szCs w:val="28"/>
          <w:lang w:eastAsia="ru-RU"/>
        </w:rPr>
        <w:t>Об отдельном наказе избирателей</w:t>
      </w:r>
    </w:p>
    <w:p w:rsidR="009F182C" w:rsidRPr="009F182C" w:rsidRDefault="009F182C" w:rsidP="009F182C">
      <w:pPr>
        <w:ind w:firstLine="709"/>
        <w:rPr>
          <w:rFonts w:eastAsia="Times New Roman" w:cs="Times New Roman"/>
          <w:szCs w:val="28"/>
          <w:lang w:eastAsia="ru-RU"/>
        </w:rPr>
      </w:pPr>
    </w:p>
    <w:p w:rsidR="003C7CA5" w:rsidRPr="003C7CA5" w:rsidRDefault="003C7CA5" w:rsidP="003C7CA5">
      <w:pPr>
        <w:ind w:firstLine="709"/>
        <w:rPr>
          <w:rFonts w:eastAsia="Times New Roman" w:cs="Times New Roman"/>
          <w:szCs w:val="28"/>
          <w:lang w:eastAsia="ru-RU"/>
        </w:rPr>
      </w:pPr>
      <w:r w:rsidRPr="003C7CA5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3C7CA5">
        <w:rPr>
          <w:rFonts w:eastAsia="Times New Roman" w:cs="Times New Roman"/>
          <w:szCs w:val="28"/>
          <w:lang w:eastAsia="ru-RU"/>
        </w:rPr>
        <w:t>от 26.09.2012 № 225-</w:t>
      </w:r>
      <w:r w:rsidRPr="003C7CA5">
        <w:rPr>
          <w:rFonts w:eastAsia="Times New Roman" w:cs="Times New Roman"/>
          <w:szCs w:val="28"/>
          <w:lang w:val="en-US" w:eastAsia="ru-RU"/>
        </w:rPr>
        <w:t>V</w:t>
      </w:r>
      <w:r w:rsidRPr="003C7CA5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3C7CA5" w:rsidRPr="003C7CA5" w:rsidRDefault="003C7CA5" w:rsidP="003C7CA5">
      <w:pPr>
        <w:ind w:firstLine="709"/>
        <w:rPr>
          <w:rFonts w:eastAsia="Times New Roman" w:cs="Times New Roman"/>
          <w:szCs w:val="28"/>
          <w:lang w:eastAsia="ru-RU"/>
        </w:rPr>
      </w:pPr>
    </w:p>
    <w:p w:rsidR="003C7CA5" w:rsidRPr="003C7CA5" w:rsidRDefault="003C7CA5" w:rsidP="003C7CA5">
      <w:pPr>
        <w:ind w:firstLine="709"/>
        <w:rPr>
          <w:rFonts w:eastAsia="Times New Roman" w:cs="Times New Roman"/>
          <w:szCs w:val="28"/>
          <w:lang w:eastAsia="ru-RU"/>
        </w:rPr>
      </w:pPr>
      <w:r w:rsidRPr="003C7CA5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</w:t>
      </w:r>
      <w:proofErr w:type="spellStart"/>
      <w:r w:rsidRPr="003C7CA5">
        <w:rPr>
          <w:rFonts w:eastAsia="Times New Roman" w:cs="Times New Roman"/>
          <w:szCs w:val="28"/>
          <w:lang w:eastAsia="ru-RU"/>
        </w:rPr>
        <w:t>Бигловой-Фатовой</w:t>
      </w:r>
      <w:proofErr w:type="spellEnd"/>
      <w:r w:rsidRPr="003C7CA5">
        <w:rPr>
          <w:rFonts w:eastAsia="Times New Roman" w:cs="Times New Roman"/>
          <w:szCs w:val="28"/>
          <w:lang w:eastAsia="ru-RU"/>
        </w:rPr>
        <w:t xml:space="preserve"> Д.Ф. в соответствии с частью 9 статьи 2 Порядка работы </w:t>
      </w:r>
      <w:r w:rsidRPr="003C7CA5">
        <w:rPr>
          <w:rFonts w:eastAsia="Times New Roman" w:cs="Times New Roman"/>
          <w:szCs w:val="28"/>
          <w:lang w:eastAsia="ru-RU"/>
        </w:rPr>
        <w:br/>
        <w:t>с наказами избирателей, данными депутатам Думы города, утверждённого решением Думы города от 26.09.2012 № 225-</w:t>
      </w:r>
      <w:r w:rsidRPr="003C7CA5">
        <w:rPr>
          <w:rFonts w:eastAsia="Times New Roman" w:cs="Times New Roman"/>
          <w:szCs w:val="28"/>
          <w:lang w:val="en-US" w:eastAsia="ru-RU"/>
        </w:rPr>
        <w:t>V</w:t>
      </w:r>
      <w:r w:rsidRPr="003C7CA5">
        <w:rPr>
          <w:rFonts w:eastAsia="Times New Roman" w:cs="Times New Roman"/>
          <w:szCs w:val="28"/>
          <w:lang w:eastAsia="ru-RU"/>
        </w:rPr>
        <w:t xml:space="preserve"> ДГ, направленный </w:t>
      </w:r>
      <w:r>
        <w:rPr>
          <w:rFonts w:eastAsia="Times New Roman" w:cs="Times New Roman"/>
          <w:szCs w:val="28"/>
          <w:lang w:eastAsia="ru-RU"/>
        </w:rPr>
        <w:br/>
      </w:r>
      <w:r w:rsidRPr="003C7CA5">
        <w:rPr>
          <w:rFonts w:eastAsia="Times New Roman" w:cs="Times New Roman"/>
          <w:szCs w:val="28"/>
          <w:lang w:eastAsia="ru-RU"/>
        </w:rPr>
        <w:t xml:space="preserve">на оказание социально-экономической поддержки муниципального бюджетного общеобразовательного учреждения «Сургутская технологическая школа» в форме выделения средств на приобретение </w:t>
      </w:r>
      <w:r>
        <w:rPr>
          <w:rFonts w:eastAsia="Times New Roman" w:cs="Times New Roman"/>
          <w:szCs w:val="28"/>
          <w:lang w:eastAsia="ru-RU"/>
        </w:rPr>
        <w:br/>
      </w:r>
      <w:r w:rsidRPr="003C7CA5">
        <w:rPr>
          <w:rFonts w:eastAsia="Times New Roman" w:cs="Times New Roman"/>
          <w:szCs w:val="28"/>
          <w:lang w:eastAsia="ru-RU"/>
        </w:rPr>
        <w:t>и установку единой полосы препятствий с целью создания единого спортивного пространства.</w:t>
      </w:r>
    </w:p>
    <w:p w:rsidR="009F182C" w:rsidRPr="009F182C" w:rsidRDefault="009F182C" w:rsidP="009F182C">
      <w:pPr>
        <w:ind w:firstLine="709"/>
        <w:rPr>
          <w:rFonts w:eastAsia="Times New Roman" w:cs="Times New Roman"/>
          <w:szCs w:val="28"/>
          <w:lang w:eastAsia="ru-RU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9B79A9">
        <w:rPr>
          <w:rFonts w:eastAsia="Times New Roman" w:cs="Times New Roman"/>
          <w:szCs w:val="20"/>
          <w:lang w:eastAsia="ru-RU"/>
        </w:rPr>
        <w:t>«</w:t>
      </w:r>
      <w:r w:rsidR="009B79A9">
        <w:rPr>
          <w:rFonts w:eastAsia="Times New Roman" w:cs="Times New Roman"/>
          <w:szCs w:val="20"/>
          <w:u w:val="single"/>
          <w:lang w:eastAsia="ru-RU"/>
        </w:rPr>
        <w:t>31</w:t>
      </w:r>
      <w:r w:rsidR="009B79A9">
        <w:rPr>
          <w:rFonts w:eastAsia="Times New Roman" w:cs="Times New Roman"/>
          <w:szCs w:val="20"/>
          <w:lang w:eastAsia="ru-RU"/>
        </w:rPr>
        <w:t xml:space="preserve">» </w:t>
      </w:r>
      <w:r w:rsidR="009B79A9">
        <w:rPr>
          <w:rFonts w:eastAsia="Times New Roman" w:cs="Times New Roman"/>
          <w:szCs w:val="20"/>
          <w:u w:val="single"/>
          <w:lang w:eastAsia="ru-RU"/>
        </w:rPr>
        <w:t>мая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B07DE4"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7C" w:rsidRDefault="002E7D7C" w:rsidP="006757BB">
      <w:r>
        <w:separator/>
      </w:r>
    </w:p>
  </w:endnote>
  <w:endnote w:type="continuationSeparator" w:id="0">
    <w:p w:rsidR="002E7D7C" w:rsidRDefault="002E7D7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2E7D7C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2E7D7C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2E7D7C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7C" w:rsidRDefault="002E7D7C" w:rsidP="006757BB">
      <w:r>
        <w:separator/>
      </w:r>
    </w:p>
  </w:footnote>
  <w:footnote w:type="continuationSeparator" w:id="0">
    <w:p w:rsidR="002E7D7C" w:rsidRDefault="002E7D7C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83D77"/>
    <w:rsid w:val="00297C63"/>
    <w:rsid w:val="002C0DA2"/>
    <w:rsid w:val="002C2899"/>
    <w:rsid w:val="002C63CA"/>
    <w:rsid w:val="002D6FDF"/>
    <w:rsid w:val="002E22CC"/>
    <w:rsid w:val="002E7D7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C7CA5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03D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24201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B79A9"/>
    <w:rsid w:val="009D677F"/>
    <w:rsid w:val="009E2F76"/>
    <w:rsid w:val="009F182C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86A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184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A6124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AEB3D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55AF5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64D11"/>
    <w:rsid w:val="00877B82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2A77"/>
    <w:rsid w:val="00B13BE7"/>
    <w:rsid w:val="00B41851"/>
    <w:rsid w:val="00C201AE"/>
    <w:rsid w:val="00C474B1"/>
    <w:rsid w:val="00D1312B"/>
    <w:rsid w:val="00D1490D"/>
    <w:rsid w:val="00D61D21"/>
    <w:rsid w:val="00D710EE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769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135</cp:revision>
  <cp:lastPrinted>2021-12-27T07:02:00Z</cp:lastPrinted>
  <dcterms:created xsi:type="dcterms:W3CDTF">2021-02-25T07:49:00Z</dcterms:created>
  <dcterms:modified xsi:type="dcterms:W3CDTF">2023-06-01T04:53:00Z</dcterms:modified>
</cp:coreProperties>
</file>