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2608E" w:rsidRPr="0072608E">
        <w:rPr>
          <w:rFonts w:eastAsia="Calibri"/>
          <w:szCs w:val="28"/>
        </w:rPr>
        <w:t xml:space="preserve"> 26</w:t>
      </w:r>
      <w:r w:rsidR="0072608E">
        <w:rPr>
          <w:rFonts w:eastAsia="Calibri"/>
          <w:szCs w:val="28"/>
        </w:rPr>
        <w:t xml:space="preserve">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01772" w:rsidRDefault="00801772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339-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2608E" w:rsidRDefault="0072608E" w:rsidP="0072608E">
      <w:pPr>
        <w:widowControl w:val="0"/>
        <w:ind w:right="5101"/>
        <w:rPr>
          <w:rFonts w:eastAsia="Times New Roman" w:cs="Times New Roman"/>
          <w:szCs w:val="28"/>
          <w:lang w:eastAsia="ru-RU"/>
        </w:rPr>
      </w:pPr>
    </w:p>
    <w:p w:rsidR="0072608E" w:rsidRPr="0072608E" w:rsidRDefault="0072608E" w:rsidP="0072608E">
      <w:pPr>
        <w:widowControl w:val="0"/>
        <w:ind w:right="5526"/>
        <w:rPr>
          <w:rFonts w:eastAsia="Times New Roman" w:cs="Times New Roman"/>
          <w:szCs w:val="28"/>
          <w:lang w:eastAsia="ru-RU"/>
        </w:rPr>
      </w:pPr>
      <w:r w:rsidRPr="0072608E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72608E">
        <w:rPr>
          <w:rFonts w:eastAsia="Times New Roman" w:cs="Times New Roman"/>
          <w:szCs w:val="28"/>
          <w:lang w:eastAsia="ru-RU"/>
        </w:rPr>
        <w:t>в 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72608E">
        <w:rPr>
          <w:rFonts w:eastAsia="Times New Roman" w:cs="Times New Roman"/>
          <w:szCs w:val="28"/>
          <w:lang w:eastAsia="ru-RU"/>
        </w:rPr>
        <w:t>от 03.06.2022 № 145-V</w:t>
      </w:r>
      <w:r w:rsidRPr="0072608E">
        <w:rPr>
          <w:rFonts w:eastAsia="Times New Roman" w:cs="Times New Roman"/>
          <w:szCs w:val="28"/>
          <w:lang w:val="en-US" w:eastAsia="ru-RU"/>
        </w:rPr>
        <w:t>II</w:t>
      </w:r>
      <w:r w:rsidRPr="0072608E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72608E">
        <w:rPr>
          <w:rFonts w:eastAsia="Times New Roman" w:cs="Times New Roman"/>
          <w:szCs w:val="28"/>
          <w:lang w:eastAsia="ru-RU"/>
        </w:rPr>
        <w:t xml:space="preserve">«О прогнозном плане приватизации муниципального имущества на 2023 год </w:t>
      </w:r>
      <w:r>
        <w:rPr>
          <w:rFonts w:eastAsia="Times New Roman" w:cs="Times New Roman"/>
          <w:szCs w:val="28"/>
          <w:lang w:eastAsia="ru-RU"/>
        </w:rPr>
        <w:br/>
      </w:r>
      <w:r w:rsidRPr="0072608E">
        <w:rPr>
          <w:rFonts w:eastAsia="Times New Roman" w:cs="Times New Roman"/>
          <w:szCs w:val="28"/>
          <w:lang w:eastAsia="ru-RU"/>
        </w:rPr>
        <w:t>и плановый период 2024 – 2025 годов»</w:t>
      </w:r>
    </w:p>
    <w:p w:rsidR="0072608E" w:rsidRDefault="0072608E" w:rsidP="0072608E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72608E" w:rsidRPr="0072608E" w:rsidRDefault="0072608E" w:rsidP="0072608E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72608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72608E">
        <w:rPr>
          <w:rFonts w:eastAsia="Times New Roman" w:cs="Times New Roman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72608E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72608E">
        <w:rPr>
          <w:rFonts w:eastAsia="Times New Roman" w:cs="Times New Roman"/>
          <w:szCs w:val="28"/>
          <w:lang w:val="en-US" w:eastAsia="ru-RU"/>
        </w:rPr>
        <w:t>V</w:t>
      </w:r>
      <w:r w:rsidRPr="0072608E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72608E" w:rsidRPr="0072608E" w:rsidRDefault="0072608E" w:rsidP="0072608E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72608E" w:rsidRDefault="0072608E" w:rsidP="0072608E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2608E">
        <w:rPr>
          <w:rFonts w:eastAsia="Times New Roman" w:cs="Times New Roman"/>
          <w:szCs w:val="28"/>
          <w:lang w:eastAsia="ru-RU"/>
        </w:rPr>
        <w:t xml:space="preserve">Внести </w:t>
      </w:r>
      <w:bookmarkStart w:id="0" w:name="sub_22"/>
      <w:r w:rsidRPr="0072608E">
        <w:rPr>
          <w:rFonts w:eastAsia="Times New Roman" w:cs="Times New Roman"/>
          <w:szCs w:val="28"/>
          <w:lang w:eastAsia="ru-RU"/>
        </w:rPr>
        <w:t>в решение Думы города от 03.06.2022 № 145-V</w:t>
      </w:r>
      <w:r w:rsidRPr="0072608E">
        <w:rPr>
          <w:rFonts w:eastAsia="Times New Roman" w:cs="Times New Roman"/>
          <w:szCs w:val="28"/>
          <w:lang w:val="en-US" w:eastAsia="ru-RU"/>
        </w:rPr>
        <w:t>II</w:t>
      </w:r>
      <w:r w:rsidRPr="0072608E">
        <w:rPr>
          <w:rFonts w:eastAsia="Times New Roman" w:cs="Times New Roman"/>
          <w:szCs w:val="28"/>
          <w:lang w:eastAsia="ru-RU"/>
        </w:rPr>
        <w:t xml:space="preserve"> ДГ </w:t>
      </w:r>
      <w:r w:rsidRPr="0072608E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</w:t>
      </w:r>
      <w:r w:rsidR="00F73DB9">
        <w:rPr>
          <w:rFonts w:eastAsia="Times New Roman" w:cs="Times New Roman"/>
          <w:szCs w:val="28"/>
          <w:lang w:eastAsia="ru-RU"/>
        </w:rPr>
        <w:br/>
      </w:r>
      <w:r w:rsidRPr="0072608E">
        <w:rPr>
          <w:rFonts w:eastAsia="Times New Roman" w:cs="Times New Roman"/>
          <w:szCs w:val="28"/>
          <w:lang w:eastAsia="ru-RU"/>
        </w:rPr>
        <w:t>на 2023 год и плановый период 2024 – 2025 годов»</w:t>
      </w:r>
      <w:r w:rsidRPr="0072608E">
        <w:rPr>
          <w:rFonts w:eastAsia="Times New Roman" w:cs="Times New Roman"/>
          <w:spacing w:val="-2"/>
          <w:szCs w:val="28"/>
          <w:lang w:eastAsia="ru-RU"/>
        </w:rPr>
        <w:t xml:space="preserve"> (в редакции от 27.12.2022 № 251-VI</w:t>
      </w:r>
      <w:r w:rsidRPr="0072608E">
        <w:rPr>
          <w:rFonts w:eastAsia="Times New Roman" w:cs="Times New Roman"/>
          <w:spacing w:val="-2"/>
          <w:szCs w:val="28"/>
          <w:lang w:val="en-US" w:eastAsia="ru-RU"/>
        </w:rPr>
        <w:t>I</w:t>
      </w:r>
      <w:r w:rsidRPr="0072608E">
        <w:rPr>
          <w:rFonts w:eastAsia="Times New Roman" w:cs="Times New Roman"/>
          <w:spacing w:val="-2"/>
          <w:szCs w:val="28"/>
          <w:lang w:eastAsia="ru-RU"/>
        </w:rPr>
        <w:t xml:space="preserve"> ДГ) </w:t>
      </w:r>
      <w:r w:rsidRPr="0072608E">
        <w:rPr>
          <w:rFonts w:eastAsia="Times New Roman" w:cs="Times New Roman"/>
          <w:szCs w:val="28"/>
          <w:lang w:eastAsia="ru-RU"/>
        </w:rPr>
        <w:t>следующие изменения:</w:t>
      </w:r>
      <w:bookmarkStart w:id="1" w:name="sub_1006"/>
    </w:p>
    <w:p w:rsidR="0072608E" w:rsidRPr="0072608E" w:rsidRDefault="00BF08E2" w:rsidP="0072608E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t xml:space="preserve">1) </w:t>
      </w:r>
      <w:hyperlink r:id="rId8" w:history="1">
        <w:r w:rsidR="0072608E" w:rsidRPr="0072608E">
          <w:rPr>
            <w:rFonts w:eastAsia="Times New Roman" w:cs="Times New Roman"/>
            <w:szCs w:val="28"/>
            <w:lang w:eastAsia="ru-RU"/>
          </w:rPr>
          <w:t>абзацы пятый</w:t>
        </w:r>
      </w:hyperlink>
      <w:r w:rsidR="0072608E" w:rsidRPr="0072608E">
        <w:rPr>
          <w:rFonts w:eastAsia="Times New Roman" w:cs="Times New Roman"/>
          <w:szCs w:val="28"/>
          <w:lang w:eastAsia="ru-RU"/>
        </w:rPr>
        <w:t xml:space="preserve"> – седьмой приложения к решению изложить </w:t>
      </w:r>
      <w:r w:rsidR="0072608E" w:rsidRPr="0072608E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72608E" w:rsidRPr="0072608E" w:rsidRDefault="0072608E" w:rsidP="0072608E">
      <w:pPr>
        <w:ind w:firstLine="709"/>
        <w:rPr>
          <w:rFonts w:eastAsia="Times New Roman" w:cs="Times New Roman"/>
          <w:szCs w:val="28"/>
          <w:lang w:eastAsia="ru-RU"/>
        </w:rPr>
      </w:pPr>
      <w:r w:rsidRPr="0072608E">
        <w:rPr>
          <w:rFonts w:cs="Times New Roman"/>
          <w:szCs w:val="28"/>
        </w:rPr>
        <w:t>«В 2023</w:t>
      </w:r>
      <w:r>
        <w:rPr>
          <w:rFonts w:cs="Times New Roman"/>
          <w:szCs w:val="28"/>
        </w:rPr>
        <w:t xml:space="preserve"> – </w:t>
      </w:r>
      <w:r w:rsidRPr="0072608E">
        <w:rPr>
          <w:rFonts w:cs="Times New Roman"/>
          <w:szCs w:val="28"/>
        </w:rPr>
        <w:t xml:space="preserve">2025 годах планируется преобразование в хозяйственные общества трёх муниципальных унитарных предприятий, </w:t>
      </w:r>
      <w:r w:rsidRPr="0072608E">
        <w:rPr>
          <w:rFonts w:eastAsia="Times New Roman" w:cs="Times New Roman"/>
          <w:szCs w:val="28"/>
          <w:lang w:eastAsia="ru-RU"/>
        </w:rPr>
        <w:t xml:space="preserve">продажа одного </w:t>
      </w:r>
      <w:r w:rsidRPr="0072608E">
        <w:rPr>
          <w:rFonts w:eastAsia="Times New Roman" w:cs="Times New Roman"/>
          <w:szCs w:val="28"/>
          <w:lang w:eastAsia="ru-RU"/>
        </w:rPr>
        <w:br/>
        <w:t>пакета акций и десяти объектов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в том числе:</w:t>
      </w:r>
    </w:p>
    <w:p w:rsidR="0072608E" w:rsidRPr="0072608E" w:rsidRDefault="0072608E" w:rsidP="0072608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2" w:name="sub_1007"/>
      <w:bookmarkEnd w:id="1"/>
      <w:r w:rsidRPr="0072608E">
        <w:rPr>
          <w:rFonts w:cs="Times New Roman"/>
          <w:szCs w:val="28"/>
        </w:rPr>
        <w:t xml:space="preserve">в 2023 году – преобразование в хозяйственное общество одного муниципального унитарного предприятия, </w:t>
      </w:r>
      <w:r w:rsidRPr="0072608E">
        <w:rPr>
          <w:rFonts w:eastAsia="Times New Roman" w:cs="Times New Roman"/>
          <w:szCs w:val="28"/>
          <w:lang w:eastAsia="ru-RU"/>
        </w:rPr>
        <w:t xml:space="preserve">продажа одного пакета акций </w:t>
      </w:r>
      <w:r w:rsidRPr="0072608E">
        <w:rPr>
          <w:rFonts w:eastAsia="Times New Roman" w:cs="Times New Roman"/>
          <w:szCs w:val="28"/>
          <w:lang w:eastAsia="ru-RU"/>
        </w:rPr>
        <w:br/>
        <w:t>и десяти объектов недвижимого имущества</w:t>
      </w:r>
      <w:r w:rsidRPr="0072608E">
        <w:rPr>
          <w:rFonts w:cs="Times New Roman"/>
          <w:szCs w:val="28"/>
        </w:rPr>
        <w:t>;</w:t>
      </w:r>
      <w:bookmarkStart w:id="3" w:name="sub_1008"/>
      <w:bookmarkEnd w:id="2"/>
    </w:p>
    <w:p w:rsidR="0072608E" w:rsidRPr="0072608E" w:rsidRDefault="0072608E" w:rsidP="0072608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608E">
        <w:rPr>
          <w:rFonts w:cs="Times New Roman"/>
          <w:szCs w:val="28"/>
        </w:rPr>
        <w:lastRenderedPageBreak/>
        <w:t>в 2024 году – преобразование в хозяйственные общества двух муниципальных унитарных предприятий.»;</w:t>
      </w:r>
      <w:bookmarkEnd w:id="3"/>
    </w:p>
    <w:p w:rsidR="0072608E" w:rsidRPr="0072608E" w:rsidRDefault="0072608E" w:rsidP="0072608E">
      <w:pPr>
        <w:ind w:firstLine="709"/>
        <w:rPr>
          <w:rFonts w:eastAsia="Times New Roman" w:cs="Times New Roman"/>
          <w:szCs w:val="28"/>
          <w:lang w:eastAsia="ru-RU"/>
        </w:rPr>
      </w:pPr>
      <w:r w:rsidRPr="0072608E">
        <w:rPr>
          <w:rFonts w:eastAsia="Times New Roman" w:cs="Times New Roman"/>
          <w:szCs w:val="28"/>
          <w:lang w:eastAsia="ru-RU"/>
        </w:rPr>
        <w:t xml:space="preserve">2) приложения 1, 3 к прогнозному плану приватизации муниципального имущества на 2023 год и плановый период 2024 – 2025 годов </w:t>
      </w:r>
      <w:r>
        <w:rPr>
          <w:rFonts w:eastAsia="Times New Roman" w:cs="Times New Roman"/>
          <w:szCs w:val="28"/>
          <w:lang w:eastAsia="ru-RU"/>
        </w:rPr>
        <w:t>и</w:t>
      </w:r>
      <w:r w:rsidRPr="0072608E">
        <w:rPr>
          <w:rFonts w:eastAsia="Times New Roman" w:cs="Times New Roman"/>
          <w:szCs w:val="28"/>
          <w:lang w:eastAsia="ru-RU"/>
        </w:rPr>
        <w:t>зложить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608E">
        <w:rPr>
          <w:rFonts w:eastAsia="Times New Roman" w:cs="Times New Roman"/>
          <w:szCs w:val="28"/>
          <w:lang w:eastAsia="ru-RU"/>
        </w:rPr>
        <w:t>в редакции согласно приложениям 1, 2 к настоящему решению</w:t>
      </w:r>
      <w:bookmarkEnd w:id="0"/>
      <w:r w:rsidRPr="0072608E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72608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608E" w:rsidRDefault="0072608E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01772">
        <w:rPr>
          <w:rFonts w:eastAsia="Times New Roman" w:cs="Times New Roman"/>
          <w:szCs w:val="20"/>
          <w:lang w:eastAsia="ru-RU"/>
        </w:rPr>
        <w:t>«</w:t>
      </w:r>
      <w:r w:rsidR="00801772">
        <w:rPr>
          <w:rFonts w:eastAsia="Times New Roman" w:cs="Times New Roman"/>
          <w:szCs w:val="20"/>
          <w:u w:val="single"/>
          <w:lang w:eastAsia="ru-RU"/>
        </w:rPr>
        <w:t>31</w:t>
      </w:r>
      <w:r w:rsidR="00801772">
        <w:rPr>
          <w:rFonts w:eastAsia="Times New Roman" w:cs="Times New Roman"/>
          <w:szCs w:val="20"/>
          <w:lang w:eastAsia="ru-RU"/>
        </w:rPr>
        <w:t xml:space="preserve">» </w:t>
      </w:r>
      <w:r w:rsidR="00801772">
        <w:rPr>
          <w:rFonts w:eastAsia="Times New Roman" w:cs="Times New Roman"/>
          <w:szCs w:val="20"/>
          <w:u w:val="single"/>
          <w:lang w:eastAsia="ru-RU"/>
        </w:rPr>
        <w:t>мая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72608E" w:rsidRDefault="0072608E" w:rsidP="005E073E">
      <w:pPr>
        <w:jc w:val="right"/>
        <w:rPr>
          <w:rFonts w:eastAsia="Calibri" w:cs="Times New Roman"/>
          <w:szCs w:val="28"/>
        </w:rPr>
        <w:sectPr w:rsidR="0072608E" w:rsidSect="0072608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709" w:footer="737" w:gutter="0"/>
          <w:pgNumType w:start="1"/>
          <w:cols w:space="708"/>
          <w:docGrid w:linePitch="381"/>
        </w:sectPr>
      </w:pPr>
    </w:p>
    <w:p w:rsidR="00A16433" w:rsidRDefault="00A16433" w:rsidP="00A16433">
      <w:pPr>
        <w:ind w:left="11199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lastRenderedPageBreak/>
        <w:t>Приложение 1</w:t>
      </w:r>
      <w:r>
        <w:rPr>
          <w:rFonts w:eastAsia="Calibri" w:cs="Times New Roman"/>
          <w:szCs w:val="28"/>
        </w:rPr>
        <w:t xml:space="preserve"> </w:t>
      </w:r>
    </w:p>
    <w:p w:rsidR="00A16433" w:rsidRDefault="00A16433" w:rsidP="00A16433">
      <w:pPr>
        <w:ind w:left="11199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к решению Думы города</w:t>
      </w:r>
      <w:r>
        <w:rPr>
          <w:rFonts w:eastAsia="Calibri" w:cs="Times New Roman"/>
          <w:szCs w:val="28"/>
        </w:rPr>
        <w:t xml:space="preserve"> </w:t>
      </w:r>
    </w:p>
    <w:p w:rsidR="00A16433" w:rsidRPr="00801772" w:rsidRDefault="00A16433" w:rsidP="00A16433">
      <w:pPr>
        <w:ind w:left="11199"/>
        <w:rPr>
          <w:rFonts w:eastAsia="Calibri" w:cs="Times New Roman"/>
          <w:szCs w:val="28"/>
          <w:u w:val="single"/>
        </w:rPr>
      </w:pPr>
      <w:r w:rsidRPr="00A16433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="00801772">
        <w:rPr>
          <w:rFonts w:eastAsia="Calibri" w:cs="Times New Roman"/>
          <w:szCs w:val="28"/>
          <w:u w:val="single"/>
        </w:rPr>
        <w:t>31.05.2023</w:t>
      </w:r>
      <w:r>
        <w:rPr>
          <w:rFonts w:eastAsia="Calibri" w:cs="Times New Roman"/>
          <w:szCs w:val="28"/>
        </w:rPr>
        <w:t xml:space="preserve"> </w:t>
      </w:r>
      <w:r w:rsidRPr="00A16433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="00801772">
        <w:rPr>
          <w:rFonts w:eastAsia="Calibri" w:cs="Times New Roman"/>
          <w:szCs w:val="28"/>
          <w:u w:val="single"/>
        </w:rPr>
        <w:t>339-</w:t>
      </w:r>
      <w:r w:rsidR="00801772">
        <w:rPr>
          <w:rFonts w:eastAsia="Calibri" w:cs="Times New Roman"/>
          <w:szCs w:val="28"/>
          <w:u w:val="single"/>
          <w:lang w:val="en-US"/>
        </w:rPr>
        <w:t xml:space="preserve">VII </w:t>
      </w:r>
      <w:r w:rsidR="00801772">
        <w:rPr>
          <w:rFonts w:eastAsia="Calibri" w:cs="Times New Roman"/>
          <w:szCs w:val="28"/>
          <w:u w:val="single"/>
        </w:rPr>
        <w:t>ДГ</w:t>
      </w:r>
    </w:p>
    <w:p w:rsidR="00A16433" w:rsidRPr="00A16433" w:rsidRDefault="00A16433" w:rsidP="00A16433">
      <w:pPr>
        <w:jc w:val="right"/>
        <w:rPr>
          <w:rFonts w:eastAsia="Calibri" w:cs="Times New Roman"/>
          <w:szCs w:val="28"/>
        </w:rPr>
      </w:pPr>
    </w:p>
    <w:p w:rsidR="00A16433" w:rsidRPr="00A16433" w:rsidRDefault="00A16433" w:rsidP="00F73DB9">
      <w:pPr>
        <w:ind w:left="10348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«Приложение 1</w:t>
      </w:r>
    </w:p>
    <w:p w:rsidR="00A16433" w:rsidRPr="00A16433" w:rsidRDefault="00A16433" w:rsidP="00F73DB9">
      <w:pPr>
        <w:ind w:left="10348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к прогнозному плану приватизации муниципального имущества на 2023 год и плановый период 2024</w:t>
      </w:r>
      <w:r>
        <w:rPr>
          <w:rFonts w:eastAsia="Calibri" w:cs="Times New Roman"/>
          <w:szCs w:val="28"/>
        </w:rPr>
        <w:t xml:space="preserve"> – </w:t>
      </w:r>
      <w:r w:rsidRPr="00A16433">
        <w:rPr>
          <w:rFonts w:eastAsia="Calibri" w:cs="Times New Roman"/>
          <w:szCs w:val="28"/>
        </w:rPr>
        <w:t xml:space="preserve">2025 годов </w:t>
      </w:r>
    </w:p>
    <w:p w:rsidR="00A16433" w:rsidRPr="00A16433" w:rsidRDefault="00A16433" w:rsidP="00A16433">
      <w:pPr>
        <w:jc w:val="right"/>
        <w:rPr>
          <w:rFonts w:eastAsia="Calibri" w:cs="Times New Roman"/>
          <w:szCs w:val="28"/>
        </w:rPr>
      </w:pPr>
    </w:p>
    <w:p w:rsidR="00A16433" w:rsidRDefault="00A16433" w:rsidP="0000116A">
      <w:pPr>
        <w:ind w:firstLine="709"/>
        <w:jc w:val="center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 xml:space="preserve">Перечень муниципальных унитарных предприятий, </w:t>
      </w:r>
    </w:p>
    <w:p w:rsidR="00A16433" w:rsidRPr="00A16433" w:rsidRDefault="00A16433" w:rsidP="0000116A">
      <w:pPr>
        <w:ind w:firstLine="709"/>
        <w:jc w:val="center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подлежащих преобразованию в хозяйственные общества в 2023 – 2025 годах</w:t>
      </w:r>
    </w:p>
    <w:p w:rsidR="00A16433" w:rsidRPr="00A16433" w:rsidRDefault="00A16433" w:rsidP="00A16433">
      <w:pPr>
        <w:jc w:val="right"/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826"/>
        <w:gridCol w:w="6301"/>
      </w:tblGrid>
      <w:tr w:rsidR="00A16433" w:rsidRPr="00A16433" w:rsidTr="00F161E8">
        <w:tc>
          <w:tcPr>
            <w:tcW w:w="649" w:type="dxa"/>
          </w:tcPr>
          <w:p w:rsidR="00A16433" w:rsidRPr="00A16433" w:rsidRDefault="00A16433" w:rsidP="00A16433">
            <w:pPr>
              <w:jc w:val="right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№</w:t>
            </w:r>
          </w:p>
          <w:p w:rsidR="00A16433" w:rsidRPr="00A16433" w:rsidRDefault="00A16433" w:rsidP="00A16433">
            <w:pPr>
              <w:jc w:val="right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7706" w:type="dxa"/>
          </w:tcPr>
          <w:p w:rsidR="00A16433" w:rsidRPr="00A16433" w:rsidRDefault="00A16433" w:rsidP="00A16433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Наименование предприятия</w:t>
            </w:r>
          </w:p>
          <w:p w:rsidR="00A16433" w:rsidRPr="00A16433" w:rsidRDefault="00A16433" w:rsidP="00A1643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205" w:type="dxa"/>
          </w:tcPr>
          <w:p w:rsidR="00A16433" w:rsidRPr="00A16433" w:rsidRDefault="00A16433" w:rsidP="00A16433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Место нахождения</w:t>
            </w:r>
          </w:p>
        </w:tc>
      </w:tr>
      <w:tr w:rsidR="00A16433" w:rsidRPr="00A16433" w:rsidTr="00F161E8">
        <w:trPr>
          <w:trHeight w:val="798"/>
        </w:trPr>
        <w:tc>
          <w:tcPr>
            <w:tcW w:w="14560" w:type="dxa"/>
            <w:gridSpan w:val="3"/>
          </w:tcPr>
          <w:p w:rsidR="00A16433" w:rsidRDefault="00A16433" w:rsidP="00A16433">
            <w:pPr>
              <w:pStyle w:val="a6"/>
              <w:numPr>
                <w:ilvl w:val="0"/>
                <w:numId w:val="14"/>
              </w:num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 xml:space="preserve">Перечень муниципальных унитарных предприятий, </w:t>
            </w:r>
          </w:p>
          <w:p w:rsidR="00A16433" w:rsidRPr="00A16433" w:rsidRDefault="00A16433" w:rsidP="00A16433">
            <w:pPr>
              <w:ind w:left="360"/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подлежащих преобразованию в хозяйственные общества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A16433">
              <w:rPr>
                <w:rFonts w:eastAsia="Calibri" w:cs="Times New Roman"/>
                <w:szCs w:val="28"/>
              </w:rPr>
              <w:t>в 2023 году</w:t>
            </w:r>
          </w:p>
        </w:tc>
      </w:tr>
      <w:tr w:rsidR="00A16433" w:rsidRPr="00A16433" w:rsidTr="00F161E8">
        <w:trPr>
          <w:trHeight w:val="906"/>
        </w:trPr>
        <w:tc>
          <w:tcPr>
            <w:tcW w:w="649" w:type="dxa"/>
          </w:tcPr>
          <w:p w:rsidR="00A16433" w:rsidRPr="00A16433" w:rsidRDefault="00A16433" w:rsidP="00A16433">
            <w:pPr>
              <w:jc w:val="right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7706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6205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A16433">
              <w:rPr>
                <w:rFonts w:eastAsia="Calibri" w:cs="Times New Roman"/>
                <w:szCs w:val="28"/>
              </w:rPr>
              <w:t xml:space="preserve">Югра, </w:t>
            </w:r>
            <w:r w:rsidRPr="00A16433">
              <w:rPr>
                <w:rFonts w:eastAsia="Calibri" w:cs="Times New Roman"/>
                <w:szCs w:val="28"/>
              </w:rPr>
              <w:br/>
              <w:t>г. Сургут, Нефтеюганское шоссе, дом 2</w:t>
            </w:r>
          </w:p>
        </w:tc>
      </w:tr>
      <w:tr w:rsidR="00A16433" w:rsidRPr="00A16433" w:rsidTr="00F161E8">
        <w:trPr>
          <w:trHeight w:val="826"/>
        </w:trPr>
        <w:tc>
          <w:tcPr>
            <w:tcW w:w="14560" w:type="dxa"/>
            <w:gridSpan w:val="3"/>
          </w:tcPr>
          <w:p w:rsidR="00A16433" w:rsidRPr="00A16433" w:rsidRDefault="00A16433" w:rsidP="00A16433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2. Перечень муниципальных унитарных предприятий, подлежащих преобразованию в хозяйственные общества</w:t>
            </w:r>
            <w:r w:rsidRPr="00A16433">
              <w:rPr>
                <w:rFonts w:eastAsia="Calibri" w:cs="Times New Roman"/>
                <w:szCs w:val="28"/>
              </w:rPr>
              <w:br/>
              <w:t>в 2024 году</w:t>
            </w:r>
          </w:p>
        </w:tc>
      </w:tr>
      <w:tr w:rsidR="00A16433" w:rsidRPr="00A16433" w:rsidTr="00F161E8">
        <w:trPr>
          <w:trHeight w:val="1074"/>
        </w:trPr>
        <w:tc>
          <w:tcPr>
            <w:tcW w:w="649" w:type="dxa"/>
          </w:tcPr>
          <w:p w:rsidR="00A16433" w:rsidRPr="00A16433" w:rsidRDefault="00A16433" w:rsidP="00A16433">
            <w:pPr>
              <w:jc w:val="right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706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Сургутское городское муниципальное унитарное предприятие «Комбинат школьного питания»</w:t>
            </w:r>
          </w:p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05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 xml:space="preserve">Ханты-Мансийский автономный округ – Югра, город Сургут, улица 50 лет ВЛКСМ, строение 1, </w:t>
            </w:r>
            <w:r w:rsidRPr="00A16433">
              <w:rPr>
                <w:rFonts w:eastAsia="Calibri" w:cs="Times New Roman"/>
                <w:szCs w:val="28"/>
              </w:rPr>
              <w:br/>
              <w:t>117 к.</w:t>
            </w:r>
          </w:p>
        </w:tc>
      </w:tr>
      <w:tr w:rsidR="00A16433" w:rsidRPr="00A16433" w:rsidTr="00F161E8">
        <w:trPr>
          <w:trHeight w:val="843"/>
        </w:trPr>
        <w:tc>
          <w:tcPr>
            <w:tcW w:w="649" w:type="dxa"/>
          </w:tcPr>
          <w:p w:rsidR="00A16433" w:rsidRPr="00A16433" w:rsidRDefault="00A16433" w:rsidP="00A16433">
            <w:pPr>
              <w:jc w:val="right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lastRenderedPageBreak/>
              <w:t>2.2.</w:t>
            </w:r>
          </w:p>
        </w:tc>
        <w:tc>
          <w:tcPr>
            <w:tcW w:w="7706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6205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 xml:space="preserve">Ханты-Мансийский автономный округ – Югра, </w:t>
            </w:r>
          </w:p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г. Сургут, ул. Профсоюзов, д. 19</w:t>
            </w:r>
          </w:p>
        </w:tc>
      </w:tr>
    </w:tbl>
    <w:p w:rsidR="00F73DB9" w:rsidRDefault="00F73DB9" w:rsidP="00A16433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br w:type="page"/>
      </w:r>
    </w:p>
    <w:p w:rsidR="00A16433" w:rsidRPr="00A16433" w:rsidRDefault="00A16433" w:rsidP="00F73DB9">
      <w:pPr>
        <w:ind w:left="11199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lastRenderedPageBreak/>
        <w:t>Приложение 2</w:t>
      </w:r>
    </w:p>
    <w:p w:rsidR="00A16433" w:rsidRPr="00A16433" w:rsidRDefault="00A16433" w:rsidP="00F73DB9">
      <w:pPr>
        <w:ind w:left="11199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к решению Думы города</w:t>
      </w:r>
    </w:p>
    <w:p w:rsidR="00A16433" w:rsidRPr="00801772" w:rsidRDefault="00801772" w:rsidP="00F73DB9">
      <w:pPr>
        <w:ind w:left="1119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31.05.2023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339-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  <w:bookmarkStart w:id="4" w:name="_GoBack"/>
      <w:bookmarkEnd w:id="4"/>
    </w:p>
    <w:p w:rsidR="00A16433" w:rsidRPr="00A16433" w:rsidRDefault="00A16433" w:rsidP="00F73DB9">
      <w:pPr>
        <w:rPr>
          <w:rFonts w:eastAsia="Calibri" w:cs="Times New Roman"/>
          <w:szCs w:val="28"/>
        </w:rPr>
      </w:pPr>
    </w:p>
    <w:p w:rsidR="00A16433" w:rsidRPr="00A16433" w:rsidRDefault="00A16433" w:rsidP="00F73DB9">
      <w:pPr>
        <w:ind w:left="10632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«Приложение 3</w:t>
      </w:r>
    </w:p>
    <w:p w:rsidR="00A16433" w:rsidRPr="00A16433" w:rsidRDefault="00A16433" w:rsidP="00F73DB9">
      <w:pPr>
        <w:ind w:left="10632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 xml:space="preserve">к прогнозному плану приватизации муниципального имущества на 2023 год </w:t>
      </w:r>
      <w:r w:rsidR="00F73DB9">
        <w:rPr>
          <w:rFonts w:eastAsia="Calibri" w:cs="Times New Roman"/>
          <w:szCs w:val="28"/>
        </w:rPr>
        <w:br/>
      </w:r>
      <w:r w:rsidRPr="00A16433">
        <w:rPr>
          <w:rFonts w:eastAsia="Calibri" w:cs="Times New Roman"/>
          <w:szCs w:val="28"/>
        </w:rPr>
        <w:t>и плановый период 2024</w:t>
      </w:r>
      <w:r w:rsidR="00F73DB9">
        <w:rPr>
          <w:rFonts w:eastAsia="Calibri" w:cs="Times New Roman"/>
          <w:szCs w:val="28"/>
        </w:rPr>
        <w:t xml:space="preserve"> – </w:t>
      </w:r>
      <w:r w:rsidRPr="00A16433">
        <w:rPr>
          <w:rFonts w:eastAsia="Calibri" w:cs="Times New Roman"/>
          <w:szCs w:val="28"/>
        </w:rPr>
        <w:t xml:space="preserve">2025 годов </w:t>
      </w:r>
    </w:p>
    <w:p w:rsidR="00A16433" w:rsidRPr="00A16433" w:rsidRDefault="00A16433" w:rsidP="00F73DB9">
      <w:pPr>
        <w:jc w:val="center"/>
        <w:rPr>
          <w:rFonts w:eastAsia="Calibri" w:cs="Times New Roman"/>
          <w:szCs w:val="28"/>
        </w:rPr>
      </w:pPr>
    </w:p>
    <w:p w:rsidR="00A16433" w:rsidRPr="00A16433" w:rsidRDefault="00A16433" w:rsidP="0000116A">
      <w:pPr>
        <w:ind w:firstLine="851"/>
        <w:jc w:val="center"/>
        <w:rPr>
          <w:rFonts w:eastAsia="Calibri" w:cs="Times New Roman"/>
          <w:szCs w:val="28"/>
        </w:rPr>
      </w:pPr>
      <w:r w:rsidRPr="00A16433">
        <w:rPr>
          <w:rFonts w:eastAsia="Calibri" w:cs="Times New Roman"/>
          <w:szCs w:val="28"/>
        </w:rPr>
        <w:t>Перечень иного муниципального имущества, планируемого к приватизации в 2023</w:t>
      </w:r>
      <w:r w:rsidR="00F73DB9">
        <w:rPr>
          <w:rFonts w:eastAsia="Calibri" w:cs="Times New Roman"/>
          <w:szCs w:val="28"/>
        </w:rPr>
        <w:t xml:space="preserve"> – </w:t>
      </w:r>
      <w:r w:rsidRPr="00A16433">
        <w:rPr>
          <w:rFonts w:eastAsia="Calibri" w:cs="Times New Roman"/>
          <w:szCs w:val="28"/>
        </w:rPr>
        <w:t>2025 годах</w:t>
      </w:r>
    </w:p>
    <w:p w:rsidR="00A16433" w:rsidRPr="00A16433" w:rsidRDefault="00A16433" w:rsidP="00A16433">
      <w:pPr>
        <w:jc w:val="right"/>
        <w:rPr>
          <w:rFonts w:eastAsia="Calibri" w:cs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25"/>
        <w:gridCol w:w="5670"/>
        <w:gridCol w:w="1701"/>
        <w:gridCol w:w="2694"/>
      </w:tblGrid>
      <w:tr w:rsidR="00A16433" w:rsidRPr="00A16433" w:rsidTr="00F73DB9">
        <w:trPr>
          <w:trHeight w:val="176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№</w:t>
            </w:r>
          </w:p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3825" w:type="dxa"/>
            <w:shd w:val="clear" w:color="auto" w:fill="auto"/>
            <w:hideMark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5670" w:type="dxa"/>
            <w:shd w:val="clear" w:color="000000" w:fill="FFFFFF"/>
            <w:hideMark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Местонахождение</w:t>
            </w:r>
          </w:p>
        </w:tc>
        <w:tc>
          <w:tcPr>
            <w:tcW w:w="1701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Назначение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Кадастровый</w:t>
            </w:r>
            <w:r w:rsidRPr="00A16433">
              <w:rPr>
                <w:rFonts w:eastAsia="Calibri" w:cs="Times New Roman"/>
                <w:szCs w:val="28"/>
              </w:rPr>
              <w:br/>
              <w:t>номер</w:t>
            </w:r>
          </w:p>
        </w:tc>
      </w:tr>
      <w:tr w:rsidR="00A16433" w:rsidRPr="00A16433" w:rsidTr="00F73DB9">
        <w:trPr>
          <w:trHeight w:val="465"/>
        </w:trPr>
        <w:tc>
          <w:tcPr>
            <w:tcW w:w="14596" w:type="dxa"/>
            <w:gridSpan w:val="5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 Перечень иного муниципального имущества, планируемого к приватизации в 2023 году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Гостиница крытого рынка (часть нежилого здания)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 xml:space="preserve">Ханты-Мансийский автономный округ – Югра, город Сургут, улица Островского, </w:t>
            </w:r>
            <w:r w:rsidRPr="00A16433">
              <w:rPr>
                <w:rFonts w:eastAsia="Calibri" w:cs="Times New Roman"/>
                <w:szCs w:val="28"/>
              </w:rPr>
              <w:br/>
              <w:t>д. 14/1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86:10:0101006:7157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1.2.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86:10:0101030:12124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1.3.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86:10:0101030:12128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1.4.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86:10:0101030:12129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lastRenderedPageBreak/>
              <w:t>1.5.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86:10:0101030:12131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1.6.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86:10:0101030:12132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1.7.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86:10:0101030:12133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1.8.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86:10:0101030:12135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1.9.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86:10:0101030:12130</w:t>
            </w:r>
          </w:p>
        </w:tc>
      </w:tr>
      <w:tr w:rsidR="00A16433" w:rsidRPr="00A16433" w:rsidTr="00F73DB9">
        <w:trPr>
          <w:trHeight w:val="853"/>
        </w:trPr>
        <w:tc>
          <w:tcPr>
            <w:tcW w:w="706" w:type="dxa"/>
          </w:tcPr>
          <w:p w:rsidR="00A16433" w:rsidRPr="00A16433" w:rsidRDefault="00A16433" w:rsidP="00F73DB9">
            <w:pPr>
              <w:ind w:left="-120" w:right="-109"/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1.10</w:t>
            </w:r>
            <w:r w:rsidR="00F73DB9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000000" w:fill="FFFFFF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Ханты-Мансийский автономный округ – Югра, г. Сургут, ул. 30 лет Победы, д. 32</w:t>
            </w:r>
          </w:p>
        </w:tc>
        <w:tc>
          <w:tcPr>
            <w:tcW w:w="1701" w:type="dxa"/>
          </w:tcPr>
          <w:p w:rsidR="00A16433" w:rsidRPr="00A16433" w:rsidRDefault="00A16433" w:rsidP="00425879">
            <w:pPr>
              <w:jc w:val="center"/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A16433" w:rsidRPr="00A16433" w:rsidRDefault="00A16433" w:rsidP="00F73DB9">
            <w:pPr>
              <w:rPr>
                <w:rFonts w:eastAsia="Calibri" w:cs="Times New Roman"/>
                <w:szCs w:val="28"/>
              </w:rPr>
            </w:pPr>
            <w:r w:rsidRPr="00A16433">
              <w:rPr>
                <w:rFonts w:eastAsia="Calibri" w:cs="Times New Roman"/>
                <w:szCs w:val="28"/>
              </w:rPr>
              <w:t>86:10:0101030:12134</w:t>
            </w:r>
          </w:p>
        </w:tc>
      </w:tr>
    </w:tbl>
    <w:p w:rsidR="00A16433" w:rsidRPr="00A16433" w:rsidRDefault="00425879" w:rsidP="00425879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»</w:t>
      </w:r>
    </w:p>
    <w:p w:rsidR="00A16433" w:rsidRPr="00A16433" w:rsidRDefault="00A16433" w:rsidP="00F73DB9">
      <w:pPr>
        <w:rPr>
          <w:rFonts w:eastAsia="Calibri" w:cs="Times New Roman"/>
          <w:szCs w:val="28"/>
        </w:rPr>
      </w:pPr>
    </w:p>
    <w:p w:rsidR="00A16433" w:rsidRPr="00A16433" w:rsidRDefault="00A16433" w:rsidP="00F73DB9">
      <w:pPr>
        <w:rPr>
          <w:rFonts w:eastAsia="Calibri" w:cs="Times New Roman"/>
          <w:szCs w:val="28"/>
        </w:rPr>
      </w:pPr>
    </w:p>
    <w:p w:rsidR="00A16433" w:rsidRPr="00A16433" w:rsidRDefault="00A16433" w:rsidP="00F73DB9">
      <w:pPr>
        <w:rPr>
          <w:rFonts w:eastAsia="Calibri" w:cs="Times New Roman"/>
          <w:szCs w:val="28"/>
        </w:rPr>
      </w:pPr>
    </w:p>
    <w:p w:rsidR="0072608E" w:rsidRPr="007F3370" w:rsidRDefault="0072608E" w:rsidP="005E073E">
      <w:pPr>
        <w:jc w:val="right"/>
        <w:rPr>
          <w:rFonts w:eastAsia="Calibri" w:cs="Times New Roman"/>
          <w:szCs w:val="28"/>
        </w:rPr>
      </w:pPr>
    </w:p>
    <w:sectPr w:rsidR="0072608E" w:rsidRPr="007F3370" w:rsidSect="00A16433">
      <w:pgSz w:w="16838" w:h="11906" w:orient="landscape" w:code="9"/>
      <w:pgMar w:top="851" w:right="1134" w:bottom="1701" w:left="1134" w:header="709" w:footer="73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8D" w:rsidRDefault="004D4A8D" w:rsidP="006757BB">
      <w:r>
        <w:separator/>
      </w:r>
    </w:p>
  </w:endnote>
  <w:endnote w:type="continuationSeparator" w:id="0">
    <w:p w:rsidR="004D4A8D" w:rsidRDefault="004D4A8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D4A8D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D4A8D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D4A8D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8D" w:rsidRDefault="004D4A8D" w:rsidP="006757BB">
      <w:r>
        <w:separator/>
      </w:r>
    </w:p>
  </w:footnote>
  <w:footnote w:type="continuationSeparator" w:id="0">
    <w:p w:rsidR="004D4A8D" w:rsidRDefault="004D4A8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380941"/>
      <w:docPartObj>
        <w:docPartGallery w:val="Page Numbers (Top of Page)"/>
        <w:docPartUnique/>
      </w:docPartObj>
    </w:sdtPr>
    <w:sdtEndPr/>
    <w:sdtContent>
      <w:p w:rsidR="0072608E" w:rsidRDefault="0072608E">
        <w:pPr>
          <w:pStyle w:val="ad"/>
          <w:jc w:val="center"/>
        </w:pPr>
        <w:r w:rsidRPr="0072608E">
          <w:rPr>
            <w:sz w:val="20"/>
            <w:szCs w:val="20"/>
          </w:rPr>
          <w:fldChar w:fldCharType="begin"/>
        </w:r>
        <w:r w:rsidRPr="0072608E">
          <w:rPr>
            <w:sz w:val="20"/>
            <w:szCs w:val="20"/>
          </w:rPr>
          <w:instrText>PAGE   \* MERGEFORMAT</w:instrText>
        </w:r>
        <w:r w:rsidRPr="0072608E">
          <w:rPr>
            <w:sz w:val="20"/>
            <w:szCs w:val="20"/>
          </w:rPr>
          <w:fldChar w:fldCharType="separate"/>
        </w:r>
        <w:r w:rsidR="00801772">
          <w:rPr>
            <w:noProof/>
            <w:sz w:val="20"/>
            <w:szCs w:val="20"/>
          </w:rPr>
          <w:t>5</w:t>
        </w:r>
        <w:r w:rsidRPr="0072608E">
          <w:rPr>
            <w:sz w:val="20"/>
            <w:szCs w:val="20"/>
          </w:rPr>
          <w:fldChar w:fldCharType="end"/>
        </w:r>
      </w:p>
    </w:sdtContent>
  </w:sdt>
  <w:p w:rsidR="0072608E" w:rsidRDefault="007260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03A9"/>
    <w:multiLevelType w:val="hybridMultilevel"/>
    <w:tmpl w:val="DFC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3F93"/>
    <w:multiLevelType w:val="hybridMultilevel"/>
    <w:tmpl w:val="221ACBB6"/>
    <w:lvl w:ilvl="0" w:tplc="E2BAB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116A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419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A3884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25879"/>
    <w:rsid w:val="00426FF7"/>
    <w:rsid w:val="0043172B"/>
    <w:rsid w:val="00431C26"/>
    <w:rsid w:val="004441C6"/>
    <w:rsid w:val="004534A1"/>
    <w:rsid w:val="004729AB"/>
    <w:rsid w:val="004A338B"/>
    <w:rsid w:val="004B3830"/>
    <w:rsid w:val="004C4E88"/>
    <w:rsid w:val="004D4A8D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2608E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1772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16433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7AF8"/>
    <w:rsid w:val="00BE1CA7"/>
    <w:rsid w:val="00BE4D8C"/>
    <w:rsid w:val="00BF08E2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3DB9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0905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754070.1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C7CC0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778A2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5925"/>
    <w:rsid w:val="00ED08DF"/>
    <w:rsid w:val="00EE1EB9"/>
    <w:rsid w:val="00F52B4C"/>
    <w:rsid w:val="00F5457A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2023-05-30T08:42:00Z</cp:lastPrinted>
  <dcterms:created xsi:type="dcterms:W3CDTF">2021-02-25T07:49:00Z</dcterms:created>
  <dcterms:modified xsi:type="dcterms:W3CDTF">2023-06-01T04:45:00Z</dcterms:modified>
</cp:coreProperties>
</file>