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20047">
        <w:rPr>
          <w:rFonts w:eastAsia="Calibri"/>
          <w:szCs w:val="28"/>
        </w:rPr>
        <w:t>27 сентября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234EA" w:rsidRDefault="004234E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418-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820047" w:rsidRPr="00FF4733" w:rsidRDefault="00820047" w:rsidP="00820047">
      <w:pPr>
        <w:ind w:right="-1"/>
        <w:rPr>
          <w:rFonts w:eastAsia="Calibri"/>
          <w:szCs w:val="28"/>
        </w:rPr>
      </w:pPr>
      <w:r w:rsidRPr="00FF4733">
        <w:rPr>
          <w:rFonts w:eastAsia="Calibri"/>
          <w:szCs w:val="28"/>
        </w:rPr>
        <w:t xml:space="preserve">О награждении Благодарственным </w:t>
      </w:r>
    </w:p>
    <w:p w:rsidR="00820047" w:rsidRPr="00FF4733" w:rsidRDefault="00820047" w:rsidP="00820047">
      <w:pPr>
        <w:ind w:right="-1"/>
        <w:rPr>
          <w:rFonts w:eastAsia="Calibri"/>
          <w:szCs w:val="28"/>
        </w:rPr>
      </w:pPr>
      <w:r w:rsidRPr="00FF4733">
        <w:rPr>
          <w:rFonts w:eastAsia="Calibri"/>
          <w:szCs w:val="28"/>
        </w:rPr>
        <w:t>письмом Думы города</w:t>
      </w:r>
    </w:p>
    <w:p w:rsidR="002C4FB0" w:rsidRDefault="002C4FB0" w:rsidP="002C4FB0">
      <w:pPr>
        <w:widowControl w:val="0"/>
        <w:rPr>
          <w:szCs w:val="28"/>
        </w:rPr>
      </w:pPr>
    </w:p>
    <w:p w:rsidR="00820047" w:rsidRPr="00820047" w:rsidRDefault="00820047" w:rsidP="00820047">
      <w:pPr>
        <w:tabs>
          <w:tab w:val="left" w:pos="993"/>
        </w:tabs>
        <w:ind w:firstLine="709"/>
        <w:rPr>
          <w:szCs w:val="28"/>
        </w:rPr>
      </w:pPr>
      <w:r w:rsidRPr="00820047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 w:rsidR="00BF5762">
        <w:rPr>
          <w:szCs w:val="28"/>
        </w:rPr>
        <w:br/>
      </w:r>
      <w:r w:rsidRPr="00820047">
        <w:rPr>
          <w:szCs w:val="28"/>
        </w:rPr>
        <w:t xml:space="preserve"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</w:t>
      </w:r>
      <w:r w:rsidR="00650A39">
        <w:rPr>
          <w:szCs w:val="28"/>
        </w:rPr>
        <w:br/>
      </w:r>
      <w:r w:rsidRPr="00820047">
        <w:rPr>
          <w:szCs w:val="28"/>
        </w:rPr>
        <w:t xml:space="preserve">округа – Югры, утверждённым решением городской Думы от 28.12.2005 </w:t>
      </w:r>
      <w:r w:rsidR="00650A39">
        <w:rPr>
          <w:szCs w:val="28"/>
        </w:rPr>
        <w:br/>
      </w:r>
      <w:r w:rsidRPr="00820047">
        <w:rPr>
          <w:szCs w:val="28"/>
        </w:rPr>
        <w:t>№ 549-</w:t>
      </w:r>
      <w:r w:rsidRPr="00820047">
        <w:rPr>
          <w:szCs w:val="28"/>
          <w:lang w:val="en-US"/>
        </w:rPr>
        <w:t>III</w:t>
      </w:r>
      <w:r w:rsidRPr="00820047">
        <w:rPr>
          <w:szCs w:val="28"/>
        </w:rPr>
        <w:t xml:space="preserve"> ГД, учитывая решение комиссии по наградам Думы города </w:t>
      </w:r>
      <w:r w:rsidR="00650A39">
        <w:rPr>
          <w:szCs w:val="28"/>
        </w:rPr>
        <w:br/>
      </w:r>
      <w:r w:rsidRPr="00820047">
        <w:rPr>
          <w:szCs w:val="28"/>
        </w:rPr>
        <w:t>(выписка из протокола от 14.09.2023 № 15), Дума города РЕШИЛА:</w:t>
      </w:r>
    </w:p>
    <w:p w:rsidR="00820047" w:rsidRPr="00820047" w:rsidRDefault="00820047" w:rsidP="00820047">
      <w:pPr>
        <w:tabs>
          <w:tab w:val="left" w:pos="993"/>
        </w:tabs>
        <w:ind w:firstLine="709"/>
        <w:rPr>
          <w:szCs w:val="28"/>
        </w:rPr>
      </w:pPr>
    </w:p>
    <w:p w:rsidR="00820047" w:rsidRPr="00820047" w:rsidRDefault="00820047" w:rsidP="00820047">
      <w:pPr>
        <w:tabs>
          <w:tab w:val="left" w:pos="993"/>
        </w:tabs>
        <w:ind w:firstLine="709"/>
        <w:rPr>
          <w:szCs w:val="28"/>
        </w:rPr>
      </w:pPr>
      <w:r w:rsidRPr="00820047">
        <w:rPr>
          <w:szCs w:val="28"/>
        </w:rPr>
        <w:t xml:space="preserve">1. Наградить Благодарственным письмом Думы города: </w:t>
      </w:r>
    </w:p>
    <w:p w:rsidR="00820047" w:rsidRPr="00820047" w:rsidRDefault="00820047" w:rsidP="00820047">
      <w:pPr>
        <w:tabs>
          <w:tab w:val="left" w:pos="993"/>
        </w:tabs>
        <w:ind w:firstLine="709"/>
        <w:rPr>
          <w:szCs w:val="28"/>
        </w:rPr>
      </w:pPr>
      <w:r w:rsidRPr="00820047">
        <w:rPr>
          <w:szCs w:val="28"/>
        </w:rPr>
        <w:t>1) за вклад в решение социально-экономических и культурных задач города, высокое профессиональное мастерство, многолетний добросовестный труд и в связи с 20-летием со дня образования муниципального автономного учреждения «Сургутская филармония»: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а) </w:t>
      </w:r>
      <w:r w:rsidR="00820047" w:rsidRPr="00820047">
        <w:rPr>
          <w:bCs/>
          <w:szCs w:val="28"/>
        </w:rPr>
        <w:t>Бурковскую Яну Викторовну, артиста симфонического оркестра;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б) </w:t>
      </w:r>
      <w:r w:rsidR="00820047" w:rsidRPr="00820047">
        <w:rPr>
          <w:bCs/>
          <w:szCs w:val="28"/>
        </w:rPr>
        <w:t xml:space="preserve">Волкодав Татьяну Валерьевну, артиста симфонического оркестра; 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в) </w:t>
      </w:r>
      <w:r w:rsidR="00820047" w:rsidRPr="00820047">
        <w:rPr>
          <w:bCs/>
          <w:szCs w:val="28"/>
        </w:rPr>
        <w:t>Сотникову Татьяну Валерьевну, артиста симфонического оркестра;</w:t>
      </w:r>
    </w:p>
    <w:p w:rsidR="00820047" w:rsidRPr="00820047" w:rsidRDefault="00820047" w:rsidP="00820047">
      <w:pPr>
        <w:tabs>
          <w:tab w:val="left" w:pos="993"/>
        </w:tabs>
        <w:ind w:firstLine="709"/>
        <w:rPr>
          <w:szCs w:val="28"/>
        </w:rPr>
      </w:pPr>
      <w:r w:rsidRPr="00820047">
        <w:rPr>
          <w:szCs w:val="28"/>
        </w:rPr>
        <w:t>2) за вклад в решение социально-экономических и культурных задач города, высокое профессиональное мастерство, многолетний добросовестный труд и в связи с празднованием Дня учителя работников муниципального бюджетного учреждения дополнительного образования «Детская школа искусств № 1»: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а) </w:t>
      </w:r>
      <w:r w:rsidR="00820047" w:rsidRPr="00820047">
        <w:rPr>
          <w:szCs w:val="28"/>
        </w:rPr>
        <w:t>Юхтину Наталью Валерьевну, преподавателя;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б) </w:t>
      </w:r>
      <w:r w:rsidR="00820047" w:rsidRPr="00820047">
        <w:rPr>
          <w:szCs w:val="28"/>
        </w:rPr>
        <w:t>Яркову Анну Павловну, преподавателя;</w:t>
      </w:r>
    </w:p>
    <w:p w:rsidR="00820047" w:rsidRPr="00820047" w:rsidRDefault="00820047" w:rsidP="00820047">
      <w:pPr>
        <w:tabs>
          <w:tab w:val="left" w:pos="993"/>
        </w:tabs>
        <w:ind w:firstLine="709"/>
        <w:rPr>
          <w:szCs w:val="28"/>
        </w:rPr>
      </w:pPr>
      <w:r w:rsidRPr="00820047">
        <w:rPr>
          <w:szCs w:val="28"/>
        </w:rPr>
        <w:t xml:space="preserve">3) за вклад в решение социально-экономических и культурных задач города, высокое профессиональное мастерство, многолетний добросовестный труд и в связи с 20-летием со дня образования муниципального автономного учреждения дополнительного образования «Детская хореографическая </w:t>
      </w:r>
      <w:r w:rsidRPr="00820047">
        <w:rPr>
          <w:szCs w:val="28"/>
        </w:rPr>
        <w:br/>
        <w:t xml:space="preserve">школа № 1»: 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а) </w:t>
      </w:r>
      <w:r w:rsidR="00820047" w:rsidRPr="00820047">
        <w:rPr>
          <w:szCs w:val="28"/>
        </w:rPr>
        <w:t>Момот Олесю Васильевну, администратора;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б) </w:t>
      </w:r>
      <w:r w:rsidR="00820047" w:rsidRPr="00820047">
        <w:rPr>
          <w:szCs w:val="28"/>
        </w:rPr>
        <w:t xml:space="preserve">Родионову Татьяну Дмитриевну, заместителя директора </w:t>
      </w:r>
      <w:r w:rsidR="00820047" w:rsidRPr="00820047">
        <w:rPr>
          <w:szCs w:val="28"/>
        </w:rPr>
        <w:br/>
        <w:t>по административно-хозяйственной работе;</w:t>
      </w:r>
    </w:p>
    <w:p w:rsidR="00820047" w:rsidRPr="00820047" w:rsidRDefault="00650A39" w:rsidP="0082004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в) </w:t>
      </w:r>
      <w:r w:rsidR="00820047" w:rsidRPr="00820047">
        <w:rPr>
          <w:szCs w:val="28"/>
        </w:rPr>
        <w:t>Стоялову Наталью Константиновну, специалиста по охране труда;</w:t>
      </w:r>
    </w:p>
    <w:p w:rsidR="00820047" w:rsidRPr="00DD18CB" w:rsidRDefault="00650A39" w:rsidP="00820047">
      <w:pPr>
        <w:ind w:firstLine="709"/>
        <w:rPr>
          <w:szCs w:val="28"/>
        </w:rPr>
      </w:pPr>
      <w:r>
        <w:rPr>
          <w:szCs w:val="28"/>
        </w:rPr>
        <w:t xml:space="preserve">г) </w:t>
      </w:r>
      <w:r w:rsidR="00820047" w:rsidRPr="00DD18CB">
        <w:rPr>
          <w:szCs w:val="28"/>
        </w:rPr>
        <w:t>Ярулина Владим</w:t>
      </w:r>
      <w:r>
        <w:rPr>
          <w:szCs w:val="28"/>
        </w:rPr>
        <w:t>ира Сергеевича, концертмейстера;</w:t>
      </w:r>
    </w:p>
    <w:p w:rsidR="00820047" w:rsidRPr="00650A39" w:rsidRDefault="00820047" w:rsidP="00650A39">
      <w:pPr>
        <w:ind w:firstLine="709"/>
      </w:pPr>
      <w:r w:rsidRPr="00540FB5">
        <w:rPr>
          <w:szCs w:val="28"/>
        </w:rPr>
        <w:t xml:space="preserve">4) за вклад в решение социально-экономических задач города, </w:t>
      </w:r>
      <w:r w:rsidR="00650A39">
        <w:rPr>
          <w:szCs w:val="28"/>
        </w:rPr>
        <w:br/>
      </w:r>
      <w:r w:rsidRPr="00540FB5">
        <w:rPr>
          <w:szCs w:val="28"/>
        </w:rPr>
        <w:t xml:space="preserve">высокое профессиональное мастерство и многолетний добросовестный </w:t>
      </w:r>
      <w:r w:rsidR="00650A39">
        <w:rPr>
          <w:szCs w:val="28"/>
        </w:rPr>
        <w:br/>
      </w:r>
      <w:r w:rsidRPr="00540FB5">
        <w:rPr>
          <w:szCs w:val="28"/>
        </w:rPr>
        <w:t>труд</w:t>
      </w:r>
      <w:r w:rsidR="00650A39">
        <w:t xml:space="preserve"> </w:t>
      </w:r>
      <w:r w:rsidR="00650A39" w:rsidRPr="00540FB5">
        <w:rPr>
          <w:szCs w:val="28"/>
        </w:rPr>
        <w:t>Мельника Сергея Станиславовича</w:t>
      </w:r>
      <w:r w:rsidR="00650A39">
        <w:t xml:space="preserve">, </w:t>
      </w:r>
      <w:r w:rsidRPr="00540FB5">
        <w:rPr>
          <w:szCs w:val="28"/>
        </w:rPr>
        <w:t xml:space="preserve">инженера I категории отдела </w:t>
      </w:r>
      <w:r w:rsidR="00650A39">
        <w:rPr>
          <w:szCs w:val="28"/>
        </w:rPr>
        <w:br/>
      </w:r>
      <w:r w:rsidRPr="00540FB5">
        <w:rPr>
          <w:szCs w:val="28"/>
        </w:rPr>
        <w:t>по организации работы на ОРЭМ общества с ограниченной ответственностью «Сургут</w:t>
      </w:r>
      <w:r>
        <w:rPr>
          <w:szCs w:val="28"/>
        </w:rPr>
        <w:t>ская энергосбытовая компания</w:t>
      </w:r>
      <w:r w:rsidRPr="00540FB5">
        <w:rPr>
          <w:szCs w:val="28"/>
        </w:rPr>
        <w:t>»</w:t>
      </w:r>
      <w:r>
        <w:rPr>
          <w:szCs w:val="28"/>
        </w:rPr>
        <w:t>;</w:t>
      </w:r>
    </w:p>
    <w:p w:rsidR="00820047" w:rsidRPr="00540FB5" w:rsidRDefault="00820047" w:rsidP="00820047">
      <w:pPr>
        <w:ind w:firstLine="709"/>
        <w:rPr>
          <w:szCs w:val="28"/>
        </w:rPr>
      </w:pPr>
      <w:r w:rsidRPr="00540FB5">
        <w:rPr>
          <w:szCs w:val="28"/>
        </w:rPr>
        <w:t>5)</w:t>
      </w:r>
      <w:r w:rsidRPr="00540FB5">
        <w:t xml:space="preserve"> </w:t>
      </w:r>
      <w:r w:rsidRPr="00540FB5">
        <w:rPr>
          <w:szCs w:val="28"/>
        </w:rPr>
        <w:t>за вклад в решение социально-экономических задач города, развитие физической культуры и спорта, высокое профессиональное мастерство, многолетний добросовестный труд и в связи с празднованием 100-летия отечественного волейбола:</w:t>
      </w:r>
    </w:p>
    <w:p w:rsidR="00820047" w:rsidRPr="00540FB5" w:rsidRDefault="00650A39" w:rsidP="00820047">
      <w:pPr>
        <w:ind w:firstLine="709"/>
        <w:rPr>
          <w:szCs w:val="28"/>
        </w:rPr>
      </w:pPr>
      <w:r>
        <w:rPr>
          <w:szCs w:val="28"/>
        </w:rPr>
        <w:t>а) </w:t>
      </w:r>
      <w:r w:rsidR="00820047" w:rsidRPr="00540FB5">
        <w:rPr>
          <w:szCs w:val="28"/>
        </w:rPr>
        <w:t>Переверзеву Ольгу Георгиевну, заместителя директора некоммерческого партнерства Спортивный клуб «Суперлига»;</w:t>
      </w:r>
    </w:p>
    <w:p w:rsidR="00820047" w:rsidRPr="00540FB5" w:rsidRDefault="00650A39" w:rsidP="00820047">
      <w:pPr>
        <w:ind w:firstLine="709"/>
        <w:rPr>
          <w:szCs w:val="28"/>
        </w:rPr>
      </w:pPr>
      <w:r>
        <w:rPr>
          <w:szCs w:val="28"/>
        </w:rPr>
        <w:t xml:space="preserve">б) </w:t>
      </w:r>
      <w:r w:rsidR="00820047" w:rsidRPr="00540FB5">
        <w:rPr>
          <w:szCs w:val="28"/>
        </w:rPr>
        <w:t>Хабибуллин</w:t>
      </w:r>
      <w:r w:rsidR="00820047">
        <w:rPr>
          <w:szCs w:val="28"/>
        </w:rPr>
        <w:t>а</w:t>
      </w:r>
      <w:r w:rsidR="00820047" w:rsidRPr="00540FB5">
        <w:rPr>
          <w:szCs w:val="28"/>
        </w:rPr>
        <w:t xml:space="preserve"> Рафаэля Талгатовича, </w:t>
      </w:r>
      <w:r w:rsidR="00820047">
        <w:rPr>
          <w:szCs w:val="28"/>
        </w:rPr>
        <w:t xml:space="preserve">главного тренера волейбольного клуба «Газпром-Югра», </w:t>
      </w:r>
      <w:r w:rsidR="00820047" w:rsidRPr="00540FB5">
        <w:rPr>
          <w:szCs w:val="28"/>
        </w:rPr>
        <w:t>генерального директора</w:t>
      </w:r>
      <w:r w:rsidR="00820047">
        <w:rPr>
          <w:szCs w:val="28"/>
        </w:rPr>
        <w:t xml:space="preserve"> </w:t>
      </w:r>
      <w:r w:rsidR="00820047" w:rsidRPr="00DA443E">
        <w:rPr>
          <w:szCs w:val="28"/>
        </w:rPr>
        <w:t>некоммерческого партнерства Спортивный клуб «Суперлига»</w:t>
      </w:r>
      <w:r w:rsidR="00820047">
        <w:rPr>
          <w:szCs w:val="28"/>
        </w:rPr>
        <w:t>;</w:t>
      </w:r>
    </w:p>
    <w:p w:rsidR="00820047" w:rsidRPr="00A40557" w:rsidRDefault="00820047" w:rsidP="00820047">
      <w:pPr>
        <w:ind w:firstLine="709"/>
        <w:rPr>
          <w:szCs w:val="28"/>
        </w:rPr>
      </w:pPr>
      <w:r w:rsidRPr="00A40557">
        <w:rPr>
          <w:szCs w:val="28"/>
        </w:rPr>
        <w:t>6) за вклад в решение социаль</w:t>
      </w:r>
      <w:r w:rsidR="00BF5762">
        <w:rPr>
          <w:szCs w:val="28"/>
        </w:rPr>
        <w:t xml:space="preserve">но-экономических задач города, </w:t>
      </w:r>
      <w:r w:rsidRPr="00A40557">
        <w:rPr>
          <w:szCs w:val="28"/>
        </w:rPr>
        <w:t xml:space="preserve">защиту прав и свобод жителей города, высокое профессиональное мастерство </w:t>
      </w:r>
      <w:r w:rsidR="00BF5762">
        <w:rPr>
          <w:szCs w:val="28"/>
        </w:rPr>
        <w:br/>
      </w:r>
      <w:r w:rsidRPr="00A40557">
        <w:rPr>
          <w:szCs w:val="28"/>
        </w:rPr>
        <w:t xml:space="preserve">и многолетний добросовестный труд </w:t>
      </w:r>
      <w:r w:rsidRPr="00A40557">
        <w:rPr>
          <w:bCs/>
          <w:szCs w:val="28"/>
        </w:rPr>
        <w:t>членов актива Сургутской городской организации профсоюз</w:t>
      </w:r>
      <w:r>
        <w:rPr>
          <w:bCs/>
          <w:szCs w:val="28"/>
        </w:rPr>
        <w:t>а</w:t>
      </w:r>
      <w:r w:rsidRPr="00A40557">
        <w:rPr>
          <w:bCs/>
          <w:szCs w:val="28"/>
        </w:rPr>
        <w:t xml:space="preserve"> работников народного образования и науки Российской Федерации:</w:t>
      </w:r>
    </w:p>
    <w:p w:rsidR="00820047" w:rsidRPr="00A40557" w:rsidRDefault="00650A39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а) </w:t>
      </w:r>
      <w:r w:rsidR="00820047" w:rsidRPr="00A40557">
        <w:rPr>
          <w:bCs/>
          <w:szCs w:val="28"/>
        </w:rPr>
        <w:t>Воронин</w:t>
      </w:r>
      <w:r w:rsidR="00820047">
        <w:rPr>
          <w:bCs/>
          <w:szCs w:val="28"/>
        </w:rPr>
        <w:t>у</w:t>
      </w:r>
      <w:r w:rsidR="00820047" w:rsidRPr="00A40557">
        <w:rPr>
          <w:bCs/>
          <w:szCs w:val="28"/>
        </w:rPr>
        <w:t xml:space="preserve"> Любовь Юрьевн</w:t>
      </w:r>
      <w:r w:rsidR="00820047">
        <w:rPr>
          <w:bCs/>
          <w:szCs w:val="28"/>
        </w:rPr>
        <w:t>у</w:t>
      </w:r>
      <w:r w:rsidR="00820047" w:rsidRPr="00A40557">
        <w:rPr>
          <w:bCs/>
          <w:szCs w:val="28"/>
        </w:rPr>
        <w:t>, техника муниципального автономного образовательного учреждения дополнительного образования «Центр детского творчества»;</w:t>
      </w:r>
    </w:p>
    <w:p w:rsidR="00820047" w:rsidRDefault="00650A39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б) </w:t>
      </w:r>
      <w:r w:rsidR="00820047" w:rsidRPr="00A40557">
        <w:rPr>
          <w:bCs/>
          <w:szCs w:val="28"/>
        </w:rPr>
        <w:t>Горшков</w:t>
      </w:r>
      <w:r w:rsidR="00820047">
        <w:rPr>
          <w:bCs/>
          <w:szCs w:val="28"/>
        </w:rPr>
        <w:t>а</w:t>
      </w:r>
      <w:r w:rsidR="00820047" w:rsidRPr="00A40557">
        <w:rPr>
          <w:bCs/>
          <w:szCs w:val="28"/>
        </w:rPr>
        <w:t xml:space="preserve"> Виталия Григорьевича, учителя</w:t>
      </w:r>
      <w:r w:rsidR="00820047">
        <w:rPr>
          <w:bCs/>
          <w:szCs w:val="28"/>
        </w:rPr>
        <w:t xml:space="preserve"> физической культуры</w:t>
      </w:r>
      <w:r w:rsidR="00820047" w:rsidRPr="00A40557">
        <w:rPr>
          <w:bCs/>
          <w:szCs w:val="28"/>
        </w:rPr>
        <w:t xml:space="preserve"> муниципального бюджетного общеобразовательного учреждения </w:t>
      </w:r>
      <w:r>
        <w:rPr>
          <w:bCs/>
          <w:szCs w:val="28"/>
        </w:rPr>
        <w:t>школы</w:t>
      </w:r>
      <w:r w:rsidR="00820047">
        <w:rPr>
          <w:bCs/>
          <w:szCs w:val="28"/>
        </w:rPr>
        <w:t xml:space="preserve"> </w:t>
      </w:r>
      <w:r w:rsidR="00820047" w:rsidRPr="00A40557">
        <w:rPr>
          <w:bCs/>
          <w:szCs w:val="28"/>
        </w:rPr>
        <w:t>«Перс</w:t>
      </w:r>
      <w:r w:rsidR="00820047">
        <w:rPr>
          <w:bCs/>
          <w:szCs w:val="28"/>
        </w:rPr>
        <w:t>пектива»;</w:t>
      </w:r>
    </w:p>
    <w:p w:rsidR="00820047" w:rsidRDefault="00820047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7) </w:t>
      </w:r>
      <w:r w:rsidRPr="00E55F9A">
        <w:rPr>
          <w:bCs/>
          <w:szCs w:val="28"/>
        </w:rPr>
        <w:t>за вклад в решение социально-экономических и культурных задач города</w:t>
      </w:r>
      <w:r>
        <w:rPr>
          <w:bCs/>
          <w:szCs w:val="28"/>
        </w:rPr>
        <w:t xml:space="preserve"> </w:t>
      </w:r>
      <w:r w:rsidRPr="00DA443E">
        <w:rPr>
          <w:bCs/>
          <w:szCs w:val="28"/>
        </w:rPr>
        <w:t xml:space="preserve">и в связи с празднованием </w:t>
      </w:r>
      <w:r>
        <w:rPr>
          <w:bCs/>
          <w:szCs w:val="28"/>
        </w:rPr>
        <w:t xml:space="preserve">35-летия со дня образования муниципального </w:t>
      </w:r>
      <w:r w:rsidRPr="00402872">
        <w:rPr>
          <w:bCs/>
          <w:szCs w:val="28"/>
        </w:rPr>
        <w:t>бюджетного учреждения дополнительного образования «Детская школа искусств № 2</w:t>
      </w:r>
      <w:r>
        <w:rPr>
          <w:bCs/>
          <w:szCs w:val="28"/>
        </w:rPr>
        <w:t>» коллектив</w:t>
      </w:r>
      <w:r w:rsidRPr="00E55F9A">
        <w:rPr>
          <w:bCs/>
          <w:szCs w:val="28"/>
        </w:rPr>
        <w:t xml:space="preserve"> муниципального бюджетного учреждения дополнительного образования «Детская школа искусств № 2</w:t>
      </w:r>
      <w:r>
        <w:rPr>
          <w:bCs/>
          <w:szCs w:val="28"/>
        </w:rPr>
        <w:t>»;</w:t>
      </w:r>
    </w:p>
    <w:p w:rsidR="00820047" w:rsidRPr="00A11151" w:rsidRDefault="00820047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8) </w:t>
      </w:r>
      <w:r w:rsidRPr="00A11151">
        <w:rPr>
          <w:bCs/>
          <w:szCs w:val="28"/>
        </w:rPr>
        <w:t>за вклад в решение социально-экономических задач города</w:t>
      </w:r>
      <w:r>
        <w:rPr>
          <w:bCs/>
          <w:szCs w:val="28"/>
        </w:rPr>
        <w:t xml:space="preserve">, </w:t>
      </w:r>
      <w:r w:rsidRPr="00A11151">
        <w:rPr>
          <w:bCs/>
          <w:szCs w:val="28"/>
        </w:rPr>
        <w:t>высокое профессиональное мастерство и многолетний добросовестный труд работников акционерного общества «Государственная компания «Северавтодор»:</w:t>
      </w:r>
    </w:p>
    <w:p w:rsidR="00820047" w:rsidRPr="00A11151" w:rsidRDefault="00650A39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а) </w:t>
      </w:r>
      <w:r w:rsidR="00820047" w:rsidRPr="00A11151">
        <w:rPr>
          <w:bCs/>
          <w:szCs w:val="28"/>
        </w:rPr>
        <w:t>Бахарева Александра Александровича, главного технолога;</w:t>
      </w:r>
    </w:p>
    <w:p w:rsidR="00820047" w:rsidRPr="00A11151" w:rsidRDefault="00650A39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б) </w:t>
      </w:r>
      <w:r w:rsidR="00820047" w:rsidRPr="00A11151">
        <w:rPr>
          <w:bCs/>
          <w:szCs w:val="28"/>
        </w:rPr>
        <w:t>Воронцова Александра Ивановича, начальника отдела эксплуатации дорог;</w:t>
      </w:r>
    </w:p>
    <w:p w:rsidR="00820047" w:rsidRPr="00A11151" w:rsidRDefault="00650A39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в) </w:t>
      </w:r>
      <w:r w:rsidR="00820047" w:rsidRPr="00A11151">
        <w:rPr>
          <w:bCs/>
          <w:szCs w:val="28"/>
        </w:rPr>
        <w:t>Кириченко Татьян</w:t>
      </w:r>
      <w:r w:rsidR="00820047">
        <w:rPr>
          <w:bCs/>
          <w:szCs w:val="28"/>
        </w:rPr>
        <w:t>у</w:t>
      </w:r>
      <w:r w:rsidR="00820047" w:rsidRPr="00A11151">
        <w:rPr>
          <w:bCs/>
          <w:szCs w:val="28"/>
        </w:rPr>
        <w:t xml:space="preserve"> Геннадьевн</w:t>
      </w:r>
      <w:r w:rsidR="00820047">
        <w:rPr>
          <w:bCs/>
          <w:szCs w:val="28"/>
        </w:rPr>
        <w:t>у</w:t>
      </w:r>
      <w:r w:rsidR="00820047" w:rsidRPr="00A11151">
        <w:rPr>
          <w:bCs/>
          <w:szCs w:val="28"/>
        </w:rPr>
        <w:t>, секретаря руководителя;</w:t>
      </w:r>
    </w:p>
    <w:p w:rsidR="00820047" w:rsidRPr="00A11151" w:rsidRDefault="00650A39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г) </w:t>
      </w:r>
      <w:r w:rsidR="00820047" w:rsidRPr="00A11151">
        <w:rPr>
          <w:bCs/>
          <w:szCs w:val="28"/>
        </w:rPr>
        <w:t>Мантиков</w:t>
      </w:r>
      <w:r w:rsidR="00820047">
        <w:rPr>
          <w:bCs/>
          <w:szCs w:val="28"/>
        </w:rPr>
        <w:t>у</w:t>
      </w:r>
      <w:r w:rsidR="00820047" w:rsidRPr="00A11151">
        <w:rPr>
          <w:bCs/>
          <w:szCs w:val="28"/>
        </w:rPr>
        <w:t xml:space="preserve"> Эльмир</w:t>
      </w:r>
      <w:r w:rsidR="00820047">
        <w:rPr>
          <w:bCs/>
          <w:szCs w:val="28"/>
        </w:rPr>
        <w:t>у</w:t>
      </w:r>
      <w:r w:rsidR="00820047" w:rsidRPr="00A11151">
        <w:rPr>
          <w:bCs/>
          <w:szCs w:val="28"/>
        </w:rPr>
        <w:t xml:space="preserve"> Курмангазиевн</w:t>
      </w:r>
      <w:r w:rsidR="00820047">
        <w:rPr>
          <w:bCs/>
          <w:szCs w:val="28"/>
        </w:rPr>
        <w:t>у, заведующего музеем</w:t>
      </w:r>
      <w:r w:rsidR="00820047" w:rsidRPr="00A11151">
        <w:rPr>
          <w:bCs/>
          <w:szCs w:val="28"/>
        </w:rPr>
        <w:t>;</w:t>
      </w:r>
    </w:p>
    <w:p w:rsidR="00820047" w:rsidRPr="00A40557" w:rsidRDefault="00650A39" w:rsidP="00820047">
      <w:pPr>
        <w:tabs>
          <w:tab w:val="left" w:pos="416"/>
        </w:tabs>
        <w:ind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д) </w:t>
      </w:r>
      <w:r w:rsidR="00820047" w:rsidRPr="00A11151">
        <w:rPr>
          <w:bCs/>
          <w:szCs w:val="28"/>
        </w:rPr>
        <w:t>Петров</w:t>
      </w:r>
      <w:r w:rsidR="00820047">
        <w:rPr>
          <w:bCs/>
          <w:szCs w:val="28"/>
        </w:rPr>
        <w:t>у</w:t>
      </w:r>
      <w:r w:rsidR="00820047" w:rsidRPr="00A11151">
        <w:rPr>
          <w:bCs/>
          <w:szCs w:val="28"/>
        </w:rPr>
        <w:t xml:space="preserve"> Наталь</w:t>
      </w:r>
      <w:r w:rsidR="00820047">
        <w:rPr>
          <w:bCs/>
          <w:szCs w:val="28"/>
        </w:rPr>
        <w:t>ю</w:t>
      </w:r>
      <w:r w:rsidR="00820047" w:rsidRPr="00A11151">
        <w:rPr>
          <w:bCs/>
          <w:szCs w:val="28"/>
        </w:rPr>
        <w:t xml:space="preserve"> Николаевн</w:t>
      </w:r>
      <w:r w:rsidR="00820047">
        <w:rPr>
          <w:bCs/>
          <w:szCs w:val="28"/>
        </w:rPr>
        <w:t>у</w:t>
      </w:r>
      <w:r w:rsidR="00820047" w:rsidRPr="00A11151">
        <w:rPr>
          <w:bCs/>
          <w:szCs w:val="28"/>
        </w:rPr>
        <w:t>, ведущего инженера-сметчика</w:t>
      </w:r>
      <w:r w:rsidR="00820047">
        <w:rPr>
          <w:bCs/>
          <w:szCs w:val="28"/>
        </w:rPr>
        <w:t>.</w:t>
      </w:r>
    </w:p>
    <w:p w:rsidR="00820047" w:rsidRPr="00262D66" w:rsidRDefault="00820047" w:rsidP="00820047">
      <w:pPr>
        <w:ind w:firstLine="709"/>
        <w:rPr>
          <w:szCs w:val="28"/>
        </w:rPr>
      </w:pPr>
      <w:r w:rsidRPr="009C75B7">
        <w:rPr>
          <w:szCs w:val="28"/>
        </w:rPr>
        <w:t>2. Аппарату Думы города оформить награды и организовать вручение.</w:t>
      </w:r>
    </w:p>
    <w:p w:rsidR="00820047" w:rsidRPr="00262D66" w:rsidRDefault="00820047" w:rsidP="00820047">
      <w:pPr>
        <w:tabs>
          <w:tab w:val="left" w:pos="709"/>
        </w:tabs>
        <w:rPr>
          <w:rFonts w:eastAsia="Calibri"/>
          <w:szCs w:val="28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4234EA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BF5762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3C" w:rsidRDefault="00CE443C" w:rsidP="006757BB">
      <w:r>
        <w:separator/>
      </w:r>
    </w:p>
  </w:endnote>
  <w:endnote w:type="continuationSeparator" w:id="0">
    <w:p w:rsidR="00CE443C" w:rsidRDefault="00CE443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3C" w:rsidRDefault="00CE443C" w:rsidP="006757BB">
      <w:r>
        <w:separator/>
      </w:r>
    </w:p>
  </w:footnote>
  <w:footnote w:type="continuationSeparator" w:id="0">
    <w:p w:rsidR="00CE443C" w:rsidRDefault="00CE443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234E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A6996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0A94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234EA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0A3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20047"/>
    <w:rsid w:val="00847112"/>
    <w:rsid w:val="00854D0C"/>
    <w:rsid w:val="0088148E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BF5762"/>
    <w:rsid w:val="00C04801"/>
    <w:rsid w:val="00C05B85"/>
    <w:rsid w:val="00C24A6E"/>
    <w:rsid w:val="00C4422C"/>
    <w:rsid w:val="00C45521"/>
    <w:rsid w:val="00C53527"/>
    <w:rsid w:val="00C5368E"/>
    <w:rsid w:val="00C63426"/>
    <w:rsid w:val="00C72CC8"/>
    <w:rsid w:val="00C76502"/>
    <w:rsid w:val="00CA35C9"/>
    <w:rsid w:val="00CA62D5"/>
    <w:rsid w:val="00CC1F7B"/>
    <w:rsid w:val="00CD6D54"/>
    <w:rsid w:val="00CE443C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815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6F5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7E1926"/>
    <w:rsid w:val="008205F1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763D0"/>
    <w:rsid w:val="00E87D46"/>
    <w:rsid w:val="00E96990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2023-09-27T11:59:00Z</cp:lastPrinted>
  <dcterms:created xsi:type="dcterms:W3CDTF">2021-02-25T07:49:00Z</dcterms:created>
  <dcterms:modified xsi:type="dcterms:W3CDTF">2023-09-29T05:59:00Z</dcterms:modified>
</cp:coreProperties>
</file>