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F7488">
        <w:rPr>
          <w:rFonts w:eastAsia="Calibri"/>
          <w:szCs w:val="28"/>
        </w:rPr>
        <w:t xml:space="preserve"> 2</w:t>
      </w:r>
      <w:r w:rsidR="009A7F64">
        <w:rPr>
          <w:rFonts w:eastAsia="Calibri"/>
          <w:szCs w:val="28"/>
        </w:rPr>
        <w:t>6</w:t>
      </w:r>
      <w:r w:rsidR="00AF7488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8251A" w:rsidRDefault="00F8251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0F30E1" w:rsidRPr="000F30E1" w:rsidRDefault="000F30E1" w:rsidP="000F30E1">
      <w:pPr>
        <w:tabs>
          <w:tab w:val="left" w:pos="1134"/>
        </w:tabs>
        <w:ind w:right="5386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О назначении публичных слушаний 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0F30E1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в целях обеспечения участия населения города Сургута </w:t>
      </w:r>
      <w:r w:rsidRPr="000F30E1">
        <w:rPr>
          <w:rFonts w:eastAsia="Times New Roman" w:cs="Times New Roman"/>
          <w:szCs w:val="28"/>
          <w:lang w:eastAsia="ru-RU"/>
        </w:rPr>
        <w:br/>
        <w:t>в осуществлении местного самоуправления Дума города РЕШИЛА:</w:t>
      </w: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1. Назначить публичные слушания по проекту решения «О внесении изменений в Устав муниципального образования городской округ Сургут Ханты-Мансийского автономного округа – Югры», внесённому Главой города, на 29.05.2023.</w:t>
      </w: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Место проведения – зал заседаний Думы города по адресу: г. Сургут,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30E1">
        <w:rPr>
          <w:rFonts w:eastAsia="Times New Roman" w:cs="Times New Roman"/>
          <w:szCs w:val="28"/>
          <w:lang w:eastAsia="ru-RU"/>
        </w:rPr>
        <w:t>ул. Восход, 4.</w:t>
      </w: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Время начала публичных слушаний – 18.00 по местному времени.</w:t>
      </w:r>
    </w:p>
    <w:p w:rsidR="000F30E1" w:rsidRPr="000F30E1" w:rsidRDefault="000F30E1" w:rsidP="000F30E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2. Определить постоянный комитет Думы города по нормотворчеству,</w:t>
      </w:r>
      <w:r w:rsidRPr="000F30E1">
        <w:rPr>
          <w:rFonts w:eastAsia="Times New Roman" w:cs="Times New Roman"/>
          <w:szCs w:val="28"/>
          <w:lang w:eastAsia="ru-RU"/>
        </w:rPr>
        <w:br/>
        <w:t xml:space="preserve">информационной политике и правопорядку органом, уполномоченным </w:t>
      </w:r>
      <w:r w:rsidRPr="000F30E1">
        <w:rPr>
          <w:rFonts w:eastAsia="Times New Roman" w:cs="Times New Roman"/>
          <w:szCs w:val="28"/>
          <w:lang w:eastAsia="ru-RU"/>
        </w:rPr>
        <w:br/>
        <w:t>на проведение публичных слушаний.</w:t>
      </w:r>
    </w:p>
    <w:p w:rsidR="000F30E1" w:rsidRPr="000F30E1" w:rsidRDefault="000F30E1" w:rsidP="00111E40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3. Предложения и замечания к проекту решения направляются в орган,</w:t>
      </w:r>
      <w:r w:rsidRPr="000F30E1">
        <w:rPr>
          <w:rFonts w:eastAsia="Times New Roman" w:cs="Times New Roman"/>
          <w:szCs w:val="28"/>
          <w:lang w:eastAsia="ru-RU"/>
        </w:rPr>
        <w:br/>
        <w:t>уполномоченный на проведение публичных слушаний, по адресу: г. Сургут, ул. Восход, 4, каб. 205, по электронной почте: duma@admsurgut.ru в течение 30 дней после опубликования настоящего решения.</w:t>
      </w:r>
    </w:p>
    <w:p w:rsidR="000F30E1" w:rsidRPr="000F30E1" w:rsidRDefault="000F30E1" w:rsidP="00111E40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</w:r>
      <w:r w:rsidRPr="000F30E1">
        <w:rPr>
          <w:rFonts w:eastAsia="Times New Roman" w:cs="Times New Roman"/>
          <w:szCs w:val="28"/>
          <w:lang w:eastAsia="ru-RU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>
        <w:rPr>
          <w:rFonts w:eastAsia="Times New Roman" w:cs="Times New Roman"/>
          <w:szCs w:val="28"/>
          <w:lang w:eastAsia="ru-RU"/>
        </w:rPr>
        <w:br/>
      </w:r>
      <w:r w:rsidRPr="000F30E1">
        <w:rPr>
          <w:rFonts w:eastAsia="Times New Roman" w:cs="Times New Roman"/>
          <w:szCs w:val="28"/>
          <w:lang w:eastAsia="ru-RU"/>
        </w:rPr>
        <w:t xml:space="preserve">им полномочий в соответствии с Порядком организации и проведения публичных слушаний в городе Сургуте, утверждённым решением Думы </w:t>
      </w:r>
      <w:r w:rsidRPr="000F30E1">
        <w:rPr>
          <w:rFonts w:eastAsia="Times New Roman" w:cs="Times New Roman"/>
          <w:szCs w:val="28"/>
          <w:lang w:eastAsia="ru-RU"/>
        </w:rPr>
        <w:lastRenderedPageBreak/>
        <w:t>города от 24.03.2017 № 77-VI ДГ.</w:t>
      </w:r>
    </w:p>
    <w:p w:rsidR="000F30E1" w:rsidRPr="000F30E1" w:rsidRDefault="000F30E1" w:rsidP="00111E40">
      <w:pPr>
        <w:widowControl w:val="0"/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5. Администрации города опубликовать настоящее решение не позднее</w:t>
      </w:r>
    </w:p>
    <w:p w:rsidR="000F30E1" w:rsidRPr="000F30E1" w:rsidRDefault="000F30E1" w:rsidP="00111E40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29.04.2023 с одновременным опубликованием положений о порядке участия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30E1">
        <w:rPr>
          <w:rFonts w:eastAsia="Times New Roman" w:cs="Times New Roman"/>
          <w:szCs w:val="28"/>
          <w:lang w:eastAsia="ru-RU"/>
        </w:rPr>
        <w:t xml:space="preserve">граждан в обсуждении проекта Устава города Сургута, проекта решения Думы города о внесении изменений и (или) дополнений в Устав города Сургута, о порядке учёта предложений по проекту Устава города Сургута, проекту решения Думы города о внесении изменений и (или) дополнений </w:t>
      </w:r>
      <w:r w:rsidRPr="000F30E1">
        <w:rPr>
          <w:rFonts w:eastAsia="Times New Roman" w:cs="Times New Roman"/>
          <w:szCs w:val="28"/>
          <w:lang w:eastAsia="ru-RU"/>
        </w:rPr>
        <w:br/>
        <w:t>в Устав города Сургута, утверждённых решением Думы города от 20.10.2022 № 207-VII ДГ.</w:t>
      </w:r>
    </w:p>
    <w:p w:rsidR="000F30E1" w:rsidRPr="000F30E1" w:rsidRDefault="000F30E1" w:rsidP="000F30E1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0F30E1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ab/>
      </w:r>
      <w:r w:rsidRPr="000F30E1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решения возложить </w:t>
      </w:r>
      <w:r w:rsidRPr="000F30E1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постоянного комитета Думы города по нормотворчеству, информационной политике и правопорядку </w:t>
      </w:r>
      <w:r w:rsidRPr="000F30E1">
        <w:rPr>
          <w:rFonts w:eastAsia="Times New Roman" w:cs="Times New Roman"/>
          <w:szCs w:val="28"/>
          <w:lang w:eastAsia="ru-RU"/>
        </w:rPr>
        <w:br/>
        <w:t>Бехтина М.М.</w:t>
      </w:r>
    </w:p>
    <w:p w:rsidR="002C63CA" w:rsidRPr="00071A62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Default="00AF7488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5B468C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8251A">
        <w:rPr>
          <w:rFonts w:eastAsia="Times New Roman" w:cs="Times New Roman"/>
          <w:szCs w:val="20"/>
          <w:lang w:eastAsia="ru-RU"/>
        </w:rPr>
        <w:t>«</w:t>
      </w:r>
      <w:r w:rsidR="00F8251A">
        <w:rPr>
          <w:rFonts w:eastAsia="Times New Roman" w:cs="Times New Roman"/>
          <w:szCs w:val="20"/>
          <w:u w:val="single"/>
          <w:lang w:eastAsia="ru-RU"/>
        </w:rPr>
        <w:t>26</w:t>
      </w:r>
      <w:r w:rsidR="00F8251A">
        <w:rPr>
          <w:rFonts w:eastAsia="Times New Roman" w:cs="Times New Roman"/>
          <w:szCs w:val="20"/>
          <w:lang w:eastAsia="ru-RU"/>
        </w:rPr>
        <w:t xml:space="preserve">» </w:t>
      </w:r>
      <w:r w:rsidR="00F8251A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071A62" w:rsidRDefault="00071A6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071A62" w:rsidRDefault="00071A6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lastRenderedPageBreak/>
        <w:t xml:space="preserve">Приложение </w:t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t xml:space="preserve">к решению Думы города </w:t>
      </w:r>
    </w:p>
    <w:p w:rsidR="00071A62" w:rsidRDefault="00F8251A" w:rsidP="00071A62">
      <w:pPr>
        <w:ind w:left="5954"/>
        <w:jc w:val="lef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26.04.2023</w:t>
      </w:r>
      <w:r>
        <w:rPr>
          <w:szCs w:val="28"/>
        </w:rPr>
        <w:t xml:space="preserve"> № </w:t>
      </w:r>
      <w:r>
        <w:rPr>
          <w:szCs w:val="28"/>
          <w:u w:val="single"/>
        </w:rPr>
        <w:t>312-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r w:rsidR="005C3336">
        <w:rPr>
          <w:szCs w:val="28"/>
        </w:rPr>
        <w:t xml:space="preserve"> </w:t>
      </w:r>
    </w:p>
    <w:p w:rsidR="006770E8" w:rsidRDefault="006770E8" w:rsidP="006770E8">
      <w:pPr>
        <w:spacing w:line="276" w:lineRule="auto"/>
        <w:ind w:left="6237"/>
        <w:rPr>
          <w:rFonts w:eastAsia="Times New Roman" w:cs="Times New Roman"/>
          <w:sz w:val="24"/>
          <w:szCs w:val="24"/>
          <w:lang w:eastAsia="ru-RU"/>
        </w:rPr>
      </w:pPr>
    </w:p>
    <w:p w:rsidR="006770E8" w:rsidRPr="006770E8" w:rsidRDefault="006770E8" w:rsidP="006770E8">
      <w:pPr>
        <w:spacing w:line="276" w:lineRule="auto"/>
        <w:ind w:left="5954"/>
        <w:rPr>
          <w:rFonts w:eastAsia="Times New Roman" w:cs="Times New Roman"/>
          <w:sz w:val="24"/>
          <w:szCs w:val="24"/>
          <w:lang w:eastAsia="ru-RU"/>
        </w:rPr>
      </w:pPr>
      <w:r w:rsidRPr="006770E8">
        <w:rPr>
          <w:rFonts w:eastAsia="Times New Roman" w:cs="Times New Roman"/>
          <w:sz w:val="24"/>
          <w:szCs w:val="24"/>
          <w:lang w:eastAsia="ru-RU"/>
        </w:rPr>
        <w:t xml:space="preserve">ПРОЕКТ                                     </w:t>
      </w:r>
    </w:p>
    <w:p w:rsidR="006770E8" w:rsidRPr="006770E8" w:rsidRDefault="006770E8" w:rsidP="006770E8">
      <w:pPr>
        <w:spacing w:line="276" w:lineRule="auto"/>
        <w:ind w:left="5954"/>
        <w:rPr>
          <w:rFonts w:eastAsia="Times New Roman" w:cs="Times New Roman"/>
          <w:sz w:val="24"/>
          <w:szCs w:val="24"/>
          <w:lang w:eastAsia="ru-RU"/>
        </w:rPr>
      </w:pPr>
      <w:r w:rsidRPr="006770E8">
        <w:rPr>
          <w:rFonts w:eastAsia="Times New Roman" w:cs="Times New Roman"/>
          <w:sz w:val="24"/>
          <w:szCs w:val="24"/>
          <w:lang w:eastAsia="ru-RU"/>
        </w:rPr>
        <w:t>вносится Главой города</w:t>
      </w: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МУНИЦИПАЛЬНОЕ ОБРАЗОВАНИЕ ГОРОДСКОЙ ОКРУГ СУРГУТ</w:t>
      </w:r>
    </w:p>
    <w:p w:rsidR="006770E8" w:rsidRPr="006770E8" w:rsidRDefault="006770E8" w:rsidP="006770E8">
      <w:pPr>
        <w:spacing w:line="276" w:lineRule="auto"/>
        <w:ind w:right="-123"/>
        <w:jc w:val="center"/>
        <w:rPr>
          <w:rFonts w:eastAsia="Times New Roman" w:cs="Times New Roman"/>
          <w:spacing w:val="2"/>
          <w:szCs w:val="28"/>
          <w:lang w:eastAsia="ru-RU"/>
        </w:rPr>
      </w:pPr>
      <w:r w:rsidRPr="006770E8">
        <w:rPr>
          <w:rFonts w:eastAsia="Times New Roman" w:cs="Times New Roman"/>
          <w:spacing w:val="6"/>
          <w:szCs w:val="28"/>
          <w:lang w:eastAsia="ru-RU"/>
        </w:rPr>
        <w:t>ХАНТЫ-МАНСИЙСКОГО АВТОНОМНОГО ОКРУГА – ЮГРЫ</w:t>
      </w: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ДУМА ГОРОДА</w:t>
      </w: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pacing w:val="20"/>
          <w:szCs w:val="28"/>
          <w:lang w:eastAsia="ru-RU"/>
        </w:rPr>
      </w:pPr>
      <w:r w:rsidRPr="006770E8">
        <w:rPr>
          <w:rFonts w:eastAsia="Times New Roman" w:cs="Times New Roman"/>
          <w:spacing w:val="20"/>
          <w:szCs w:val="28"/>
          <w:lang w:eastAsia="ru-RU"/>
        </w:rPr>
        <w:t>РЕШЕНИЕ</w:t>
      </w:r>
    </w:p>
    <w:p w:rsid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770E8" w:rsidRPr="006770E8" w:rsidTr="009F1741">
        <w:tc>
          <w:tcPr>
            <w:tcW w:w="4077" w:type="dxa"/>
            <w:shd w:val="clear" w:color="auto" w:fill="auto"/>
          </w:tcPr>
          <w:p w:rsidR="006770E8" w:rsidRPr="006770E8" w:rsidRDefault="006770E8" w:rsidP="006770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6770E8">
              <w:rPr>
                <w:rFonts w:eastAsia="Times New Roman" w:cs="Times New Roman"/>
                <w:szCs w:val="28"/>
                <w:lang w:eastAsia="ru-RU"/>
              </w:rPr>
              <w:t>О внесении изменений  в  Устав</w:t>
            </w:r>
          </w:p>
        </w:tc>
        <w:bookmarkStart w:id="0" w:name="_GoBack"/>
        <w:bookmarkEnd w:id="0"/>
      </w:tr>
      <w:tr w:rsidR="006770E8" w:rsidRPr="006770E8" w:rsidTr="009F1741">
        <w:tc>
          <w:tcPr>
            <w:tcW w:w="4077" w:type="dxa"/>
            <w:shd w:val="clear" w:color="auto" w:fill="auto"/>
          </w:tcPr>
          <w:p w:rsidR="006770E8" w:rsidRPr="006770E8" w:rsidRDefault="006770E8" w:rsidP="006770E8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4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6770E8">
              <w:rPr>
                <w:rFonts w:eastAsia="Times New Roman" w:cs="Times New Roman"/>
                <w:szCs w:val="28"/>
                <w:lang w:eastAsia="ru-RU"/>
              </w:rPr>
              <w:t>муниципального образования городской округ Сургут Ханты-Мансийского автономного округа – Югры</w:t>
            </w:r>
          </w:p>
        </w:tc>
      </w:tr>
    </w:tbl>
    <w:p w:rsidR="006770E8" w:rsidRPr="006770E8" w:rsidRDefault="006770E8" w:rsidP="006770E8">
      <w:pPr>
        <w:widowControl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6770E8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6770E8" w:rsidRPr="006770E8" w:rsidRDefault="006770E8" w:rsidP="006770E8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 xml:space="preserve">1. 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6770E8">
        <w:rPr>
          <w:rFonts w:eastAsia="Times New Roman" w:cs="Times New Roman"/>
          <w:szCs w:val="28"/>
          <w:lang w:eastAsia="ru-RU"/>
        </w:rPr>
        <w:t xml:space="preserve">от </w:t>
      </w:r>
      <w:r w:rsidR="00111E40">
        <w:rPr>
          <w:rFonts w:eastAsia="Times New Roman" w:cs="Times New Roman"/>
          <w:szCs w:val="28"/>
          <w:lang w:eastAsia="ru-RU"/>
        </w:rPr>
        <w:t>05</w:t>
      </w:r>
      <w:r w:rsidRPr="006770E8">
        <w:rPr>
          <w:rFonts w:eastAsia="Times New Roman" w:cs="Times New Roman"/>
          <w:szCs w:val="28"/>
          <w:lang w:eastAsia="ru-RU"/>
        </w:rPr>
        <w:t>.</w:t>
      </w:r>
      <w:r w:rsidR="00111E40">
        <w:rPr>
          <w:rFonts w:eastAsia="Times New Roman" w:cs="Times New Roman"/>
          <w:szCs w:val="28"/>
          <w:lang w:eastAsia="ru-RU"/>
        </w:rPr>
        <w:t>04</w:t>
      </w:r>
      <w:r w:rsidRPr="006770E8">
        <w:rPr>
          <w:rFonts w:eastAsia="Times New Roman" w:cs="Times New Roman"/>
          <w:szCs w:val="28"/>
          <w:lang w:eastAsia="ru-RU"/>
        </w:rPr>
        <w:t>.202</w:t>
      </w:r>
      <w:r w:rsidR="00111E40">
        <w:rPr>
          <w:rFonts w:eastAsia="Times New Roman" w:cs="Times New Roman"/>
          <w:szCs w:val="28"/>
          <w:lang w:eastAsia="ru-RU"/>
        </w:rPr>
        <w:t>3</w:t>
      </w:r>
      <w:r w:rsidRPr="006770E8">
        <w:rPr>
          <w:rFonts w:eastAsia="Times New Roman" w:cs="Times New Roman"/>
          <w:szCs w:val="28"/>
          <w:lang w:eastAsia="ru-RU"/>
        </w:rPr>
        <w:t xml:space="preserve"> № </w:t>
      </w:r>
      <w:r w:rsidR="00111E40">
        <w:rPr>
          <w:rFonts w:eastAsia="Times New Roman" w:cs="Times New Roman"/>
          <w:szCs w:val="28"/>
          <w:lang w:eastAsia="ru-RU"/>
        </w:rPr>
        <w:t>308</w:t>
      </w:r>
      <w:r w:rsidRPr="006770E8">
        <w:rPr>
          <w:rFonts w:eastAsia="Times New Roman" w:cs="Times New Roman"/>
          <w:szCs w:val="28"/>
          <w:lang w:eastAsia="ru-RU"/>
        </w:rPr>
        <w:t>-</w:t>
      </w:r>
      <w:r w:rsidRPr="006770E8">
        <w:rPr>
          <w:rFonts w:eastAsia="Times New Roman" w:cs="Times New Roman"/>
          <w:szCs w:val="28"/>
          <w:lang w:val="en-US" w:eastAsia="ru-RU"/>
        </w:rPr>
        <w:t>VII</w:t>
      </w:r>
      <w:r w:rsidRPr="006770E8">
        <w:rPr>
          <w:rFonts w:eastAsia="Calibri" w:cs="Times New Roman"/>
          <w:bCs/>
          <w:szCs w:val="28"/>
          <w:lang w:eastAsia="ru-RU"/>
        </w:rPr>
        <w:t xml:space="preserve"> ДГ</w:t>
      </w:r>
      <w:r w:rsidRPr="006770E8">
        <w:rPr>
          <w:rFonts w:eastAsia="Times New Roman" w:cs="Times New Roman"/>
          <w:szCs w:val="28"/>
          <w:lang w:eastAsia="ru-RU"/>
        </w:rPr>
        <w:t>), изменения согласно приложению.</w:t>
      </w:r>
    </w:p>
    <w:p w:rsidR="006770E8" w:rsidRPr="006770E8" w:rsidRDefault="006770E8" w:rsidP="006770E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2. 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6770E8" w:rsidRPr="006770E8" w:rsidRDefault="006770E8" w:rsidP="006770E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3. Администрации города опубликовать настоящее решение после государственной регистрации.</w:t>
      </w:r>
    </w:p>
    <w:p w:rsidR="006770E8" w:rsidRPr="006770E8" w:rsidRDefault="006770E8" w:rsidP="006770E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4. Настоящее решение вступает в силу после официального опубликования.</w:t>
      </w:r>
    </w:p>
    <w:p w:rsidR="006770E8" w:rsidRPr="006770E8" w:rsidRDefault="006770E8" w:rsidP="006770E8">
      <w:pPr>
        <w:widowControl w:val="0"/>
        <w:tabs>
          <w:tab w:val="left" w:pos="1134"/>
        </w:tabs>
        <w:spacing w:line="240" w:lineRule="atLeast"/>
        <w:ind w:firstLine="708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 xml:space="preserve">5. Контроль за выполнением настоящего решения возложить </w:t>
      </w:r>
      <w:r w:rsidRPr="006770E8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постоянного комитета Думы </w:t>
      </w:r>
      <w:r w:rsidRPr="006770E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br/>
      </w:r>
      <w:r w:rsidRPr="006770E8">
        <w:rPr>
          <w:rFonts w:eastAsia="Times New Roman" w:cs="Times New Roman"/>
          <w:szCs w:val="28"/>
          <w:lang w:eastAsia="ru-RU"/>
        </w:rPr>
        <w:lastRenderedPageBreak/>
        <w:t>города по нормотворчеству, информационной политике и правопорядку Бехтина М.М.</w:t>
      </w:r>
    </w:p>
    <w:p w:rsidR="006770E8" w:rsidRDefault="006770E8" w:rsidP="006770E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0E8" w:rsidRDefault="006770E8" w:rsidP="006770E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111E40" w:rsidRPr="00E608C6" w:rsidTr="00637233">
        <w:trPr>
          <w:trHeight w:val="1697"/>
        </w:trPr>
        <w:tc>
          <w:tcPr>
            <w:tcW w:w="4791" w:type="dxa"/>
          </w:tcPr>
          <w:p w:rsidR="00111E40" w:rsidRPr="00E608C6" w:rsidRDefault="00111E40" w:rsidP="00637233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</w:t>
            </w:r>
            <w:r w:rsidR="006617CD">
              <w:rPr>
                <w:rFonts w:eastAsia="Calibri"/>
                <w:szCs w:val="28"/>
              </w:rPr>
              <w:t xml:space="preserve">ь </w:t>
            </w:r>
            <w:r w:rsidRPr="00E608C6">
              <w:rPr>
                <w:rFonts w:eastAsia="Calibri"/>
                <w:szCs w:val="28"/>
              </w:rPr>
              <w:t>Думы города</w:t>
            </w:r>
          </w:p>
          <w:p w:rsidR="00111E40" w:rsidRPr="00E608C6" w:rsidRDefault="00111E40" w:rsidP="00637233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111E40" w:rsidRPr="00E608C6" w:rsidRDefault="00111E40" w:rsidP="0063723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1B2BFA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>.</w:t>
            </w:r>
            <w:r w:rsidR="001B2BFA"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.</w:t>
            </w:r>
            <w:r w:rsidR="001B2BFA">
              <w:rPr>
                <w:rFonts w:eastAsia="Calibri"/>
                <w:szCs w:val="28"/>
              </w:rPr>
              <w:t xml:space="preserve"> Слепов </w:t>
            </w:r>
          </w:p>
          <w:p w:rsidR="00111E40" w:rsidRPr="00E608C6" w:rsidRDefault="00111E40" w:rsidP="00637233">
            <w:pPr>
              <w:ind w:firstLine="250"/>
              <w:rPr>
                <w:rFonts w:eastAsia="Calibri"/>
                <w:szCs w:val="28"/>
              </w:rPr>
            </w:pPr>
          </w:p>
          <w:p w:rsidR="00111E40" w:rsidRPr="00E608C6" w:rsidRDefault="00111E40" w:rsidP="006617CD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«___» ___________ 20</w:t>
            </w:r>
            <w:r w:rsidR="006617CD">
              <w:rPr>
                <w:rFonts w:eastAsia="Calibri"/>
                <w:szCs w:val="28"/>
              </w:rPr>
              <w:t>___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111E40" w:rsidRPr="00E608C6" w:rsidRDefault="00111E40" w:rsidP="00637233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111E40" w:rsidRPr="00E608C6" w:rsidRDefault="00111E40" w:rsidP="00637233">
            <w:pPr>
              <w:ind w:right="-258" w:firstLine="482"/>
              <w:rPr>
                <w:rFonts w:eastAsia="Calibri"/>
                <w:szCs w:val="28"/>
              </w:rPr>
            </w:pPr>
          </w:p>
          <w:p w:rsidR="00111E40" w:rsidRPr="00E608C6" w:rsidRDefault="00111E40" w:rsidP="00637233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111E40" w:rsidRPr="00E608C6" w:rsidRDefault="00111E40" w:rsidP="00637233">
            <w:pPr>
              <w:ind w:right="-258" w:firstLine="482"/>
              <w:rPr>
                <w:rFonts w:eastAsia="Calibri"/>
                <w:szCs w:val="28"/>
              </w:rPr>
            </w:pPr>
          </w:p>
          <w:p w:rsidR="00111E40" w:rsidRPr="00E608C6" w:rsidRDefault="00111E40" w:rsidP="006617C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«___» ___________ 20</w:t>
            </w:r>
            <w:r w:rsidR="006617CD">
              <w:rPr>
                <w:rFonts w:eastAsia="Calibri"/>
                <w:szCs w:val="28"/>
              </w:rPr>
              <w:t>___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5812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770E8" w:rsidRPr="006770E8" w:rsidRDefault="006770E8" w:rsidP="006770E8">
      <w:pPr>
        <w:autoSpaceDE w:val="0"/>
        <w:autoSpaceDN w:val="0"/>
        <w:adjustRightInd w:val="0"/>
        <w:ind w:firstLine="5812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6770E8" w:rsidRPr="006770E8" w:rsidRDefault="006770E8" w:rsidP="006770E8">
      <w:pPr>
        <w:autoSpaceDE w:val="0"/>
        <w:autoSpaceDN w:val="0"/>
        <w:adjustRightInd w:val="0"/>
        <w:ind w:firstLine="5812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</w:t>
      </w:r>
      <w:r w:rsidRPr="006770E8">
        <w:rPr>
          <w:rFonts w:eastAsia="Times New Roman" w:cs="Times New Roman"/>
          <w:szCs w:val="28"/>
          <w:lang w:eastAsia="ru-RU"/>
        </w:rPr>
        <w:t xml:space="preserve"> № 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6770E8" w:rsidRPr="006770E8" w:rsidRDefault="006770E8" w:rsidP="006770E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6770E8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Изменения</w:t>
      </w:r>
    </w:p>
    <w:p w:rsidR="006770E8" w:rsidRPr="006770E8" w:rsidRDefault="006770E8" w:rsidP="006770E8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Сургут</w:t>
      </w:r>
    </w:p>
    <w:p w:rsidR="006770E8" w:rsidRPr="006770E8" w:rsidRDefault="006770E8" w:rsidP="006770E8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6770E8" w:rsidRPr="006770E8" w:rsidRDefault="006770E8" w:rsidP="006770E8">
      <w:pPr>
        <w:shd w:val="clear" w:color="auto" w:fill="FFFFFF"/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111E40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1</w:t>
      </w:r>
      <w:r w:rsidRPr="006770E8">
        <w:rPr>
          <w:rFonts w:eastAsia="Times New Roman" w:cs="Times New Roman"/>
          <w:bCs/>
          <w:szCs w:val="28"/>
          <w:lang w:eastAsia="ru-RU"/>
        </w:rPr>
        <w:t>. </w:t>
      </w:r>
      <w:r w:rsidRPr="006770E8">
        <w:rPr>
          <w:rFonts w:eastAsia="Times New Roman" w:cs="Times New Roman"/>
          <w:szCs w:val="28"/>
          <w:lang w:eastAsia="ru-RU"/>
        </w:rPr>
        <w:t xml:space="preserve">В абзаце втором пункта 2 статьи 1 слова «наградах и почетных званиях города Сургута» заменить словами «наградах, почетных званиях </w:t>
      </w:r>
      <w:r>
        <w:rPr>
          <w:rFonts w:eastAsia="Times New Roman" w:cs="Times New Roman"/>
          <w:szCs w:val="28"/>
          <w:lang w:eastAsia="ru-RU"/>
        </w:rPr>
        <w:br/>
      </w:r>
      <w:r w:rsidRPr="006770E8">
        <w:rPr>
          <w:rFonts w:eastAsia="Times New Roman" w:cs="Times New Roman"/>
          <w:szCs w:val="28"/>
          <w:lang w:eastAsia="ru-RU"/>
        </w:rPr>
        <w:t>и иных формах общественного признания и поощрения города Сургута».</w:t>
      </w:r>
    </w:p>
    <w:p w:rsidR="006770E8" w:rsidRPr="006770E8" w:rsidRDefault="006770E8" w:rsidP="00111E40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2. Статью 9 изложить в следующей редакции:</w:t>
      </w:r>
    </w:p>
    <w:p w:rsidR="006770E8" w:rsidRPr="006770E8" w:rsidRDefault="006770E8" w:rsidP="00111E40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6770E8">
        <w:rPr>
          <w:rFonts w:eastAsia="Times New Roman" w:cs="Times New Roman"/>
          <w:bCs/>
          <w:szCs w:val="28"/>
          <w:lang w:eastAsia="ru-RU"/>
        </w:rPr>
        <w:t>«</w:t>
      </w:r>
      <w:r w:rsidRPr="006770E8">
        <w:rPr>
          <w:rFonts w:eastAsia="Times New Roman" w:cs="Times New Roman"/>
          <w:b/>
          <w:bCs/>
          <w:szCs w:val="28"/>
          <w:lang w:eastAsia="ru-RU"/>
        </w:rPr>
        <w:t xml:space="preserve">Статья 9. Награды, почетные звания и </w:t>
      </w:r>
      <w:r w:rsidRPr="006770E8">
        <w:rPr>
          <w:rFonts w:eastAsia="Times New Roman" w:cs="Times New Roman"/>
          <w:b/>
          <w:szCs w:val="28"/>
          <w:lang w:eastAsia="ru-RU"/>
        </w:rPr>
        <w:t>иные формы общественного признания и поощрения города Сургута</w:t>
      </w:r>
    </w:p>
    <w:p w:rsidR="006770E8" w:rsidRPr="006770E8" w:rsidRDefault="006770E8" w:rsidP="00111E4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6770E8" w:rsidRPr="006770E8" w:rsidRDefault="006770E8" w:rsidP="00111E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6770E8">
        <w:rPr>
          <w:rFonts w:eastAsia="Times New Roman" w:cs="Times New Roman"/>
          <w:szCs w:val="28"/>
          <w:lang w:eastAsia="ru-RU"/>
        </w:rPr>
        <w:t xml:space="preserve">За вклад в развитие города Сургута, в целях поощрения </w:t>
      </w:r>
      <w:r>
        <w:rPr>
          <w:rFonts w:eastAsia="Times New Roman" w:cs="Times New Roman"/>
          <w:szCs w:val="28"/>
          <w:lang w:eastAsia="ru-RU"/>
        </w:rPr>
        <w:br/>
      </w:r>
      <w:r w:rsidRPr="006770E8">
        <w:rPr>
          <w:rFonts w:eastAsia="Times New Roman" w:cs="Times New Roman"/>
          <w:szCs w:val="28"/>
          <w:lang w:eastAsia="ru-RU"/>
        </w:rPr>
        <w:t>за деятельность, направленную на обеспечение благополучия города Сургута, Думой города учреждаются награды, почетные звания и иные формы общественного признания и поощрения города Сургута.</w:t>
      </w:r>
    </w:p>
    <w:p w:rsidR="006770E8" w:rsidRPr="006770E8" w:rsidRDefault="006770E8" w:rsidP="00111E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6770E8">
        <w:rPr>
          <w:rFonts w:eastAsia="Times New Roman" w:cs="Times New Roman"/>
          <w:szCs w:val="28"/>
          <w:lang w:eastAsia="ru-RU"/>
        </w:rPr>
        <w:t>Положения о наградах, почетных званиях и иных формах общественного признания и поощрения города Сургута утверждаются Думой города</w:t>
      </w:r>
      <w:r>
        <w:rPr>
          <w:rFonts w:eastAsia="Times New Roman" w:cs="Times New Roman"/>
          <w:szCs w:val="28"/>
          <w:lang w:eastAsia="ru-RU"/>
        </w:rPr>
        <w:t>.</w:t>
      </w:r>
      <w:r w:rsidRPr="006770E8">
        <w:rPr>
          <w:rFonts w:eastAsia="Times New Roman" w:cs="Times New Roman"/>
          <w:szCs w:val="28"/>
          <w:lang w:eastAsia="ru-RU"/>
        </w:rPr>
        <w:t>».</w:t>
      </w:r>
    </w:p>
    <w:p w:rsidR="006770E8" w:rsidRDefault="006770E8" w:rsidP="00111E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6770E8">
        <w:rPr>
          <w:rFonts w:eastAsia="Times New Roman" w:cs="Times New Roman"/>
          <w:szCs w:val="28"/>
          <w:lang w:eastAsia="ru-RU"/>
        </w:rPr>
        <w:t>Подпункт 2 пункта 2 статьи 31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770E8" w:rsidRPr="006770E8" w:rsidRDefault="006770E8" w:rsidP="00111E40">
      <w:pPr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6770E8">
        <w:rPr>
          <w:rFonts w:eastAsia="Times New Roman" w:cs="Times New Roman"/>
          <w:szCs w:val="28"/>
          <w:lang w:eastAsia="ru-RU"/>
        </w:rPr>
        <w:t>«</w:t>
      </w:r>
      <w:r w:rsidRPr="006770E8">
        <w:rPr>
          <w:rFonts w:eastAsia="Times New Roman" w:cs="Times New Roman"/>
          <w:bCs/>
          <w:szCs w:val="28"/>
          <w:lang w:eastAsia="ru-RU"/>
        </w:rPr>
        <w:t xml:space="preserve">2) учреждение видов наград, почетных званий, </w:t>
      </w:r>
      <w:r w:rsidRPr="006770E8">
        <w:rPr>
          <w:rFonts w:eastAsia="Times New Roman" w:cs="Times New Roman"/>
          <w:szCs w:val="28"/>
          <w:lang w:eastAsia="ru-RU"/>
        </w:rPr>
        <w:t xml:space="preserve">иных форм общественного признания и поощрения города Сургута, установление </w:t>
      </w:r>
      <w:r w:rsidRPr="006770E8">
        <w:rPr>
          <w:rFonts w:eastAsia="Times New Roman" w:cs="Times New Roman"/>
          <w:bCs/>
          <w:szCs w:val="28"/>
          <w:lang w:eastAsia="ru-RU"/>
        </w:rPr>
        <w:t>порядка их вручения и присвоения</w:t>
      </w:r>
      <w:r>
        <w:rPr>
          <w:rFonts w:eastAsia="Times New Roman" w:cs="Times New Roman"/>
          <w:bCs/>
          <w:szCs w:val="28"/>
          <w:lang w:eastAsia="ru-RU"/>
        </w:rPr>
        <w:t>;</w:t>
      </w:r>
      <w:r w:rsidRPr="006770E8">
        <w:rPr>
          <w:rFonts w:eastAsia="Times New Roman" w:cs="Times New Roman"/>
          <w:bCs/>
          <w:szCs w:val="28"/>
          <w:lang w:eastAsia="ru-RU"/>
        </w:rPr>
        <w:t>».</w:t>
      </w:r>
    </w:p>
    <w:p w:rsidR="006770E8" w:rsidRDefault="006770E8" w:rsidP="00111E40">
      <w:pPr>
        <w:ind w:firstLine="709"/>
        <w:rPr>
          <w:szCs w:val="28"/>
        </w:rPr>
      </w:pPr>
      <w:r w:rsidRPr="006770E8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6770E8">
        <w:rPr>
          <w:rFonts w:eastAsia="Times New Roman" w:cs="Times New Roman"/>
          <w:szCs w:val="28"/>
          <w:lang w:eastAsia="ru-RU"/>
        </w:rPr>
        <w:t>Абзац шестой пункта 14 статьи 54 признать утратившим силу</w:t>
      </w:r>
      <w:r>
        <w:rPr>
          <w:rFonts w:eastAsia="Times New Roman" w:cs="Times New Roman"/>
          <w:szCs w:val="28"/>
          <w:lang w:eastAsia="ru-RU"/>
        </w:rPr>
        <w:t>.</w:t>
      </w:r>
    </w:p>
    <w:p w:rsidR="006770E8" w:rsidRDefault="006770E8" w:rsidP="006770E8">
      <w:pPr>
        <w:ind w:left="5954" w:hanging="5245"/>
        <w:jc w:val="left"/>
        <w:rPr>
          <w:szCs w:val="28"/>
        </w:rPr>
      </w:pPr>
    </w:p>
    <w:sectPr w:rsidR="006770E8" w:rsidSect="00071A6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75" w:rsidRDefault="008D3775" w:rsidP="006757BB">
      <w:r>
        <w:separator/>
      </w:r>
    </w:p>
  </w:endnote>
  <w:endnote w:type="continuationSeparator" w:id="0">
    <w:p w:rsidR="008D3775" w:rsidRDefault="008D377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D377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D377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D377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75" w:rsidRDefault="008D3775" w:rsidP="006757BB">
      <w:r>
        <w:separator/>
      </w:r>
    </w:p>
  </w:footnote>
  <w:footnote w:type="continuationSeparator" w:id="0">
    <w:p w:rsidR="008D3775" w:rsidRDefault="008D377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00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1A62" w:rsidRPr="00071A62" w:rsidRDefault="00071A62">
        <w:pPr>
          <w:pStyle w:val="ad"/>
          <w:jc w:val="center"/>
          <w:rPr>
            <w:sz w:val="20"/>
            <w:szCs w:val="20"/>
          </w:rPr>
        </w:pPr>
        <w:r w:rsidRPr="00071A62">
          <w:rPr>
            <w:sz w:val="20"/>
            <w:szCs w:val="20"/>
          </w:rPr>
          <w:fldChar w:fldCharType="begin"/>
        </w:r>
        <w:r w:rsidRPr="00071A62">
          <w:rPr>
            <w:sz w:val="20"/>
            <w:szCs w:val="20"/>
          </w:rPr>
          <w:instrText>PAGE   \* MERGEFORMAT</w:instrText>
        </w:r>
        <w:r w:rsidRPr="00071A62">
          <w:rPr>
            <w:sz w:val="20"/>
            <w:szCs w:val="20"/>
          </w:rPr>
          <w:fldChar w:fldCharType="separate"/>
        </w:r>
        <w:r w:rsidR="00F8251A">
          <w:rPr>
            <w:noProof/>
            <w:sz w:val="20"/>
            <w:szCs w:val="20"/>
          </w:rPr>
          <w:t>3</w:t>
        </w:r>
        <w:r w:rsidRPr="00071A62">
          <w:rPr>
            <w:sz w:val="20"/>
            <w:szCs w:val="20"/>
          </w:rPr>
          <w:fldChar w:fldCharType="end"/>
        </w:r>
      </w:p>
    </w:sdtContent>
  </w:sdt>
  <w:p w:rsidR="00071A62" w:rsidRDefault="00071A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1A62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0F30E1"/>
    <w:rsid w:val="00100262"/>
    <w:rsid w:val="00111E40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2BFA"/>
    <w:rsid w:val="001B7201"/>
    <w:rsid w:val="001D226B"/>
    <w:rsid w:val="001D4643"/>
    <w:rsid w:val="001E05F2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00A"/>
    <w:rsid w:val="00297C63"/>
    <w:rsid w:val="002C0DA2"/>
    <w:rsid w:val="002C2899"/>
    <w:rsid w:val="002C63CA"/>
    <w:rsid w:val="002D40D3"/>
    <w:rsid w:val="002D6FDF"/>
    <w:rsid w:val="002E22CC"/>
    <w:rsid w:val="00310A0E"/>
    <w:rsid w:val="00312D3C"/>
    <w:rsid w:val="003224F1"/>
    <w:rsid w:val="003311E7"/>
    <w:rsid w:val="003414E9"/>
    <w:rsid w:val="00342D60"/>
    <w:rsid w:val="003502CB"/>
    <w:rsid w:val="003521EB"/>
    <w:rsid w:val="003648CC"/>
    <w:rsid w:val="00385A9B"/>
    <w:rsid w:val="00391330"/>
    <w:rsid w:val="00391653"/>
    <w:rsid w:val="00392205"/>
    <w:rsid w:val="003B2D4F"/>
    <w:rsid w:val="003C6EB8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A4E20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85014"/>
    <w:rsid w:val="00590934"/>
    <w:rsid w:val="005A497D"/>
    <w:rsid w:val="005A690F"/>
    <w:rsid w:val="005B0CF7"/>
    <w:rsid w:val="005B468C"/>
    <w:rsid w:val="005C2C05"/>
    <w:rsid w:val="005C3336"/>
    <w:rsid w:val="005E073E"/>
    <w:rsid w:val="005E2C49"/>
    <w:rsid w:val="005E4B83"/>
    <w:rsid w:val="005F3588"/>
    <w:rsid w:val="006058BD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17CD"/>
    <w:rsid w:val="00662C1E"/>
    <w:rsid w:val="006637FE"/>
    <w:rsid w:val="00674975"/>
    <w:rsid w:val="006757BB"/>
    <w:rsid w:val="006770E8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104F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3775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7F6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488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29C3"/>
    <w:rsid w:val="00B74228"/>
    <w:rsid w:val="00B8274D"/>
    <w:rsid w:val="00B9079D"/>
    <w:rsid w:val="00B92164"/>
    <w:rsid w:val="00B94D5B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F422F"/>
    <w:rsid w:val="00D3340B"/>
    <w:rsid w:val="00D424AF"/>
    <w:rsid w:val="00D46BE5"/>
    <w:rsid w:val="00D47BC5"/>
    <w:rsid w:val="00D83126"/>
    <w:rsid w:val="00D9248D"/>
    <w:rsid w:val="00DB631F"/>
    <w:rsid w:val="00DC313D"/>
    <w:rsid w:val="00DC67C6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D593F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1D2C"/>
    <w:rsid w:val="00F7430C"/>
    <w:rsid w:val="00F8051B"/>
    <w:rsid w:val="00F8251A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3D28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10121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77910"/>
    <w:rsid w:val="00404C96"/>
    <w:rsid w:val="004160AD"/>
    <w:rsid w:val="004A146D"/>
    <w:rsid w:val="004A4E4E"/>
    <w:rsid w:val="005209DF"/>
    <w:rsid w:val="0056137A"/>
    <w:rsid w:val="00564EC9"/>
    <w:rsid w:val="005D7FB3"/>
    <w:rsid w:val="00625427"/>
    <w:rsid w:val="00627304"/>
    <w:rsid w:val="006A0BB1"/>
    <w:rsid w:val="006E4786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AE6811"/>
    <w:rsid w:val="00B05F63"/>
    <w:rsid w:val="00B13BE7"/>
    <w:rsid w:val="00B41851"/>
    <w:rsid w:val="00BE5D6E"/>
    <w:rsid w:val="00C201AE"/>
    <w:rsid w:val="00C474B1"/>
    <w:rsid w:val="00D1312B"/>
    <w:rsid w:val="00D1490D"/>
    <w:rsid w:val="00D61D21"/>
    <w:rsid w:val="00DB0151"/>
    <w:rsid w:val="00DD3AC2"/>
    <w:rsid w:val="00E72E2A"/>
    <w:rsid w:val="00E73F9B"/>
    <w:rsid w:val="00E7731F"/>
    <w:rsid w:val="00E8302A"/>
    <w:rsid w:val="00EA04A3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892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142</cp:revision>
  <cp:lastPrinted>2023-04-26T06:01:00Z</cp:lastPrinted>
  <dcterms:created xsi:type="dcterms:W3CDTF">2021-02-25T07:49:00Z</dcterms:created>
  <dcterms:modified xsi:type="dcterms:W3CDTF">2023-04-26T09:35:00Z</dcterms:modified>
</cp:coreProperties>
</file>