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A72A7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2A72A7">
        <w:rPr>
          <w:rFonts w:eastAsia="Calibri"/>
          <w:szCs w:val="28"/>
          <w:u w:val="single"/>
        </w:rPr>
        <w:t>434-</w:t>
      </w:r>
      <w:r w:rsidR="002A72A7">
        <w:rPr>
          <w:rFonts w:eastAsia="Calibri"/>
          <w:szCs w:val="28"/>
          <w:u w:val="single"/>
          <w:lang w:val="en-US"/>
        </w:rPr>
        <w:t xml:space="preserve">VII </w:t>
      </w:r>
      <w:r w:rsidR="002A72A7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630815" w:rsidRPr="00630815" w:rsidRDefault="00630815" w:rsidP="00630815">
      <w:pPr>
        <w:tabs>
          <w:tab w:val="left" w:pos="4109"/>
        </w:tabs>
        <w:spacing w:line="240" w:lineRule="atLeast"/>
        <w:ind w:right="5245"/>
        <w:rPr>
          <w:rFonts w:eastAsia="Calibri" w:cs="Times New Roman"/>
          <w:szCs w:val="28"/>
        </w:rPr>
      </w:pPr>
      <w:r w:rsidRPr="00630815">
        <w:rPr>
          <w:rFonts w:eastAsia="Calibri" w:cs="Times New Roman"/>
          <w:szCs w:val="28"/>
        </w:rPr>
        <w:t>О внесении изменени</w:t>
      </w:r>
      <w:r w:rsidR="007662EB">
        <w:rPr>
          <w:rFonts w:eastAsia="Calibri" w:cs="Times New Roman"/>
          <w:szCs w:val="28"/>
        </w:rPr>
        <w:t>й</w:t>
      </w:r>
      <w:r w:rsidRPr="00630815">
        <w:rPr>
          <w:rFonts w:eastAsia="Calibri" w:cs="Times New Roman"/>
          <w:szCs w:val="28"/>
        </w:rPr>
        <w:t xml:space="preserve"> в решение Думы города от 02.10.2014 </w:t>
      </w:r>
      <w:r>
        <w:rPr>
          <w:rFonts w:eastAsia="Calibri" w:cs="Times New Roman"/>
          <w:szCs w:val="28"/>
        </w:rPr>
        <w:br/>
      </w:r>
      <w:r w:rsidRPr="00630815">
        <w:rPr>
          <w:rFonts w:eastAsia="Calibri" w:cs="Times New Roman"/>
          <w:szCs w:val="28"/>
        </w:rPr>
        <w:t>№ 569-</w:t>
      </w:r>
      <w:r w:rsidRPr="00630815">
        <w:rPr>
          <w:rFonts w:eastAsia="Calibri" w:cs="Times New Roman"/>
          <w:szCs w:val="28"/>
          <w:lang w:val="en-US"/>
        </w:rPr>
        <w:t>V</w:t>
      </w:r>
      <w:r w:rsidRPr="00630815">
        <w:rPr>
          <w:rFonts w:eastAsia="Calibri" w:cs="Times New Roman"/>
          <w:szCs w:val="28"/>
        </w:rPr>
        <w:t xml:space="preserve"> ДГ «О дополнительных мерах социальной поддержки </w:t>
      </w:r>
      <w:r>
        <w:rPr>
          <w:rFonts w:eastAsia="Calibri" w:cs="Times New Roman"/>
          <w:szCs w:val="28"/>
        </w:rPr>
        <w:t>у</w:t>
      </w:r>
      <w:r w:rsidRPr="00630815">
        <w:rPr>
          <w:rFonts w:eastAsia="Calibri" w:cs="Times New Roman"/>
          <w:szCs w:val="28"/>
        </w:rPr>
        <w:t>чащихся (воспитанников) муниципальных образовательных организаций за счёт средств бюджета города»</w:t>
      </w:r>
    </w:p>
    <w:p w:rsidR="00630815" w:rsidRPr="00630815" w:rsidRDefault="00630815" w:rsidP="00630815">
      <w:pPr>
        <w:spacing w:line="240" w:lineRule="atLeast"/>
        <w:ind w:right="5243"/>
        <w:rPr>
          <w:rFonts w:eastAsia="Calibri" w:cs="Times New Roman"/>
          <w:szCs w:val="28"/>
        </w:rPr>
      </w:pPr>
    </w:p>
    <w:p w:rsidR="00630815" w:rsidRPr="00630815" w:rsidRDefault="00630815" w:rsidP="00630815">
      <w:pPr>
        <w:ind w:firstLine="709"/>
        <w:rPr>
          <w:rFonts w:eastAsia="Calibri" w:cs="Times New Roman"/>
          <w:szCs w:val="28"/>
        </w:rPr>
      </w:pPr>
      <w:r w:rsidRPr="00630815">
        <w:rPr>
          <w:rFonts w:eastAsia="Calibri" w:cs="Times New Roman"/>
          <w:szCs w:val="28"/>
        </w:rPr>
        <w:t xml:space="preserve">В соответствии с Федеральным законом от 06.10.2003 № 131-ФЗ </w:t>
      </w:r>
      <w:r>
        <w:rPr>
          <w:rFonts w:eastAsia="Calibri" w:cs="Times New Roman"/>
          <w:szCs w:val="28"/>
        </w:rPr>
        <w:br/>
      </w:r>
      <w:r w:rsidRPr="00630815">
        <w:rPr>
          <w:rFonts w:eastAsia="Calibri" w:cs="Times New Roman"/>
          <w:szCs w:val="28"/>
        </w:rPr>
        <w:t xml:space="preserve">«Об общих принципах организации местного самоуправления в Российской Федерации», подпунктом 48 пункта 2 статьи 31 </w:t>
      </w:r>
      <w:r w:rsidRPr="00630815">
        <w:rPr>
          <w:rFonts w:eastAsia="Calibri" w:cs="Times New Roman"/>
          <w:bCs/>
          <w:szCs w:val="28"/>
        </w:rPr>
        <w:t>Устава</w:t>
      </w:r>
      <w:r>
        <w:rPr>
          <w:rFonts w:eastAsia="Calibri" w:cs="Times New Roman"/>
          <w:bCs/>
          <w:szCs w:val="28"/>
        </w:rPr>
        <w:t xml:space="preserve"> </w:t>
      </w:r>
      <w:r w:rsidRPr="00630815">
        <w:rPr>
          <w:rFonts w:eastAsia="Calibri" w:cs="Times New Roman"/>
          <w:bCs/>
          <w:szCs w:val="28"/>
        </w:rPr>
        <w:t xml:space="preserve">муниципального образования городской округ Сургут Ханты-Мансийского автономного </w:t>
      </w:r>
      <w:r>
        <w:rPr>
          <w:rFonts w:eastAsia="Calibri" w:cs="Times New Roman"/>
          <w:bCs/>
          <w:szCs w:val="28"/>
        </w:rPr>
        <w:br/>
      </w:r>
      <w:r w:rsidRPr="00630815">
        <w:rPr>
          <w:rFonts w:eastAsia="Calibri" w:cs="Times New Roman"/>
          <w:bCs/>
          <w:szCs w:val="28"/>
        </w:rPr>
        <w:t>округа – Югры</w:t>
      </w:r>
      <w:r>
        <w:rPr>
          <w:rFonts w:eastAsia="Calibri" w:cs="Times New Roman"/>
          <w:bCs/>
          <w:szCs w:val="28"/>
        </w:rPr>
        <w:t xml:space="preserve"> </w:t>
      </w:r>
      <w:r w:rsidRPr="00630815">
        <w:rPr>
          <w:rFonts w:eastAsia="Calibri" w:cs="Times New Roman"/>
          <w:szCs w:val="28"/>
        </w:rPr>
        <w:t>Дума города РЕШИЛА:</w:t>
      </w:r>
    </w:p>
    <w:p w:rsidR="00630815" w:rsidRPr="00630815" w:rsidRDefault="00630815" w:rsidP="00630815">
      <w:pPr>
        <w:ind w:firstLine="709"/>
        <w:rPr>
          <w:rFonts w:eastAsia="Calibri" w:cs="Times New Roman"/>
          <w:b/>
          <w:bCs/>
          <w:szCs w:val="28"/>
        </w:rPr>
      </w:pPr>
    </w:p>
    <w:p w:rsidR="007662EB" w:rsidRPr="007662EB" w:rsidRDefault="007662EB" w:rsidP="007662EB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662EB">
        <w:rPr>
          <w:rFonts w:eastAsia="Calibri" w:cs="Times New Roman"/>
          <w:szCs w:val="28"/>
        </w:rPr>
        <w:t>1. Внести в решение Думы города от 02.10.2014</w:t>
      </w:r>
      <w:r>
        <w:rPr>
          <w:rFonts w:eastAsia="Calibri" w:cs="Times New Roman"/>
          <w:szCs w:val="28"/>
        </w:rPr>
        <w:t xml:space="preserve"> </w:t>
      </w:r>
      <w:r w:rsidRPr="007662EB">
        <w:rPr>
          <w:rFonts w:eastAsia="Calibri" w:cs="Times New Roman"/>
          <w:szCs w:val="28"/>
        </w:rPr>
        <w:t xml:space="preserve">№ 569-V ДГ </w:t>
      </w:r>
      <w:r>
        <w:rPr>
          <w:rFonts w:eastAsia="Calibri" w:cs="Times New Roman"/>
          <w:szCs w:val="28"/>
        </w:rPr>
        <w:br/>
      </w:r>
      <w:r w:rsidRPr="007662EB">
        <w:rPr>
          <w:rFonts w:eastAsia="Calibri" w:cs="Times New Roman"/>
          <w:szCs w:val="28"/>
        </w:rPr>
        <w:t>«О дополнительных мерах социальной поддержки учащихся (воспитанников) муниципальных образовательных организаций за счёт средств бюджета города»</w:t>
      </w:r>
      <w:r w:rsidR="00393DF8">
        <w:rPr>
          <w:rFonts w:eastAsia="Calibri" w:cs="Times New Roman"/>
          <w:szCs w:val="28"/>
        </w:rPr>
        <w:t xml:space="preserve"> (в редакции от 05.10.2022 № 202-</w:t>
      </w:r>
      <w:r w:rsidR="00393DF8">
        <w:rPr>
          <w:rFonts w:eastAsia="Calibri" w:cs="Times New Roman"/>
          <w:szCs w:val="28"/>
          <w:lang w:val="en-US"/>
        </w:rPr>
        <w:t>VII</w:t>
      </w:r>
      <w:r w:rsidR="00393DF8" w:rsidRPr="00393DF8">
        <w:rPr>
          <w:rFonts w:eastAsia="Calibri" w:cs="Times New Roman"/>
          <w:szCs w:val="28"/>
        </w:rPr>
        <w:t xml:space="preserve"> </w:t>
      </w:r>
      <w:r w:rsidR="00393DF8">
        <w:rPr>
          <w:rFonts w:eastAsia="Calibri" w:cs="Times New Roman"/>
          <w:szCs w:val="28"/>
        </w:rPr>
        <w:t xml:space="preserve">ДГ) </w:t>
      </w:r>
      <w:r w:rsidRPr="007662EB">
        <w:rPr>
          <w:rFonts w:eastAsia="Calibri" w:cs="Times New Roman"/>
          <w:szCs w:val="28"/>
        </w:rPr>
        <w:t>следующие изменения:</w:t>
      </w:r>
    </w:p>
    <w:p w:rsidR="007662EB" w:rsidRPr="007662EB" w:rsidRDefault="007662EB" w:rsidP="007662EB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662EB">
        <w:rPr>
          <w:rFonts w:eastAsia="Calibri" w:cs="Times New Roman"/>
          <w:szCs w:val="28"/>
        </w:rPr>
        <w:t>1) часть 1</w:t>
      </w:r>
      <w:r w:rsidR="00393DF8">
        <w:rPr>
          <w:rFonts w:eastAsia="Calibri" w:cs="Times New Roman"/>
          <w:szCs w:val="28"/>
        </w:rPr>
        <w:t xml:space="preserve"> решения </w:t>
      </w:r>
      <w:r w:rsidRPr="007662EB">
        <w:rPr>
          <w:rFonts w:eastAsia="Calibri" w:cs="Times New Roman"/>
          <w:szCs w:val="28"/>
        </w:rPr>
        <w:t>изложить в следующей редакции:</w:t>
      </w:r>
    </w:p>
    <w:p w:rsidR="007662EB" w:rsidRPr="007662EB" w:rsidRDefault="007662EB" w:rsidP="007662EB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662EB">
        <w:rPr>
          <w:rFonts w:eastAsia="Calibri" w:cs="Times New Roman"/>
          <w:szCs w:val="28"/>
        </w:rPr>
        <w:t>«Установить за счёт средств местного бюджета дополнительные меры социальной поддержки учащихся (воспитанников) муниципальных образовательных организаций (за исключением муниципальных учреждений отрасли физической культуры и спорта)</w:t>
      </w:r>
      <w:r>
        <w:rPr>
          <w:rFonts w:eastAsia="Calibri" w:cs="Times New Roman"/>
          <w:szCs w:val="28"/>
        </w:rPr>
        <w:t xml:space="preserve"> </w:t>
      </w:r>
      <w:r w:rsidRPr="007662EB">
        <w:rPr>
          <w:rFonts w:eastAsia="Calibri" w:cs="Times New Roman"/>
          <w:szCs w:val="28"/>
        </w:rPr>
        <w:t xml:space="preserve">по обеспечению питанием </w:t>
      </w:r>
      <w:r>
        <w:rPr>
          <w:rFonts w:eastAsia="Calibri" w:cs="Times New Roman"/>
          <w:szCs w:val="28"/>
        </w:rPr>
        <w:br/>
      </w:r>
      <w:r w:rsidRPr="007662EB">
        <w:rPr>
          <w:rFonts w:eastAsia="Calibri" w:cs="Times New Roman"/>
          <w:szCs w:val="28"/>
        </w:rPr>
        <w:t>(за исключением муниципальных учреждений отрасли образования), проживанием в период их участия в межмуниципальных, региональных,</w:t>
      </w:r>
      <w:r>
        <w:rPr>
          <w:rFonts w:eastAsia="Calibri" w:cs="Times New Roman"/>
          <w:szCs w:val="28"/>
        </w:rPr>
        <w:t xml:space="preserve"> </w:t>
      </w:r>
      <w:r w:rsidRPr="007662EB">
        <w:rPr>
          <w:rFonts w:eastAsia="Calibri" w:cs="Times New Roman"/>
          <w:szCs w:val="28"/>
        </w:rPr>
        <w:t>межрегиональных, всероссийских и международных конкурсах,</w:t>
      </w:r>
      <w:r>
        <w:rPr>
          <w:rFonts w:eastAsia="Calibri" w:cs="Times New Roman"/>
          <w:szCs w:val="28"/>
        </w:rPr>
        <w:t xml:space="preserve"> </w:t>
      </w:r>
      <w:r w:rsidRPr="007662EB">
        <w:rPr>
          <w:rFonts w:eastAsia="Calibri" w:cs="Times New Roman"/>
          <w:szCs w:val="28"/>
        </w:rPr>
        <w:t>соревнованиях, творческих школах, иных мероприятиях (далее –</w:t>
      </w:r>
      <w:r>
        <w:rPr>
          <w:rFonts w:eastAsia="Calibri" w:cs="Times New Roman"/>
          <w:szCs w:val="28"/>
        </w:rPr>
        <w:t xml:space="preserve"> м</w:t>
      </w:r>
      <w:r w:rsidRPr="007662EB">
        <w:rPr>
          <w:rFonts w:eastAsia="Calibri" w:cs="Times New Roman"/>
          <w:szCs w:val="28"/>
        </w:rPr>
        <w:t xml:space="preserve">ероприятие), проездом к месту проведения мероприятия и обратно согласно приложению.»; </w:t>
      </w:r>
    </w:p>
    <w:p w:rsidR="007662EB" w:rsidRDefault="007662EB" w:rsidP="007662EB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662EB">
        <w:rPr>
          <w:rFonts w:eastAsia="Calibri" w:cs="Times New Roman"/>
          <w:szCs w:val="28"/>
        </w:rPr>
        <w:t xml:space="preserve">2) в части 2 </w:t>
      </w:r>
      <w:r w:rsidR="00393DF8">
        <w:rPr>
          <w:rFonts w:eastAsia="Calibri" w:cs="Times New Roman"/>
          <w:szCs w:val="28"/>
        </w:rPr>
        <w:t xml:space="preserve">решения </w:t>
      </w:r>
      <w:r w:rsidRPr="007662EB">
        <w:rPr>
          <w:rFonts w:eastAsia="Calibri" w:cs="Times New Roman"/>
          <w:szCs w:val="28"/>
        </w:rPr>
        <w:t>слова «на 2023 год и плановый период 2024 – 2025 годов» заменить словами «на 2024 год и плановый период 2025 – 2026 годов»</w:t>
      </w:r>
      <w:r>
        <w:rPr>
          <w:rFonts w:eastAsia="Calibri" w:cs="Times New Roman"/>
          <w:szCs w:val="28"/>
        </w:rPr>
        <w:t>.</w:t>
      </w:r>
    </w:p>
    <w:p w:rsidR="00630815" w:rsidRPr="00630815" w:rsidRDefault="00630815" w:rsidP="007662EB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30815">
        <w:rPr>
          <w:rFonts w:eastAsia="Calibri" w:cs="Times New Roman"/>
          <w:szCs w:val="28"/>
        </w:rPr>
        <w:lastRenderedPageBreak/>
        <w:t>2. Настоящее решение вступает в силу с 01.01.2024.</w:t>
      </w:r>
    </w:p>
    <w:p w:rsidR="00D14E92" w:rsidRDefault="00D14E92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30815" w:rsidRPr="00925D8E" w:rsidRDefault="00630815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A72A7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A72A7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F1" w:rsidRDefault="00A501F1" w:rsidP="006757BB">
      <w:r>
        <w:separator/>
      </w:r>
    </w:p>
  </w:endnote>
  <w:endnote w:type="continuationSeparator" w:id="0">
    <w:p w:rsidR="00A501F1" w:rsidRDefault="00A501F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F1" w:rsidRDefault="00A501F1" w:rsidP="006757BB">
      <w:r>
        <w:separator/>
      </w:r>
    </w:p>
  </w:footnote>
  <w:footnote w:type="continuationSeparator" w:id="0">
    <w:p w:rsidR="00A501F1" w:rsidRDefault="00A501F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2A72A7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E5B0E"/>
    <w:rsid w:val="001F2DE7"/>
    <w:rsid w:val="001F5CB8"/>
    <w:rsid w:val="00220BCB"/>
    <w:rsid w:val="00224196"/>
    <w:rsid w:val="00232D0A"/>
    <w:rsid w:val="00244B5C"/>
    <w:rsid w:val="002539B0"/>
    <w:rsid w:val="002566D2"/>
    <w:rsid w:val="002627CD"/>
    <w:rsid w:val="00265A49"/>
    <w:rsid w:val="002769CF"/>
    <w:rsid w:val="0029214F"/>
    <w:rsid w:val="00297C63"/>
    <w:rsid w:val="002A72A7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93DF8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0815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662EB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4925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01F1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BE42C1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C6A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3335C"/>
    <w:rsid w:val="005929E3"/>
    <w:rsid w:val="005E63D4"/>
    <w:rsid w:val="005F5FBD"/>
    <w:rsid w:val="00627304"/>
    <w:rsid w:val="006950D9"/>
    <w:rsid w:val="006C2433"/>
    <w:rsid w:val="00764FD1"/>
    <w:rsid w:val="007920C7"/>
    <w:rsid w:val="007D7D50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17017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D7259B"/>
    <w:rsid w:val="00EA2F21"/>
    <w:rsid w:val="00EB36BD"/>
    <w:rsid w:val="00EC2E6A"/>
    <w:rsid w:val="00EC7CF9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1336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125</cp:revision>
  <cp:lastPrinted>2022-04-05T06:07:00Z</cp:lastPrinted>
  <dcterms:created xsi:type="dcterms:W3CDTF">2021-02-25T07:49:00Z</dcterms:created>
  <dcterms:modified xsi:type="dcterms:W3CDTF">2023-10-05T11:14:00Z</dcterms:modified>
</cp:coreProperties>
</file>