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751D4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8451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48451C">
        <w:rPr>
          <w:rFonts w:eastAsia="Calibri"/>
          <w:szCs w:val="28"/>
          <w:u w:val="single"/>
        </w:rPr>
        <w:t>424-</w:t>
      </w:r>
      <w:r w:rsidR="0048451C">
        <w:rPr>
          <w:rFonts w:eastAsia="Calibri"/>
          <w:szCs w:val="28"/>
          <w:u w:val="single"/>
          <w:lang w:val="en-US"/>
        </w:rPr>
        <w:t xml:space="preserve">VII </w:t>
      </w:r>
      <w:r w:rsidR="0048451C">
        <w:rPr>
          <w:rFonts w:eastAsia="Calibri"/>
          <w:szCs w:val="28"/>
          <w:u w:val="single"/>
        </w:rPr>
        <w:t>ДГ</w:t>
      </w:r>
    </w:p>
    <w:p w:rsidR="007846C1" w:rsidRDefault="007846C1" w:rsidP="00306DD5">
      <w:pPr>
        <w:widowControl w:val="0"/>
        <w:autoSpaceDE w:val="0"/>
        <w:autoSpaceDN w:val="0"/>
        <w:adjustRightInd w:val="0"/>
        <w:ind w:firstLine="6379"/>
        <w:rPr>
          <w:szCs w:val="28"/>
        </w:rPr>
      </w:pPr>
    </w:p>
    <w:p w:rsidR="00306DD5" w:rsidRPr="00306DD5" w:rsidRDefault="00306DD5" w:rsidP="00306DD5">
      <w:pPr>
        <w:widowControl w:val="0"/>
        <w:ind w:right="5385"/>
        <w:outlineLvl w:val="1"/>
        <w:rPr>
          <w:rFonts w:eastAsia="Times New Roman" w:cs="Times New Roman"/>
          <w:szCs w:val="28"/>
          <w:lang w:eastAsia="ru-RU"/>
        </w:rPr>
      </w:pPr>
      <w:r w:rsidRPr="00306DD5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30.10.2014 </w:t>
      </w:r>
      <w:r>
        <w:rPr>
          <w:rFonts w:eastAsia="Times New Roman" w:cs="Times New Roman"/>
          <w:szCs w:val="28"/>
          <w:lang w:eastAsia="ru-RU"/>
        </w:rPr>
        <w:br/>
      </w:r>
      <w:r w:rsidRPr="00306DD5">
        <w:rPr>
          <w:rFonts w:eastAsia="Times New Roman" w:cs="Times New Roman"/>
          <w:szCs w:val="28"/>
          <w:lang w:eastAsia="ru-RU"/>
        </w:rPr>
        <w:t>№ 601-</w:t>
      </w:r>
      <w:r w:rsidRPr="00306DD5">
        <w:rPr>
          <w:rFonts w:eastAsia="Times New Roman" w:cs="Times New Roman"/>
          <w:szCs w:val="28"/>
          <w:lang w:val="en-US" w:eastAsia="ru-RU"/>
        </w:rPr>
        <w:t>V</w:t>
      </w:r>
      <w:r w:rsidRPr="00306DD5">
        <w:rPr>
          <w:rFonts w:eastAsia="Times New Roman" w:cs="Times New Roman"/>
          <w:szCs w:val="28"/>
          <w:lang w:eastAsia="ru-RU"/>
        </w:rPr>
        <w:t xml:space="preserve"> ДГ «О введении налога </w:t>
      </w:r>
      <w:r>
        <w:rPr>
          <w:rFonts w:eastAsia="Times New Roman" w:cs="Times New Roman"/>
          <w:szCs w:val="28"/>
          <w:lang w:eastAsia="ru-RU"/>
        </w:rPr>
        <w:br/>
      </w:r>
      <w:r w:rsidRPr="00306DD5">
        <w:rPr>
          <w:rFonts w:eastAsia="Times New Roman" w:cs="Times New Roman"/>
          <w:szCs w:val="28"/>
          <w:lang w:eastAsia="ru-RU"/>
        </w:rPr>
        <w:t xml:space="preserve">на имущество физических лиц </w:t>
      </w:r>
      <w:r>
        <w:rPr>
          <w:rFonts w:eastAsia="Times New Roman" w:cs="Times New Roman"/>
          <w:szCs w:val="28"/>
          <w:lang w:eastAsia="ru-RU"/>
        </w:rPr>
        <w:br/>
      </w:r>
      <w:r w:rsidRPr="00306DD5">
        <w:rPr>
          <w:rFonts w:eastAsia="Times New Roman" w:cs="Times New Roman"/>
          <w:szCs w:val="28"/>
          <w:lang w:eastAsia="ru-RU"/>
        </w:rPr>
        <w:t>на территории города Сургута»</w:t>
      </w:r>
    </w:p>
    <w:p w:rsidR="00306DD5" w:rsidRDefault="00306DD5" w:rsidP="00306DD5">
      <w:pPr>
        <w:widowControl w:val="0"/>
        <w:ind w:firstLine="709"/>
        <w:outlineLvl w:val="1"/>
        <w:rPr>
          <w:rFonts w:eastAsia="Times New Roman" w:cs="Times New Roman"/>
          <w:color w:val="000000"/>
          <w:szCs w:val="28"/>
          <w:lang w:eastAsia="ar-SA"/>
        </w:rPr>
      </w:pPr>
    </w:p>
    <w:p w:rsidR="00306DD5" w:rsidRDefault="00306DD5" w:rsidP="00306DD5">
      <w:pPr>
        <w:widowControl w:val="0"/>
        <w:ind w:firstLine="709"/>
        <w:outlineLvl w:val="1"/>
        <w:rPr>
          <w:rFonts w:eastAsia="Calibri" w:cs="Times New Roman"/>
          <w:szCs w:val="28"/>
        </w:rPr>
      </w:pPr>
      <w:r w:rsidRPr="00306DD5">
        <w:rPr>
          <w:rFonts w:eastAsia="Times New Roman" w:cs="Times New Roman"/>
          <w:color w:val="000000"/>
          <w:szCs w:val="28"/>
          <w:lang w:eastAsia="ar-SA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C28EF">
        <w:rPr>
          <w:rFonts w:eastAsia="Times New Roman" w:cs="Times New Roman"/>
          <w:color w:val="000000"/>
          <w:szCs w:val="28"/>
          <w:lang w:eastAsia="ar-SA"/>
        </w:rPr>
        <w:br/>
      </w:r>
      <w:r w:rsidRPr="00306DD5">
        <w:rPr>
          <w:rFonts w:eastAsia="Times New Roman" w:cs="Times New Roman"/>
          <w:color w:val="000000"/>
          <w:szCs w:val="28"/>
          <w:lang w:eastAsia="ar-SA"/>
        </w:rPr>
        <w:t>статьёй</w:t>
      </w:r>
      <w:r w:rsidR="000C28EF">
        <w:rPr>
          <w:rFonts w:eastAsia="Calibri" w:cs="Times New Roman"/>
          <w:szCs w:val="28"/>
        </w:rPr>
        <w:t> </w:t>
      </w:r>
      <w:r w:rsidRPr="00306DD5">
        <w:rPr>
          <w:rFonts w:eastAsia="Times New Roman" w:cs="Times New Roman"/>
          <w:color w:val="000000"/>
          <w:szCs w:val="28"/>
          <w:lang w:eastAsia="ar-SA"/>
        </w:rPr>
        <w:t>31</w:t>
      </w:r>
      <w:r w:rsidR="000C28EF">
        <w:rPr>
          <w:rFonts w:eastAsia="Calibri" w:cs="Times New Roman"/>
          <w:szCs w:val="28"/>
        </w:rPr>
        <w:t> </w:t>
      </w:r>
      <w:r w:rsidRPr="00306DD5">
        <w:rPr>
          <w:rFonts w:eastAsia="Times New Roman" w:cs="Times New Roman"/>
          <w:color w:val="000000"/>
          <w:szCs w:val="28"/>
          <w:lang w:eastAsia="ar-SA"/>
        </w:rPr>
        <w:t>Устава муниципального образования городской округ Сургут Ханты-Мансийского автономного округа – Югры</w:t>
      </w:r>
      <w:r w:rsidR="000C28EF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Pr="00306DD5">
        <w:rPr>
          <w:rFonts w:eastAsia="Times New Roman" w:cs="Times New Roman"/>
          <w:color w:val="000000"/>
          <w:szCs w:val="28"/>
          <w:lang w:eastAsia="ar-SA"/>
        </w:rPr>
        <w:t>Дума города РЕШИЛА</w:t>
      </w:r>
      <w:r w:rsidRPr="00306DD5">
        <w:rPr>
          <w:rFonts w:eastAsia="Calibri" w:cs="Times New Roman"/>
          <w:szCs w:val="28"/>
        </w:rPr>
        <w:t>:</w:t>
      </w:r>
    </w:p>
    <w:p w:rsidR="00306DD5" w:rsidRPr="00306DD5" w:rsidRDefault="00306DD5" w:rsidP="00306DD5">
      <w:pPr>
        <w:widowControl w:val="0"/>
        <w:ind w:firstLine="709"/>
        <w:outlineLvl w:val="1"/>
        <w:rPr>
          <w:rFonts w:eastAsia="Calibri" w:cs="Times New Roman"/>
          <w:szCs w:val="28"/>
        </w:rPr>
      </w:pPr>
    </w:p>
    <w:p w:rsidR="00306DD5" w:rsidRDefault="00306DD5" w:rsidP="00306DD5">
      <w:pPr>
        <w:widowControl w:val="0"/>
        <w:tabs>
          <w:tab w:val="left" w:pos="993"/>
        </w:tabs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306DD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306DD5">
        <w:rPr>
          <w:rFonts w:eastAsia="Times New Roman" w:cs="Times New Roman"/>
          <w:szCs w:val="28"/>
          <w:lang w:eastAsia="ru-RU"/>
        </w:rPr>
        <w:t>Внести в решение Думы города от 30.10.2014</w:t>
      </w:r>
      <w:r w:rsidR="000C28EF">
        <w:rPr>
          <w:rFonts w:eastAsia="Times New Roman" w:cs="Times New Roman"/>
          <w:szCs w:val="28"/>
          <w:lang w:eastAsia="ru-RU"/>
        </w:rPr>
        <w:t xml:space="preserve"> </w:t>
      </w:r>
      <w:r w:rsidRPr="00306DD5">
        <w:rPr>
          <w:rFonts w:eastAsia="Times New Roman" w:cs="Times New Roman"/>
          <w:szCs w:val="28"/>
          <w:lang w:eastAsia="ru-RU"/>
        </w:rPr>
        <w:t>№</w:t>
      </w:r>
      <w:r w:rsidR="000C28EF">
        <w:rPr>
          <w:rFonts w:eastAsia="Times New Roman" w:cs="Times New Roman"/>
          <w:szCs w:val="28"/>
          <w:lang w:eastAsia="ru-RU"/>
        </w:rPr>
        <w:t xml:space="preserve"> </w:t>
      </w:r>
      <w:r w:rsidRPr="00306DD5">
        <w:rPr>
          <w:rFonts w:eastAsia="Times New Roman" w:cs="Times New Roman"/>
          <w:szCs w:val="28"/>
          <w:lang w:eastAsia="ru-RU"/>
        </w:rPr>
        <w:t>601-</w:t>
      </w:r>
      <w:r w:rsidRPr="00306DD5">
        <w:rPr>
          <w:rFonts w:eastAsia="Times New Roman" w:cs="Times New Roman"/>
          <w:szCs w:val="28"/>
          <w:lang w:val="en-US" w:eastAsia="ru-RU"/>
        </w:rPr>
        <w:t>V</w:t>
      </w:r>
      <w:r w:rsidR="000C28EF">
        <w:rPr>
          <w:rFonts w:eastAsia="Times New Roman" w:cs="Times New Roman"/>
          <w:szCs w:val="28"/>
          <w:lang w:eastAsia="ru-RU"/>
        </w:rPr>
        <w:t xml:space="preserve"> </w:t>
      </w:r>
      <w:r w:rsidRPr="00306DD5">
        <w:rPr>
          <w:rFonts w:eastAsia="Times New Roman" w:cs="Times New Roman"/>
          <w:szCs w:val="28"/>
          <w:lang w:eastAsia="ru-RU"/>
        </w:rPr>
        <w:t>ДГ</w:t>
      </w:r>
      <w:r w:rsidR="000C28EF">
        <w:rPr>
          <w:rFonts w:eastAsia="Times New Roman" w:cs="Times New Roman"/>
          <w:szCs w:val="28"/>
          <w:lang w:eastAsia="ru-RU"/>
        </w:rPr>
        <w:br/>
      </w:r>
      <w:r w:rsidRPr="00306DD5">
        <w:rPr>
          <w:rFonts w:eastAsia="Times New Roman" w:cs="Times New Roman"/>
          <w:szCs w:val="28"/>
          <w:lang w:eastAsia="ru-RU"/>
        </w:rPr>
        <w:t>«О введении налога на имущество физических лиц на территории города Сургута» (в редакции от 15.04.2021 № 730-</w:t>
      </w:r>
      <w:r w:rsidRPr="00306DD5">
        <w:rPr>
          <w:rFonts w:eastAsia="Times New Roman" w:cs="Times New Roman"/>
          <w:szCs w:val="28"/>
          <w:lang w:val="en-US" w:eastAsia="ru-RU"/>
        </w:rPr>
        <w:t>VI</w:t>
      </w:r>
      <w:r w:rsidRPr="00306DD5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306DD5" w:rsidRPr="00306DD5" w:rsidRDefault="00306DD5" w:rsidP="00306DD5">
      <w:pPr>
        <w:widowControl w:val="0"/>
        <w:tabs>
          <w:tab w:val="left" w:pos="993"/>
        </w:tabs>
        <w:ind w:firstLine="709"/>
        <w:outlineLvl w:val="1"/>
        <w:rPr>
          <w:rFonts w:eastAsia="Times New Roman" w:cs="Times New Roman"/>
          <w:szCs w:val="28"/>
          <w:lang w:val="x-none" w:eastAsia="x-none"/>
        </w:rPr>
      </w:pPr>
      <w:r w:rsidRPr="00306DD5">
        <w:rPr>
          <w:rFonts w:eastAsia="Times New Roman" w:cs="Times New Roman"/>
          <w:szCs w:val="28"/>
          <w:lang w:val="x-none" w:eastAsia="x-none"/>
        </w:rPr>
        <w:t xml:space="preserve">1) </w:t>
      </w:r>
      <w:r w:rsidRPr="00306DD5">
        <w:rPr>
          <w:rFonts w:eastAsia="Times New Roman" w:cs="Times New Roman"/>
          <w:szCs w:val="28"/>
          <w:lang w:eastAsia="x-none"/>
        </w:rPr>
        <w:t xml:space="preserve">констатирующую часть </w:t>
      </w:r>
      <w:r w:rsidRPr="00306DD5">
        <w:rPr>
          <w:rFonts w:eastAsia="Times New Roman" w:cs="Times New Roman"/>
          <w:szCs w:val="28"/>
          <w:lang w:val="x-none" w:eastAsia="x-none"/>
        </w:rPr>
        <w:t>решени</w:t>
      </w:r>
      <w:r w:rsidRPr="00306DD5">
        <w:rPr>
          <w:rFonts w:eastAsia="Times New Roman" w:cs="Times New Roman"/>
          <w:szCs w:val="28"/>
          <w:lang w:eastAsia="x-none"/>
        </w:rPr>
        <w:t>я</w:t>
      </w:r>
      <w:r w:rsidRPr="00306DD5">
        <w:rPr>
          <w:rFonts w:eastAsia="Times New Roman" w:cs="Times New Roman"/>
          <w:szCs w:val="28"/>
          <w:lang w:val="x-none" w:eastAsia="x-none"/>
        </w:rPr>
        <w:t xml:space="preserve"> изложить в следующей редакции:</w:t>
      </w:r>
    </w:p>
    <w:p w:rsidR="00306DD5" w:rsidRDefault="00306DD5" w:rsidP="00306DD5">
      <w:pPr>
        <w:widowControl w:val="0"/>
        <w:ind w:firstLine="709"/>
        <w:outlineLvl w:val="1"/>
        <w:rPr>
          <w:rFonts w:eastAsia="Calibri" w:cs="Times New Roman"/>
          <w:szCs w:val="28"/>
        </w:rPr>
      </w:pPr>
      <w:r w:rsidRPr="00306DD5">
        <w:rPr>
          <w:rFonts w:eastAsia="Calibri" w:cs="Times New Roman"/>
          <w:szCs w:val="28"/>
        </w:rPr>
        <w:t>«</w:t>
      </w:r>
      <w:r w:rsidRPr="00306DD5">
        <w:rPr>
          <w:rFonts w:eastAsia="Calibri" w:cs="Times New Roman"/>
          <w:color w:val="000000"/>
          <w:szCs w:val="28"/>
          <w:lang w:eastAsia="ar-SA"/>
        </w:rPr>
        <w:t>В соответствии с главой 32 Налогового кодекса Российской Федерации, Федеральным законом от 06.10.2003</w:t>
      </w:r>
      <w:r w:rsidR="000C28EF">
        <w:rPr>
          <w:rFonts w:eastAsia="Calibri" w:cs="Times New Roman"/>
          <w:szCs w:val="28"/>
        </w:rPr>
        <w:t> </w:t>
      </w:r>
      <w:r w:rsidRPr="00306DD5">
        <w:rPr>
          <w:rFonts w:eastAsia="Calibri" w:cs="Times New Roman"/>
          <w:color w:val="000000"/>
          <w:szCs w:val="28"/>
          <w:lang w:eastAsia="ar-SA"/>
        </w:rPr>
        <w:t>№</w:t>
      </w:r>
      <w:r w:rsidR="000C28EF">
        <w:rPr>
          <w:rFonts w:eastAsia="Calibri" w:cs="Times New Roman"/>
          <w:szCs w:val="28"/>
        </w:rPr>
        <w:t> </w:t>
      </w:r>
      <w:r w:rsidRPr="00306DD5">
        <w:rPr>
          <w:rFonts w:eastAsia="Calibri" w:cs="Times New Roman"/>
          <w:color w:val="000000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C28EF">
        <w:rPr>
          <w:rFonts w:eastAsia="Calibri" w:cs="Times New Roman"/>
          <w:color w:val="000000"/>
          <w:szCs w:val="28"/>
          <w:lang w:eastAsia="ar-SA"/>
        </w:rPr>
        <w:br/>
      </w:r>
      <w:r w:rsidRPr="00306DD5">
        <w:rPr>
          <w:rFonts w:eastAsia="Calibri" w:cs="Times New Roman"/>
          <w:color w:val="000000"/>
          <w:szCs w:val="28"/>
          <w:lang w:eastAsia="ar-SA"/>
        </w:rPr>
        <w:t>Законом Ханты-Мансийского автономного округа – Югры от 17.10.2014</w:t>
      </w:r>
      <w:r w:rsidR="000C28EF">
        <w:rPr>
          <w:rFonts w:eastAsia="Calibri" w:cs="Times New Roman"/>
          <w:color w:val="000000"/>
          <w:szCs w:val="28"/>
          <w:lang w:eastAsia="ar-SA"/>
        </w:rPr>
        <w:t xml:space="preserve"> </w:t>
      </w:r>
      <w:r w:rsidR="000C28EF">
        <w:rPr>
          <w:rFonts w:eastAsia="Calibri" w:cs="Times New Roman"/>
          <w:color w:val="000000"/>
          <w:szCs w:val="28"/>
          <w:lang w:eastAsia="ar-SA"/>
        </w:rPr>
        <w:br/>
      </w:r>
      <w:r w:rsidRPr="00306DD5">
        <w:rPr>
          <w:rFonts w:eastAsia="Calibri" w:cs="Times New Roman"/>
          <w:color w:val="000000"/>
          <w:szCs w:val="28"/>
          <w:lang w:eastAsia="ar-SA"/>
        </w:rPr>
        <w:t xml:space="preserve">№ 81-оз «Об установлении единой даты начала применения на территории </w:t>
      </w:r>
      <w:r>
        <w:rPr>
          <w:rFonts w:eastAsia="Calibri" w:cs="Times New Roman"/>
          <w:color w:val="000000"/>
          <w:szCs w:val="28"/>
          <w:lang w:eastAsia="ar-SA"/>
        </w:rPr>
        <w:br/>
      </w:r>
      <w:r w:rsidRPr="00306DD5">
        <w:rPr>
          <w:rFonts w:eastAsia="Calibri" w:cs="Times New Roman"/>
          <w:color w:val="000000"/>
          <w:szCs w:val="28"/>
          <w:lang w:eastAsia="ar-SA"/>
        </w:rPr>
        <w:t xml:space="preserve">Ханты-Мансийского автономного округа – Югры порядка определения налоговой базы по налогу на имущество физических лиц исходя </w:t>
      </w:r>
      <w:r>
        <w:rPr>
          <w:rFonts w:eastAsia="Calibri" w:cs="Times New Roman"/>
          <w:color w:val="000000"/>
          <w:szCs w:val="28"/>
          <w:lang w:eastAsia="ar-SA"/>
        </w:rPr>
        <w:br/>
      </w:r>
      <w:r w:rsidRPr="00306DD5">
        <w:rPr>
          <w:rFonts w:eastAsia="Calibri" w:cs="Times New Roman"/>
          <w:color w:val="000000"/>
          <w:szCs w:val="28"/>
          <w:lang w:eastAsia="ar-SA"/>
        </w:rPr>
        <w:t>из кадастровой стоимости объектов налогообложения», Уставом 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color w:val="000000"/>
          <w:szCs w:val="28"/>
          <w:lang w:eastAsia="ar-SA"/>
        </w:rPr>
        <w:t xml:space="preserve"> </w:t>
      </w:r>
      <w:r w:rsidRPr="00306DD5">
        <w:rPr>
          <w:rFonts w:eastAsia="Calibri" w:cs="Times New Roman"/>
          <w:color w:val="000000"/>
          <w:szCs w:val="28"/>
          <w:lang w:eastAsia="ar-SA"/>
        </w:rPr>
        <w:t>Дума города РЕШИЛА</w:t>
      </w:r>
      <w:r w:rsidRPr="00306DD5">
        <w:rPr>
          <w:rFonts w:eastAsia="Calibri" w:cs="Times New Roman"/>
          <w:szCs w:val="28"/>
        </w:rPr>
        <w:t>:»;</w:t>
      </w:r>
    </w:p>
    <w:p w:rsidR="00306DD5" w:rsidRDefault="00306DD5" w:rsidP="000C28EF">
      <w:pPr>
        <w:widowControl w:val="0"/>
        <w:tabs>
          <w:tab w:val="left" w:pos="993"/>
        </w:tabs>
        <w:ind w:firstLine="709"/>
        <w:outlineLvl w:val="1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>2</w:t>
      </w:r>
      <w:r w:rsidRPr="00306DD5">
        <w:rPr>
          <w:rFonts w:eastAsia="Times New Roman" w:cs="Times New Roman"/>
          <w:szCs w:val="28"/>
          <w:lang w:eastAsia="ru-RU"/>
        </w:rPr>
        <w:t>)</w:t>
      </w:r>
      <w:r w:rsidR="000C28EF">
        <w:rPr>
          <w:rFonts w:eastAsia="Times New Roman" w:cs="Times New Roman"/>
          <w:szCs w:val="28"/>
          <w:lang w:eastAsia="ru-RU"/>
        </w:rPr>
        <w:tab/>
      </w:r>
      <w:r w:rsidRPr="00306DD5">
        <w:rPr>
          <w:rFonts w:eastAsia="Times New Roman" w:cs="Times New Roman"/>
          <w:szCs w:val="28"/>
          <w:lang w:eastAsia="ru-RU"/>
        </w:rPr>
        <w:t xml:space="preserve">пункт 2 части 1 статьи 3 приложения к решению </w:t>
      </w:r>
      <w:r w:rsidRPr="00306DD5">
        <w:rPr>
          <w:rFonts w:eastAsia="Calibri" w:cs="Times New Roman"/>
          <w:color w:val="000000"/>
          <w:szCs w:val="28"/>
        </w:rPr>
        <w:t>признать утратившим силу;</w:t>
      </w:r>
      <w:r>
        <w:rPr>
          <w:rFonts w:eastAsia="Calibri" w:cs="Times New Roman"/>
          <w:color w:val="000000"/>
          <w:szCs w:val="28"/>
        </w:rPr>
        <w:t xml:space="preserve"> </w:t>
      </w:r>
    </w:p>
    <w:p w:rsidR="00306DD5" w:rsidRPr="00306DD5" w:rsidRDefault="00306DD5" w:rsidP="000C28EF">
      <w:pPr>
        <w:widowControl w:val="0"/>
        <w:tabs>
          <w:tab w:val="left" w:pos="993"/>
        </w:tabs>
        <w:ind w:firstLine="709"/>
        <w:outlineLvl w:val="1"/>
        <w:rPr>
          <w:rFonts w:eastAsia="Calibri" w:cs="Times New Roman"/>
          <w:color w:val="000000"/>
          <w:szCs w:val="28"/>
        </w:rPr>
      </w:pPr>
      <w:r w:rsidRPr="00306DD5">
        <w:rPr>
          <w:rFonts w:eastAsia="Calibri" w:cs="Times New Roman"/>
          <w:color w:val="000000"/>
          <w:szCs w:val="28"/>
        </w:rPr>
        <w:t>3)</w:t>
      </w:r>
      <w:r w:rsidR="000C28EF">
        <w:rPr>
          <w:rFonts w:eastAsia="Calibri" w:cs="Times New Roman"/>
          <w:color w:val="000000"/>
          <w:szCs w:val="28"/>
        </w:rPr>
        <w:tab/>
      </w:r>
      <w:r w:rsidRPr="00306DD5">
        <w:rPr>
          <w:rFonts w:eastAsia="Times New Roman" w:cs="Times New Roman"/>
          <w:szCs w:val="28"/>
          <w:lang w:eastAsia="ru-RU"/>
        </w:rPr>
        <w:t>част</w:t>
      </w:r>
      <w:r w:rsidR="0089468A">
        <w:rPr>
          <w:rFonts w:eastAsia="Times New Roman" w:cs="Times New Roman"/>
          <w:szCs w:val="28"/>
          <w:lang w:eastAsia="ru-RU"/>
        </w:rPr>
        <w:t>и</w:t>
      </w:r>
      <w:r w:rsidRPr="00306DD5">
        <w:rPr>
          <w:rFonts w:eastAsia="Times New Roman" w:cs="Times New Roman"/>
          <w:szCs w:val="28"/>
          <w:lang w:eastAsia="ru-RU"/>
        </w:rPr>
        <w:t xml:space="preserve"> 4</w:t>
      </w:r>
      <w:r w:rsidR="0089468A">
        <w:rPr>
          <w:rFonts w:eastAsia="Times New Roman" w:cs="Times New Roman"/>
          <w:szCs w:val="28"/>
          <w:lang w:eastAsia="ru-RU"/>
        </w:rPr>
        <w:t xml:space="preserve">, 5 </w:t>
      </w:r>
      <w:r w:rsidRPr="00306DD5">
        <w:rPr>
          <w:rFonts w:eastAsia="Times New Roman" w:cs="Times New Roman"/>
          <w:szCs w:val="28"/>
          <w:lang w:eastAsia="ru-RU"/>
        </w:rPr>
        <w:t xml:space="preserve">статьи 3 приложения к решению </w:t>
      </w:r>
      <w:r w:rsidRPr="00306DD5">
        <w:rPr>
          <w:rFonts w:eastAsia="Calibri" w:cs="Times New Roman"/>
          <w:color w:val="000000"/>
          <w:szCs w:val="28"/>
        </w:rPr>
        <w:t>признать утратившим</w:t>
      </w:r>
      <w:r w:rsidR="0089468A">
        <w:rPr>
          <w:rFonts w:eastAsia="Calibri" w:cs="Times New Roman"/>
          <w:color w:val="000000"/>
          <w:szCs w:val="28"/>
        </w:rPr>
        <w:t>и</w:t>
      </w:r>
      <w:r w:rsidRPr="00306DD5">
        <w:rPr>
          <w:rFonts w:eastAsia="Calibri" w:cs="Times New Roman"/>
          <w:color w:val="000000"/>
          <w:szCs w:val="28"/>
        </w:rPr>
        <w:t xml:space="preserve"> силу.</w:t>
      </w:r>
    </w:p>
    <w:p w:rsidR="00A751D4" w:rsidRDefault="00306DD5" w:rsidP="00306DD5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  <w:shd w:val="clear" w:color="auto" w:fill="FFFFFF"/>
        </w:rPr>
      </w:pPr>
      <w:r w:rsidRPr="00306DD5">
        <w:rPr>
          <w:rFonts w:eastAsia="Times New Roman" w:cs="Times New Roman"/>
          <w:szCs w:val="28"/>
          <w:lang w:eastAsia="ru-RU"/>
        </w:rPr>
        <w:t xml:space="preserve">2. </w:t>
      </w:r>
      <w:r w:rsidRPr="00306DD5">
        <w:rPr>
          <w:rFonts w:eastAsia="Calibri" w:cs="Times New Roman"/>
          <w:szCs w:val="28"/>
          <w:shd w:val="clear" w:color="auto" w:fill="FFFFFF"/>
        </w:rPr>
        <w:t xml:space="preserve">Настоящее решение вступает в силу по истечении одного месяца </w:t>
      </w:r>
      <w:r>
        <w:rPr>
          <w:rFonts w:eastAsia="Calibri" w:cs="Times New Roman"/>
          <w:szCs w:val="28"/>
          <w:shd w:val="clear" w:color="auto" w:fill="FFFFFF"/>
        </w:rPr>
        <w:br/>
      </w:r>
      <w:r>
        <w:rPr>
          <w:rFonts w:eastAsia="Calibri" w:cs="Times New Roman"/>
          <w:szCs w:val="28"/>
          <w:shd w:val="clear" w:color="auto" w:fill="FFFFFF"/>
        </w:rPr>
        <w:br/>
      </w:r>
      <w:r w:rsidRPr="00306DD5">
        <w:rPr>
          <w:rFonts w:eastAsia="Calibri" w:cs="Times New Roman"/>
          <w:szCs w:val="28"/>
          <w:shd w:val="clear" w:color="auto" w:fill="FFFFFF"/>
        </w:rPr>
        <w:lastRenderedPageBreak/>
        <w:t>со дня его</w:t>
      </w:r>
      <w:r w:rsidR="0089468A">
        <w:rPr>
          <w:rFonts w:eastAsia="Calibri" w:cs="Times New Roman"/>
          <w:szCs w:val="28"/>
          <w:shd w:val="clear" w:color="auto" w:fill="FFFFFF"/>
        </w:rPr>
        <w:t xml:space="preserve"> </w:t>
      </w:r>
      <w:hyperlink r:id="rId8" w:anchor="/document/400657911/entry/0" w:history="1">
        <w:r w:rsidRPr="00306DD5">
          <w:rPr>
            <w:rFonts w:eastAsia="Calibri" w:cs="Times New Roman"/>
            <w:szCs w:val="28"/>
            <w:shd w:val="clear" w:color="auto" w:fill="FFFFFF"/>
          </w:rPr>
          <w:t>официального опубликования</w:t>
        </w:r>
      </w:hyperlink>
      <w:r>
        <w:rPr>
          <w:rFonts w:eastAsia="Calibri" w:cs="Times New Roman"/>
          <w:szCs w:val="28"/>
          <w:shd w:val="clear" w:color="auto" w:fill="FFFFFF"/>
        </w:rPr>
        <w:t>.</w:t>
      </w:r>
    </w:p>
    <w:p w:rsidR="00306DD5" w:rsidRDefault="00306DD5" w:rsidP="00306DD5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  <w:shd w:val="clear" w:color="auto" w:fill="FFFFFF"/>
        </w:rPr>
      </w:pPr>
    </w:p>
    <w:p w:rsidR="00306DD5" w:rsidRDefault="00306DD5" w:rsidP="00306DD5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  <w:shd w:val="clear" w:color="auto" w:fill="FFFFFF"/>
        </w:rPr>
      </w:pPr>
    </w:p>
    <w:p w:rsidR="00306DD5" w:rsidRPr="00306DD5" w:rsidRDefault="00306DD5" w:rsidP="00306DD5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06DD5">
            <w:pPr>
              <w:widowControl w:val="0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06DD5">
            <w:pPr>
              <w:widowControl w:val="0"/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06DD5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06DD5">
            <w:pPr>
              <w:widowControl w:val="0"/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8451C" w:rsidP="00306DD5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306DD5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306DD5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306DD5">
            <w:pPr>
              <w:widowControl w:val="0"/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306DD5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8451C" w:rsidP="00306DD5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306DD5">
      <w:pPr>
        <w:widowControl w:val="0"/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13" w:rsidRDefault="00DA2113" w:rsidP="006757BB">
      <w:r>
        <w:separator/>
      </w:r>
    </w:p>
  </w:endnote>
  <w:endnote w:type="continuationSeparator" w:id="0">
    <w:p w:rsidR="00DA2113" w:rsidRDefault="00DA211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13" w:rsidRDefault="00DA2113" w:rsidP="006757BB">
      <w:r>
        <w:separator/>
      </w:r>
    </w:p>
  </w:footnote>
  <w:footnote w:type="continuationSeparator" w:id="0">
    <w:p w:rsidR="00DA2113" w:rsidRDefault="00DA211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48451C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28EF"/>
    <w:rsid w:val="000C5399"/>
    <w:rsid w:val="000E559A"/>
    <w:rsid w:val="000F10F6"/>
    <w:rsid w:val="000F3E99"/>
    <w:rsid w:val="000F5E5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57D5"/>
    <w:rsid w:val="001A6318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06DD5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8451C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56C05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0AB7"/>
    <w:rsid w:val="00803407"/>
    <w:rsid w:val="0081348C"/>
    <w:rsid w:val="00847112"/>
    <w:rsid w:val="00854D0C"/>
    <w:rsid w:val="00867E60"/>
    <w:rsid w:val="0089468A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16BC4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1D4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78A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2113"/>
    <w:rsid w:val="00DA53AA"/>
    <w:rsid w:val="00DF71F7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AC3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3A3DD5"/>
    <w:rsid w:val="004167DB"/>
    <w:rsid w:val="004262C4"/>
    <w:rsid w:val="00491ED2"/>
    <w:rsid w:val="004A4E4E"/>
    <w:rsid w:val="004D38E6"/>
    <w:rsid w:val="005929E3"/>
    <w:rsid w:val="005E63D4"/>
    <w:rsid w:val="005F5FBD"/>
    <w:rsid w:val="00627304"/>
    <w:rsid w:val="006950D9"/>
    <w:rsid w:val="006C2433"/>
    <w:rsid w:val="006C2DC1"/>
    <w:rsid w:val="006C507E"/>
    <w:rsid w:val="00764FD1"/>
    <w:rsid w:val="007920C7"/>
    <w:rsid w:val="007F0D12"/>
    <w:rsid w:val="00827DF2"/>
    <w:rsid w:val="00831160"/>
    <w:rsid w:val="00835CF6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1379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2023-09-12T07:25:00Z</cp:lastPrinted>
  <dcterms:created xsi:type="dcterms:W3CDTF">2021-02-25T07:49:00Z</dcterms:created>
  <dcterms:modified xsi:type="dcterms:W3CDTF">2023-10-05T11:03:00Z</dcterms:modified>
</cp:coreProperties>
</file>