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87" w:rsidRPr="00EE7287" w:rsidRDefault="00EE7287" w:rsidP="00EE7287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EE7287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 ПРОФИЛАКТИКЕ ПИЩЕВЫХ ОТРАВЛЕНИЙ В УСЛОВИЯХ ЛЕТНЕЙ ЖАРЫ</w:t>
      </w:r>
    </w:p>
    <w:p w:rsidR="00EE7287" w:rsidRPr="00EE7287" w:rsidRDefault="00EE7287" w:rsidP="00EE7287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noProof/>
          <w:color w:val="263238"/>
          <w:sz w:val="28"/>
          <w:szCs w:val="28"/>
          <w:lang w:eastAsia="ru-RU"/>
        </w:rPr>
        <w:drawing>
          <wp:inline distT="0" distB="0" distL="0" distR="0" wp14:anchorId="45DDCB24" wp14:editId="56B4F9FA">
            <wp:extent cx="3790950" cy="3324225"/>
            <wp:effectExtent l="0" t="0" r="0" b="9525"/>
            <wp:docPr id="1" name="Рисунок 1" descr="https://cgon.rospotrebnadzor.ru/upload/pictures_inside_article/34a/0dcrxixlbazr7rl7s2m5wts55be0tam6/dcbc097b1523fed9e7e9976814cc9b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on.rospotrebnadzor.ru/upload/pictures_inside_article/34a/0dcrxixlbazr7rl7s2m5wts55be0tam6/dcbc097b1523fed9e7e9976814cc9b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87" w:rsidRPr="00EE7287" w:rsidRDefault="00EE7287" w:rsidP="00EE728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условиях установившейся жары, существует угроза развития инфекционных заболеваний и пищевых отравлений, связанных с употреблением некачественных продуктов питания.</w:t>
      </w:r>
    </w:p>
    <w:p w:rsidR="00EE7287" w:rsidRPr="00EE7287" w:rsidRDefault="00EE7287" w:rsidP="00EE728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Чтобы не допустить этой ситуации, ФБУЗ «Центр гигиенического обучения населения» </w:t>
      </w:r>
      <w:proofErr w:type="spellStart"/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Роспотребнадзора</w:t>
      </w:r>
      <w:proofErr w:type="spellEnd"/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рекомендует: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обращать внимание при покупке продуктов питания на условия их реализации (весь объем реализуемых скоропортящихся продуктов в торговых предприятиях должен находиться </w:t>
      </w:r>
      <w:proofErr w:type="gramStart"/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холодильных витринах</w:t>
      </w:r>
      <w:proofErr w:type="gramEnd"/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которые должны быть оборудованы термометром для контроля температурного режима) сроки годности, указанные на упаковке;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горячие готовые изделия (пирожки, беляши, чебуреки, котлеты и др.) приобретать только при их реализации из изотермических или подогреваемых емкостей, тележек;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мыть руки перед едой и после посещения общественных мест;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обязательно мыть кипяченой водой фрукты и овощи, которые не будут подвергаться термической обработке;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пить только кипяченую или бутилированную воду;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скоропортящиеся продукты обязательно хранить в холодильнике при температуре, указанной на упаковке продукта;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увлекаться изготовлением и употреблением домашних консервов (мясо, птица, рыба, грибы), особенно - не покупать их у других людей;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домашних условиях соблюдайте правила гигиены при приготовлении горячих и холодных блюд (используйте раздельный разделочный инвентарь), сроки годности и условия хранения пищевых продуктов, особенно скоропортящихся;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салаты, изделия из рубленного мяса, студень, заливное готовить в домашних условиях и в небольшом количестве, чтобы не хранить остатки блюд более суток;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смешивайте свежеприготовленную пищу с остатками от предыдущего дня. Если готовая пища остается на другой день, то перед употреблением ее необходимо подвергнуть термической обработке (прокипятить или прожарить);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тщательно прожаривайте или проваривайте продукты, особенно мясо, птицу, яйца и морепродукты;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пирожные, торты с кремом необходимо хранить в холодильнике при температуре +2+4 </w:t>
      </w:r>
      <w:proofErr w:type="gramStart"/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</w:t>
      </w:r>
      <w:proofErr w:type="gramEnd"/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сырое мясо, птицу и морепродукты необходимо хранить отдельно от других продуктов. При покупке данного вида продуктов поместите их в отдельную тару во избежание попадания сока или частичек с них на другие продукты;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избегайте покупки пищевых продуктов с истекшим сроком годности, наличием признаков деформации и бомбажа на таре;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покупайте замороженные продукты, если имеются признаки нарушения целостности тары, в которой они хранились;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размораживайте продукты в холодильнике, а не при комнатной температуре;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храните скоропортящиеся продукты и готовые салаты при комнатной температуре более 2 часов, так как это может привести к накоплению бактерий и токсинов и привести к кишечным инфекциям при их употреблении;</w:t>
      </w:r>
    </w:p>
    <w:p w:rsidR="00EE7287" w:rsidRPr="00EE7287" w:rsidRDefault="00EE7287" w:rsidP="00EE7287">
      <w:pPr>
        <w:numPr>
          <w:ilvl w:val="0"/>
          <w:numId w:val="1"/>
        </w:numPr>
        <w:shd w:val="clear" w:color="auto" w:fill="FFFFFF"/>
        <w:spacing w:after="150" w:line="420" w:lineRule="atLeast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приобретайте продукты питания, овощи, бахчевые в неустановленных местах торговли.</w:t>
      </w:r>
    </w:p>
    <w:p w:rsidR="00EE7287" w:rsidRPr="00EE7287" w:rsidRDefault="00EE7287" w:rsidP="00EE728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Соблюдение всех перечисленных рекомендаций поможет вам избежать заболевания острыми кишечными инфекциями.</w:t>
      </w:r>
    </w:p>
    <w:p w:rsidR="00EE7287" w:rsidRPr="00EE7287" w:rsidRDefault="00EE7287" w:rsidP="00EE7287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noProof/>
          <w:color w:val="263238"/>
          <w:sz w:val="28"/>
          <w:szCs w:val="28"/>
          <w:lang w:eastAsia="ru-RU"/>
        </w:rPr>
        <w:drawing>
          <wp:inline distT="0" distB="0" distL="0" distR="0" wp14:anchorId="68C70901" wp14:editId="5509DD68">
            <wp:extent cx="3524250" cy="1990725"/>
            <wp:effectExtent l="0" t="0" r="0" b="9525"/>
            <wp:docPr id="2" name="Рисунок 2" descr="https://admin.cgon.ru/storage/upload/medialibrary/d50b0ffeb98c175fa0e6f9c0d713d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d50b0ffeb98c175fa0e6f9c0d713daf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87" w:rsidRPr="00EE7287" w:rsidRDefault="00EE7287" w:rsidP="00EE7287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E7287">
        <w:rPr>
          <w:rFonts w:ascii="Arial" w:eastAsia="Times New Roman" w:hAnsi="Arial" w:cs="Arial"/>
          <w:color w:val="263238"/>
          <w:sz w:val="30"/>
          <w:szCs w:val="30"/>
          <w:lang w:eastAsia="ru-RU"/>
        </w:rPr>
        <w:t> </w:t>
      </w:r>
      <w:r w:rsidRPr="00EE7287">
        <w:rPr>
          <w:rFonts w:ascii="Arial" w:eastAsia="Times New Roman" w:hAnsi="Arial" w:cs="Arial"/>
          <w:b/>
          <w:bCs/>
          <w:color w:val="263238"/>
          <w:sz w:val="30"/>
          <w:szCs w:val="30"/>
          <w:lang w:eastAsia="ru-RU"/>
        </w:rPr>
        <w:t>При появлении первых признаков заболевания незамедлительно обращайтесь к врачу!</w:t>
      </w:r>
      <w:r w:rsidRPr="00EE7287">
        <w:rPr>
          <w:rFonts w:ascii="Arial" w:eastAsia="Times New Roman" w:hAnsi="Arial" w:cs="Arial"/>
          <w:color w:val="263238"/>
          <w:sz w:val="30"/>
          <w:szCs w:val="30"/>
          <w:lang w:eastAsia="ru-RU"/>
        </w:rPr>
        <w:t> </w:t>
      </w:r>
    </w:p>
    <w:p w:rsidR="00EE7287" w:rsidRPr="00EE7287" w:rsidRDefault="00EE7287" w:rsidP="00EE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B9" w:rsidRDefault="006F64B9">
      <w:bookmarkStart w:id="0" w:name="_GoBack"/>
      <w:bookmarkEnd w:id="0"/>
    </w:p>
    <w:sectPr w:rsidR="006F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154B"/>
    <w:multiLevelType w:val="multilevel"/>
    <w:tmpl w:val="030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6B"/>
    <w:rsid w:val="0067256B"/>
    <w:rsid w:val="006F64B9"/>
    <w:rsid w:val="00E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4701-0AC9-49C5-8ECD-411C6980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3</cp:revision>
  <dcterms:created xsi:type="dcterms:W3CDTF">2023-10-17T07:00:00Z</dcterms:created>
  <dcterms:modified xsi:type="dcterms:W3CDTF">2023-10-17T07:00:00Z</dcterms:modified>
</cp:coreProperties>
</file>