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1EC" w:rsidRDefault="00EF36EE" w:rsidP="00BD257D">
      <w:pPr>
        <w:pStyle w:val="Bodytext20"/>
        <w:spacing w:after="0" w:line="240" w:lineRule="auto"/>
        <w:ind w:left="20"/>
        <w:rPr>
          <w:sz w:val="28"/>
          <w:szCs w:val="28"/>
        </w:rPr>
      </w:pPr>
      <w:r w:rsidRPr="00BD257D">
        <w:rPr>
          <w:sz w:val="28"/>
          <w:szCs w:val="28"/>
        </w:rPr>
        <w:t>ЗАКЛЮЧЕНИЕ</w:t>
      </w:r>
      <w:r w:rsidRPr="00BD257D">
        <w:rPr>
          <w:sz w:val="28"/>
          <w:szCs w:val="28"/>
        </w:rPr>
        <w:br/>
        <w:t>о результатах публичных слушаний по проекту решения Думы города</w:t>
      </w:r>
      <w:r w:rsidRPr="00BD257D">
        <w:rPr>
          <w:sz w:val="28"/>
          <w:szCs w:val="28"/>
        </w:rPr>
        <w:br/>
      </w:r>
      <w:r w:rsidR="00BD257D" w:rsidRPr="00BD257D">
        <w:rPr>
          <w:sz w:val="28"/>
          <w:szCs w:val="28"/>
        </w:rPr>
        <w:t xml:space="preserve">«О внесении изменения в решение Думы города от 08.06.2015 № 718-V ДГ </w:t>
      </w:r>
      <w:r w:rsidR="00BD257D">
        <w:rPr>
          <w:sz w:val="28"/>
          <w:szCs w:val="28"/>
        </w:rPr>
        <w:br/>
      </w:r>
      <w:r w:rsidR="00BD257D" w:rsidRPr="00BD257D">
        <w:rPr>
          <w:sz w:val="28"/>
          <w:szCs w:val="28"/>
        </w:rPr>
        <w:t>«О Стратегии социально-экономического развития муниципального образования городской округ Сургут Ханты-Мансийского автономного округа – Югры на период до 2030 года»</w:t>
      </w:r>
      <w:r w:rsidRPr="00BD257D">
        <w:rPr>
          <w:sz w:val="28"/>
          <w:szCs w:val="28"/>
        </w:rPr>
        <w:t>,</w:t>
      </w:r>
      <w:r w:rsidR="00BD257D" w:rsidRPr="00BD257D">
        <w:rPr>
          <w:sz w:val="28"/>
          <w:szCs w:val="28"/>
        </w:rPr>
        <w:t xml:space="preserve"> </w:t>
      </w:r>
      <w:r w:rsidRPr="00BD257D">
        <w:rPr>
          <w:sz w:val="28"/>
          <w:szCs w:val="28"/>
        </w:rPr>
        <w:t>опубликованному в издании «Информационный бюллетень Думы</w:t>
      </w:r>
      <w:r w:rsidR="00BD257D">
        <w:rPr>
          <w:sz w:val="28"/>
          <w:szCs w:val="28"/>
        </w:rPr>
        <w:t xml:space="preserve"> </w:t>
      </w:r>
      <w:r w:rsidR="00BD257D">
        <w:rPr>
          <w:sz w:val="28"/>
          <w:szCs w:val="28"/>
        </w:rPr>
        <w:br/>
      </w:r>
      <w:r w:rsidRPr="00BD257D">
        <w:rPr>
          <w:sz w:val="28"/>
          <w:szCs w:val="28"/>
        </w:rPr>
        <w:t xml:space="preserve">и Администрации Сургута» от </w:t>
      </w:r>
      <w:r w:rsidR="00BD257D">
        <w:rPr>
          <w:sz w:val="28"/>
          <w:szCs w:val="28"/>
        </w:rPr>
        <w:t>18.11.2023</w:t>
      </w:r>
      <w:r w:rsidRPr="00BD257D">
        <w:rPr>
          <w:sz w:val="28"/>
          <w:szCs w:val="28"/>
        </w:rPr>
        <w:t xml:space="preserve"> № </w:t>
      </w:r>
      <w:r w:rsidR="00BD257D">
        <w:rPr>
          <w:sz w:val="28"/>
          <w:szCs w:val="28"/>
        </w:rPr>
        <w:t>4 (111)</w:t>
      </w:r>
    </w:p>
    <w:p w:rsidR="00BD257D" w:rsidRPr="00BD257D" w:rsidRDefault="00BD257D" w:rsidP="00BD257D">
      <w:pPr>
        <w:pStyle w:val="Bodytext20"/>
        <w:spacing w:after="0" w:line="240" w:lineRule="auto"/>
        <w:ind w:left="20"/>
        <w:rPr>
          <w:sz w:val="28"/>
          <w:szCs w:val="28"/>
        </w:rPr>
      </w:pPr>
      <w:r w:rsidRPr="00BD257D">
        <w:rPr>
          <w:noProof/>
          <w:sz w:val="28"/>
          <w:szCs w:val="28"/>
          <w:lang w:bidi="ar-SA"/>
        </w:rPr>
        <mc:AlternateContent>
          <mc:Choice Requires="wps">
            <w:drawing>
              <wp:anchor distT="0" distB="0" distL="63500" distR="63500" simplePos="0" relativeHeight="377487108" behindDoc="1" locked="0" layoutInCell="1" allowOverlap="1">
                <wp:simplePos x="0" y="0"/>
                <wp:positionH relativeFrom="margin">
                  <wp:posOffset>23495</wp:posOffset>
                </wp:positionH>
                <wp:positionV relativeFrom="paragraph">
                  <wp:posOffset>196850</wp:posOffset>
                </wp:positionV>
                <wp:extent cx="981075" cy="228600"/>
                <wp:effectExtent l="0" t="0" r="9525" b="0"/>
                <wp:wrapSquare wrapText="right"/>
                <wp:docPr id="2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579B" w:rsidRPr="00BD257D" w:rsidRDefault="00AC579B">
                            <w:pPr>
                              <w:pStyle w:val="Bodytext20"/>
                              <w:shd w:val="clear" w:color="auto" w:fill="auto"/>
                              <w:spacing w:after="0" w:line="260" w:lineRule="exact"/>
                              <w:jc w:val="left"/>
                              <w:rPr>
                                <w:sz w:val="28"/>
                                <w:szCs w:val="28"/>
                              </w:rPr>
                            </w:pPr>
                            <w:r w:rsidRPr="00BD257D">
                              <w:rPr>
                                <w:rStyle w:val="Bodytext2Exact"/>
                                <w:sz w:val="28"/>
                                <w:szCs w:val="28"/>
                              </w:rPr>
                              <w:t>0</w:t>
                            </w:r>
                            <w:r>
                              <w:rPr>
                                <w:rStyle w:val="Bodytext2Exact"/>
                                <w:sz w:val="28"/>
                                <w:szCs w:val="28"/>
                              </w:rPr>
                              <w:t>5</w:t>
                            </w:r>
                            <w:r w:rsidRPr="00BD257D">
                              <w:rPr>
                                <w:rStyle w:val="Bodytext2Exact"/>
                                <w:sz w:val="28"/>
                                <w:szCs w:val="28"/>
                              </w:rPr>
                              <w:t>.12.2023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85pt;margin-top:15.5pt;width:77.25pt;height:18pt;z-index:-1258293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" filled="f" stroked="f">
                <v:textbox inset="0,0,0,0">
                  <w:txbxContent>
                    <w:p w:rsidR="00AC579B" w:rsidRPr="00BD257D" w:rsidRDefault="00AC579B">
                      <w:pPr>
                        <w:pStyle w:val="Bodytext20"/>
                        <w:shd w:val="clear" w:color="auto" w:fill="auto"/>
                        <w:spacing w:after="0" w:line="260" w:lineRule="exact"/>
                        <w:jc w:val="left"/>
                        <w:rPr>
                          <w:sz w:val="28"/>
                          <w:szCs w:val="28"/>
                        </w:rPr>
                      </w:pPr>
                      <w:r w:rsidRPr="00BD257D">
                        <w:rPr>
                          <w:rStyle w:val="Bodytext2Exact"/>
                          <w:sz w:val="28"/>
                          <w:szCs w:val="28"/>
                        </w:rPr>
                        <w:t>0</w:t>
                      </w:r>
                      <w:r>
                        <w:rPr>
                          <w:rStyle w:val="Bodytext2Exact"/>
                          <w:sz w:val="28"/>
                          <w:szCs w:val="28"/>
                        </w:rPr>
                        <w:t>5</w:t>
                      </w:r>
                      <w:r w:rsidRPr="00BD257D">
                        <w:rPr>
                          <w:rStyle w:val="Bodytext2Exact"/>
                          <w:sz w:val="28"/>
                          <w:szCs w:val="28"/>
                        </w:rPr>
                        <w:t>.12.2023</w:t>
                      </w:r>
                    </w:p>
                  </w:txbxContent>
                </v:textbox>
                <w10:wrap type="square" side="right" anchorx="margin"/>
              </v:shape>
            </w:pict>
          </mc:Fallback>
        </mc:AlternateContent>
      </w:r>
    </w:p>
    <w:p w:rsidR="00AF01EC" w:rsidRDefault="00EF36EE" w:rsidP="00BD257D">
      <w:pPr>
        <w:pStyle w:val="Bodytext20"/>
        <w:shd w:val="clear" w:color="auto" w:fill="auto"/>
        <w:spacing w:after="0" w:line="240" w:lineRule="auto"/>
        <w:jc w:val="right"/>
        <w:rPr>
          <w:sz w:val="28"/>
          <w:szCs w:val="28"/>
        </w:rPr>
      </w:pPr>
      <w:r w:rsidRPr="00BD257D">
        <w:rPr>
          <w:sz w:val="28"/>
          <w:szCs w:val="28"/>
        </w:rPr>
        <w:t>г. Сургут</w:t>
      </w:r>
    </w:p>
    <w:p w:rsidR="00BD257D" w:rsidRPr="00BD257D" w:rsidRDefault="00BD257D" w:rsidP="00BD257D">
      <w:pPr>
        <w:pStyle w:val="Bodytext20"/>
        <w:shd w:val="clear" w:color="auto" w:fill="auto"/>
        <w:spacing w:after="0" w:line="240" w:lineRule="auto"/>
        <w:jc w:val="right"/>
        <w:rPr>
          <w:sz w:val="28"/>
          <w:szCs w:val="28"/>
        </w:rPr>
      </w:pPr>
    </w:p>
    <w:p w:rsidR="00AF01EC" w:rsidRPr="00BD257D" w:rsidRDefault="00EF36EE" w:rsidP="007C2383">
      <w:pPr>
        <w:pStyle w:val="Bodytext20"/>
        <w:shd w:val="clear" w:color="auto" w:fill="auto"/>
        <w:spacing w:after="0" w:line="240" w:lineRule="auto"/>
        <w:ind w:firstLine="709"/>
        <w:jc w:val="both"/>
        <w:rPr>
          <w:sz w:val="28"/>
          <w:szCs w:val="28"/>
        </w:rPr>
      </w:pPr>
      <w:r w:rsidRPr="00BD257D">
        <w:rPr>
          <w:sz w:val="28"/>
          <w:szCs w:val="28"/>
        </w:rPr>
        <w:t xml:space="preserve">Настоящее </w:t>
      </w:r>
      <w:r w:rsidR="001F1986">
        <w:rPr>
          <w:sz w:val="28"/>
          <w:szCs w:val="28"/>
        </w:rPr>
        <w:t>З</w:t>
      </w:r>
      <w:r w:rsidRPr="00BD257D">
        <w:rPr>
          <w:sz w:val="28"/>
          <w:szCs w:val="28"/>
        </w:rPr>
        <w:t>аключение составлено в соответствии со статьёй 9 Порядка организации и проведения публичных слушаний в городе Сургуте, утве</w:t>
      </w:r>
      <w:r w:rsidR="001F6C4B">
        <w:rPr>
          <w:sz w:val="28"/>
          <w:szCs w:val="28"/>
        </w:rPr>
        <w:t xml:space="preserve">рждённого решением Думы города </w:t>
      </w:r>
      <w:r w:rsidRPr="00BD257D">
        <w:rPr>
          <w:sz w:val="28"/>
          <w:szCs w:val="28"/>
        </w:rPr>
        <w:t>от 24.03.2017 № 77-VI ДГ.</w:t>
      </w:r>
    </w:p>
    <w:p w:rsidR="00AF01EC" w:rsidRDefault="001F6C4B" w:rsidP="007C2383">
      <w:pPr>
        <w:pStyle w:val="Bodytext20"/>
        <w:tabs>
          <w:tab w:val="left" w:pos="3445"/>
          <w:tab w:val="left" w:pos="4919"/>
          <w:tab w:val="left" w:pos="5889"/>
          <w:tab w:val="right" w:pos="7650"/>
          <w:tab w:val="right" w:pos="10179"/>
        </w:tabs>
        <w:spacing w:after="0" w:line="240" w:lineRule="auto"/>
        <w:ind w:firstLine="600"/>
        <w:jc w:val="both"/>
        <w:rPr>
          <w:sz w:val="28"/>
          <w:szCs w:val="28"/>
        </w:rPr>
      </w:pPr>
      <w:r>
        <w:rPr>
          <w:sz w:val="28"/>
          <w:szCs w:val="28"/>
        </w:rPr>
        <w:t>П</w:t>
      </w:r>
      <w:r w:rsidRPr="00BD257D">
        <w:rPr>
          <w:sz w:val="28"/>
          <w:szCs w:val="28"/>
        </w:rPr>
        <w:t xml:space="preserve">о проекту решения Думы города «О внесении изменения в решение Думы города от 08.06.2015 № 718-V ДГ «О Стратегии социально-экономического развития муниципального образования городской округ Сургут Ханты-Мансийского автономного округа – Югры на период до 2030 года» </w:t>
      </w:r>
      <w:r w:rsidR="00315A5C">
        <w:rPr>
          <w:sz w:val="28"/>
          <w:szCs w:val="28"/>
        </w:rPr>
        <w:t xml:space="preserve">                                </w:t>
      </w:r>
      <w:r>
        <w:rPr>
          <w:sz w:val="28"/>
          <w:szCs w:val="28"/>
        </w:rPr>
        <w:t xml:space="preserve">в </w:t>
      </w:r>
      <w:r>
        <w:rPr>
          <w:rFonts w:eastAsia="Calibri"/>
          <w:color w:val="auto"/>
          <w:sz w:val="28"/>
          <w:szCs w:val="28"/>
        </w:rPr>
        <w:t>организационный</w:t>
      </w:r>
      <w:r w:rsidRPr="00BD257D">
        <w:rPr>
          <w:rFonts w:eastAsia="Calibri"/>
          <w:color w:val="auto"/>
          <w:sz w:val="28"/>
          <w:szCs w:val="28"/>
        </w:rPr>
        <w:t xml:space="preserve"> комитет</w:t>
      </w:r>
      <w:r w:rsidRPr="00F879D7">
        <w:rPr>
          <w:rFonts w:eastAsia="Calibri"/>
          <w:color w:val="auto"/>
          <w:sz w:val="28"/>
          <w:szCs w:val="28"/>
        </w:rPr>
        <w:t xml:space="preserve"> по подготовке и проведению публичных слушаний</w:t>
      </w:r>
      <w:r w:rsidRPr="001F1986">
        <w:rPr>
          <w:sz w:val="28"/>
          <w:szCs w:val="28"/>
        </w:rPr>
        <w:t xml:space="preserve"> </w:t>
      </w:r>
      <w:r>
        <w:rPr>
          <w:sz w:val="28"/>
          <w:szCs w:val="28"/>
        </w:rPr>
        <w:t xml:space="preserve">в </w:t>
      </w:r>
      <w:r w:rsidRPr="001F1986">
        <w:rPr>
          <w:sz w:val="28"/>
          <w:szCs w:val="28"/>
        </w:rPr>
        <w:t xml:space="preserve">письменной форме или в форме электронного документа </w:t>
      </w:r>
      <w:r>
        <w:rPr>
          <w:sz w:val="28"/>
          <w:szCs w:val="28"/>
        </w:rPr>
        <w:t xml:space="preserve">в установленный срок </w:t>
      </w:r>
      <w:r w:rsidR="001F1986" w:rsidRPr="001F1986">
        <w:rPr>
          <w:sz w:val="28"/>
          <w:szCs w:val="28"/>
        </w:rPr>
        <w:t xml:space="preserve">с </w:t>
      </w:r>
      <w:r w:rsidR="001F1986">
        <w:rPr>
          <w:sz w:val="28"/>
          <w:szCs w:val="28"/>
        </w:rPr>
        <w:t>18</w:t>
      </w:r>
      <w:r w:rsidR="001F1986" w:rsidRPr="001F1986">
        <w:rPr>
          <w:sz w:val="28"/>
          <w:szCs w:val="28"/>
        </w:rPr>
        <w:t>.1</w:t>
      </w:r>
      <w:r w:rsidR="001F1986">
        <w:rPr>
          <w:sz w:val="28"/>
          <w:szCs w:val="28"/>
        </w:rPr>
        <w:t>1</w:t>
      </w:r>
      <w:r w:rsidR="001F1986" w:rsidRPr="001F1986">
        <w:rPr>
          <w:sz w:val="28"/>
          <w:szCs w:val="28"/>
        </w:rPr>
        <w:t>.20</w:t>
      </w:r>
      <w:r w:rsidR="001F1986">
        <w:rPr>
          <w:sz w:val="28"/>
          <w:szCs w:val="28"/>
        </w:rPr>
        <w:t>23</w:t>
      </w:r>
      <w:r w:rsidR="001F1986" w:rsidRPr="001F1986">
        <w:rPr>
          <w:sz w:val="28"/>
          <w:szCs w:val="28"/>
        </w:rPr>
        <w:t xml:space="preserve"> по </w:t>
      </w:r>
      <w:r w:rsidR="001F1986">
        <w:rPr>
          <w:sz w:val="28"/>
          <w:szCs w:val="28"/>
        </w:rPr>
        <w:t>29</w:t>
      </w:r>
      <w:r w:rsidR="001F1986" w:rsidRPr="001F1986">
        <w:rPr>
          <w:sz w:val="28"/>
          <w:szCs w:val="28"/>
        </w:rPr>
        <w:t>.11.20</w:t>
      </w:r>
      <w:r w:rsidR="001F1986">
        <w:rPr>
          <w:sz w:val="28"/>
          <w:szCs w:val="28"/>
        </w:rPr>
        <w:t>23</w:t>
      </w:r>
      <w:r w:rsidR="001F1986" w:rsidRPr="001F1986">
        <w:rPr>
          <w:sz w:val="28"/>
          <w:szCs w:val="28"/>
        </w:rPr>
        <w:t xml:space="preserve"> </w:t>
      </w:r>
      <w:r>
        <w:rPr>
          <w:sz w:val="28"/>
          <w:szCs w:val="28"/>
        </w:rPr>
        <w:t xml:space="preserve">и в </w:t>
      </w:r>
      <w:r w:rsidR="00704529">
        <w:rPr>
          <w:sz w:val="28"/>
          <w:szCs w:val="28"/>
        </w:rPr>
        <w:t xml:space="preserve">устной форме в </w:t>
      </w:r>
      <w:r>
        <w:rPr>
          <w:sz w:val="28"/>
          <w:szCs w:val="28"/>
        </w:rPr>
        <w:t xml:space="preserve">ходе публичных слушаний </w:t>
      </w:r>
      <w:r w:rsidR="001F1986">
        <w:rPr>
          <w:sz w:val="28"/>
          <w:szCs w:val="28"/>
        </w:rPr>
        <w:t>05</w:t>
      </w:r>
      <w:r w:rsidR="001F1986" w:rsidRPr="001F1986">
        <w:rPr>
          <w:sz w:val="28"/>
          <w:szCs w:val="28"/>
        </w:rPr>
        <w:t>.1</w:t>
      </w:r>
      <w:r w:rsidR="001F1986">
        <w:rPr>
          <w:sz w:val="28"/>
          <w:szCs w:val="28"/>
        </w:rPr>
        <w:t>2.2023</w:t>
      </w:r>
      <w:r w:rsidR="001F1986" w:rsidRPr="001F1986">
        <w:rPr>
          <w:sz w:val="28"/>
          <w:szCs w:val="28"/>
        </w:rPr>
        <w:t xml:space="preserve"> </w:t>
      </w:r>
      <w:r w:rsidR="00704529">
        <w:rPr>
          <w:sz w:val="28"/>
          <w:szCs w:val="28"/>
        </w:rPr>
        <w:t xml:space="preserve">от </w:t>
      </w:r>
      <w:r w:rsidR="00EF36EE" w:rsidRPr="00BD257D">
        <w:rPr>
          <w:sz w:val="28"/>
          <w:szCs w:val="28"/>
        </w:rPr>
        <w:t>участник</w:t>
      </w:r>
      <w:r w:rsidR="00704529">
        <w:rPr>
          <w:sz w:val="28"/>
          <w:szCs w:val="28"/>
        </w:rPr>
        <w:t>ов</w:t>
      </w:r>
      <w:r w:rsidR="00EF36EE" w:rsidRPr="00BD257D">
        <w:rPr>
          <w:sz w:val="28"/>
          <w:szCs w:val="28"/>
        </w:rPr>
        <w:t xml:space="preserve"> публичных слушаний </w:t>
      </w:r>
      <w:r w:rsidR="00704529">
        <w:rPr>
          <w:sz w:val="28"/>
          <w:szCs w:val="28"/>
        </w:rPr>
        <w:t>поступило</w:t>
      </w:r>
      <w:r>
        <w:rPr>
          <w:sz w:val="28"/>
          <w:szCs w:val="28"/>
        </w:rPr>
        <w:t xml:space="preserve"> </w:t>
      </w:r>
      <w:r w:rsidR="00402D17">
        <w:rPr>
          <w:sz w:val="28"/>
          <w:szCs w:val="28"/>
        </w:rPr>
        <w:t>6</w:t>
      </w:r>
      <w:r w:rsidR="000B748E">
        <w:rPr>
          <w:sz w:val="28"/>
          <w:szCs w:val="28"/>
        </w:rPr>
        <w:t>2</w:t>
      </w:r>
      <w:r>
        <w:rPr>
          <w:sz w:val="28"/>
          <w:szCs w:val="28"/>
        </w:rPr>
        <w:t xml:space="preserve"> </w:t>
      </w:r>
      <w:r w:rsidR="00BD257D" w:rsidRPr="00E82DA1">
        <w:rPr>
          <w:sz w:val="28"/>
          <w:szCs w:val="28"/>
        </w:rPr>
        <w:t>предложени</w:t>
      </w:r>
      <w:r w:rsidR="00402D17">
        <w:rPr>
          <w:sz w:val="28"/>
          <w:szCs w:val="28"/>
        </w:rPr>
        <w:t xml:space="preserve">я            </w:t>
      </w:r>
      <w:r w:rsidR="001F1986" w:rsidRPr="00E82DA1">
        <w:rPr>
          <w:sz w:val="28"/>
          <w:szCs w:val="28"/>
        </w:rPr>
        <w:t>и замечани</w:t>
      </w:r>
      <w:r w:rsidR="00402D17">
        <w:rPr>
          <w:sz w:val="28"/>
          <w:szCs w:val="28"/>
        </w:rPr>
        <w:t>я</w:t>
      </w:r>
      <w:r w:rsidR="00704529">
        <w:rPr>
          <w:sz w:val="28"/>
          <w:szCs w:val="28"/>
        </w:rPr>
        <w:t>, из них:</w:t>
      </w:r>
    </w:p>
    <w:p w:rsidR="001F1986" w:rsidRPr="001F1986" w:rsidRDefault="001F1986" w:rsidP="007C2383">
      <w:pPr>
        <w:pStyle w:val="Bodytext20"/>
        <w:tabs>
          <w:tab w:val="left" w:pos="3445"/>
          <w:tab w:val="left" w:pos="4919"/>
          <w:tab w:val="left" w:pos="5889"/>
          <w:tab w:val="right" w:pos="7650"/>
          <w:tab w:val="right" w:pos="10179"/>
        </w:tabs>
        <w:spacing w:line="240" w:lineRule="auto"/>
        <w:ind w:firstLine="600"/>
        <w:jc w:val="both"/>
        <w:rPr>
          <w:sz w:val="28"/>
          <w:szCs w:val="28"/>
        </w:rPr>
      </w:pPr>
      <w:r>
        <w:rPr>
          <w:sz w:val="28"/>
          <w:szCs w:val="28"/>
        </w:rPr>
        <w:t xml:space="preserve">- </w:t>
      </w:r>
      <w:r w:rsidR="00F83291" w:rsidRPr="001F1986">
        <w:rPr>
          <w:sz w:val="28"/>
          <w:szCs w:val="28"/>
        </w:rPr>
        <w:t>предложения и замечания по проекту</w:t>
      </w:r>
      <w:r w:rsidR="00F83291" w:rsidRPr="00704529">
        <w:rPr>
          <w:sz w:val="28"/>
          <w:szCs w:val="28"/>
        </w:rPr>
        <w:t xml:space="preserve"> </w:t>
      </w:r>
      <w:r w:rsidR="00F83291">
        <w:rPr>
          <w:sz w:val="28"/>
          <w:szCs w:val="28"/>
        </w:rPr>
        <w:t>решения Думы города</w:t>
      </w:r>
      <w:r w:rsidR="00F83291" w:rsidRPr="001F1986">
        <w:rPr>
          <w:sz w:val="28"/>
          <w:szCs w:val="28"/>
        </w:rPr>
        <w:t xml:space="preserve">, рекомендуемые организационным комитетом по подготовке и проведению публичных слушаний к принятию, </w:t>
      </w:r>
      <w:r w:rsidR="00F83291" w:rsidRPr="00BD257D">
        <w:rPr>
          <w:sz w:val="28"/>
          <w:szCs w:val="28"/>
        </w:rPr>
        <w:t>–</w:t>
      </w:r>
      <w:r w:rsidR="00F83291">
        <w:rPr>
          <w:sz w:val="28"/>
          <w:szCs w:val="28"/>
        </w:rPr>
        <w:t xml:space="preserve"> 28</w:t>
      </w:r>
      <w:r w:rsidRPr="001F1986">
        <w:rPr>
          <w:sz w:val="28"/>
          <w:szCs w:val="28"/>
        </w:rPr>
        <w:t>;</w:t>
      </w:r>
    </w:p>
    <w:p w:rsidR="004A2BDD" w:rsidRDefault="001F1986" w:rsidP="007C2383">
      <w:pPr>
        <w:pStyle w:val="Bodytext20"/>
        <w:tabs>
          <w:tab w:val="left" w:pos="3445"/>
          <w:tab w:val="left" w:pos="4919"/>
          <w:tab w:val="left" w:pos="5889"/>
          <w:tab w:val="right" w:pos="7650"/>
          <w:tab w:val="right" w:pos="10179"/>
        </w:tabs>
        <w:spacing w:line="240" w:lineRule="auto"/>
        <w:ind w:firstLine="600"/>
        <w:jc w:val="both"/>
        <w:rPr>
          <w:sz w:val="28"/>
          <w:szCs w:val="28"/>
        </w:rPr>
      </w:pPr>
      <w:r>
        <w:rPr>
          <w:sz w:val="28"/>
          <w:szCs w:val="28"/>
        </w:rPr>
        <w:t>-</w:t>
      </w:r>
      <w:r w:rsidR="00F83291">
        <w:rPr>
          <w:sz w:val="28"/>
          <w:szCs w:val="28"/>
        </w:rPr>
        <w:t xml:space="preserve"> </w:t>
      </w:r>
      <w:r w:rsidR="00F83291" w:rsidRPr="001F1986">
        <w:rPr>
          <w:sz w:val="28"/>
          <w:szCs w:val="28"/>
        </w:rPr>
        <w:t>предложения и замечания по проекту</w:t>
      </w:r>
      <w:r w:rsidR="00F83291">
        <w:rPr>
          <w:sz w:val="28"/>
          <w:szCs w:val="28"/>
        </w:rPr>
        <w:t xml:space="preserve"> решения Думы города</w:t>
      </w:r>
      <w:r w:rsidR="00F83291" w:rsidRPr="001F1986">
        <w:rPr>
          <w:sz w:val="28"/>
          <w:szCs w:val="28"/>
        </w:rPr>
        <w:t xml:space="preserve">, рекомендуемые организационным комитетом по подготовке и проведению публичных слушаний к отклонению, </w:t>
      </w:r>
      <w:r w:rsidR="00F83291" w:rsidRPr="00BD257D">
        <w:rPr>
          <w:sz w:val="28"/>
          <w:szCs w:val="28"/>
        </w:rPr>
        <w:t>–</w:t>
      </w:r>
      <w:r w:rsidR="00F83291" w:rsidRPr="001F1986">
        <w:rPr>
          <w:sz w:val="28"/>
          <w:szCs w:val="28"/>
        </w:rPr>
        <w:t xml:space="preserve"> </w:t>
      </w:r>
      <w:r w:rsidR="00F83291">
        <w:rPr>
          <w:sz w:val="28"/>
          <w:szCs w:val="28"/>
        </w:rPr>
        <w:t>22;</w:t>
      </w:r>
    </w:p>
    <w:p w:rsidR="001F1986" w:rsidRPr="001F1986" w:rsidRDefault="004A2BDD" w:rsidP="007C2383">
      <w:pPr>
        <w:pStyle w:val="Bodytext20"/>
        <w:tabs>
          <w:tab w:val="left" w:pos="3445"/>
          <w:tab w:val="left" w:pos="4919"/>
          <w:tab w:val="left" w:pos="5889"/>
          <w:tab w:val="right" w:pos="7650"/>
          <w:tab w:val="right" w:pos="10179"/>
        </w:tabs>
        <w:spacing w:line="240" w:lineRule="auto"/>
        <w:ind w:firstLine="600"/>
        <w:jc w:val="both"/>
        <w:rPr>
          <w:sz w:val="28"/>
          <w:szCs w:val="28"/>
        </w:rPr>
      </w:pPr>
      <w:r>
        <w:rPr>
          <w:sz w:val="28"/>
          <w:szCs w:val="28"/>
        </w:rPr>
        <w:t xml:space="preserve">- </w:t>
      </w:r>
      <w:r w:rsidR="00F83291">
        <w:rPr>
          <w:sz w:val="28"/>
          <w:szCs w:val="28"/>
        </w:rPr>
        <w:t>вопросы</w:t>
      </w:r>
      <w:r w:rsidRPr="001F1986">
        <w:rPr>
          <w:sz w:val="28"/>
          <w:szCs w:val="28"/>
        </w:rPr>
        <w:t xml:space="preserve"> по проекту</w:t>
      </w:r>
      <w:r w:rsidRPr="00704529">
        <w:rPr>
          <w:sz w:val="28"/>
          <w:szCs w:val="28"/>
        </w:rPr>
        <w:t xml:space="preserve"> </w:t>
      </w:r>
      <w:r>
        <w:rPr>
          <w:sz w:val="28"/>
          <w:szCs w:val="28"/>
        </w:rPr>
        <w:t>решения Думы города</w:t>
      </w:r>
      <w:r w:rsidRPr="001F1986">
        <w:rPr>
          <w:sz w:val="28"/>
          <w:szCs w:val="28"/>
        </w:rPr>
        <w:t xml:space="preserve">, </w:t>
      </w:r>
      <w:r>
        <w:rPr>
          <w:sz w:val="28"/>
          <w:szCs w:val="28"/>
        </w:rPr>
        <w:t>по которым</w:t>
      </w:r>
      <w:r w:rsidRPr="001F1986">
        <w:rPr>
          <w:sz w:val="28"/>
          <w:szCs w:val="28"/>
        </w:rPr>
        <w:t xml:space="preserve"> организационным комитетом по подготовке и проведению публичных слушаний </w:t>
      </w:r>
      <w:r>
        <w:rPr>
          <w:sz w:val="28"/>
          <w:szCs w:val="28"/>
        </w:rPr>
        <w:t xml:space="preserve">подготовлены </w:t>
      </w:r>
      <w:r w:rsidR="00486728">
        <w:rPr>
          <w:sz w:val="28"/>
          <w:szCs w:val="28"/>
        </w:rPr>
        <w:t>ответы</w:t>
      </w:r>
      <w:r w:rsidRPr="001F1986">
        <w:rPr>
          <w:sz w:val="28"/>
          <w:szCs w:val="28"/>
        </w:rPr>
        <w:t xml:space="preserve">, </w:t>
      </w:r>
      <w:r w:rsidR="003F2FD2" w:rsidRPr="00BD257D">
        <w:rPr>
          <w:sz w:val="28"/>
          <w:szCs w:val="28"/>
        </w:rPr>
        <w:t>–</w:t>
      </w:r>
      <w:r w:rsidRPr="001F1986">
        <w:rPr>
          <w:sz w:val="28"/>
          <w:szCs w:val="28"/>
        </w:rPr>
        <w:t xml:space="preserve"> </w:t>
      </w:r>
      <w:r>
        <w:rPr>
          <w:sz w:val="28"/>
          <w:szCs w:val="28"/>
        </w:rPr>
        <w:t>1</w:t>
      </w:r>
      <w:r w:rsidR="009B4714">
        <w:rPr>
          <w:sz w:val="28"/>
          <w:szCs w:val="28"/>
        </w:rPr>
        <w:t>2</w:t>
      </w:r>
      <w:r w:rsidR="001F1986" w:rsidRPr="001F1986">
        <w:rPr>
          <w:sz w:val="28"/>
          <w:szCs w:val="28"/>
        </w:rPr>
        <w:t>.</w:t>
      </w:r>
    </w:p>
    <w:p w:rsidR="00AF01EC" w:rsidRDefault="00EF36EE" w:rsidP="007C2383">
      <w:pPr>
        <w:pStyle w:val="Bodytext20"/>
        <w:tabs>
          <w:tab w:val="left" w:pos="5866"/>
        </w:tabs>
        <w:spacing w:after="0" w:line="240" w:lineRule="auto"/>
        <w:ind w:firstLine="709"/>
        <w:jc w:val="both"/>
        <w:rPr>
          <w:sz w:val="28"/>
          <w:szCs w:val="28"/>
        </w:rPr>
      </w:pPr>
      <w:r w:rsidRPr="00BD257D">
        <w:rPr>
          <w:sz w:val="28"/>
          <w:szCs w:val="28"/>
        </w:rPr>
        <w:t>По итогам публичных слушаний по</w:t>
      </w:r>
      <w:r w:rsidR="00BD257D">
        <w:rPr>
          <w:sz w:val="28"/>
          <w:szCs w:val="28"/>
        </w:rPr>
        <w:t xml:space="preserve"> </w:t>
      </w:r>
      <w:r w:rsidRPr="00BD257D">
        <w:rPr>
          <w:sz w:val="28"/>
          <w:szCs w:val="28"/>
        </w:rPr>
        <w:t>проекту решения Думы города</w:t>
      </w:r>
      <w:r w:rsidR="00BD257D">
        <w:rPr>
          <w:sz w:val="28"/>
          <w:szCs w:val="28"/>
        </w:rPr>
        <w:t xml:space="preserve"> </w:t>
      </w:r>
      <w:r w:rsidR="00315A5C">
        <w:rPr>
          <w:sz w:val="28"/>
          <w:szCs w:val="28"/>
        </w:rPr>
        <w:t xml:space="preserve">              </w:t>
      </w:r>
      <w:r w:rsidR="00BD257D" w:rsidRPr="00BD257D">
        <w:rPr>
          <w:sz w:val="28"/>
          <w:szCs w:val="28"/>
        </w:rPr>
        <w:t xml:space="preserve">«О внесении изменения в решение Думы города от 08.06.2015 № 718-V ДГ </w:t>
      </w:r>
      <w:r w:rsidR="00315A5C">
        <w:rPr>
          <w:sz w:val="28"/>
          <w:szCs w:val="28"/>
        </w:rPr>
        <w:t xml:space="preserve">           </w:t>
      </w:r>
      <w:r w:rsidR="00BD257D" w:rsidRPr="00BD257D">
        <w:rPr>
          <w:sz w:val="28"/>
          <w:szCs w:val="28"/>
        </w:rPr>
        <w:t>«О Стратегии социально-экономического развития муниципального образования городской округ Сургут Ханты-Мансийского автономного округа – Югры на период до 2030 года»</w:t>
      </w:r>
      <w:r w:rsidR="00BD257D">
        <w:rPr>
          <w:sz w:val="28"/>
          <w:szCs w:val="28"/>
        </w:rPr>
        <w:t xml:space="preserve"> </w:t>
      </w:r>
      <w:r w:rsidR="00D677CD">
        <w:rPr>
          <w:sz w:val="28"/>
          <w:szCs w:val="28"/>
        </w:rPr>
        <w:t xml:space="preserve">организационный комитет по подготовке и проведению публичных слушаний предлагает </w:t>
      </w:r>
      <w:r w:rsidRPr="00BD257D">
        <w:rPr>
          <w:sz w:val="28"/>
          <w:szCs w:val="28"/>
        </w:rPr>
        <w:t xml:space="preserve">одобрить проект решения Думы города </w:t>
      </w:r>
      <w:r w:rsidR="00BD257D" w:rsidRPr="00BD257D">
        <w:rPr>
          <w:sz w:val="28"/>
          <w:szCs w:val="28"/>
        </w:rPr>
        <w:t>«О внесении изменения в решение Думы города от 08.06.2015 № 718-V ДГ «О Стратегии социально-экономического развития муниципального образования городской округ Сургут Ханты-Мансийского автономного округа – Югры на период до 2030 года»</w:t>
      </w:r>
      <w:r w:rsidR="00BD257D">
        <w:rPr>
          <w:sz w:val="28"/>
          <w:szCs w:val="28"/>
        </w:rPr>
        <w:t xml:space="preserve"> </w:t>
      </w:r>
      <w:r w:rsidRPr="00BD257D">
        <w:rPr>
          <w:sz w:val="28"/>
          <w:szCs w:val="28"/>
        </w:rPr>
        <w:t>и рекоменд</w:t>
      </w:r>
      <w:r w:rsidR="00D677CD">
        <w:rPr>
          <w:sz w:val="28"/>
          <w:szCs w:val="28"/>
        </w:rPr>
        <w:t>ует</w:t>
      </w:r>
      <w:r w:rsidRPr="00BD257D">
        <w:rPr>
          <w:sz w:val="28"/>
          <w:szCs w:val="28"/>
        </w:rPr>
        <w:t xml:space="preserve"> Думе города принять решение Думы города </w:t>
      </w:r>
      <w:r w:rsidR="00BD257D" w:rsidRPr="00BD257D">
        <w:rPr>
          <w:sz w:val="28"/>
          <w:szCs w:val="28"/>
        </w:rPr>
        <w:t xml:space="preserve">«О внесении изменения в решение Думы города от 08.06.2015 № 718-V ДГ «О Стратегии социально-экономического развития муниципального </w:t>
      </w:r>
      <w:r w:rsidR="00BD257D" w:rsidRPr="00BD257D">
        <w:rPr>
          <w:sz w:val="28"/>
          <w:szCs w:val="28"/>
        </w:rPr>
        <w:lastRenderedPageBreak/>
        <w:t>образования городской округ Сургут Ханты-Мансийского автономного округа – Югры на период до 2030 года»</w:t>
      </w:r>
      <w:r w:rsidR="00BD257D">
        <w:rPr>
          <w:sz w:val="28"/>
          <w:szCs w:val="28"/>
        </w:rPr>
        <w:t xml:space="preserve"> </w:t>
      </w:r>
      <w:r w:rsidR="00D11470" w:rsidRPr="00E82DA1">
        <w:rPr>
          <w:sz w:val="28"/>
          <w:szCs w:val="28"/>
        </w:rPr>
        <w:t>с учетом принятых предложений</w:t>
      </w:r>
      <w:r w:rsidR="001F1986" w:rsidRPr="00E82DA1">
        <w:rPr>
          <w:sz w:val="28"/>
          <w:szCs w:val="28"/>
        </w:rPr>
        <w:t xml:space="preserve"> и замечаний</w:t>
      </w:r>
      <w:r w:rsidR="00D11470" w:rsidRPr="00E82DA1">
        <w:rPr>
          <w:sz w:val="28"/>
          <w:szCs w:val="28"/>
        </w:rPr>
        <w:t xml:space="preserve">, представленных в приложении </w:t>
      </w:r>
      <w:r w:rsidR="00767C01">
        <w:rPr>
          <w:sz w:val="28"/>
          <w:szCs w:val="28"/>
        </w:rPr>
        <w:t>1</w:t>
      </w:r>
      <w:r w:rsidR="00E82DA1" w:rsidRPr="00E82DA1">
        <w:rPr>
          <w:sz w:val="28"/>
          <w:szCs w:val="28"/>
        </w:rPr>
        <w:t xml:space="preserve"> </w:t>
      </w:r>
      <w:r w:rsidR="00D11470" w:rsidRPr="00E82DA1">
        <w:rPr>
          <w:sz w:val="28"/>
          <w:szCs w:val="28"/>
        </w:rPr>
        <w:t>к настоящему заключению</w:t>
      </w:r>
      <w:r w:rsidRPr="00E82DA1">
        <w:rPr>
          <w:sz w:val="28"/>
          <w:szCs w:val="28"/>
        </w:rPr>
        <w:t>.</w:t>
      </w:r>
    </w:p>
    <w:p w:rsidR="00D230C9" w:rsidRPr="00BD257D" w:rsidRDefault="00D230C9" w:rsidP="007C2383">
      <w:pPr>
        <w:pStyle w:val="Bodytext20"/>
        <w:tabs>
          <w:tab w:val="left" w:pos="5866"/>
        </w:tabs>
        <w:spacing w:after="0" w:line="240" w:lineRule="auto"/>
        <w:ind w:firstLine="709"/>
        <w:jc w:val="both"/>
        <w:rPr>
          <w:sz w:val="28"/>
          <w:szCs w:val="28"/>
        </w:rPr>
      </w:pPr>
    </w:p>
    <w:p w:rsidR="00D11470" w:rsidRDefault="00EF36EE" w:rsidP="007C2383">
      <w:pPr>
        <w:pStyle w:val="Bodytext20"/>
        <w:tabs>
          <w:tab w:val="left" w:pos="3445"/>
          <w:tab w:val="left" w:pos="4828"/>
          <w:tab w:val="left" w:pos="5866"/>
          <w:tab w:val="right" w:pos="7650"/>
          <w:tab w:val="right" w:pos="10179"/>
        </w:tabs>
        <w:spacing w:after="0" w:line="240" w:lineRule="auto"/>
        <w:ind w:firstLine="709"/>
        <w:jc w:val="both"/>
        <w:rPr>
          <w:sz w:val="28"/>
          <w:szCs w:val="28"/>
        </w:rPr>
      </w:pPr>
      <w:r w:rsidRPr="00BD257D">
        <w:rPr>
          <w:sz w:val="28"/>
          <w:szCs w:val="28"/>
        </w:rPr>
        <w:t>Приложени</w:t>
      </w:r>
      <w:r w:rsidR="00D11470">
        <w:rPr>
          <w:sz w:val="28"/>
          <w:szCs w:val="28"/>
        </w:rPr>
        <w:t>я</w:t>
      </w:r>
      <w:r w:rsidRPr="00BD257D">
        <w:rPr>
          <w:sz w:val="28"/>
          <w:szCs w:val="28"/>
        </w:rPr>
        <w:t xml:space="preserve">: </w:t>
      </w:r>
    </w:p>
    <w:p w:rsidR="00BD257D" w:rsidRDefault="00D11470" w:rsidP="007C2383">
      <w:pPr>
        <w:pStyle w:val="Bodytext20"/>
        <w:tabs>
          <w:tab w:val="left" w:pos="3445"/>
          <w:tab w:val="left" w:pos="4828"/>
          <w:tab w:val="left" w:pos="5866"/>
          <w:tab w:val="right" w:pos="7650"/>
          <w:tab w:val="right" w:pos="10179"/>
        </w:tabs>
        <w:spacing w:after="0" w:line="240" w:lineRule="auto"/>
        <w:ind w:firstLine="709"/>
        <w:jc w:val="both"/>
        <w:rPr>
          <w:sz w:val="28"/>
          <w:szCs w:val="28"/>
        </w:rPr>
      </w:pPr>
      <w:r>
        <w:rPr>
          <w:sz w:val="28"/>
          <w:szCs w:val="28"/>
        </w:rPr>
        <w:t xml:space="preserve">1. </w:t>
      </w:r>
      <w:r w:rsidR="007C3CF1">
        <w:rPr>
          <w:sz w:val="28"/>
          <w:szCs w:val="28"/>
        </w:rPr>
        <w:t xml:space="preserve">Предложения и </w:t>
      </w:r>
      <w:r w:rsidR="00B71B6B">
        <w:rPr>
          <w:sz w:val="28"/>
          <w:szCs w:val="28"/>
        </w:rPr>
        <w:t>рекомендации по итогам</w:t>
      </w:r>
      <w:r w:rsidR="007C3CF1">
        <w:rPr>
          <w:sz w:val="28"/>
          <w:szCs w:val="28"/>
        </w:rPr>
        <w:t xml:space="preserve"> публичных слушаний</w:t>
      </w:r>
      <w:r w:rsidR="007C3CF1" w:rsidRPr="00D11470">
        <w:rPr>
          <w:sz w:val="28"/>
          <w:szCs w:val="28"/>
        </w:rPr>
        <w:t xml:space="preserve"> </w:t>
      </w:r>
      <w:r w:rsidR="00315A5C">
        <w:rPr>
          <w:sz w:val="28"/>
          <w:szCs w:val="28"/>
        </w:rPr>
        <w:t xml:space="preserve">                 </w:t>
      </w:r>
      <w:r w:rsidR="007C3CF1" w:rsidRPr="00E82DA1">
        <w:rPr>
          <w:sz w:val="28"/>
          <w:szCs w:val="28"/>
        </w:rPr>
        <w:t xml:space="preserve">по проекту решения Думы города «О внесении изменения в решение Думы города от 08.06.2015 № 718-V ДГ «О Стратегии социально-экономического развития муниципального образования городской округ Сургут Ханты-Мансийского автономного округа – Югры на период до 2030 года» </w:t>
      </w:r>
      <w:r w:rsidR="007C3CF1" w:rsidRPr="00BD257D">
        <w:rPr>
          <w:sz w:val="28"/>
          <w:szCs w:val="28"/>
        </w:rPr>
        <w:t xml:space="preserve">на </w:t>
      </w:r>
      <w:r w:rsidR="00402D17">
        <w:rPr>
          <w:sz w:val="28"/>
          <w:szCs w:val="28"/>
        </w:rPr>
        <w:t>19</w:t>
      </w:r>
      <w:r w:rsidR="007C3CF1">
        <w:rPr>
          <w:sz w:val="28"/>
          <w:szCs w:val="28"/>
        </w:rPr>
        <w:t xml:space="preserve"> л. </w:t>
      </w:r>
      <w:r w:rsidR="00315A5C">
        <w:rPr>
          <w:sz w:val="28"/>
          <w:szCs w:val="28"/>
        </w:rPr>
        <w:t xml:space="preserve">              </w:t>
      </w:r>
      <w:r w:rsidR="007C3CF1">
        <w:rPr>
          <w:sz w:val="28"/>
          <w:szCs w:val="28"/>
        </w:rPr>
        <w:t xml:space="preserve">в 1 экз.; </w:t>
      </w:r>
    </w:p>
    <w:p w:rsidR="00D11470" w:rsidRDefault="00D11470" w:rsidP="007C2383">
      <w:pPr>
        <w:pStyle w:val="Bodytext20"/>
        <w:tabs>
          <w:tab w:val="left" w:pos="3445"/>
          <w:tab w:val="left" w:pos="4828"/>
          <w:tab w:val="left" w:pos="5866"/>
          <w:tab w:val="right" w:pos="7650"/>
          <w:tab w:val="right" w:pos="10179"/>
        </w:tabs>
        <w:spacing w:after="0" w:line="240" w:lineRule="auto"/>
        <w:ind w:firstLine="709"/>
        <w:jc w:val="both"/>
        <w:rPr>
          <w:sz w:val="28"/>
          <w:szCs w:val="28"/>
        </w:rPr>
      </w:pPr>
      <w:r>
        <w:rPr>
          <w:sz w:val="28"/>
          <w:szCs w:val="28"/>
        </w:rPr>
        <w:t xml:space="preserve">2. </w:t>
      </w:r>
      <w:r w:rsidR="007C3CF1">
        <w:rPr>
          <w:sz w:val="28"/>
          <w:szCs w:val="28"/>
        </w:rPr>
        <w:t>П</w:t>
      </w:r>
      <w:r w:rsidR="007C3CF1" w:rsidRPr="00BD257D">
        <w:rPr>
          <w:sz w:val="28"/>
          <w:szCs w:val="28"/>
        </w:rPr>
        <w:t xml:space="preserve">ротокол публичных слушаний по проекту решения Думы города </w:t>
      </w:r>
      <w:r w:rsidR="00315A5C">
        <w:rPr>
          <w:sz w:val="28"/>
          <w:szCs w:val="28"/>
        </w:rPr>
        <w:t xml:space="preserve">      </w:t>
      </w:r>
      <w:proofErr w:type="gramStart"/>
      <w:r w:rsidR="00315A5C">
        <w:rPr>
          <w:sz w:val="28"/>
          <w:szCs w:val="28"/>
        </w:rPr>
        <w:t xml:space="preserve">   </w:t>
      </w:r>
      <w:r w:rsidR="007C3CF1" w:rsidRPr="00BD257D">
        <w:rPr>
          <w:sz w:val="28"/>
          <w:szCs w:val="28"/>
        </w:rPr>
        <w:t>«</w:t>
      </w:r>
      <w:proofErr w:type="gramEnd"/>
      <w:r w:rsidR="007C3CF1" w:rsidRPr="00BD257D">
        <w:rPr>
          <w:sz w:val="28"/>
          <w:szCs w:val="28"/>
        </w:rPr>
        <w:t xml:space="preserve">О внесении изменения в решение Думы города от 08.06.2015 № 718-V ДГ </w:t>
      </w:r>
      <w:r w:rsidR="00315A5C">
        <w:rPr>
          <w:sz w:val="28"/>
          <w:szCs w:val="28"/>
        </w:rPr>
        <w:t xml:space="preserve">          </w:t>
      </w:r>
      <w:r w:rsidR="007C3CF1" w:rsidRPr="00BD257D">
        <w:rPr>
          <w:sz w:val="28"/>
          <w:szCs w:val="28"/>
        </w:rPr>
        <w:t>«О Стратегии социально-экономического развития муниципального образования городской округ Сургут Ханты-Мансийского автономного округа – Югры на период до 2030 года»</w:t>
      </w:r>
      <w:r w:rsidR="007C3CF1">
        <w:rPr>
          <w:sz w:val="28"/>
          <w:szCs w:val="28"/>
        </w:rPr>
        <w:t xml:space="preserve"> </w:t>
      </w:r>
      <w:r w:rsidR="007C3CF1" w:rsidRPr="00BD257D">
        <w:rPr>
          <w:sz w:val="28"/>
          <w:szCs w:val="28"/>
        </w:rPr>
        <w:t xml:space="preserve">на </w:t>
      </w:r>
      <w:r w:rsidR="003B376D">
        <w:rPr>
          <w:sz w:val="28"/>
          <w:szCs w:val="28"/>
        </w:rPr>
        <w:t>29</w:t>
      </w:r>
      <w:r w:rsidR="007C3CF1" w:rsidRPr="00BD257D">
        <w:rPr>
          <w:sz w:val="28"/>
          <w:szCs w:val="28"/>
        </w:rPr>
        <w:t xml:space="preserve"> л. в 1 экз.</w:t>
      </w:r>
    </w:p>
    <w:p w:rsidR="00F879D7" w:rsidRDefault="00F879D7" w:rsidP="00BD257D">
      <w:pPr>
        <w:pStyle w:val="Bodytext20"/>
        <w:tabs>
          <w:tab w:val="left" w:pos="3445"/>
          <w:tab w:val="left" w:pos="4828"/>
          <w:tab w:val="left" w:pos="5866"/>
          <w:tab w:val="right" w:pos="7650"/>
          <w:tab w:val="right" w:pos="10179"/>
        </w:tabs>
        <w:ind w:firstLine="709"/>
        <w:jc w:val="both"/>
        <w:rPr>
          <w:sz w:val="28"/>
          <w:szCs w:val="28"/>
        </w:rPr>
      </w:pPr>
    </w:p>
    <w:tbl>
      <w:tblPr>
        <w:tblStyle w:val="1"/>
        <w:tblW w:w="963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24"/>
        <w:gridCol w:w="2006"/>
        <w:gridCol w:w="2409"/>
      </w:tblGrid>
      <w:tr w:rsidR="00F879D7" w:rsidRPr="00BD257D" w:rsidTr="002B7956">
        <w:tc>
          <w:tcPr>
            <w:tcW w:w="5224" w:type="dxa"/>
          </w:tcPr>
          <w:p w:rsidR="00F879D7" w:rsidRDefault="00F879D7" w:rsidP="00F879D7">
            <w:pPr>
              <w:rPr>
                <w:rFonts w:eastAsia="Calibri"/>
                <w:color w:val="auto"/>
                <w:sz w:val="28"/>
                <w:szCs w:val="28"/>
              </w:rPr>
            </w:pPr>
            <w:r w:rsidRPr="00F879D7">
              <w:rPr>
                <w:rFonts w:eastAsia="Calibri"/>
                <w:color w:val="auto"/>
                <w:sz w:val="28"/>
                <w:szCs w:val="28"/>
              </w:rPr>
              <w:t>П</w:t>
            </w:r>
            <w:r w:rsidRPr="00BD257D">
              <w:rPr>
                <w:rFonts w:eastAsia="Calibri"/>
                <w:color w:val="auto"/>
                <w:sz w:val="28"/>
                <w:szCs w:val="28"/>
              </w:rPr>
              <w:t>редседатель организационного комитета</w:t>
            </w:r>
            <w:r w:rsidRPr="00F879D7">
              <w:rPr>
                <w:rFonts w:eastAsia="Calibri"/>
                <w:color w:val="auto"/>
                <w:sz w:val="28"/>
                <w:szCs w:val="28"/>
              </w:rPr>
              <w:t xml:space="preserve"> по подготовке и проведению публичных слушаний, </w:t>
            </w:r>
          </w:p>
          <w:p w:rsidR="00065DE2" w:rsidRPr="00BD257D" w:rsidRDefault="00065DE2" w:rsidP="00065DE2">
            <w:pPr>
              <w:rPr>
                <w:rFonts w:eastAsia="Calibri"/>
                <w:color w:val="auto"/>
                <w:sz w:val="10"/>
                <w:szCs w:val="10"/>
              </w:rPr>
            </w:pPr>
            <w:r>
              <w:rPr>
                <w:rFonts w:eastAsia="Calibri"/>
                <w:color w:val="auto"/>
                <w:sz w:val="28"/>
                <w:szCs w:val="28"/>
              </w:rPr>
              <w:t>заместитель Главы города</w:t>
            </w:r>
          </w:p>
        </w:tc>
        <w:tc>
          <w:tcPr>
            <w:tcW w:w="2006" w:type="dxa"/>
            <w:vAlign w:val="bottom"/>
          </w:tcPr>
          <w:p w:rsidR="00BD257D" w:rsidRPr="00BD257D" w:rsidRDefault="0049445B" w:rsidP="0049445B">
            <w:pPr>
              <w:jc w:val="center"/>
              <w:rPr>
                <w:rFonts w:eastAsia="Calibri"/>
                <w:color w:val="auto"/>
                <w:sz w:val="28"/>
                <w:szCs w:val="28"/>
              </w:rPr>
            </w:pPr>
            <w:r>
              <w:rPr>
                <w:rFonts w:eastAsia="Calibri"/>
                <w:color w:val="auto"/>
                <w:sz w:val="28"/>
                <w:szCs w:val="28"/>
              </w:rPr>
              <w:t>[ Подпись ]</w:t>
            </w:r>
          </w:p>
        </w:tc>
        <w:tc>
          <w:tcPr>
            <w:tcW w:w="2409" w:type="dxa"/>
            <w:vAlign w:val="bottom"/>
          </w:tcPr>
          <w:p w:rsidR="00BD257D" w:rsidRPr="00BD257D" w:rsidRDefault="00F879D7" w:rsidP="00065DE2">
            <w:pPr>
              <w:jc w:val="right"/>
              <w:rPr>
                <w:rFonts w:eastAsia="Calibri"/>
                <w:color w:val="auto"/>
                <w:sz w:val="28"/>
                <w:szCs w:val="28"/>
              </w:rPr>
            </w:pPr>
            <w:r w:rsidRPr="00F879D7">
              <w:rPr>
                <w:rFonts w:eastAsia="Calibri"/>
                <w:color w:val="auto"/>
                <w:sz w:val="28"/>
                <w:szCs w:val="28"/>
              </w:rPr>
              <w:t xml:space="preserve">А.М. </w:t>
            </w:r>
            <w:r w:rsidRPr="00BD257D">
              <w:rPr>
                <w:rFonts w:eastAsia="Calibri"/>
                <w:color w:val="auto"/>
                <w:sz w:val="28"/>
                <w:szCs w:val="28"/>
              </w:rPr>
              <w:t>Кириленко</w:t>
            </w:r>
          </w:p>
        </w:tc>
      </w:tr>
      <w:tr w:rsidR="00F879D7" w:rsidRPr="00BD257D" w:rsidTr="002B7956">
        <w:tc>
          <w:tcPr>
            <w:tcW w:w="5224" w:type="dxa"/>
          </w:tcPr>
          <w:p w:rsidR="00065DE2" w:rsidRDefault="00065DE2" w:rsidP="00F879D7">
            <w:pPr>
              <w:rPr>
                <w:rFonts w:eastAsia="Calibri"/>
                <w:color w:val="auto"/>
                <w:sz w:val="28"/>
                <w:szCs w:val="28"/>
              </w:rPr>
            </w:pPr>
          </w:p>
          <w:p w:rsidR="00065DE2" w:rsidRPr="00BD257D" w:rsidRDefault="00F879D7" w:rsidP="00065DE2">
            <w:pPr>
              <w:rPr>
                <w:rFonts w:eastAsia="Calibri"/>
                <w:color w:val="auto"/>
                <w:sz w:val="28"/>
                <w:szCs w:val="28"/>
              </w:rPr>
            </w:pPr>
            <w:r w:rsidRPr="00BD257D">
              <w:rPr>
                <w:rFonts w:eastAsia="Calibri"/>
                <w:color w:val="auto"/>
                <w:sz w:val="28"/>
                <w:szCs w:val="28"/>
              </w:rPr>
              <w:t>секретарь организационного комитета</w:t>
            </w:r>
            <w:r w:rsidRPr="00F879D7">
              <w:rPr>
                <w:rFonts w:eastAsia="Calibri"/>
                <w:color w:val="auto"/>
                <w:sz w:val="28"/>
                <w:szCs w:val="28"/>
              </w:rPr>
              <w:t xml:space="preserve"> по подготовке и проведению публичных слушаний, </w:t>
            </w:r>
            <w:r w:rsidRPr="00BD257D">
              <w:rPr>
                <w:rFonts w:eastAsia="Calibri"/>
                <w:color w:val="auto"/>
                <w:sz w:val="28"/>
                <w:szCs w:val="28"/>
              </w:rPr>
              <w:t xml:space="preserve">начальник отдела социально-экономического прогнозирования </w:t>
            </w:r>
            <w:r>
              <w:rPr>
                <w:rFonts w:eastAsia="Calibri"/>
                <w:color w:val="auto"/>
                <w:sz w:val="28"/>
                <w:szCs w:val="28"/>
              </w:rPr>
              <w:t>Администрации города</w:t>
            </w:r>
          </w:p>
        </w:tc>
        <w:tc>
          <w:tcPr>
            <w:tcW w:w="2006" w:type="dxa"/>
            <w:vAlign w:val="bottom"/>
          </w:tcPr>
          <w:p w:rsidR="00F879D7" w:rsidRPr="00BD257D" w:rsidRDefault="0049445B" w:rsidP="0049445B">
            <w:pPr>
              <w:jc w:val="center"/>
              <w:rPr>
                <w:rFonts w:eastAsia="Calibri"/>
                <w:color w:val="auto"/>
                <w:sz w:val="28"/>
                <w:szCs w:val="28"/>
              </w:rPr>
            </w:pPr>
            <w:r>
              <w:rPr>
                <w:rFonts w:eastAsia="Calibri"/>
                <w:color w:val="auto"/>
                <w:sz w:val="28"/>
                <w:szCs w:val="28"/>
              </w:rPr>
              <w:t>[ Подпись ]</w:t>
            </w:r>
          </w:p>
        </w:tc>
        <w:tc>
          <w:tcPr>
            <w:tcW w:w="2409" w:type="dxa"/>
            <w:vAlign w:val="bottom"/>
          </w:tcPr>
          <w:p w:rsidR="00F879D7" w:rsidRPr="00BD257D" w:rsidRDefault="00F879D7" w:rsidP="00065DE2">
            <w:pPr>
              <w:jc w:val="right"/>
              <w:rPr>
                <w:rFonts w:eastAsia="Calibri"/>
                <w:color w:val="auto"/>
                <w:sz w:val="10"/>
                <w:szCs w:val="10"/>
              </w:rPr>
            </w:pPr>
            <w:r>
              <w:rPr>
                <w:rFonts w:eastAsia="Calibri"/>
                <w:color w:val="auto"/>
                <w:sz w:val="28"/>
                <w:szCs w:val="28"/>
              </w:rPr>
              <w:t xml:space="preserve">С.Г. </w:t>
            </w:r>
            <w:r w:rsidRPr="00BD257D">
              <w:rPr>
                <w:rFonts w:eastAsia="Calibri"/>
                <w:color w:val="auto"/>
                <w:sz w:val="28"/>
                <w:szCs w:val="28"/>
              </w:rPr>
              <w:t>Мединцева</w:t>
            </w:r>
          </w:p>
        </w:tc>
      </w:tr>
      <w:tr w:rsidR="00F879D7" w:rsidRPr="00BD257D" w:rsidTr="002B7956">
        <w:tc>
          <w:tcPr>
            <w:tcW w:w="7230" w:type="dxa"/>
            <w:gridSpan w:val="2"/>
          </w:tcPr>
          <w:p w:rsidR="00065DE2" w:rsidRDefault="00065DE2" w:rsidP="00F879D7">
            <w:pPr>
              <w:rPr>
                <w:rFonts w:eastAsia="Calibri"/>
                <w:color w:val="auto"/>
                <w:sz w:val="28"/>
                <w:szCs w:val="28"/>
              </w:rPr>
            </w:pPr>
          </w:p>
          <w:p w:rsidR="00065DE2" w:rsidRPr="00BD257D" w:rsidRDefault="00F879D7" w:rsidP="00065DE2">
            <w:pPr>
              <w:rPr>
                <w:rFonts w:eastAsia="Calibri"/>
                <w:color w:val="auto"/>
                <w:sz w:val="28"/>
                <w:szCs w:val="28"/>
              </w:rPr>
            </w:pPr>
            <w:r w:rsidRPr="00F879D7">
              <w:rPr>
                <w:rFonts w:eastAsia="Calibri"/>
                <w:color w:val="auto"/>
                <w:sz w:val="28"/>
                <w:szCs w:val="28"/>
              </w:rPr>
              <w:t xml:space="preserve">Члены организационного комитета по подготовке </w:t>
            </w:r>
            <w:r w:rsidR="00315A5C">
              <w:rPr>
                <w:rFonts w:eastAsia="Calibri"/>
                <w:color w:val="auto"/>
                <w:sz w:val="28"/>
                <w:szCs w:val="28"/>
              </w:rPr>
              <w:br/>
            </w:r>
            <w:r w:rsidRPr="00F879D7">
              <w:rPr>
                <w:rFonts w:eastAsia="Calibri"/>
                <w:color w:val="auto"/>
                <w:sz w:val="28"/>
                <w:szCs w:val="28"/>
              </w:rPr>
              <w:t>и проведению публичных слушаний</w:t>
            </w:r>
            <w:r w:rsidR="00065DE2">
              <w:rPr>
                <w:rFonts w:eastAsia="Calibri"/>
                <w:color w:val="auto"/>
                <w:sz w:val="28"/>
                <w:szCs w:val="28"/>
              </w:rPr>
              <w:t>:</w:t>
            </w:r>
          </w:p>
        </w:tc>
        <w:tc>
          <w:tcPr>
            <w:tcW w:w="2409" w:type="dxa"/>
            <w:vAlign w:val="bottom"/>
          </w:tcPr>
          <w:p w:rsidR="00F879D7" w:rsidRPr="00BD257D" w:rsidRDefault="00F879D7" w:rsidP="00F879D7">
            <w:pPr>
              <w:jc w:val="right"/>
              <w:rPr>
                <w:rFonts w:eastAsia="Calibri"/>
                <w:color w:val="auto"/>
                <w:sz w:val="28"/>
                <w:szCs w:val="28"/>
              </w:rPr>
            </w:pPr>
          </w:p>
        </w:tc>
      </w:tr>
      <w:tr w:rsidR="0049445B" w:rsidRPr="00BD257D" w:rsidTr="002B7956">
        <w:tc>
          <w:tcPr>
            <w:tcW w:w="5224" w:type="dxa"/>
          </w:tcPr>
          <w:p w:rsidR="0049445B" w:rsidRDefault="0049445B" w:rsidP="0049445B">
            <w:pPr>
              <w:rPr>
                <w:rFonts w:eastAsia="Calibri"/>
                <w:color w:val="auto"/>
                <w:sz w:val="28"/>
                <w:szCs w:val="28"/>
              </w:rPr>
            </w:pPr>
          </w:p>
          <w:p w:rsidR="0049445B" w:rsidRPr="00BD257D" w:rsidRDefault="0049445B" w:rsidP="0049445B">
            <w:pPr>
              <w:rPr>
                <w:rFonts w:eastAsia="Calibri"/>
                <w:color w:val="auto"/>
                <w:sz w:val="28"/>
                <w:szCs w:val="28"/>
              </w:rPr>
            </w:pPr>
            <w:r w:rsidRPr="00BD257D">
              <w:rPr>
                <w:rFonts w:eastAsia="Calibri"/>
                <w:color w:val="auto"/>
                <w:sz w:val="28"/>
                <w:szCs w:val="28"/>
              </w:rPr>
              <w:t>заместитель начальника отдела социально-экономического прогнозирования Администрации города</w:t>
            </w:r>
          </w:p>
        </w:tc>
        <w:tc>
          <w:tcPr>
            <w:tcW w:w="2006" w:type="dxa"/>
            <w:vAlign w:val="bottom"/>
          </w:tcPr>
          <w:p w:rsidR="0049445B" w:rsidRPr="00BD257D" w:rsidRDefault="0049445B" w:rsidP="0049445B">
            <w:pPr>
              <w:jc w:val="center"/>
              <w:rPr>
                <w:rFonts w:eastAsia="Calibri"/>
                <w:color w:val="auto"/>
                <w:sz w:val="28"/>
                <w:szCs w:val="28"/>
              </w:rPr>
            </w:pPr>
            <w:r>
              <w:rPr>
                <w:rFonts w:eastAsia="Calibri"/>
                <w:color w:val="auto"/>
                <w:sz w:val="28"/>
                <w:szCs w:val="28"/>
              </w:rPr>
              <w:t>[ Подпись ]</w:t>
            </w:r>
          </w:p>
        </w:tc>
        <w:tc>
          <w:tcPr>
            <w:tcW w:w="2409" w:type="dxa"/>
            <w:vAlign w:val="bottom"/>
          </w:tcPr>
          <w:p w:rsidR="0049445B" w:rsidRPr="00BD257D" w:rsidRDefault="0049445B" w:rsidP="0049445B">
            <w:pPr>
              <w:jc w:val="right"/>
              <w:rPr>
                <w:rFonts w:eastAsia="Calibri"/>
                <w:color w:val="auto"/>
                <w:sz w:val="10"/>
                <w:szCs w:val="10"/>
              </w:rPr>
            </w:pPr>
            <w:r>
              <w:rPr>
                <w:rFonts w:eastAsia="Calibri"/>
                <w:color w:val="auto"/>
                <w:sz w:val="28"/>
                <w:szCs w:val="28"/>
              </w:rPr>
              <w:t xml:space="preserve">А.Г. </w:t>
            </w:r>
            <w:r w:rsidRPr="00BD257D">
              <w:rPr>
                <w:rFonts w:eastAsia="Calibri"/>
                <w:color w:val="auto"/>
                <w:sz w:val="28"/>
                <w:szCs w:val="28"/>
              </w:rPr>
              <w:t>Софрони</w:t>
            </w:r>
          </w:p>
        </w:tc>
      </w:tr>
      <w:tr w:rsidR="0049445B" w:rsidRPr="00BD257D" w:rsidTr="002B7956">
        <w:tc>
          <w:tcPr>
            <w:tcW w:w="5224" w:type="dxa"/>
          </w:tcPr>
          <w:p w:rsidR="0049445B" w:rsidRDefault="0049445B" w:rsidP="0049445B">
            <w:pPr>
              <w:rPr>
                <w:rFonts w:eastAsia="Calibri"/>
                <w:color w:val="auto"/>
                <w:sz w:val="28"/>
                <w:szCs w:val="28"/>
              </w:rPr>
            </w:pPr>
          </w:p>
          <w:p w:rsidR="0049445B" w:rsidRPr="00BD257D" w:rsidRDefault="0049445B" w:rsidP="0049445B">
            <w:pPr>
              <w:rPr>
                <w:rFonts w:eastAsia="Calibri"/>
                <w:color w:val="auto"/>
                <w:sz w:val="10"/>
                <w:szCs w:val="10"/>
              </w:rPr>
            </w:pPr>
            <w:r w:rsidRPr="00BD257D">
              <w:rPr>
                <w:rFonts w:eastAsia="Calibri"/>
                <w:color w:val="auto"/>
                <w:sz w:val="28"/>
                <w:szCs w:val="28"/>
              </w:rPr>
              <w:t>начальник отдела правового обеспечения сферы бюджета, экономики и деятельности Администрации города правового управления Администрации города</w:t>
            </w:r>
          </w:p>
        </w:tc>
        <w:tc>
          <w:tcPr>
            <w:tcW w:w="2006" w:type="dxa"/>
            <w:vAlign w:val="bottom"/>
          </w:tcPr>
          <w:p w:rsidR="0049445B" w:rsidRPr="00BD257D" w:rsidRDefault="0049445B" w:rsidP="0049445B">
            <w:pPr>
              <w:jc w:val="center"/>
              <w:rPr>
                <w:rFonts w:eastAsia="Calibri"/>
                <w:color w:val="auto"/>
                <w:sz w:val="28"/>
                <w:szCs w:val="28"/>
              </w:rPr>
            </w:pPr>
            <w:r>
              <w:rPr>
                <w:rFonts w:eastAsia="Calibri"/>
                <w:color w:val="auto"/>
                <w:sz w:val="28"/>
                <w:szCs w:val="28"/>
              </w:rPr>
              <w:t>[ Подпись ]</w:t>
            </w:r>
          </w:p>
        </w:tc>
        <w:tc>
          <w:tcPr>
            <w:tcW w:w="2409" w:type="dxa"/>
            <w:vAlign w:val="bottom"/>
          </w:tcPr>
          <w:p w:rsidR="0049445B" w:rsidRPr="00BD257D" w:rsidRDefault="0049445B" w:rsidP="0049445B">
            <w:pPr>
              <w:jc w:val="right"/>
              <w:rPr>
                <w:rFonts w:eastAsia="Calibri"/>
                <w:color w:val="auto"/>
                <w:sz w:val="10"/>
                <w:szCs w:val="10"/>
              </w:rPr>
            </w:pPr>
            <w:r>
              <w:rPr>
                <w:rFonts w:eastAsia="Calibri"/>
                <w:color w:val="auto"/>
                <w:sz w:val="28"/>
                <w:szCs w:val="28"/>
              </w:rPr>
              <w:t xml:space="preserve">Е.В. </w:t>
            </w:r>
            <w:r w:rsidRPr="00BD257D">
              <w:rPr>
                <w:rFonts w:eastAsia="Calibri"/>
                <w:color w:val="auto"/>
                <w:sz w:val="28"/>
                <w:szCs w:val="28"/>
              </w:rPr>
              <w:t>Макарова</w:t>
            </w:r>
          </w:p>
        </w:tc>
      </w:tr>
      <w:tr w:rsidR="0049445B" w:rsidRPr="00BD257D" w:rsidTr="002B7956">
        <w:tc>
          <w:tcPr>
            <w:tcW w:w="5224" w:type="dxa"/>
          </w:tcPr>
          <w:p w:rsidR="0049445B" w:rsidRDefault="0049445B" w:rsidP="0049445B">
            <w:pPr>
              <w:rPr>
                <w:rFonts w:eastAsia="Calibri"/>
                <w:color w:val="auto"/>
                <w:sz w:val="28"/>
                <w:szCs w:val="28"/>
              </w:rPr>
            </w:pPr>
          </w:p>
          <w:p w:rsidR="0049445B" w:rsidRDefault="0049445B" w:rsidP="0049445B">
            <w:pPr>
              <w:rPr>
                <w:rFonts w:eastAsia="Calibri"/>
                <w:color w:val="auto"/>
                <w:sz w:val="28"/>
                <w:szCs w:val="28"/>
              </w:rPr>
            </w:pPr>
            <w:r w:rsidRPr="00BD257D">
              <w:rPr>
                <w:rFonts w:eastAsia="Calibri"/>
                <w:color w:val="auto"/>
                <w:sz w:val="28"/>
                <w:szCs w:val="28"/>
              </w:rPr>
              <w:t>специалист-эксперт отдела социально-экономического прогнозирования Администрации города</w:t>
            </w:r>
          </w:p>
          <w:p w:rsidR="0049445B" w:rsidRPr="00BD257D" w:rsidRDefault="0049445B" w:rsidP="0049445B">
            <w:pPr>
              <w:rPr>
                <w:rFonts w:eastAsia="Calibri"/>
                <w:color w:val="auto"/>
                <w:sz w:val="10"/>
                <w:szCs w:val="10"/>
              </w:rPr>
            </w:pPr>
          </w:p>
        </w:tc>
        <w:tc>
          <w:tcPr>
            <w:tcW w:w="2006" w:type="dxa"/>
            <w:vAlign w:val="bottom"/>
          </w:tcPr>
          <w:p w:rsidR="0049445B" w:rsidRPr="00BD257D" w:rsidRDefault="0049445B" w:rsidP="0049445B">
            <w:pPr>
              <w:jc w:val="center"/>
              <w:rPr>
                <w:rFonts w:eastAsia="Calibri"/>
                <w:color w:val="auto"/>
                <w:sz w:val="28"/>
                <w:szCs w:val="28"/>
              </w:rPr>
            </w:pPr>
            <w:r>
              <w:rPr>
                <w:rFonts w:eastAsia="Calibri"/>
                <w:color w:val="auto"/>
                <w:sz w:val="28"/>
                <w:szCs w:val="28"/>
              </w:rPr>
              <w:t>[ Подпись ]</w:t>
            </w:r>
          </w:p>
        </w:tc>
        <w:tc>
          <w:tcPr>
            <w:tcW w:w="2409" w:type="dxa"/>
            <w:vAlign w:val="bottom"/>
          </w:tcPr>
          <w:p w:rsidR="0049445B" w:rsidRPr="00BD257D" w:rsidRDefault="0049445B" w:rsidP="0049445B">
            <w:pPr>
              <w:jc w:val="right"/>
              <w:rPr>
                <w:rFonts w:eastAsia="Calibri"/>
                <w:color w:val="auto"/>
                <w:sz w:val="10"/>
                <w:szCs w:val="10"/>
              </w:rPr>
            </w:pPr>
            <w:r>
              <w:rPr>
                <w:rFonts w:eastAsia="Calibri"/>
                <w:color w:val="auto"/>
                <w:sz w:val="28"/>
                <w:szCs w:val="28"/>
              </w:rPr>
              <w:t xml:space="preserve">С.А. </w:t>
            </w:r>
            <w:r w:rsidRPr="00BD257D">
              <w:rPr>
                <w:rFonts w:eastAsia="Calibri"/>
                <w:color w:val="auto"/>
                <w:sz w:val="28"/>
                <w:szCs w:val="28"/>
              </w:rPr>
              <w:t>Багомедова</w:t>
            </w:r>
          </w:p>
        </w:tc>
      </w:tr>
      <w:tr w:rsidR="0049445B" w:rsidRPr="00BD257D" w:rsidTr="002B7956">
        <w:tc>
          <w:tcPr>
            <w:tcW w:w="5224" w:type="dxa"/>
          </w:tcPr>
          <w:p w:rsidR="0049445B" w:rsidRPr="00BD257D" w:rsidRDefault="0049445B" w:rsidP="0049445B">
            <w:pPr>
              <w:rPr>
                <w:rFonts w:eastAsia="Calibri"/>
                <w:color w:val="auto"/>
                <w:sz w:val="10"/>
                <w:szCs w:val="10"/>
              </w:rPr>
            </w:pPr>
            <w:r w:rsidRPr="00BD257D">
              <w:rPr>
                <w:rFonts w:eastAsia="Calibri"/>
                <w:color w:val="auto"/>
                <w:sz w:val="28"/>
                <w:szCs w:val="28"/>
              </w:rPr>
              <w:lastRenderedPageBreak/>
              <w:t>специалист-эксперт отдела социально-экономического прогнозирования Администрации города</w:t>
            </w:r>
          </w:p>
        </w:tc>
        <w:tc>
          <w:tcPr>
            <w:tcW w:w="2006" w:type="dxa"/>
            <w:vAlign w:val="bottom"/>
          </w:tcPr>
          <w:p w:rsidR="0049445B" w:rsidRPr="00BD257D" w:rsidRDefault="0049445B" w:rsidP="0049445B">
            <w:pPr>
              <w:jc w:val="center"/>
              <w:rPr>
                <w:rFonts w:eastAsia="Calibri"/>
                <w:color w:val="auto"/>
                <w:sz w:val="28"/>
                <w:szCs w:val="28"/>
              </w:rPr>
            </w:pPr>
            <w:r>
              <w:rPr>
                <w:rFonts w:eastAsia="Calibri"/>
                <w:color w:val="auto"/>
                <w:sz w:val="28"/>
                <w:szCs w:val="28"/>
              </w:rPr>
              <w:t>[ Подпись ]</w:t>
            </w:r>
          </w:p>
        </w:tc>
        <w:tc>
          <w:tcPr>
            <w:tcW w:w="2409" w:type="dxa"/>
            <w:vAlign w:val="bottom"/>
          </w:tcPr>
          <w:p w:rsidR="0049445B" w:rsidRPr="00BD257D" w:rsidRDefault="0049445B" w:rsidP="0049445B">
            <w:pPr>
              <w:jc w:val="right"/>
              <w:rPr>
                <w:rFonts w:eastAsia="Calibri"/>
                <w:color w:val="auto"/>
                <w:sz w:val="10"/>
                <w:szCs w:val="10"/>
              </w:rPr>
            </w:pPr>
            <w:r>
              <w:rPr>
                <w:rFonts w:eastAsia="Calibri"/>
                <w:color w:val="auto"/>
                <w:sz w:val="28"/>
                <w:szCs w:val="28"/>
              </w:rPr>
              <w:t xml:space="preserve">О.Б. </w:t>
            </w:r>
            <w:r w:rsidRPr="00BD257D">
              <w:rPr>
                <w:rFonts w:eastAsia="Calibri"/>
                <w:color w:val="auto"/>
                <w:sz w:val="28"/>
                <w:szCs w:val="28"/>
              </w:rPr>
              <w:t>Бакика</w:t>
            </w:r>
          </w:p>
        </w:tc>
      </w:tr>
      <w:tr w:rsidR="0049445B" w:rsidRPr="00BD257D" w:rsidTr="002B7956">
        <w:tc>
          <w:tcPr>
            <w:tcW w:w="5224" w:type="dxa"/>
          </w:tcPr>
          <w:p w:rsidR="0049445B" w:rsidRDefault="0049445B" w:rsidP="0049445B">
            <w:pPr>
              <w:rPr>
                <w:rFonts w:eastAsia="Calibri"/>
                <w:color w:val="auto"/>
                <w:sz w:val="28"/>
              </w:rPr>
            </w:pPr>
          </w:p>
          <w:p w:rsidR="0049445B" w:rsidRPr="00BD257D" w:rsidRDefault="0049445B" w:rsidP="0049445B">
            <w:pPr>
              <w:rPr>
                <w:rFonts w:eastAsia="Calibri"/>
                <w:color w:val="auto"/>
                <w:sz w:val="10"/>
                <w:szCs w:val="10"/>
              </w:rPr>
            </w:pPr>
            <w:r w:rsidRPr="00BD257D">
              <w:rPr>
                <w:rFonts w:eastAsia="Calibri"/>
                <w:color w:val="auto"/>
                <w:sz w:val="28"/>
              </w:rPr>
              <w:t>начальник отдела экономики градостроительства о</w:t>
            </w:r>
            <w:r w:rsidRPr="00BD257D">
              <w:rPr>
                <w:rFonts w:eastAsia="Calibri"/>
                <w:color w:val="auto"/>
                <w:sz w:val="28"/>
                <w:szCs w:val="22"/>
              </w:rPr>
              <w:t>бщества с ограниченной ответственностью «Научно-Исследовательский Институт Пер</w:t>
            </w:r>
            <w:r>
              <w:rPr>
                <w:rFonts w:eastAsia="Calibri"/>
                <w:color w:val="auto"/>
                <w:sz w:val="28"/>
                <w:szCs w:val="22"/>
              </w:rPr>
              <w:t>спективного градостроительства»</w:t>
            </w:r>
          </w:p>
        </w:tc>
        <w:tc>
          <w:tcPr>
            <w:tcW w:w="2006" w:type="dxa"/>
            <w:vAlign w:val="bottom"/>
          </w:tcPr>
          <w:p w:rsidR="0049445B" w:rsidRPr="00BD257D" w:rsidRDefault="0049445B" w:rsidP="0049445B">
            <w:pPr>
              <w:jc w:val="center"/>
              <w:rPr>
                <w:rFonts w:eastAsia="Calibri"/>
                <w:color w:val="auto"/>
                <w:sz w:val="28"/>
                <w:szCs w:val="28"/>
              </w:rPr>
            </w:pPr>
            <w:r>
              <w:rPr>
                <w:rFonts w:eastAsia="Calibri"/>
                <w:color w:val="auto"/>
                <w:sz w:val="28"/>
                <w:szCs w:val="28"/>
              </w:rPr>
              <w:t>[ Подпись ]</w:t>
            </w:r>
          </w:p>
        </w:tc>
        <w:tc>
          <w:tcPr>
            <w:tcW w:w="2409" w:type="dxa"/>
            <w:vAlign w:val="bottom"/>
          </w:tcPr>
          <w:p w:rsidR="0049445B" w:rsidRPr="00BD257D" w:rsidRDefault="0049445B" w:rsidP="0049445B">
            <w:pPr>
              <w:jc w:val="right"/>
              <w:rPr>
                <w:rFonts w:eastAsia="Calibri"/>
                <w:color w:val="auto"/>
                <w:sz w:val="10"/>
                <w:szCs w:val="10"/>
              </w:rPr>
            </w:pPr>
            <w:r>
              <w:rPr>
                <w:rFonts w:eastAsia="Calibri"/>
                <w:color w:val="auto"/>
                <w:sz w:val="28"/>
                <w:szCs w:val="28"/>
              </w:rPr>
              <w:t xml:space="preserve">О.А. </w:t>
            </w:r>
            <w:r w:rsidRPr="00BD257D">
              <w:rPr>
                <w:rFonts w:eastAsia="Calibri"/>
                <w:color w:val="auto"/>
                <w:sz w:val="28"/>
                <w:szCs w:val="28"/>
              </w:rPr>
              <w:t>Друзина</w:t>
            </w:r>
          </w:p>
        </w:tc>
      </w:tr>
    </w:tbl>
    <w:p w:rsidR="00AF01EC" w:rsidRDefault="00AF01EC" w:rsidP="00666E65">
      <w:pPr>
        <w:pStyle w:val="Bodytext20"/>
        <w:tabs>
          <w:tab w:val="left" w:pos="3445"/>
          <w:tab w:val="left" w:pos="4828"/>
          <w:tab w:val="left" w:pos="5866"/>
          <w:tab w:val="right" w:pos="7650"/>
          <w:tab w:val="right" w:pos="10179"/>
        </w:tabs>
        <w:jc w:val="left"/>
        <w:rPr>
          <w:sz w:val="28"/>
          <w:szCs w:val="28"/>
        </w:rPr>
      </w:pPr>
    </w:p>
    <w:p w:rsidR="007C3CF1" w:rsidRDefault="007C3CF1" w:rsidP="00666E65">
      <w:pPr>
        <w:pStyle w:val="Bodytext20"/>
        <w:tabs>
          <w:tab w:val="left" w:pos="3445"/>
          <w:tab w:val="left" w:pos="4828"/>
          <w:tab w:val="left" w:pos="5866"/>
          <w:tab w:val="right" w:pos="7650"/>
          <w:tab w:val="right" w:pos="10179"/>
        </w:tabs>
        <w:jc w:val="left"/>
        <w:rPr>
          <w:sz w:val="28"/>
          <w:szCs w:val="28"/>
        </w:rPr>
      </w:pPr>
    </w:p>
    <w:p w:rsidR="00767C01" w:rsidRDefault="00767C01">
      <w:pPr>
        <w:rPr>
          <w:rFonts w:ascii="Times New Roman" w:eastAsia="Times New Roman" w:hAnsi="Times New Roman" w:cs="Times New Roman"/>
          <w:sz w:val="28"/>
          <w:szCs w:val="28"/>
        </w:rPr>
      </w:pPr>
      <w:r>
        <w:rPr>
          <w:sz w:val="28"/>
          <w:szCs w:val="28"/>
        </w:rPr>
        <w:br w:type="page"/>
      </w:r>
    </w:p>
    <w:p w:rsidR="00767C01" w:rsidRDefault="00767C01" w:rsidP="00666E65">
      <w:pPr>
        <w:pStyle w:val="Bodytext20"/>
        <w:tabs>
          <w:tab w:val="left" w:pos="3445"/>
          <w:tab w:val="left" w:pos="4828"/>
          <w:tab w:val="left" w:pos="5866"/>
          <w:tab w:val="right" w:pos="7650"/>
          <w:tab w:val="right" w:pos="10179"/>
        </w:tabs>
        <w:jc w:val="left"/>
        <w:rPr>
          <w:sz w:val="28"/>
          <w:szCs w:val="28"/>
        </w:rPr>
        <w:sectPr w:rsidR="00767C01" w:rsidSect="00486728">
          <w:footerReference w:type="default" r:id="rId7"/>
          <w:pgSz w:w="11900" w:h="16840" w:code="9"/>
          <w:pgMar w:top="1134" w:right="567" w:bottom="1134" w:left="1701" w:header="0" w:footer="6" w:gutter="0"/>
          <w:cols w:space="720"/>
          <w:noEndnote/>
          <w:titlePg/>
          <w:docGrid w:linePitch="360"/>
        </w:sectPr>
      </w:pPr>
    </w:p>
    <w:p w:rsidR="00767C01" w:rsidRPr="007C3CF1" w:rsidRDefault="00767C01" w:rsidP="00767C01">
      <w:pPr>
        <w:pStyle w:val="Bodytext20"/>
        <w:tabs>
          <w:tab w:val="left" w:pos="3445"/>
          <w:tab w:val="left" w:pos="4828"/>
          <w:tab w:val="left" w:pos="5866"/>
          <w:tab w:val="right" w:pos="7650"/>
          <w:tab w:val="right" w:pos="10179"/>
        </w:tabs>
        <w:ind w:left="7655"/>
        <w:jc w:val="both"/>
        <w:rPr>
          <w:sz w:val="28"/>
          <w:szCs w:val="28"/>
        </w:rPr>
      </w:pPr>
      <w:r w:rsidRPr="007C3CF1">
        <w:rPr>
          <w:sz w:val="28"/>
          <w:szCs w:val="28"/>
        </w:rPr>
        <w:lastRenderedPageBreak/>
        <w:t xml:space="preserve">Приложение </w:t>
      </w:r>
      <w:r>
        <w:rPr>
          <w:sz w:val="28"/>
          <w:szCs w:val="28"/>
        </w:rPr>
        <w:t>1</w:t>
      </w:r>
      <w:r w:rsidRPr="007C3CF1">
        <w:rPr>
          <w:sz w:val="28"/>
          <w:szCs w:val="28"/>
        </w:rPr>
        <w:t xml:space="preserve"> к заключению о результатах публичных слушаний по проекту решения Думы города «О внесении изменения в решение Думы города от 08.06.2015 </w:t>
      </w:r>
      <w:r>
        <w:rPr>
          <w:sz w:val="28"/>
          <w:szCs w:val="28"/>
        </w:rPr>
        <w:t xml:space="preserve">                </w:t>
      </w:r>
      <w:r w:rsidRPr="007C3CF1">
        <w:rPr>
          <w:sz w:val="28"/>
          <w:szCs w:val="28"/>
        </w:rPr>
        <w:t>№ 718-V ДГ «О Стратегии социально-экономического развития муниципального образования городской округ Сургут Ханты-Мансийского автономного округа – Югры на период до 2030 года»</w:t>
      </w:r>
    </w:p>
    <w:p w:rsidR="00767C01" w:rsidRPr="007C3CF1" w:rsidRDefault="00767C01" w:rsidP="00767C01">
      <w:pPr>
        <w:pStyle w:val="Bodytext20"/>
        <w:tabs>
          <w:tab w:val="left" w:pos="3445"/>
          <w:tab w:val="left" w:pos="4828"/>
          <w:tab w:val="left" w:pos="5866"/>
          <w:tab w:val="right" w:pos="7650"/>
          <w:tab w:val="right" w:pos="10179"/>
        </w:tabs>
        <w:jc w:val="left"/>
        <w:rPr>
          <w:sz w:val="28"/>
          <w:szCs w:val="28"/>
        </w:rPr>
      </w:pPr>
    </w:p>
    <w:p w:rsidR="00767C01" w:rsidRPr="007C3CF1" w:rsidRDefault="00767C01" w:rsidP="00767C01">
      <w:pPr>
        <w:pStyle w:val="Bodytext20"/>
        <w:tabs>
          <w:tab w:val="left" w:pos="3445"/>
          <w:tab w:val="left" w:pos="4828"/>
          <w:tab w:val="left" w:pos="5866"/>
          <w:tab w:val="right" w:pos="7650"/>
          <w:tab w:val="right" w:pos="10179"/>
        </w:tabs>
        <w:spacing w:after="0" w:line="240" w:lineRule="auto"/>
        <w:rPr>
          <w:sz w:val="28"/>
          <w:szCs w:val="28"/>
        </w:rPr>
      </w:pPr>
      <w:r w:rsidRPr="007C3CF1">
        <w:rPr>
          <w:sz w:val="28"/>
          <w:szCs w:val="28"/>
        </w:rPr>
        <w:t>Предложения и рекомендации</w:t>
      </w:r>
    </w:p>
    <w:p w:rsidR="00767C01" w:rsidRPr="007C3CF1" w:rsidRDefault="00767C01" w:rsidP="00767C01">
      <w:pPr>
        <w:pStyle w:val="Bodytext20"/>
        <w:tabs>
          <w:tab w:val="left" w:pos="3445"/>
          <w:tab w:val="left" w:pos="4828"/>
          <w:tab w:val="left" w:pos="5866"/>
          <w:tab w:val="right" w:pos="7650"/>
          <w:tab w:val="right" w:pos="10179"/>
        </w:tabs>
        <w:spacing w:after="0" w:line="240" w:lineRule="auto"/>
        <w:rPr>
          <w:sz w:val="28"/>
          <w:szCs w:val="28"/>
        </w:rPr>
      </w:pPr>
      <w:r w:rsidRPr="007C3CF1">
        <w:rPr>
          <w:sz w:val="28"/>
          <w:szCs w:val="28"/>
        </w:rPr>
        <w:t xml:space="preserve">по итогам публичных слушаний по проекту решения Думы города «О внесении изменения в решение Думы города </w:t>
      </w:r>
      <w:r>
        <w:rPr>
          <w:sz w:val="28"/>
          <w:szCs w:val="28"/>
        </w:rPr>
        <w:br/>
      </w:r>
      <w:r w:rsidRPr="007C3CF1">
        <w:rPr>
          <w:sz w:val="28"/>
          <w:szCs w:val="28"/>
        </w:rPr>
        <w:t>от 08.06.2015 № 718-V ДГ «О Стратегии социально-экономического развития муниципального образования городской округ Сургут Ханты-Мансийского автономного округа – Югры на период до 2030 года»</w:t>
      </w:r>
    </w:p>
    <w:p w:rsidR="00767C01" w:rsidRPr="00767C01" w:rsidRDefault="00767C01" w:rsidP="00767C01">
      <w:pPr>
        <w:widowControl/>
        <w:ind w:left="6804"/>
        <w:rPr>
          <w:rFonts w:ascii="Times New Roman" w:eastAsia="Calibri" w:hAnsi="Times New Roman" w:cs="Times New Roman"/>
          <w:color w:val="auto"/>
          <w:sz w:val="28"/>
          <w:szCs w:val="28"/>
          <w:lang w:eastAsia="en-US" w:bidi="ar-SA"/>
        </w:rPr>
      </w:pPr>
    </w:p>
    <w:tbl>
      <w:tblPr>
        <w:tblStyle w:val="3"/>
        <w:tblW w:w="15452" w:type="dxa"/>
        <w:tblInd w:w="-431" w:type="dxa"/>
        <w:tblLayout w:type="fixed"/>
        <w:tblLook w:val="04A0" w:firstRow="1" w:lastRow="0" w:firstColumn="1" w:lastColumn="0" w:noHBand="0" w:noVBand="1"/>
      </w:tblPr>
      <w:tblGrid>
        <w:gridCol w:w="621"/>
        <w:gridCol w:w="1223"/>
        <w:gridCol w:w="1984"/>
        <w:gridCol w:w="727"/>
        <w:gridCol w:w="5227"/>
        <w:gridCol w:w="5670"/>
      </w:tblGrid>
      <w:tr w:rsidR="00CF7A8B" w:rsidRPr="00CF7A8B" w:rsidTr="00F83291">
        <w:trPr>
          <w:trHeight w:val="1221"/>
        </w:trPr>
        <w:tc>
          <w:tcPr>
            <w:tcW w:w="621" w:type="dxa"/>
          </w:tcPr>
          <w:p w:rsidR="00CF7A8B" w:rsidRPr="00CF7A8B" w:rsidRDefault="00CF7A8B" w:rsidP="00CF7A8B">
            <w:pPr>
              <w:jc w:val="center"/>
              <w:rPr>
                <w:rFonts w:ascii="Times New Roman" w:hAnsi="Times New Roman" w:cs="Times New Roman"/>
                <w:color w:val="auto"/>
              </w:rPr>
            </w:pPr>
            <w:r w:rsidRPr="00CF7A8B">
              <w:rPr>
                <w:rFonts w:ascii="Times New Roman" w:hAnsi="Times New Roman" w:cs="Times New Roman"/>
                <w:color w:val="auto"/>
              </w:rPr>
              <w:t>№ п/п</w:t>
            </w:r>
          </w:p>
        </w:tc>
        <w:tc>
          <w:tcPr>
            <w:tcW w:w="1223" w:type="dxa"/>
          </w:tcPr>
          <w:p w:rsidR="00CF7A8B" w:rsidRPr="00CF7A8B" w:rsidRDefault="00CF7A8B" w:rsidP="00CF7A8B">
            <w:pPr>
              <w:jc w:val="center"/>
              <w:rPr>
                <w:rFonts w:ascii="Times New Roman" w:hAnsi="Times New Roman" w:cs="Times New Roman"/>
                <w:color w:val="auto"/>
              </w:rPr>
            </w:pPr>
            <w:r w:rsidRPr="00CF7A8B">
              <w:rPr>
                <w:rFonts w:ascii="Times New Roman" w:hAnsi="Times New Roman" w:cs="Times New Roman"/>
                <w:color w:val="auto"/>
              </w:rPr>
              <w:t>Дата внесения</w:t>
            </w:r>
          </w:p>
        </w:tc>
        <w:tc>
          <w:tcPr>
            <w:tcW w:w="1984" w:type="dxa"/>
          </w:tcPr>
          <w:p w:rsidR="00CF7A8B" w:rsidRPr="00CF7A8B" w:rsidRDefault="00CF7A8B" w:rsidP="00CF7A8B">
            <w:pPr>
              <w:jc w:val="center"/>
              <w:rPr>
                <w:rFonts w:ascii="Times New Roman" w:hAnsi="Times New Roman" w:cs="Times New Roman"/>
                <w:color w:val="auto"/>
              </w:rPr>
            </w:pPr>
            <w:r w:rsidRPr="00CF7A8B">
              <w:rPr>
                <w:rFonts w:ascii="Times New Roman" w:hAnsi="Times New Roman" w:cs="Times New Roman"/>
                <w:color w:val="auto"/>
              </w:rPr>
              <w:t>Участник публичных слушаний</w:t>
            </w:r>
          </w:p>
        </w:tc>
        <w:tc>
          <w:tcPr>
            <w:tcW w:w="727" w:type="dxa"/>
          </w:tcPr>
          <w:p w:rsidR="00CF7A8B" w:rsidRPr="00CF7A8B" w:rsidRDefault="00CF7A8B" w:rsidP="00CF7A8B">
            <w:pPr>
              <w:jc w:val="center"/>
              <w:rPr>
                <w:rFonts w:ascii="Times New Roman" w:hAnsi="Times New Roman" w:cs="Times New Roman"/>
                <w:color w:val="auto"/>
              </w:rPr>
            </w:pPr>
            <w:r w:rsidRPr="00CF7A8B">
              <w:rPr>
                <w:rFonts w:ascii="Times New Roman" w:hAnsi="Times New Roman" w:cs="Times New Roman"/>
                <w:color w:val="auto"/>
              </w:rPr>
              <w:t xml:space="preserve">№ </w:t>
            </w:r>
            <w:proofErr w:type="spellStart"/>
            <w:r w:rsidRPr="00CF7A8B">
              <w:rPr>
                <w:rFonts w:ascii="Times New Roman" w:hAnsi="Times New Roman" w:cs="Times New Roman"/>
                <w:color w:val="auto"/>
              </w:rPr>
              <w:t>предло-жения</w:t>
            </w:r>
            <w:proofErr w:type="spellEnd"/>
          </w:p>
        </w:tc>
        <w:tc>
          <w:tcPr>
            <w:tcW w:w="5227" w:type="dxa"/>
          </w:tcPr>
          <w:p w:rsidR="00CF7A8B" w:rsidRPr="00CF7A8B" w:rsidRDefault="00CF7A8B" w:rsidP="00CF7A8B">
            <w:pPr>
              <w:jc w:val="center"/>
              <w:rPr>
                <w:rFonts w:ascii="Times New Roman" w:hAnsi="Times New Roman" w:cs="Times New Roman"/>
                <w:color w:val="auto"/>
              </w:rPr>
            </w:pPr>
            <w:r w:rsidRPr="00CF7A8B">
              <w:rPr>
                <w:rFonts w:ascii="Times New Roman" w:hAnsi="Times New Roman" w:cs="Times New Roman"/>
                <w:color w:val="auto"/>
              </w:rPr>
              <w:t>Содержание предложения (замечания)</w:t>
            </w:r>
          </w:p>
        </w:tc>
        <w:tc>
          <w:tcPr>
            <w:tcW w:w="5670" w:type="dxa"/>
          </w:tcPr>
          <w:p w:rsidR="00CF7A8B" w:rsidRPr="00CF7A8B" w:rsidRDefault="00CF7A8B" w:rsidP="00CF7A8B">
            <w:pPr>
              <w:jc w:val="center"/>
              <w:rPr>
                <w:rFonts w:ascii="Times New Roman" w:hAnsi="Times New Roman" w:cs="Times New Roman"/>
                <w:color w:val="auto"/>
              </w:rPr>
            </w:pPr>
            <w:r w:rsidRPr="00CF7A8B">
              <w:rPr>
                <w:rFonts w:ascii="Times New Roman" w:hAnsi="Times New Roman" w:cs="Times New Roman"/>
                <w:color w:val="auto"/>
              </w:rPr>
              <w:t xml:space="preserve">Результат </w:t>
            </w:r>
          </w:p>
          <w:p w:rsidR="00CF7A8B" w:rsidRPr="00CF7A8B" w:rsidRDefault="00CF7A8B" w:rsidP="00CF7A8B">
            <w:pPr>
              <w:jc w:val="center"/>
              <w:rPr>
                <w:rFonts w:ascii="Times New Roman" w:hAnsi="Times New Roman" w:cs="Times New Roman"/>
                <w:color w:val="auto"/>
              </w:rPr>
            </w:pPr>
            <w:r w:rsidRPr="00CF7A8B">
              <w:rPr>
                <w:rFonts w:ascii="Times New Roman" w:hAnsi="Times New Roman" w:cs="Times New Roman"/>
                <w:color w:val="auto"/>
              </w:rPr>
              <w:t xml:space="preserve">рассмотрения (принимается/отклоняется).  Мотивированные выводы </w:t>
            </w:r>
          </w:p>
          <w:p w:rsidR="00CF7A8B" w:rsidRPr="00CF7A8B" w:rsidRDefault="00CF7A8B" w:rsidP="00CF7A8B">
            <w:pPr>
              <w:jc w:val="center"/>
              <w:rPr>
                <w:rFonts w:ascii="Times New Roman" w:hAnsi="Times New Roman" w:cs="Times New Roman"/>
                <w:color w:val="auto"/>
              </w:rPr>
            </w:pPr>
            <w:r w:rsidRPr="00CF7A8B">
              <w:rPr>
                <w:rFonts w:ascii="Times New Roman" w:hAnsi="Times New Roman" w:cs="Times New Roman"/>
                <w:color w:val="auto"/>
              </w:rPr>
              <w:t>в случае отклонения</w:t>
            </w:r>
          </w:p>
        </w:tc>
      </w:tr>
      <w:tr w:rsidR="00CF7A8B" w:rsidRPr="00CF7A8B" w:rsidTr="00F83291">
        <w:trPr>
          <w:trHeight w:val="212"/>
        </w:trPr>
        <w:tc>
          <w:tcPr>
            <w:tcW w:w="621" w:type="dxa"/>
            <w:vMerge w:val="restart"/>
            <w:tcBorders>
              <w:top w:val="single" w:sz="4" w:space="0" w:color="auto"/>
              <w:left w:val="single" w:sz="4" w:space="0" w:color="auto"/>
              <w:right w:val="single" w:sz="4" w:space="0" w:color="auto"/>
            </w:tcBorders>
          </w:tcPr>
          <w:p w:rsidR="00CF7A8B" w:rsidRPr="00CF7A8B" w:rsidRDefault="00CF7A8B" w:rsidP="00CF7A8B">
            <w:pPr>
              <w:rPr>
                <w:rFonts w:ascii="Times New Roman" w:hAnsi="Times New Roman" w:cs="Times New Roman"/>
                <w:color w:val="auto"/>
              </w:rPr>
            </w:pPr>
            <w:r w:rsidRPr="00CF7A8B">
              <w:rPr>
                <w:rFonts w:ascii="Times New Roman" w:hAnsi="Times New Roman" w:cs="Times New Roman"/>
                <w:color w:val="auto"/>
              </w:rPr>
              <w:t>1.</w:t>
            </w:r>
          </w:p>
        </w:tc>
        <w:tc>
          <w:tcPr>
            <w:tcW w:w="1223" w:type="dxa"/>
            <w:vMerge w:val="restart"/>
            <w:tcBorders>
              <w:top w:val="single" w:sz="4" w:space="0" w:color="auto"/>
              <w:left w:val="single" w:sz="4" w:space="0" w:color="auto"/>
              <w:right w:val="single" w:sz="4" w:space="0" w:color="auto"/>
            </w:tcBorders>
          </w:tcPr>
          <w:p w:rsidR="00CF7A8B" w:rsidRPr="00CF7A8B" w:rsidRDefault="00CF7A8B" w:rsidP="00CF7A8B">
            <w:pPr>
              <w:jc w:val="both"/>
              <w:rPr>
                <w:rFonts w:ascii="Times New Roman" w:hAnsi="Times New Roman" w:cs="Times New Roman"/>
                <w:color w:val="auto"/>
              </w:rPr>
            </w:pPr>
            <w:r w:rsidRPr="00CF7A8B">
              <w:rPr>
                <w:rFonts w:ascii="Times New Roman" w:hAnsi="Times New Roman" w:cs="Times New Roman"/>
                <w:color w:val="auto"/>
              </w:rPr>
              <w:t>22.11.2023</w:t>
            </w:r>
          </w:p>
        </w:tc>
        <w:tc>
          <w:tcPr>
            <w:tcW w:w="1984" w:type="dxa"/>
            <w:vMerge w:val="restart"/>
            <w:tcBorders>
              <w:top w:val="single" w:sz="4" w:space="0" w:color="auto"/>
              <w:left w:val="single" w:sz="4" w:space="0" w:color="auto"/>
              <w:right w:val="single" w:sz="4" w:space="0" w:color="auto"/>
            </w:tcBorders>
          </w:tcPr>
          <w:p w:rsidR="00CF7A8B" w:rsidRPr="00CF7A8B" w:rsidRDefault="00CF7A8B" w:rsidP="00CF7A8B">
            <w:pPr>
              <w:jc w:val="both"/>
              <w:rPr>
                <w:rFonts w:ascii="Times New Roman" w:hAnsi="Times New Roman" w:cs="Times New Roman"/>
                <w:color w:val="auto"/>
              </w:rPr>
            </w:pPr>
            <w:r w:rsidRPr="00CF7A8B">
              <w:rPr>
                <w:rFonts w:ascii="Times New Roman" w:hAnsi="Times New Roman" w:cs="Times New Roman"/>
                <w:color w:val="auto"/>
              </w:rPr>
              <w:t>Отдел социально-экономического прогнозирования Администрации города</w:t>
            </w:r>
          </w:p>
        </w:tc>
        <w:tc>
          <w:tcPr>
            <w:tcW w:w="727" w:type="dxa"/>
            <w:tcBorders>
              <w:top w:val="single" w:sz="4" w:space="0" w:color="auto"/>
              <w:left w:val="single" w:sz="4" w:space="0" w:color="auto"/>
              <w:bottom w:val="single" w:sz="4" w:space="0" w:color="auto"/>
              <w:right w:val="single" w:sz="4" w:space="0" w:color="auto"/>
            </w:tcBorders>
          </w:tcPr>
          <w:p w:rsidR="00CF7A8B" w:rsidRPr="00CF7A8B" w:rsidRDefault="00CF7A8B" w:rsidP="00CF7A8B">
            <w:pPr>
              <w:jc w:val="center"/>
              <w:rPr>
                <w:rFonts w:ascii="Times New Roman" w:hAnsi="Times New Roman" w:cs="Times New Roman"/>
                <w:color w:val="auto"/>
              </w:rPr>
            </w:pPr>
            <w:r w:rsidRPr="00CF7A8B">
              <w:rPr>
                <w:rFonts w:ascii="Times New Roman" w:hAnsi="Times New Roman" w:cs="Times New Roman"/>
                <w:color w:val="auto"/>
              </w:rPr>
              <w:t>1</w:t>
            </w:r>
          </w:p>
        </w:tc>
        <w:tc>
          <w:tcPr>
            <w:tcW w:w="5227" w:type="dxa"/>
            <w:tcBorders>
              <w:top w:val="single" w:sz="4" w:space="0" w:color="auto"/>
              <w:left w:val="single" w:sz="4" w:space="0" w:color="auto"/>
              <w:bottom w:val="single" w:sz="4" w:space="0" w:color="auto"/>
              <w:right w:val="single" w:sz="4" w:space="0" w:color="auto"/>
            </w:tcBorders>
          </w:tcPr>
          <w:p w:rsidR="00CF7A8B" w:rsidRPr="00CF7A8B" w:rsidRDefault="00CF7A8B" w:rsidP="00CF7A8B">
            <w:pPr>
              <w:jc w:val="both"/>
              <w:rPr>
                <w:rFonts w:ascii="Times New Roman" w:hAnsi="Times New Roman" w:cs="Times New Roman"/>
                <w:color w:val="auto"/>
              </w:rPr>
            </w:pPr>
            <w:r w:rsidRPr="00CF7A8B">
              <w:rPr>
                <w:rFonts w:ascii="Times New Roman" w:hAnsi="Times New Roman" w:cs="Times New Roman"/>
                <w:color w:val="auto"/>
              </w:rPr>
              <w:t xml:space="preserve">Вектор «Городское управление» не содержит задач, увязанных с выполнением функций и задач, выполняемых финансовым органом, в связи с чем предлагаю внести дополнительную задачу «обеспечение сбалансированности, устойчивости бюджета города, создание условий для качественной организации бюджетного процесса в городе Сургуте», с целевым показателем «Сохранение высокого уровня долговой устойчивости». </w:t>
            </w:r>
          </w:p>
          <w:p w:rsidR="00CF7A8B" w:rsidRPr="00CF7A8B" w:rsidRDefault="00CF7A8B" w:rsidP="00CF7A8B">
            <w:pPr>
              <w:jc w:val="both"/>
              <w:rPr>
                <w:rFonts w:ascii="Times New Roman" w:hAnsi="Times New Roman" w:cs="Times New Roman"/>
                <w:color w:val="auto"/>
              </w:rPr>
            </w:pPr>
            <w:r w:rsidRPr="00CF7A8B">
              <w:rPr>
                <w:rFonts w:ascii="Times New Roman" w:hAnsi="Times New Roman" w:cs="Times New Roman"/>
                <w:color w:val="auto"/>
              </w:rPr>
              <w:t>Наименование единицы измерения показателя – да/нет. Расчет нового показателя по этапам Стратегии, для формирования 5 цифровых значений по новому показателю; для включения в 21 Главу Стратегии и в методику расчетов показателей.</w:t>
            </w:r>
          </w:p>
          <w:tbl>
            <w:tblPr>
              <w:tblStyle w:val="3"/>
              <w:tblW w:w="5129" w:type="dxa"/>
              <w:tblLayout w:type="fixed"/>
              <w:tblLook w:val="04A0" w:firstRow="1" w:lastRow="0" w:firstColumn="1" w:lastColumn="0" w:noHBand="0" w:noVBand="1"/>
            </w:tblPr>
            <w:tblGrid>
              <w:gridCol w:w="1017"/>
              <w:gridCol w:w="992"/>
              <w:gridCol w:w="992"/>
              <w:gridCol w:w="993"/>
              <w:gridCol w:w="1135"/>
            </w:tblGrid>
            <w:tr w:rsidR="00CF7A8B" w:rsidRPr="00CF7A8B" w:rsidTr="00AE4200">
              <w:tc>
                <w:tcPr>
                  <w:tcW w:w="1017" w:type="dxa"/>
                  <w:shd w:val="clear" w:color="auto" w:fill="auto"/>
                </w:tcPr>
                <w:p w:rsidR="00CF7A8B" w:rsidRPr="00CF7A8B" w:rsidRDefault="00CF7A8B" w:rsidP="00CF7A8B">
                  <w:pPr>
                    <w:rPr>
                      <w:rFonts w:ascii="Times New Roman" w:hAnsi="Times New Roman" w:cs="Times New Roman"/>
                      <w:color w:val="auto"/>
                    </w:rPr>
                  </w:pPr>
                  <w:r w:rsidRPr="00CF7A8B">
                    <w:rPr>
                      <w:rFonts w:ascii="Times New Roman" w:hAnsi="Times New Roman" w:cs="Times New Roman"/>
                      <w:color w:val="auto"/>
                    </w:rPr>
                    <w:lastRenderedPageBreak/>
                    <w:t>2024 – 2026</w:t>
                  </w:r>
                </w:p>
                <w:p w:rsidR="00CF7A8B" w:rsidRPr="00CF7A8B" w:rsidRDefault="00CF7A8B" w:rsidP="00CF7A8B">
                  <w:pPr>
                    <w:rPr>
                      <w:rFonts w:ascii="Times New Roman" w:hAnsi="Times New Roman" w:cs="Times New Roman"/>
                      <w:color w:val="auto"/>
                    </w:rPr>
                  </w:pPr>
                  <w:r w:rsidRPr="00CF7A8B">
                    <w:rPr>
                      <w:rFonts w:ascii="Times New Roman" w:hAnsi="Times New Roman" w:cs="Times New Roman"/>
                      <w:color w:val="auto"/>
                    </w:rPr>
                    <w:t>(1 этап)</w:t>
                  </w:r>
                </w:p>
              </w:tc>
              <w:tc>
                <w:tcPr>
                  <w:tcW w:w="992" w:type="dxa"/>
                  <w:shd w:val="clear" w:color="auto" w:fill="auto"/>
                </w:tcPr>
                <w:p w:rsidR="00CF7A8B" w:rsidRPr="00CF7A8B" w:rsidRDefault="00CF7A8B" w:rsidP="00CF7A8B">
                  <w:pPr>
                    <w:rPr>
                      <w:rFonts w:ascii="Times New Roman" w:hAnsi="Times New Roman" w:cs="Times New Roman"/>
                      <w:color w:val="auto"/>
                    </w:rPr>
                  </w:pPr>
                  <w:r w:rsidRPr="00CF7A8B">
                    <w:rPr>
                      <w:rFonts w:ascii="Times New Roman" w:hAnsi="Times New Roman" w:cs="Times New Roman"/>
                      <w:color w:val="auto"/>
                    </w:rPr>
                    <w:t>2027 – 2031</w:t>
                  </w:r>
                </w:p>
                <w:p w:rsidR="00CF7A8B" w:rsidRPr="00CF7A8B" w:rsidRDefault="00CF7A8B" w:rsidP="00CF7A8B">
                  <w:pPr>
                    <w:rPr>
                      <w:rFonts w:ascii="Times New Roman" w:hAnsi="Times New Roman" w:cs="Times New Roman"/>
                      <w:color w:val="auto"/>
                    </w:rPr>
                  </w:pPr>
                  <w:r w:rsidRPr="00CF7A8B">
                    <w:rPr>
                      <w:rFonts w:ascii="Times New Roman" w:hAnsi="Times New Roman" w:cs="Times New Roman"/>
                      <w:color w:val="auto"/>
                    </w:rPr>
                    <w:t>(2 этап)</w:t>
                  </w:r>
                </w:p>
              </w:tc>
              <w:tc>
                <w:tcPr>
                  <w:tcW w:w="992" w:type="dxa"/>
                  <w:shd w:val="clear" w:color="auto" w:fill="auto"/>
                </w:tcPr>
                <w:p w:rsidR="00CF7A8B" w:rsidRPr="00CF7A8B" w:rsidRDefault="00CF7A8B" w:rsidP="00CF7A8B">
                  <w:pPr>
                    <w:rPr>
                      <w:rFonts w:ascii="Times New Roman" w:hAnsi="Times New Roman" w:cs="Times New Roman"/>
                      <w:color w:val="auto"/>
                    </w:rPr>
                  </w:pPr>
                  <w:r w:rsidRPr="00CF7A8B">
                    <w:rPr>
                      <w:rFonts w:ascii="Times New Roman" w:hAnsi="Times New Roman" w:cs="Times New Roman"/>
                      <w:color w:val="auto"/>
                    </w:rPr>
                    <w:t>2032 – 2036</w:t>
                  </w:r>
                </w:p>
                <w:p w:rsidR="00CF7A8B" w:rsidRPr="00CF7A8B" w:rsidRDefault="00CF7A8B" w:rsidP="00CF7A8B">
                  <w:pPr>
                    <w:rPr>
                      <w:rFonts w:ascii="Times New Roman" w:hAnsi="Times New Roman" w:cs="Times New Roman"/>
                      <w:color w:val="auto"/>
                    </w:rPr>
                  </w:pPr>
                  <w:r w:rsidRPr="00CF7A8B">
                    <w:rPr>
                      <w:rFonts w:ascii="Times New Roman" w:hAnsi="Times New Roman" w:cs="Times New Roman"/>
                      <w:color w:val="auto"/>
                    </w:rPr>
                    <w:t>(3 этап)</w:t>
                  </w:r>
                </w:p>
              </w:tc>
              <w:tc>
                <w:tcPr>
                  <w:tcW w:w="993" w:type="dxa"/>
                  <w:shd w:val="clear" w:color="auto" w:fill="auto"/>
                </w:tcPr>
                <w:p w:rsidR="00CF7A8B" w:rsidRPr="00CF7A8B" w:rsidRDefault="00CF7A8B" w:rsidP="00CF7A8B">
                  <w:pPr>
                    <w:rPr>
                      <w:rFonts w:ascii="Times New Roman" w:hAnsi="Times New Roman" w:cs="Times New Roman"/>
                      <w:color w:val="auto"/>
                    </w:rPr>
                  </w:pPr>
                  <w:r w:rsidRPr="00CF7A8B">
                    <w:rPr>
                      <w:rFonts w:ascii="Times New Roman" w:hAnsi="Times New Roman" w:cs="Times New Roman"/>
                      <w:color w:val="auto"/>
                    </w:rPr>
                    <w:t>2037 – 2044</w:t>
                  </w:r>
                </w:p>
                <w:p w:rsidR="00CF7A8B" w:rsidRPr="00CF7A8B" w:rsidRDefault="00CF7A8B" w:rsidP="00CF7A8B">
                  <w:pPr>
                    <w:rPr>
                      <w:rFonts w:ascii="Times New Roman" w:hAnsi="Times New Roman" w:cs="Times New Roman"/>
                      <w:color w:val="auto"/>
                    </w:rPr>
                  </w:pPr>
                  <w:r w:rsidRPr="00CF7A8B">
                    <w:rPr>
                      <w:rFonts w:ascii="Times New Roman" w:hAnsi="Times New Roman" w:cs="Times New Roman"/>
                      <w:color w:val="auto"/>
                    </w:rPr>
                    <w:t>(4 этап)</w:t>
                  </w:r>
                </w:p>
              </w:tc>
              <w:tc>
                <w:tcPr>
                  <w:tcW w:w="1135" w:type="dxa"/>
                  <w:shd w:val="clear" w:color="auto" w:fill="auto"/>
                </w:tcPr>
                <w:p w:rsidR="00CF7A8B" w:rsidRPr="00CF7A8B" w:rsidRDefault="00CF7A8B" w:rsidP="00CF7A8B">
                  <w:pPr>
                    <w:rPr>
                      <w:rFonts w:ascii="Times New Roman" w:hAnsi="Times New Roman" w:cs="Times New Roman"/>
                      <w:color w:val="auto"/>
                    </w:rPr>
                  </w:pPr>
                  <w:r w:rsidRPr="00CF7A8B">
                    <w:rPr>
                      <w:rFonts w:ascii="Times New Roman" w:hAnsi="Times New Roman" w:cs="Times New Roman"/>
                      <w:color w:val="auto"/>
                    </w:rPr>
                    <w:t>2045 – 2050</w:t>
                  </w:r>
                </w:p>
                <w:p w:rsidR="00CF7A8B" w:rsidRPr="00CF7A8B" w:rsidRDefault="00CF7A8B" w:rsidP="00CF7A8B">
                  <w:pPr>
                    <w:rPr>
                      <w:rFonts w:ascii="Times New Roman" w:hAnsi="Times New Roman" w:cs="Times New Roman"/>
                      <w:color w:val="auto"/>
                    </w:rPr>
                  </w:pPr>
                  <w:r w:rsidRPr="00CF7A8B">
                    <w:rPr>
                      <w:rFonts w:ascii="Times New Roman" w:hAnsi="Times New Roman" w:cs="Times New Roman"/>
                      <w:color w:val="auto"/>
                    </w:rPr>
                    <w:t>(5 этап)</w:t>
                  </w:r>
                </w:p>
              </w:tc>
            </w:tr>
            <w:tr w:rsidR="00CF7A8B" w:rsidRPr="00CF7A8B" w:rsidTr="00AE4200">
              <w:tc>
                <w:tcPr>
                  <w:tcW w:w="1017" w:type="dxa"/>
                </w:tcPr>
                <w:p w:rsidR="00CF7A8B" w:rsidRPr="00CF7A8B" w:rsidRDefault="00CF7A8B" w:rsidP="00CF7A8B">
                  <w:pPr>
                    <w:rPr>
                      <w:rFonts w:ascii="Times New Roman" w:hAnsi="Times New Roman" w:cs="Times New Roman"/>
                      <w:color w:val="auto"/>
                    </w:rPr>
                  </w:pPr>
                  <w:r w:rsidRPr="00CF7A8B">
                    <w:rPr>
                      <w:rFonts w:ascii="Times New Roman" w:hAnsi="Times New Roman" w:cs="Times New Roman"/>
                      <w:color w:val="auto"/>
                    </w:rPr>
                    <w:t>да</w:t>
                  </w:r>
                </w:p>
              </w:tc>
              <w:tc>
                <w:tcPr>
                  <w:tcW w:w="992" w:type="dxa"/>
                </w:tcPr>
                <w:p w:rsidR="00CF7A8B" w:rsidRPr="00CF7A8B" w:rsidRDefault="00CF7A8B" w:rsidP="00CF7A8B">
                  <w:pPr>
                    <w:rPr>
                      <w:rFonts w:ascii="Times New Roman" w:hAnsi="Times New Roman" w:cs="Times New Roman"/>
                      <w:color w:val="auto"/>
                    </w:rPr>
                  </w:pPr>
                  <w:r w:rsidRPr="00CF7A8B">
                    <w:rPr>
                      <w:rFonts w:ascii="Times New Roman" w:hAnsi="Times New Roman" w:cs="Times New Roman"/>
                      <w:color w:val="auto"/>
                    </w:rPr>
                    <w:t>да</w:t>
                  </w:r>
                </w:p>
              </w:tc>
              <w:tc>
                <w:tcPr>
                  <w:tcW w:w="992" w:type="dxa"/>
                </w:tcPr>
                <w:p w:rsidR="00CF7A8B" w:rsidRPr="00CF7A8B" w:rsidRDefault="00CF7A8B" w:rsidP="00CF7A8B">
                  <w:pPr>
                    <w:rPr>
                      <w:rFonts w:ascii="Times New Roman" w:hAnsi="Times New Roman" w:cs="Times New Roman"/>
                      <w:color w:val="auto"/>
                    </w:rPr>
                  </w:pPr>
                  <w:r w:rsidRPr="00CF7A8B">
                    <w:rPr>
                      <w:rFonts w:ascii="Times New Roman" w:hAnsi="Times New Roman" w:cs="Times New Roman"/>
                      <w:color w:val="auto"/>
                    </w:rPr>
                    <w:t>да</w:t>
                  </w:r>
                </w:p>
              </w:tc>
              <w:tc>
                <w:tcPr>
                  <w:tcW w:w="993" w:type="dxa"/>
                </w:tcPr>
                <w:p w:rsidR="00CF7A8B" w:rsidRPr="00CF7A8B" w:rsidRDefault="00CF7A8B" w:rsidP="00CF7A8B">
                  <w:pPr>
                    <w:rPr>
                      <w:rFonts w:ascii="Times New Roman" w:hAnsi="Times New Roman" w:cs="Times New Roman"/>
                      <w:color w:val="auto"/>
                    </w:rPr>
                  </w:pPr>
                  <w:r w:rsidRPr="00CF7A8B">
                    <w:rPr>
                      <w:rFonts w:ascii="Times New Roman" w:hAnsi="Times New Roman" w:cs="Times New Roman"/>
                      <w:color w:val="auto"/>
                    </w:rPr>
                    <w:t>да</w:t>
                  </w:r>
                </w:p>
              </w:tc>
              <w:tc>
                <w:tcPr>
                  <w:tcW w:w="1135" w:type="dxa"/>
                </w:tcPr>
                <w:p w:rsidR="00CF7A8B" w:rsidRPr="00CF7A8B" w:rsidRDefault="00CF7A8B" w:rsidP="00CF7A8B">
                  <w:pPr>
                    <w:rPr>
                      <w:rFonts w:ascii="Times New Roman" w:hAnsi="Times New Roman" w:cs="Times New Roman"/>
                      <w:color w:val="auto"/>
                    </w:rPr>
                  </w:pPr>
                  <w:r w:rsidRPr="00CF7A8B">
                    <w:rPr>
                      <w:rFonts w:ascii="Times New Roman" w:hAnsi="Times New Roman" w:cs="Times New Roman"/>
                      <w:color w:val="auto"/>
                    </w:rPr>
                    <w:t>да</w:t>
                  </w:r>
                </w:p>
              </w:tc>
            </w:tr>
          </w:tbl>
          <w:p w:rsidR="00CF7A8B" w:rsidRPr="00CF7A8B" w:rsidRDefault="00CF7A8B" w:rsidP="00CF7A8B">
            <w:pPr>
              <w:jc w:val="both"/>
              <w:rPr>
                <w:rFonts w:ascii="Times New Roman" w:eastAsia="Times New Roman" w:hAnsi="Times New Roman" w:cs="Times New Roman"/>
                <w:color w:val="auto"/>
              </w:rPr>
            </w:pPr>
            <w:r w:rsidRPr="00CF7A8B">
              <w:rPr>
                <w:rFonts w:ascii="Times New Roman" w:hAnsi="Times New Roman" w:cs="Times New Roman"/>
                <w:color w:val="auto"/>
              </w:rPr>
              <w:t>Показатель рассчитывается согласно требованиям Бюджетного кодекса Российской Федерации</w:t>
            </w:r>
          </w:p>
        </w:tc>
        <w:tc>
          <w:tcPr>
            <w:tcW w:w="5670" w:type="dxa"/>
            <w:tcBorders>
              <w:top w:val="single" w:sz="4" w:space="0" w:color="auto"/>
              <w:left w:val="single" w:sz="4" w:space="0" w:color="auto"/>
              <w:bottom w:val="single" w:sz="4" w:space="0" w:color="auto"/>
              <w:right w:val="single" w:sz="4" w:space="0" w:color="auto"/>
            </w:tcBorders>
          </w:tcPr>
          <w:p w:rsidR="00CF7A8B" w:rsidRPr="00CF7A8B" w:rsidRDefault="00CF7A8B" w:rsidP="00CF7A8B">
            <w:pPr>
              <w:jc w:val="both"/>
              <w:rPr>
                <w:rFonts w:ascii="Times New Roman" w:hAnsi="Times New Roman" w:cs="Times New Roman"/>
                <w:color w:val="auto"/>
              </w:rPr>
            </w:pPr>
            <w:r w:rsidRPr="00CF7A8B">
              <w:rPr>
                <w:rFonts w:ascii="Times New Roman" w:hAnsi="Times New Roman" w:cs="Times New Roman"/>
                <w:color w:val="auto"/>
              </w:rPr>
              <w:lastRenderedPageBreak/>
              <w:t>Принимается.</w:t>
            </w:r>
          </w:p>
          <w:p w:rsidR="00CF7A8B" w:rsidRPr="00CF7A8B" w:rsidRDefault="00CF7A8B" w:rsidP="00CF7A8B">
            <w:pPr>
              <w:jc w:val="both"/>
              <w:rPr>
                <w:rFonts w:ascii="Times New Roman" w:hAnsi="Times New Roman" w:cs="Times New Roman"/>
                <w:color w:val="auto"/>
              </w:rPr>
            </w:pPr>
            <w:r w:rsidRPr="00CF7A8B">
              <w:rPr>
                <w:rFonts w:ascii="Times New Roman" w:eastAsia="Times New Roman" w:hAnsi="Times New Roman" w:cs="Times New Roman"/>
                <w:color w:val="auto"/>
              </w:rPr>
              <w:t>Глава 21 «Целевые показатели реализации Стратегии 2050»  изложена в новой редакции в приложении к таблице предложений по итогам публичных слушаний</w:t>
            </w:r>
          </w:p>
        </w:tc>
      </w:tr>
      <w:tr w:rsidR="00CF7A8B" w:rsidRPr="00CF7A8B" w:rsidTr="00F83291">
        <w:trPr>
          <w:trHeight w:val="212"/>
        </w:trPr>
        <w:tc>
          <w:tcPr>
            <w:tcW w:w="621" w:type="dxa"/>
            <w:vMerge/>
            <w:tcBorders>
              <w:left w:val="single" w:sz="4" w:space="0" w:color="auto"/>
              <w:right w:val="single" w:sz="4" w:space="0" w:color="auto"/>
            </w:tcBorders>
          </w:tcPr>
          <w:p w:rsidR="00CF7A8B" w:rsidRPr="00CF7A8B" w:rsidRDefault="00CF7A8B" w:rsidP="00CF7A8B">
            <w:pPr>
              <w:rPr>
                <w:rFonts w:ascii="Times New Roman" w:hAnsi="Times New Roman" w:cs="Times New Roman"/>
                <w:color w:val="auto"/>
              </w:rPr>
            </w:pPr>
          </w:p>
        </w:tc>
        <w:tc>
          <w:tcPr>
            <w:tcW w:w="1223" w:type="dxa"/>
            <w:vMerge/>
            <w:tcBorders>
              <w:left w:val="single" w:sz="4" w:space="0" w:color="auto"/>
              <w:right w:val="single" w:sz="4" w:space="0" w:color="auto"/>
            </w:tcBorders>
          </w:tcPr>
          <w:p w:rsidR="00CF7A8B" w:rsidRPr="00CF7A8B" w:rsidRDefault="00CF7A8B" w:rsidP="00CF7A8B">
            <w:pPr>
              <w:jc w:val="both"/>
              <w:rPr>
                <w:rFonts w:ascii="Times New Roman" w:hAnsi="Times New Roman" w:cs="Times New Roman"/>
                <w:color w:val="auto"/>
              </w:rPr>
            </w:pPr>
          </w:p>
        </w:tc>
        <w:tc>
          <w:tcPr>
            <w:tcW w:w="1984" w:type="dxa"/>
            <w:vMerge/>
            <w:tcBorders>
              <w:left w:val="single" w:sz="4" w:space="0" w:color="auto"/>
              <w:right w:val="single" w:sz="4" w:space="0" w:color="auto"/>
            </w:tcBorders>
          </w:tcPr>
          <w:p w:rsidR="00CF7A8B" w:rsidRPr="00CF7A8B" w:rsidRDefault="00CF7A8B" w:rsidP="00CF7A8B">
            <w:pPr>
              <w:jc w:val="both"/>
              <w:rPr>
                <w:rFonts w:ascii="Times New Roman" w:hAnsi="Times New Roman" w:cs="Times New Roman"/>
                <w:color w:val="auto"/>
              </w:rPr>
            </w:pPr>
          </w:p>
        </w:tc>
        <w:tc>
          <w:tcPr>
            <w:tcW w:w="727" w:type="dxa"/>
            <w:tcBorders>
              <w:top w:val="single" w:sz="4" w:space="0" w:color="auto"/>
              <w:left w:val="single" w:sz="4" w:space="0" w:color="auto"/>
              <w:bottom w:val="single" w:sz="4" w:space="0" w:color="auto"/>
              <w:right w:val="single" w:sz="4" w:space="0" w:color="auto"/>
            </w:tcBorders>
          </w:tcPr>
          <w:p w:rsidR="00CF7A8B" w:rsidRPr="00CF7A8B" w:rsidRDefault="00CF7A8B" w:rsidP="00CF7A8B">
            <w:pPr>
              <w:jc w:val="center"/>
              <w:rPr>
                <w:rFonts w:ascii="Times New Roman" w:hAnsi="Times New Roman" w:cs="Times New Roman"/>
                <w:color w:val="auto"/>
              </w:rPr>
            </w:pPr>
            <w:r w:rsidRPr="00CF7A8B">
              <w:rPr>
                <w:rFonts w:ascii="Times New Roman" w:hAnsi="Times New Roman" w:cs="Times New Roman"/>
                <w:color w:val="auto"/>
              </w:rPr>
              <w:t>2</w:t>
            </w:r>
          </w:p>
        </w:tc>
        <w:tc>
          <w:tcPr>
            <w:tcW w:w="5227" w:type="dxa"/>
            <w:tcBorders>
              <w:top w:val="single" w:sz="4" w:space="0" w:color="auto"/>
              <w:left w:val="single" w:sz="4" w:space="0" w:color="auto"/>
              <w:bottom w:val="single" w:sz="4" w:space="0" w:color="auto"/>
              <w:right w:val="single" w:sz="4" w:space="0" w:color="auto"/>
            </w:tcBorders>
          </w:tcPr>
          <w:p w:rsidR="00CF7A8B" w:rsidRPr="00CF7A8B" w:rsidRDefault="00CF7A8B" w:rsidP="00CF7A8B">
            <w:pPr>
              <w:jc w:val="both"/>
              <w:rPr>
                <w:rFonts w:ascii="Times New Roman" w:eastAsia="Times New Roman" w:hAnsi="Times New Roman" w:cs="Times New Roman"/>
                <w:color w:val="auto"/>
              </w:rPr>
            </w:pPr>
            <w:r w:rsidRPr="00CF7A8B">
              <w:rPr>
                <w:rFonts w:ascii="Times New Roman" w:eastAsia="Times New Roman" w:hAnsi="Times New Roman" w:cs="Times New Roman"/>
                <w:color w:val="auto"/>
              </w:rPr>
              <w:t>Главу 21 «Целевые показатели реализации Стратегии 2050» изложить в новой редакции</w:t>
            </w:r>
          </w:p>
        </w:tc>
        <w:tc>
          <w:tcPr>
            <w:tcW w:w="5670" w:type="dxa"/>
            <w:tcBorders>
              <w:top w:val="single" w:sz="4" w:space="0" w:color="auto"/>
              <w:left w:val="single" w:sz="4" w:space="0" w:color="auto"/>
              <w:bottom w:val="single" w:sz="4" w:space="0" w:color="auto"/>
              <w:right w:val="single" w:sz="4" w:space="0" w:color="auto"/>
            </w:tcBorders>
          </w:tcPr>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rPr>
            </w:pPr>
            <w:r w:rsidRPr="00CF7A8B">
              <w:rPr>
                <w:rFonts w:ascii="Times New Roman" w:eastAsia="Times New Roman" w:hAnsi="Times New Roman" w:cs="Times New Roman"/>
                <w:color w:val="auto"/>
              </w:rPr>
              <w:t>Принимается.</w:t>
            </w:r>
          </w:p>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rPr>
            </w:pPr>
            <w:r w:rsidRPr="00CF7A8B">
              <w:rPr>
                <w:rFonts w:ascii="Times New Roman" w:eastAsia="Times New Roman" w:hAnsi="Times New Roman" w:cs="Times New Roman"/>
                <w:color w:val="auto"/>
              </w:rPr>
              <w:t>Глава 21 «Целевые показатели реализации Стратегии 2050» изложена в новой редакции в приложении к таблице предложений по итогам публичных слушаний</w:t>
            </w:r>
          </w:p>
        </w:tc>
      </w:tr>
      <w:tr w:rsidR="00CF7A8B" w:rsidRPr="00CF7A8B" w:rsidTr="00F83291">
        <w:trPr>
          <w:trHeight w:val="212"/>
        </w:trPr>
        <w:tc>
          <w:tcPr>
            <w:tcW w:w="621" w:type="dxa"/>
            <w:vMerge/>
            <w:tcBorders>
              <w:left w:val="single" w:sz="4" w:space="0" w:color="auto"/>
              <w:bottom w:val="single" w:sz="4" w:space="0" w:color="auto"/>
              <w:right w:val="single" w:sz="4" w:space="0" w:color="auto"/>
            </w:tcBorders>
          </w:tcPr>
          <w:p w:rsidR="00CF7A8B" w:rsidRPr="00CF7A8B" w:rsidRDefault="00CF7A8B" w:rsidP="00CF7A8B">
            <w:pPr>
              <w:rPr>
                <w:rFonts w:ascii="Times New Roman" w:hAnsi="Times New Roman" w:cs="Times New Roman"/>
                <w:color w:val="auto"/>
              </w:rPr>
            </w:pPr>
          </w:p>
        </w:tc>
        <w:tc>
          <w:tcPr>
            <w:tcW w:w="1223" w:type="dxa"/>
            <w:vMerge/>
            <w:tcBorders>
              <w:left w:val="single" w:sz="4" w:space="0" w:color="auto"/>
              <w:bottom w:val="single" w:sz="4" w:space="0" w:color="auto"/>
              <w:right w:val="single" w:sz="4" w:space="0" w:color="auto"/>
            </w:tcBorders>
          </w:tcPr>
          <w:p w:rsidR="00CF7A8B" w:rsidRPr="00CF7A8B" w:rsidRDefault="00CF7A8B" w:rsidP="00CF7A8B">
            <w:pPr>
              <w:jc w:val="both"/>
              <w:rPr>
                <w:rFonts w:ascii="Times New Roman" w:hAnsi="Times New Roman" w:cs="Times New Roman"/>
                <w:color w:val="auto"/>
              </w:rPr>
            </w:pPr>
          </w:p>
        </w:tc>
        <w:tc>
          <w:tcPr>
            <w:tcW w:w="1984" w:type="dxa"/>
            <w:vMerge/>
            <w:tcBorders>
              <w:left w:val="single" w:sz="4" w:space="0" w:color="auto"/>
              <w:bottom w:val="single" w:sz="4" w:space="0" w:color="auto"/>
              <w:right w:val="single" w:sz="4" w:space="0" w:color="auto"/>
            </w:tcBorders>
          </w:tcPr>
          <w:p w:rsidR="00CF7A8B" w:rsidRPr="00CF7A8B" w:rsidRDefault="00CF7A8B" w:rsidP="00CF7A8B">
            <w:pPr>
              <w:jc w:val="both"/>
              <w:rPr>
                <w:rFonts w:ascii="Times New Roman" w:hAnsi="Times New Roman" w:cs="Times New Roman"/>
                <w:color w:val="auto"/>
              </w:rPr>
            </w:pPr>
          </w:p>
        </w:tc>
        <w:tc>
          <w:tcPr>
            <w:tcW w:w="727" w:type="dxa"/>
            <w:tcBorders>
              <w:top w:val="single" w:sz="4" w:space="0" w:color="auto"/>
              <w:left w:val="single" w:sz="4" w:space="0" w:color="auto"/>
              <w:bottom w:val="single" w:sz="4" w:space="0" w:color="auto"/>
              <w:right w:val="single" w:sz="4" w:space="0" w:color="auto"/>
            </w:tcBorders>
          </w:tcPr>
          <w:p w:rsidR="00CF7A8B" w:rsidRPr="00CF7A8B" w:rsidRDefault="00CF7A8B" w:rsidP="00CF7A8B">
            <w:pPr>
              <w:jc w:val="center"/>
              <w:rPr>
                <w:rFonts w:ascii="Times New Roman" w:hAnsi="Times New Roman" w:cs="Times New Roman"/>
                <w:color w:val="auto"/>
              </w:rPr>
            </w:pPr>
            <w:r w:rsidRPr="00CF7A8B">
              <w:rPr>
                <w:rFonts w:ascii="Times New Roman" w:hAnsi="Times New Roman" w:cs="Times New Roman"/>
                <w:color w:val="auto"/>
              </w:rPr>
              <w:t>3</w:t>
            </w:r>
          </w:p>
        </w:tc>
        <w:tc>
          <w:tcPr>
            <w:tcW w:w="5227" w:type="dxa"/>
            <w:tcBorders>
              <w:top w:val="single" w:sz="4" w:space="0" w:color="auto"/>
              <w:left w:val="single" w:sz="4" w:space="0" w:color="auto"/>
              <w:bottom w:val="single" w:sz="4" w:space="0" w:color="auto"/>
              <w:right w:val="single" w:sz="4" w:space="0" w:color="auto"/>
            </w:tcBorders>
          </w:tcPr>
          <w:p w:rsidR="00CF7A8B" w:rsidRPr="00CF7A8B" w:rsidRDefault="00CF7A8B" w:rsidP="00CF7A8B">
            <w:pPr>
              <w:jc w:val="both"/>
              <w:rPr>
                <w:rFonts w:ascii="Times New Roman" w:eastAsia="Times New Roman" w:hAnsi="Times New Roman" w:cs="Times New Roman"/>
                <w:color w:val="auto"/>
              </w:rPr>
            </w:pPr>
            <w:r w:rsidRPr="00CF7A8B">
              <w:rPr>
                <w:rFonts w:ascii="Times New Roman" w:eastAsia="Times New Roman" w:hAnsi="Times New Roman" w:cs="Times New Roman"/>
                <w:color w:val="auto"/>
              </w:rPr>
              <w:t xml:space="preserve">Дополнить главу 1 раздела </w:t>
            </w:r>
            <w:r w:rsidRPr="00CF7A8B">
              <w:rPr>
                <w:rFonts w:ascii="Times New Roman" w:eastAsia="Times New Roman" w:hAnsi="Times New Roman" w:cs="Times New Roman"/>
                <w:color w:val="auto"/>
                <w:lang w:val="en-US"/>
              </w:rPr>
              <w:t>I</w:t>
            </w:r>
            <w:r w:rsidRPr="00CF7A8B">
              <w:rPr>
                <w:rFonts w:ascii="Times New Roman" w:eastAsia="Times New Roman" w:hAnsi="Times New Roman" w:cs="Times New Roman"/>
                <w:color w:val="auto"/>
              </w:rPr>
              <w:t xml:space="preserve"> информацией о признании в 2023 году Сургута победителем в номинации «Лучший город российского Севера» по оценке качества жизни среди городов с населением более 250 тыс. человек, в рамках VIII Международного форума, проходившего в Финансовом университете при Правительстве Российской Федерации </w:t>
            </w:r>
          </w:p>
        </w:tc>
        <w:tc>
          <w:tcPr>
            <w:tcW w:w="5670" w:type="dxa"/>
            <w:tcBorders>
              <w:top w:val="single" w:sz="4" w:space="0" w:color="auto"/>
              <w:left w:val="single" w:sz="4" w:space="0" w:color="auto"/>
              <w:bottom w:val="single" w:sz="4" w:space="0" w:color="auto"/>
              <w:right w:val="single" w:sz="4" w:space="0" w:color="auto"/>
            </w:tcBorders>
          </w:tcPr>
          <w:p w:rsidR="00CF7A8B" w:rsidRPr="00CF7A8B" w:rsidRDefault="00CF7A8B" w:rsidP="00CF7A8B">
            <w:pPr>
              <w:jc w:val="both"/>
              <w:rPr>
                <w:rFonts w:ascii="Times New Roman" w:hAnsi="Times New Roman" w:cs="Times New Roman"/>
                <w:color w:val="auto"/>
              </w:rPr>
            </w:pPr>
            <w:r w:rsidRPr="00CF7A8B">
              <w:rPr>
                <w:rFonts w:ascii="Times New Roman" w:hAnsi="Times New Roman" w:cs="Times New Roman"/>
                <w:color w:val="auto"/>
              </w:rPr>
              <w:t>Принимается.</w:t>
            </w:r>
          </w:p>
        </w:tc>
      </w:tr>
      <w:tr w:rsidR="00CF7A8B" w:rsidRPr="00CF7A8B" w:rsidTr="00F83291">
        <w:tc>
          <w:tcPr>
            <w:tcW w:w="621" w:type="dxa"/>
            <w:tcBorders>
              <w:top w:val="single" w:sz="4" w:space="0" w:color="auto"/>
              <w:left w:val="single" w:sz="4" w:space="0" w:color="auto"/>
              <w:bottom w:val="single" w:sz="4" w:space="0" w:color="auto"/>
              <w:right w:val="single" w:sz="4" w:space="0" w:color="auto"/>
            </w:tcBorders>
          </w:tcPr>
          <w:p w:rsidR="00CF7A8B" w:rsidRPr="00CF7A8B" w:rsidRDefault="00CF7A8B" w:rsidP="00CF7A8B">
            <w:pPr>
              <w:jc w:val="center"/>
              <w:rPr>
                <w:rFonts w:ascii="Times New Roman" w:hAnsi="Times New Roman" w:cs="Times New Roman"/>
                <w:color w:val="auto"/>
                <w:lang w:val="en-US"/>
              </w:rPr>
            </w:pPr>
            <w:r w:rsidRPr="00CF7A8B">
              <w:rPr>
                <w:rFonts w:ascii="Times New Roman" w:hAnsi="Times New Roman" w:cs="Times New Roman"/>
                <w:color w:val="auto"/>
              </w:rPr>
              <w:t>2</w:t>
            </w:r>
            <w:r w:rsidRPr="00CF7A8B">
              <w:rPr>
                <w:rFonts w:ascii="Times New Roman" w:hAnsi="Times New Roman" w:cs="Times New Roman"/>
                <w:color w:val="auto"/>
                <w:lang w:val="en-US"/>
              </w:rPr>
              <w:t>.</w:t>
            </w:r>
          </w:p>
        </w:tc>
        <w:tc>
          <w:tcPr>
            <w:tcW w:w="1223" w:type="dxa"/>
            <w:tcBorders>
              <w:top w:val="single" w:sz="4" w:space="0" w:color="auto"/>
              <w:left w:val="single" w:sz="4" w:space="0" w:color="auto"/>
              <w:bottom w:val="single" w:sz="4" w:space="0" w:color="auto"/>
              <w:right w:val="single" w:sz="4" w:space="0" w:color="auto"/>
            </w:tcBorders>
          </w:tcPr>
          <w:p w:rsidR="00CF7A8B" w:rsidRPr="00CF7A8B" w:rsidRDefault="00CF7A8B" w:rsidP="00CF7A8B">
            <w:pPr>
              <w:jc w:val="both"/>
              <w:rPr>
                <w:rFonts w:ascii="Times New Roman" w:hAnsi="Times New Roman" w:cs="Times New Roman"/>
                <w:color w:val="auto"/>
              </w:rPr>
            </w:pPr>
            <w:r w:rsidRPr="00CF7A8B">
              <w:rPr>
                <w:rFonts w:ascii="Times New Roman" w:hAnsi="Times New Roman" w:cs="Times New Roman"/>
                <w:color w:val="auto"/>
              </w:rPr>
              <w:t>22.11.2023</w:t>
            </w:r>
          </w:p>
        </w:tc>
        <w:tc>
          <w:tcPr>
            <w:tcW w:w="1984" w:type="dxa"/>
            <w:tcBorders>
              <w:top w:val="single" w:sz="4" w:space="0" w:color="auto"/>
              <w:left w:val="single" w:sz="4" w:space="0" w:color="auto"/>
              <w:bottom w:val="single" w:sz="4" w:space="0" w:color="auto"/>
              <w:right w:val="single" w:sz="4" w:space="0" w:color="auto"/>
            </w:tcBorders>
          </w:tcPr>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proofErr w:type="spellStart"/>
            <w:r w:rsidRPr="00CF7A8B">
              <w:rPr>
                <w:rFonts w:ascii="Times New Roman" w:eastAsia="Times New Roman" w:hAnsi="Times New Roman" w:cs="Times New Roman"/>
                <w:color w:val="auto"/>
              </w:rPr>
              <w:t>Смертина</w:t>
            </w:r>
            <w:proofErr w:type="spellEnd"/>
            <w:r w:rsidRPr="00CF7A8B">
              <w:rPr>
                <w:rFonts w:ascii="Times New Roman" w:eastAsia="Times New Roman" w:hAnsi="Times New Roman" w:cs="Times New Roman"/>
                <w:color w:val="auto"/>
              </w:rPr>
              <w:t xml:space="preserve"> </w:t>
            </w:r>
          </w:p>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r w:rsidRPr="00CF7A8B">
              <w:rPr>
                <w:rFonts w:ascii="Times New Roman" w:eastAsia="Times New Roman" w:hAnsi="Times New Roman" w:cs="Times New Roman"/>
                <w:color w:val="auto"/>
              </w:rPr>
              <w:t xml:space="preserve">Елена </w:t>
            </w:r>
          </w:p>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r w:rsidRPr="00CF7A8B">
              <w:rPr>
                <w:rFonts w:ascii="Times New Roman" w:eastAsia="Times New Roman" w:hAnsi="Times New Roman" w:cs="Times New Roman"/>
                <w:color w:val="auto"/>
              </w:rPr>
              <w:t xml:space="preserve">Викторовна </w:t>
            </w:r>
          </w:p>
          <w:p w:rsidR="00CF7A8B" w:rsidRPr="00CF7A8B" w:rsidRDefault="00CF7A8B" w:rsidP="00CF7A8B">
            <w:pPr>
              <w:jc w:val="both"/>
              <w:rPr>
                <w:rFonts w:ascii="Times New Roman" w:eastAsia="Times New Roman" w:hAnsi="Times New Roman" w:cs="Times New Roman"/>
                <w:color w:val="auto"/>
              </w:rPr>
            </w:pPr>
          </w:p>
        </w:tc>
        <w:tc>
          <w:tcPr>
            <w:tcW w:w="727" w:type="dxa"/>
            <w:tcBorders>
              <w:top w:val="single" w:sz="4" w:space="0" w:color="auto"/>
              <w:left w:val="single" w:sz="4" w:space="0" w:color="auto"/>
              <w:bottom w:val="single" w:sz="4" w:space="0" w:color="auto"/>
              <w:right w:val="single" w:sz="4" w:space="0" w:color="auto"/>
            </w:tcBorders>
          </w:tcPr>
          <w:p w:rsidR="00CF7A8B" w:rsidRPr="00CF7A8B" w:rsidRDefault="00CF7A8B" w:rsidP="00CF7A8B">
            <w:pPr>
              <w:jc w:val="center"/>
              <w:rPr>
                <w:rFonts w:ascii="Times New Roman" w:eastAsia="Times New Roman" w:hAnsi="Times New Roman" w:cs="Times New Roman"/>
                <w:color w:val="auto"/>
              </w:rPr>
            </w:pPr>
            <w:r w:rsidRPr="00CF7A8B">
              <w:rPr>
                <w:rFonts w:ascii="Times New Roman" w:eastAsia="Times New Roman" w:hAnsi="Times New Roman" w:cs="Times New Roman"/>
                <w:color w:val="auto"/>
              </w:rPr>
              <w:t>4</w:t>
            </w:r>
          </w:p>
        </w:tc>
        <w:tc>
          <w:tcPr>
            <w:tcW w:w="5227" w:type="dxa"/>
            <w:tcBorders>
              <w:top w:val="single" w:sz="4" w:space="0" w:color="auto"/>
              <w:left w:val="single" w:sz="4" w:space="0" w:color="auto"/>
              <w:bottom w:val="single" w:sz="4" w:space="0" w:color="auto"/>
              <w:right w:val="single" w:sz="4" w:space="0" w:color="auto"/>
            </w:tcBorders>
          </w:tcPr>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rPr>
            </w:pPr>
            <w:r w:rsidRPr="00CF7A8B">
              <w:rPr>
                <w:rFonts w:ascii="Times New Roman" w:eastAsia="Times New Roman" w:hAnsi="Times New Roman" w:cs="Times New Roman"/>
                <w:color w:val="auto"/>
              </w:rPr>
              <w:t xml:space="preserve">В городе катастрофически не хватает школ. Особенно в нашем районе, где отстроились и сдались целые кварталы. Садиками район обеспечен, но дети быстро растут, а школы нет. Администрация вкладывается в другие проекты, игнорируя реальные потребности и коллективные письма. Постройте тогда частную школу, я готова платить деньги, только чтобы мой ребёнок учился рядом с домом, а не в другом районе и Бог </w:t>
            </w:r>
            <w:proofErr w:type="gramStart"/>
            <w:r w:rsidRPr="00CF7A8B">
              <w:rPr>
                <w:rFonts w:ascii="Times New Roman" w:eastAsia="Times New Roman" w:hAnsi="Times New Roman" w:cs="Times New Roman"/>
                <w:color w:val="auto"/>
              </w:rPr>
              <w:t>знает</w:t>
            </w:r>
            <w:proofErr w:type="gramEnd"/>
            <w:r w:rsidRPr="00CF7A8B">
              <w:rPr>
                <w:rFonts w:ascii="Times New Roman" w:eastAsia="Times New Roman" w:hAnsi="Times New Roman" w:cs="Times New Roman"/>
                <w:color w:val="auto"/>
              </w:rPr>
              <w:t xml:space="preserve"> как добирался.</w:t>
            </w:r>
          </w:p>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8" w:lineRule="atLeast"/>
              <w:rPr>
                <w:rFonts w:ascii="Times New Roman" w:eastAsia="Times New Roman" w:hAnsi="Times New Roman" w:cs="Times New Roman"/>
                <w:color w:val="auto"/>
              </w:rPr>
            </w:pPr>
          </w:p>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8" w:lineRule="atLeast"/>
              <w:rPr>
                <w:rFonts w:ascii="Times New Roman" w:eastAsia="Times New Roman" w:hAnsi="Times New Roman" w:cs="Times New Roman"/>
                <w:color w:val="auto"/>
              </w:rPr>
            </w:pPr>
          </w:p>
        </w:tc>
        <w:tc>
          <w:tcPr>
            <w:tcW w:w="5670" w:type="dxa"/>
            <w:tcBorders>
              <w:top w:val="single" w:sz="4" w:space="0" w:color="auto"/>
              <w:left w:val="single" w:sz="4" w:space="0" w:color="auto"/>
              <w:bottom w:val="single" w:sz="4" w:space="0" w:color="auto"/>
              <w:right w:val="single" w:sz="4" w:space="0" w:color="auto"/>
            </w:tcBorders>
          </w:tcPr>
          <w:p w:rsidR="003E2F28" w:rsidRPr="003E2F28" w:rsidRDefault="003E2F28" w:rsidP="003E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rPr>
            </w:pPr>
            <w:r w:rsidRPr="003E2F28">
              <w:rPr>
                <w:rFonts w:ascii="Times New Roman" w:eastAsia="Times New Roman" w:hAnsi="Times New Roman" w:cs="Times New Roman"/>
                <w:color w:val="auto"/>
              </w:rPr>
              <w:t>Принимается.</w:t>
            </w:r>
          </w:p>
          <w:p w:rsidR="003E2F28" w:rsidRPr="003E2F28" w:rsidRDefault="003E2F28" w:rsidP="003E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rPr>
            </w:pPr>
            <w:r w:rsidRPr="003E2F28">
              <w:rPr>
                <w:rFonts w:ascii="Times New Roman" w:eastAsia="Times New Roman" w:hAnsi="Times New Roman" w:cs="Times New Roman"/>
                <w:color w:val="auto"/>
              </w:rPr>
              <w:t xml:space="preserve">В проекте Стратегии этому вопросу уделяется большое внимание. </w:t>
            </w:r>
          </w:p>
          <w:p w:rsidR="003E2F28" w:rsidRPr="003E2F28" w:rsidRDefault="003E2F28" w:rsidP="003E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rPr>
            </w:pPr>
            <w:r w:rsidRPr="003E2F28">
              <w:rPr>
                <w:rFonts w:ascii="Times New Roman" w:eastAsia="Times New Roman" w:hAnsi="Times New Roman" w:cs="Times New Roman"/>
                <w:color w:val="auto"/>
              </w:rPr>
              <w:t xml:space="preserve">Так, к 2036 году запланировано к строительству 40 объектов, и еще 8 школ будет дополнительно построено к 2050 году. </w:t>
            </w:r>
          </w:p>
          <w:p w:rsidR="003E2F28" w:rsidRPr="00CF7A8B" w:rsidRDefault="003E2F28" w:rsidP="003E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rPr>
            </w:pPr>
            <w:r w:rsidRPr="003E2F28">
              <w:rPr>
                <w:rFonts w:ascii="Times New Roman" w:eastAsia="Times New Roman" w:hAnsi="Times New Roman" w:cs="Times New Roman"/>
                <w:color w:val="auto"/>
              </w:rPr>
              <w:t xml:space="preserve">В </w:t>
            </w:r>
            <w:proofErr w:type="spellStart"/>
            <w:r w:rsidRPr="003E2F28">
              <w:rPr>
                <w:rFonts w:ascii="Times New Roman" w:eastAsia="Times New Roman" w:hAnsi="Times New Roman" w:cs="Times New Roman"/>
                <w:color w:val="auto"/>
              </w:rPr>
              <w:t>мкр</w:t>
            </w:r>
            <w:proofErr w:type="spellEnd"/>
            <w:r w:rsidRPr="003E2F28">
              <w:rPr>
                <w:rFonts w:ascii="Times New Roman" w:eastAsia="Times New Roman" w:hAnsi="Times New Roman" w:cs="Times New Roman"/>
                <w:color w:val="auto"/>
              </w:rPr>
              <w:t xml:space="preserve">. 35 (Югорский тракт, улица Игоря </w:t>
            </w:r>
            <w:proofErr w:type="spellStart"/>
            <w:r w:rsidRPr="003E2F28">
              <w:rPr>
                <w:rFonts w:ascii="Times New Roman" w:eastAsia="Times New Roman" w:hAnsi="Times New Roman" w:cs="Times New Roman"/>
                <w:color w:val="auto"/>
              </w:rPr>
              <w:t>Киртбая</w:t>
            </w:r>
            <w:proofErr w:type="spellEnd"/>
            <w:r w:rsidRPr="003E2F28">
              <w:rPr>
                <w:rFonts w:ascii="Times New Roman" w:eastAsia="Times New Roman" w:hAnsi="Times New Roman" w:cs="Times New Roman"/>
                <w:color w:val="auto"/>
              </w:rPr>
              <w:t>) предусмотрено строительство школы на 900 мест. Объект включен в государственную программу Ханты-Мансийского автономного округа – Югры «Строительство», утвержденную постановлением Правительства Ханты-Мансийского автономного округа – Югры от 10.11.2023 № 561-п</w:t>
            </w:r>
            <w:r w:rsidRPr="003E2F28">
              <w:rPr>
                <w:rFonts w:ascii="Times New Roman" w:eastAsia="Times New Roman" w:hAnsi="Times New Roman" w:cs="Times New Roman"/>
                <w:color w:val="FF0000"/>
              </w:rPr>
              <w:t>,</w:t>
            </w:r>
            <w:r w:rsidRPr="003E2F28">
              <w:rPr>
                <w:rFonts w:ascii="Times New Roman" w:eastAsia="Times New Roman" w:hAnsi="Times New Roman" w:cs="Times New Roman"/>
                <w:color w:val="auto"/>
              </w:rPr>
              <w:t xml:space="preserve"> и муниципальную программу «Развитие образования города Сургута на период до 2030 года», утвержденную постановлением Администрации города от 13.12.2013 № 8993</w:t>
            </w:r>
            <w:r>
              <w:rPr>
                <w:rFonts w:ascii="Times New Roman" w:eastAsia="Times New Roman" w:hAnsi="Times New Roman" w:cs="Times New Roman"/>
                <w:color w:val="auto"/>
              </w:rPr>
              <w:t xml:space="preserve"> (с изменениями и дополнениями).</w:t>
            </w:r>
            <w:r w:rsidRPr="00CF7A8B">
              <w:rPr>
                <w:rFonts w:ascii="Times New Roman" w:hAnsi="Times New Roman" w:cs="Times New Roman"/>
                <w:color w:val="auto"/>
              </w:rPr>
              <w:t xml:space="preserve"> </w:t>
            </w:r>
          </w:p>
        </w:tc>
      </w:tr>
      <w:tr w:rsidR="00CF7A8B" w:rsidRPr="00CF7A8B" w:rsidTr="00F83291">
        <w:tc>
          <w:tcPr>
            <w:tcW w:w="621" w:type="dxa"/>
            <w:vMerge w:val="restart"/>
            <w:tcBorders>
              <w:top w:val="single" w:sz="4" w:space="0" w:color="auto"/>
              <w:left w:val="single" w:sz="4" w:space="0" w:color="auto"/>
              <w:right w:val="single" w:sz="4" w:space="0" w:color="auto"/>
            </w:tcBorders>
          </w:tcPr>
          <w:p w:rsidR="00CF7A8B" w:rsidRPr="00CF7A8B" w:rsidRDefault="00CF7A8B" w:rsidP="00CF7A8B">
            <w:pPr>
              <w:jc w:val="center"/>
              <w:rPr>
                <w:rFonts w:ascii="Times New Roman" w:hAnsi="Times New Roman" w:cs="Times New Roman"/>
                <w:color w:val="auto"/>
                <w:lang w:val="en-US"/>
              </w:rPr>
            </w:pPr>
            <w:r w:rsidRPr="00CF7A8B">
              <w:rPr>
                <w:rFonts w:ascii="Times New Roman" w:hAnsi="Times New Roman" w:cs="Times New Roman"/>
                <w:color w:val="auto"/>
                <w:lang w:val="en-US"/>
              </w:rPr>
              <w:t>3.</w:t>
            </w:r>
          </w:p>
        </w:tc>
        <w:tc>
          <w:tcPr>
            <w:tcW w:w="1223" w:type="dxa"/>
            <w:vMerge w:val="restart"/>
            <w:tcBorders>
              <w:top w:val="single" w:sz="4" w:space="0" w:color="auto"/>
            </w:tcBorders>
          </w:tcPr>
          <w:p w:rsidR="00CF7A8B" w:rsidRPr="00CF7A8B" w:rsidRDefault="00CF7A8B" w:rsidP="00CF7A8B">
            <w:pPr>
              <w:jc w:val="both"/>
              <w:rPr>
                <w:rFonts w:ascii="Times New Roman" w:hAnsi="Times New Roman" w:cs="Times New Roman"/>
                <w:color w:val="auto"/>
              </w:rPr>
            </w:pPr>
            <w:r w:rsidRPr="00CF7A8B">
              <w:rPr>
                <w:rFonts w:ascii="Times New Roman" w:hAnsi="Times New Roman" w:cs="Times New Roman"/>
                <w:color w:val="auto"/>
              </w:rPr>
              <w:t>23.11.2023</w:t>
            </w:r>
          </w:p>
        </w:tc>
        <w:tc>
          <w:tcPr>
            <w:tcW w:w="1984" w:type="dxa"/>
            <w:vMerge w:val="restart"/>
            <w:tcBorders>
              <w:top w:val="single" w:sz="4" w:space="0" w:color="auto"/>
            </w:tcBorders>
          </w:tcPr>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r w:rsidRPr="00CF7A8B">
              <w:rPr>
                <w:rFonts w:ascii="Times New Roman" w:eastAsia="Times New Roman" w:hAnsi="Times New Roman" w:cs="Times New Roman"/>
                <w:color w:val="auto"/>
              </w:rPr>
              <w:t>Смирнова</w:t>
            </w:r>
          </w:p>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r w:rsidRPr="00CF7A8B">
              <w:rPr>
                <w:rFonts w:ascii="Times New Roman" w:eastAsia="Times New Roman" w:hAnsi="Times New Roman" w:cs="Times New Roman"/>
                <w:color w:val="auto"/>
              </w:rPr>
              <w:t xml:space="preserve">Елена </w:t>
            </w:r>
          </w:p>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r w:rsidRPr="00CF7A8B">
              <w:rPr>
                <w:rFonts w:ascii="Times New Roman" w:eastAsia="Times New Roman" w:hAnsi="Times New Roman" w:cs="Times New Roman"/>
                <w:color w:val="auto"/>
              </w:rPr>
              <w:lastRenderedPageBreak/>
              <w:t>Ивановна</w:t>
            </w:r>
          </w:p>
        </w:tc>
        <w:tc>
          <w:tcPr>
            <w:tcW w:w="727" w:type="dxa"/>
            <w:tcBorders>
              <w:top w:val="single" w:sz="4" w:space="0" w:color="auto"/>
              <w:left w:val="single" w:sz="4" w:space="0" w:color="auto"/>
              <w:bottom w:val="single" w:sz="4" w:space="0" w:color="auto"/>
              <w:right w:val="single" w:sz="4" w:space="0" w:color="auto"/>
            </w:tcBorders>
          </w:tcPr>
          <w:p w:rsidR="00CF7A8B" w:rsidRPr="00CF7A8B" w:rsidRDefault="00CF7A8B" w:rsidP="00CF7A8B">
            <w:pPr>
              <w:jc w:val="center"/>
              <w:rPr>
                <w:rFonts w:ascii="Times New Roman" w:eastAsia="Times New Roman" w:hAnsi="Times New Roman" w:cs="Times New Roman"/>
                <w:color w:val="auto"/>
                <w:lang w:val="en-US"/>
              </w:rPr>
            </w:pPr>
            <w:r w:rsidRPr="00CF7A8B">
              <w:rPr>
                <w:rFonts w:ascii="Times New Roman" w:eastAsia="Times New Roman" w:hAnsi="Times New Roman" w:cs="Times New Roman"/>
                <w:color w:val="auto"/>
                <w:lang w:val="en-US"/>
              </w:rPr>
              <w:lastRenderedPageBreak/>
              <w:t>5</w:t>
            </w:r>
          </w:p>
        </w:tc>
        <w:tc>
          <w:tcPr>
            <w:tcW w:w="5227" w:type="dxa"/>
            <w:tcBorders>
              <w:top w:val="single" w:sz="4" w:space="0" w:color="auto"/>
              <w:left w:val="single" w:sz="4" w:space="0" w:color="auto"/>
              <w:bottom w:val="single" w:sz="4" w:space="0" w:color="auto"/>
              <w:right w:val="single" w:sz="4" w:space="0" w:color="auto"/>
            </w:tcBorders>
          </w:tcPr>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rPr>
            </w:pPr>
            <w:r w:rsidRPr="00CF7A8B">
              <w:rPr>
                <w:rFonts w:ascii="Times New Roman" w:eastAsia="Times New Roman" w:hAnsi="Times New Roman" w:cs="Times New Roman"/>
                <w:color w:val="auto"/>
              </w:rPr>
              <w:t xml:space="preserve">В новых микрорайонах: 30, 31,32,31Б ВООБЩЕ нет библиотеки. В этих районах есть д. сады, школы, </w:t>
            </w:r>
            <w:r w:rsidRPr="00CF7A8B">
              <w:rPr>
                <w:rFonts w:ascii="Times New Roman" w:eastAsia="Times New Roman" w:hAnsi="Times New Roman" w:cs="Times New Roman"/>
                <w:color w:val="auto"/>
              </w:rPr>
              <w:lastRenderedPageBreak/>
              <w:t xml:space="preserve">лицей.  Пожалуйста, откройте библиотеку. Это место будет притяжением детей. Они не будут собираться по подъездам. В зимнее время страшно зайти в подъезд, на верхних этажах собираются компании детей. </w:t>
            </w:r>
          </w:p>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rPr>
            </w:pPr>
          </w:p>
        </w:tc>
        <w:tc>
          <w:tcPr>
            <w:tcW w:w="5670" w:type="dxa"/>
            <w:tcBorders>
              <w:top w:val="single" w:sz="4" w:space="0" w:color="auto"/>
              <w:left w:val="single" w:sz="4" w:space="0" w:color="auto"/>
              <w:bottom w:val="single" w:sz="4" w:space="0" w:color="auto"/>
              <w:right w:val="single" w:sz="4" w:space="0" w:color="auto"/>
            </w:tcBorders>
          </w:tcPr>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rPr>
            </w:pPr>
            <w:r w:rsidRPr="00CF7A8B">
              <w:rPr>
                <w:rFonts w:ascii="Times New Roman" w:eastAsia="Times New Roman" w:hAnsi="Times New Roman" w:cs="Times New Roman"/>
                <w:color w:val="auto"/>
              </w:rPr>
              <w:lastRenderedPageBreak/>
              <w:t>Принимается.</w:t>
            </w:r>
          </w:p>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rPr>
            </w:pPr>
            <w:r w:rsidRPr="00CF7A8B">
              <w:rPr>
                <w:rFonts w:ascii="Times New Roman" w:eastAsia="Times New Roman" w:hAnsi="Times New Roman" w:cs="Times New Roman"/>
                <w:color w:val="auto"/>
              </w:rPr>
              <w:t>Действительно, в городе имеется дефицит в библиотеках.</w:t>
            </w:r>
          </w:p>
          <w:p w:rsidR="00CF7A8B" w:rsidRPr="00CF7A8B" w:rsidRDefault="00CF7A8B" w:rsidP="00CF7A8B">
            <w:pPr>
              <w:tabs>
                <w:tab w:val="left" w:pos="324"/>
              </w:tabs>
              <w:jc w:val="both"/>
              <w:rPr>
                <w:rFonts w:ascii="Times New Roman" w:eastAsia="Times New Roman" w:hAnsi="Times New Roman" w:cs="Times New Roman"/>
                <w:color w:val="auto"/>
              </w:rPr>
            </w:pPr>
            <w:r w:rsidRPr="00CF7A8B">
              <w:rPr>
                <w:rFonts w:ascii="Times New Roman" w:eastAsia="Times New Roman" w:hAnsi="Times New Roman" w:cs="Times New Roman"/>
                <w:color w:val="auto"/>
              </w:rPr>
              <w:lastRenderedPageBreak/>
              <w:t>В проекте Стратегии запланировано активное развитие данной сферы. К 2036 году запланировано к открытию 14 новых библиотек, и еще 8 новых библиотек будет дополнительно создано к 2050 году.</w:t>
            </w:r>
          </w:p>
          <w:p w:rsidR="00CF7A8B" w:rsidRPr="00CF7A8B" w:rsidRDefault="00CF7A8B" w:rsidP="00CF7A8B">
            <w:pPr>
              <w:jc w:val="both"/>
              <w:rPr>
                <w:rFonts w:ascii="Times New Roman" w:eastAsia="Times New Roman" w:hAnsi="Times New Roman" w:cs="Times New Roman"/>
                <w:color w:val="auto"/>
              </w:rPr>
            </w:pPr>
            <w:r w:rsidRPr="00CF7A8B">
              <w:rPr>
                <w:rFonts w:ascii="Times New Roman" w:eastAsia="Times New Roman" w:hAnsi="Times New Roman" w:cs="Times New Roman"/>
                <w:color w:val="auto"/>
              </w:rPr>
              <w:t>Микрорайоны 30, 31, 32, 31Б являются перспективными для освоения. Так, на территории данных микрорайонов идет активное строительство нескольких жилых комплексов (Дом Гудзон, ЖК Березка, ЖК Азбука, ЖК Бенуа), а также разработана проектная документация по планировке и межеванию данной территории с их реализацией на расчетный срок.</w:t>
            </w:r>
          </w:p>
          <w:p w:rsidR="00CF7A8B" w:rsidRPr="00CF7A8B" w:rsidRDefault="00CF7A8B" w:rsidP="00CF7A8B">
            <w:pPr>
              <w:jc w:val="both"/>
              <w:rPr>
                <w:rFonts w:ascii="Times New Roman" w:eastAsia="Times New Roman" w:hAnsi="Times New Roman" w:cs="Times New Roman"/>
                <w:color w:val="auto"/>
              </w:rPr>
            </w:pPr>
            <w:r w:rsidRPr="00CF7A8B">
              <w:rPr>
                <w:rFonts w:ascii="Times New Roman" w:eastAsia="Times New Roman" w:hAnsi="Times New Roman" w:cs="Times New Roman"/>
                <w:color w:val="auto"/>
              </w:rPr>
              <w:t xml:space="preserve">В микрорайонах 31Б и 30Г запланировано строительство 2-х библиотек во встроенных и встроенно-пристроенных помещениях многоквартирных жилых домов. </w:t>
            </w:r>
          </w:p>
        </w:tc>
      </w:tr>
      <w:tr w:rsidR="00CF7A8B" w:rsidRPr="00CF7A8B" w:rsidTr="00F83291">
        <w:tc>
          <w:tcPr>
            <w:tcW w:w="621" w:type="dxa"/>
            <w:vMerge/>
            <w:tcBorders>
              <w:left w:val="single" w:sz="4" w:space="0" w:color="auto"/>
              <w:bottom w:val="single" w:sz="4" w:space="0" w:color="auto"/>
              <w:right w:val="single" w:sz="4" w:space="0" w:color="auto"/>
            </w:tcBorders>
          </w:tcPr>
          <w:p w:rsidR="00CF7A8B" w:rsidRPr="00CF7A8B" w:rsidRDefault="00CF7A8B" w:rsidP="00CF7A8B">
            <w:pPr>
              <w:jc w:val="center"/>
              <w:rPr>
                <w:rFonts w:ascii="Times New Roman" w:hAnsi="Times New Roman" w:cs="Times New Roman"/>
                <w:color w:val="auto"/>
              </w:rPr>
            </w:pPr>
          </w:p>
        </w:tc>
        <w:tc>
          <w:tcPr>
            <w:tcW w:w="1223" w:type="dxa"/>
            <w:vMerge/>
            <w:tcBorders>
              <w:left w:val="single" w:sz="4" w:space="0" w:color="auto"/>
              <w:bottom w:val="single" w:sz="4" w:space="0" w:color="auto"/>
            </w:tcBorders>
          </w:tcPr>
          <w:p w:rsidR="00CF7A8B" w:rsidRPr="00CF7A8B" w:rsidRDefault="00CF7A8B" w:rsidP="00CF7A8B">
            <w:pPr>
              <w:jc w:val="both"/>
              <w:rPr>
                <w:rFonts w:ascii="Times New Roman" w:hAnsi="Times New Roman" w:cs="Times New Roman"/>
                <w:color w:val="auto"/>
              </w:rPr>
            </w:pPr>
          </w:p>
        </w:tc>
        <w:tc>
          <w:tcPr>
            <w:tcW w:w="1984" w:type="dxa"/>
            <w:vMerge/>
            <w:tcBorders>
              <w:bottom w:val="single" w:sz="4" w:space="0" w:color="auto"/>
            </w:tcBorders>
          </w:tcPr>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8" w:lineRule="atLeast"/>
              <w:rPr>
                <w:rFonts w:ascii="Times New Roman" w:eastAsia="Times New Roman" w:hAnsi="Times New Roman" w:cs="Times New Roman"/>
                <w:color w:val="auto"/>
              </w:rPr>
            </w:pPr>
          </w:p>
        </w:tc>
        <w:tc>
          <w:tcPr>
            <w:tcW w:w="727" w:type="dxa"/>
            <w:tcBorders>
              <w:top w:val="single" w:sz="4" w:space="0" w:color="auto"/>
              <w:bottom w:val="single" w:sz="4" w:space="0" w:color="auto"/>
            </w:tcBorders>
          </w:tcPr>
          <w:p w:rsidR="00CF7A8B" w:rsidRPr="00CF7A8B" w:rsidRDefault="00CF7A8B" w:rsidP="00CF7A8B">
            <w:pPr>
              <w:jc w:val="center"/>
              <w:rPr>
                <w:rFonts w:ascii="Times New Roman" w:eastAsia="Times New Roman" w:hAnsi="Times New Roman" w:cs="Times New Roman"/>
                <w:color w:val="auto"/>
              </w:rPr>
            </w:pPr>
            <w:r w:rsidRPr="00CF7A8B">
              <w:rPr>
                <w:rFonts w:ascii="Times New Roman" w:eastAsia="Times New Roman" w:hAnsi="Times New Roman" w:cs="Times New Roman"/>
                <w:color w:val="auto"/>
              </w:rPr>
              <w:t>6</w:t>
            </w:r>
          </w:p>
        </w:tc>
        <w:tc>
          <w:tcPr>
            <w:tcW w:w="5227" w:type="dxa"/>
            <w:tcBorders>
              <w:top w:val="single" w:sz="4" w:space="0" w:color="auto"/>
              <w:bottom w:val="single" w:sz="4" w:space="0" w:color="auto"/>
            </w:tcBorders>
          </w:tcPr>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rPr>
            </w:pPr>
            <w:r w:rsidRPr="00CF7A8B">
              <w:rPr>
                <w:rFonts w:ascii="Times New Roman" w:eastAsia="Times New Roman" w:hAnsi="Times New Roman" w:cs="Times New Roman"/>
                <w:color w:val="auto"/>
              </w:rPr>
              <w:t xml:space="preserve">Сделайте меж. городскую автобусную станцию в г. </w:t>
            </w:r>
            <w:proofErr w:type="spellStart"/>
            <w:r w:rsidRPr="00CF7A8B">
              <w:rPr>
                <w:rFonts w:ascii="Times New Roman" w:eastAsia="Times New Roman" w:hAnsi="Times New Roman" w:cs="Times New Roman"/>
                <w:color w:val="auto"/>
              </w:rPr>
              <w:t>Лангепас</w:t>
            </w:r>
            <w:proofErr w:type="spellEnd"/>
            <w:r w:rsidRPr="00CF7A8B">
              <w:rPr>
                <w:rFonts w:ascii="Times New Roman" w:eastAsia="Times New Roman" w:hAnsi="Times New Roman" w:cs="Times New Roman"/>
                <w:color w:val="auto"/>
              </w:rPr>
              <w:t xml:space="preserve">, </w:t>
            </w:r>
            <w:proofErr w:type="spellStart"/>
            <w:r w:rsidRPr="00CF7A8B">
              <w:rPr>
                <w:rFonts w:ascii="Times New Roman" w:eastAsia="Times New Roman" w:hAnsi="Times New Roman" w:cs="Times New Roman"/>
                <w:color w:val="auto"/>
              </w:rPr>
              <w:t>Мегион</w:t>
            </w:r>
            <w:proofErr w:type="spellEnd"/>
            <w:r w:rsidRPr="00CF7A8B">
              <w:rPr>
                <w:rFonts w:ascii="Times New Roman" w:eastAsia="Times New Roman" w:hAnsi="Times New Roman" w:cs="Times New Roman"/>
                <w:color w:val="auto"/>
              </w:rPr>
              <w:t xml:space="preserve">, Нижневартовск где-то в городе, чтобы не приходилось ехать по пробкам в аэропорт. </w:t>
            </w:r>
          </w:p>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auto"/>
              </w:rPr>
            </w:pPr>
          </w:p>
          <w:p w:rsidR="00CF7A8B" w:rsidRPr="00CF7A8B" w:rsidRDefault="00CF7A8B" w:rsidP="00CF7A8B">
            <w:pPr>
              <w:jc w:val="both"/>
              <w:rPr>
                <w:color w:val="1F497D"/>
              </w:rPr>
            </w:pPr>
          </w:p>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rPr>
            </w:pPr>
          </w:p>
        </w:tc>
        <w:tc>
          <w:tcPr>
            <w:tcW w:w="5670" w:type="dxa"/>
            <w:tcBorders>
              <w:top w:val="single" w:sz="4" w:space="0" w:color="auto"/>
              <w:bottom w:val="single" w:sz="4" w:space="0" w:color="auto"/>
            </w:tcBorders>
          </w:tcPr>
          <w:p w:rsidR="00CF7A8B" w:rsidRPr="00CF7A8B" w:rsidRDefault="00CF7A8B" w:rsidP="00CF7A8B">
            <w:pPr>
              <w:contextualSpacing/>
              <w:jc w:val="both"/>
              <w:rPr>
                <w:rFonts w:ascii="Times New Roman" w:eastAsia="Times New Roman" w:hAnsi="Times New Roman" w:cs="Times New Roman"/>
                <w:color w:val="auto"/>
                <w:kern w:val="2"/>
                <w14:ligatures w14:val="standardContextual"/>
              </w:rPr>
            </w:pPr>
            <w:r w:rsidRPr="00CF7A8B">
              <w:rPr>
                <w:rFonts w:ascii="Times New Roman" w:eastAsia="Times New Roman" w:hAnsi="Times New Roman" w:cs="Times New Roman"/>
                <w:color w:val="auto"/>
                <w:kern w:val="2"/>
                <w14:ligatures w14:val="standardContextual"/>
              </w:rPr>
              <w:t xml:space="preserve">   Принимается.</w:t>
            </w:r>
          </w:p>
          <w:p w:rsidR="00CF7A8B" w:rsidRPr="00CF7A8B" w:rsidRDefault="00CF7A8B" w:rsidP="00CF7A8B">
            <w:pPr>
              <w:contextualSpacing/>
              <w:jc w:val="both"/>
              <w:rPr>
                <w:rFonts w:ascii="Times New Roman" w:eastAsia="Times New Roman" w:hAnsi="Times New Roman" w:cs="Times New Roman"/>
                <w:color w:val="auto"/>
                <w:kern w:val="2"/>
                <w14:ligatures w14:val="standardContextual"/>
              </w:rPr>
            </w:pPr>
            <w:r w:rsidRPr="00CF7A8B">
              <w:rPr>
                <w:rFonts w:ascii="Times New Roman" w:eastAsia="Times New Roman" w:hAnsi="Times New Roman" w:cs="Times New Roman"/>
                <w:color w:val="auto"/>
                <w:kern w:val="2"/>
                <w14:ligatures w14:val="standardContextual"/>
              </w:rPr>
              <w:t>Автовокзал предусмотрен в Схеме территориального планирования Ханты-Мансийского автономного округа-Югры как объект регионального значения.</w:t>
            </w:r>
          </w:p>
          <w:p w:rsidR="00CF7A8B" w:rsidRPr="00CF7A8B" w:rsidRDefault="00CF7A8B" w:rsidP="00CF7A8B">
            <w:pPr>
              <w:contextualSpacing/>
              <w:jc w:val="both"/>
              <w:rPr>
                <w:rFonts w:ascii="Times New Roman" w:eastAsia="Times New Roman" w:hAnsi="Times New Roman" w:cs="Times New Roman"/>
                <w:color w:val="auto"/>
                <w:kern w:val="2"/>
                <w14:ligatures w14:val="standardContextual"/>
              </w:rPr>
            </w:pPr>
            <w:r w:rsidRPr="00CF7A8B">
              <w:rPr>
                <w:rFonts w:ascii="Times New Roman" w:eastAsia="Times New Roman" w:hAnsi="Times New Roman" w:cs="Times New Roman"/>
                <w:color w:val="auto"/>
                <w:kern w:val="2"/>
                <w14:ligatures w14:val="standardContextual"/>
              </w:rPr>
              <w:t xml:space="preserve">  Дислокация объекта предполагается в составе транспортно-пересадочного узла на базе железнодорожного вокзала. </w:t>
            </w:r>
          </w:p>
        </w:tc>
      </w:tr>
      <w:tr w:rsidR="00CF7A8B" w:rsidRPr="00CF7A8B" w:rsidTr="00F83291">
        <w:tc>
          <w:tcPr>
            <w:tcW w:w="621" w:type="dxa"/>
            <w:tcBorders>
              <w:top w:val="single" w:sz="4" w:space="0" w:color="auto"/>
              <w:bottom w:val="single" w:sz="4" w:space="0" w:color="auto"/>
            </w:tcBorders>
          </w:tcPr>
          <w:p w:rsidR="00CF7A8B" w:rsidRPr="00CF7A8B" w:rsidRDefault="00CF7A8B" w:rsidP="00CF7A8B">
            <w:pPr>
              <w:jc w:val="center"/>
              <w:rPr>
                <w:rFonts w:ascii="Times New Roman" w:hAnsi="Times New Roman" w:cs="Times New Roman"/>
                <w:color w:val="auto"/>
              </w:rPr>
            </w:pPr>
            <w:r w:rsidRPr="00CF7A8B">
              <w:rPr>
                <w:rFonts w:ascii="Times New Roman" w:hAnsi="Times New Roman" w:cs="Times New Roman"/>
                <w:color w:val="auto"/>
              </w:rPr>
              <w:t>4.</w:t>
            </w:r>
          </w:p>
        </w:tc>
        <w:tc>
          <w:tcPr>
            <w:tcW w:w="1223" w:type="dxa"/>
            <w:tcBorders>
              <w:top w:val="single" w:sz="4" w:space="0" w:color="auto"/>
              <w:bottom w:val="single" w:sz="4" w:space="0" w:color="auto"/>
            </w:tcBorders>
          </w:tcPr>
          <w:p w:rsidR="00CF7A8B" w:rsidRPr="00CF7A8B" w:rsidRDefault="00CF7A8B" w:rsidP="00CF7A8B">
            <w:pPr>
              <w:jc w:val="both"/>
              <w:rPr>
                <w:rFonts w:ascii="Times New Roman" w:hAnsi="Times New Roman" w:cs="Times New Roman"/>
                <w:color w:val="auto"/>
              </w:rPr>
            </w:pPr>
            <w:r w:rsidRPr="00CF7A8B">
              <w:rPr>
                <w:rFonts w:ascii="Times New Roman" w:hAnsi="Times New Roman" w:cs="Times New Roman"/>
                <w:color w:val="auto"/>
              </w:rPr>
              <w:t>26.11.2023</w:t>
            </w:r>
          </w:p>
        </w:tc>
        <w:tc>
          <w:tcPr>
            <w:tcW w:w="1984" w:type="dxa"/>
            <w:tcBorders>
              <w:top w:val="single" w:sz="4" w:space="0" w:color="auto"/>
              <w:bottom w:val="single" w:sz="4" w:space="0" w:color="auto"/>
            </w:tcBorders>
          </w:tcPr>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rPr>
            </w:pPr>
            <w:proofErr w:type="spellStart"/>
            <w:r w:rsidRPr="00CF7A8B">
              <w:rPr>
                <w:rFonts w:ascii="Times New Roman" w:hAnsi="Times New Roman" w:cs="Times New Roman"/>
                <w:color w:val="auto"/>
              </w:rPr>
              <w:t>Кирильчук</w:t>
            </w:r>
            <w:proofErr w:type="spellEnd"/>
            <w:r w:rsidRPr="00CF7A8B">
              <w:rPr>
                <w:rFonts w:ascii="Times New Roman" w:hAnsi="Times New Roman" w:cs="Times New Roman"/>
                <w:color w:val="auto"/>
              </w:rPr>
              <w:t xml:space="preserve"> </w:t>
            </w:r>
          </w:p>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rPr>
            </w:pPr>
            <w:r w:rsidRPr="00CF7A8B">
              <w:rPr>
                <w:rFonts w:ascii="Times New Roman" w:hAnsi="Times New Roman" w:cs="Times New Roman"/>
                <w:color w:val="auto"/>
              </w:rPr>
              <w:t>Инна Владимировна</w:t>
            </w:r>
          </w:p>
          <w:p w:rsidR="00CF7A8B" w:rsidRPr="00CF7A8B" w:rsidRDefault="00CF7A8B" w:rsidP="00CF7A8B">
            <w:pPr>
              <w:jc w:val="both"/>
              <w:rPr>
                <w:rFonts w:ascii="Times New Roman" w:hAnsi="Times New Roman" w:cs="Times New Roman"/>
                <w:color w:val="auto"/>
              </w:rPr>
            </w:pPr>
          </w:p>
        </w:tc>
        <w:tc>
          <w:tcPr>
            <w:tcW w:w="727" w:type="dxa"/>
            <w:tcBorders>
              <w:top w:val="single" w:sz="4" w:space="0" w:color="auto"/>
              <w:bottom w:val="single" w:sz="4" w:space="0" w:color="auto"/>
            </w:tcBorders>
          </w:tcPr>
          <w:p w:rsidR="00CF7A8B" w:rsidRPr="00CF7A8B" w:rsidRDefault="00CF7A8B" w:rsidP="00CF7A8B">
            <w:pPr>
              <w:jc w:val="center"/>
              <w:rPr>
                <w:rFonts w:ascii="Times New Roman" w:eastAsia="Times New Roman" w:hAnsi="Times New Roman" w:cs="Times New Roman"/>
                <w:color w:val="auto"/>
                <w:lang w:val="en-US"/>
              </w:rPr>
            </w:pPr>
            <w:r w:rsidRPr="00CF7A8B">
              <w:rPr>
                <w:rFonts w:ascii="Times New Roman" w:eastAsia="Times New Roman" w:hAnsi="Times New Roman" w:cs="Times New Roman"/>
                <w:color w:val="auto"/>
                <w:lang w:val="en-US"/>
              </w:rPr>
              <w:t>7</w:t>
            </w:r>
          </w:p>
        </w:tc>
        <w:tc>
          <w:tcPr>
            <w:tcW w:w="5227" w:type="dxa"/>
            <w:tcBorders>
              <w:top w:val="single" w:sz="4" w:space="0" w:color="auto"/>
              <w:bottom w:val="single" w:sz="4" w:space="0" w:color="auto"/>
            </w:tcBorders>
          </w:tcPr>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rPr>
            </w:pPr>
            <w:r w:rsidRPr="00CF7A8B">
              <w:rPr>
                <w:rFonts w:ascii="Times New Roman" w:hAnsi="Times New Roman" w:cs="Times New Roman"/>
                <w:color w:val="auto"/>
              </w:rPr>
              <w:t>Очень хотелось, чтобы в городе появилось больше зон для детей подросткового возраста. Спортивные площадки в каждом районе, скейтпарки, большие, с хорошими рампами. Закрытые скейтпарки. У нас для такого возраста ничего нет,</w:t>
            </w:r>
          </w:p>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8" w:lineRule="atLeast"/>
              <w:jc w:val="both"/>
              <w:rPr>
                <w:rFonts w:ascii="Times New Roman" w:eastAsia="Times New Roman" w:hAnsi="Times New Roman" w:cs="Times New Roman"/>
                <w:color w:val="auto"/>
              </w:rPr>
            </w:pPr>
          </w:p>
        </w:tc>
        <w:tc>
          <w:tcPr>
            <w:tcW w:w="5670" w:type="dxa"/>
            <w:tcBorders>
              <w:top w:val="single" w:sz="4" w:space="0" w:color="auto"/>
              <w:bottom w:val="single" w:sz="4" w:space="0" w:color="auto"/>
            </w:tcBorders>
          </w:tcPr>
          <w:p w:rsidR="00CF7A8B" w:rsidRPr="00CF7A8B" w:rsidRDefault="00CF7A8B" w:rsidP="00CF7A8B">
            <w:pPr>
              <w:jc w:val="both"/>
              <w:rPr>
                <w:rFonts w:ascii="Times New Roman" w:eastAsia="Times New Roman" w:hAnsi="Times New Roman" w:cs="Times New Roman"/>
                <w:color w:val="auto"/>
              </w:rPr>
            </w:pPr>
            <w:r w:rsidRPr="00CF7A8B">
              <w:rPr>
                <w:rFonts w:ascii="Times New Roman" w:eastAsia="Times New Roman" w:hAnsi="Times New Roman" w:cs="Times New Roman"/>
                <w:color w:val="auto"/>
              </w:rPr>
              <w:t>Принимается.</w:t>
            </w:r>
          </w:p>
          <w:p w:rsidR="00CF7A8B" w:rsidRPr="00CF7A8B" w:rsidRDefault="00CF7A8B" w:rsidP="00CF7A8B">
            <w:pPr>
              <w:jc w:val="both"/>
              <w:rPr>
                <w:rFonts w:ascii="Times New Roman" w:hAnsi="Times New Roman" w:cs="Times New Roman"/>
                <w:color w:val="auto"/>
              </w:rPr>
            </w:pPr>
            <w:r w:rsidRPr="00CF7A8B">
              <w:rPr>
                <w:rFonts w:ascii="Times New Roman" w:hAnsi="Times New Roman" w:cs="Times New Roman"/>
                <w:color w:val="auto"/>
              </w:rPr>
              <w:t xml:space="preserve">Нормативная обеспеченность общедоступными объектами физической культуры и спорта находится на низком уровне, так общедоступными спортивными залами население города Сургута обеспечено только на 44,4 %; общедоступными плоскостными спортивными сооружениями – на 23,6 %; общедоступными плавательными бассейнами – на 43,6 % от нормативной потребности. </w:t>
            </w:r>
          </w:p>
          <w:p w:rsidR="00CF7A8B" w:rsidRPr="00CF7A8B" w:rsidRDefault="00CF7A8B" w:rsidP="00CF7A8B">
            <w:pPr>
              <w:jc w:val="both"/>
              <w:rPr>
                <w:rFonts w:ascii="Times New Roman" w:hAnsi="Times New Roman" w:cs="Times New Roman"/>
                <w:color w:val="auto"/>
              </w:rPr>
            </w:pPr>
            <w:r w:rsidRPr="00CF7A8B">
              <w:rPr>
                <w:rFonts w:ascii="Times New Roman" w:hAnsi="Times New Roman" w:cs="Times New Roman"/>
                <w:color w:val="auto"/>
              </w:rPr>
              <w:t>Для обеспечения жителей города, а также с учетом перспектив роста населения (исходя из демографических тенденций развития)</w:t>
            </w:r>
            <w:r w:rsidR="00195A36">
              <w:rPr>
                <w:rFonts w:ascii="Times New Roman" w:hAnsi="Times New Roman" w:cs="Times New Roman"/>
                <w:color w:val="auto"/>
              </w:rPr>
              <w:t>,</w:t>
            </w:r>
            <w:r w:rsidRPr="00CF7A8B">
              <w:rPr>
                <w:rFonts w:ascii="Times New Roman" w:hAnsi="Times New Roman" w:cs="Times New Roman"/>
                <w:color w:val="auto"/>
              </w:rPr>
              <w:t xml:space="preserve"> проектом Стратегии предусмотрено:</w:t>
            </w:r>
          </w:p>
          <w:p w:rsidR="00CF7A8B" w:rsidRPr="00CF7A8B" w:rsidRDefault="00CF7A8B" w:rsidP="00CF7A8B">
            <w:pPr>
              <w:jc w:val="both"/>
              <w:rPr>
                <w:rFonts w:ascii="Times New Roman" w:hAnsi="Times New Roman" w:cs="Times New Roman"/>
                <w:color w:val="auto"/>
              </w:rPr>
            </w:pPr>
            <w:r w:rsidRPr="00CF7A8B">
              <w:rPr>
                <w:rFonts w:ascii="Times New Roman" w:hAnsi="Times New Roman" w:cs="Times New Roman"/>
                <w:color w:val="auto"/>
              </w:rPr>
              <w:t>– строительство 32 общедоступных спортивных комплексов к 2036 году и еще 18 объектов к 2050 году;</w:t>
            </w:r>
          </w:p>
          <w:p w:rsidR="00CF7A8B" w:rsidRPr="00CF7A8B" w:rsidRDefault="00CF7A8B" w:rsidP="00CF7A8B">
            <w:pPr>
              <w:jc w:val="both"/>
              <w:rPr>
                <w:rFonts w:ascii="Times New Roman" w:hAnsi="Times New Roman" w:cs="Times New Roman"/>
                <w:color w:val="auto"/>
              </w:rPr>
            </w:pPr>
            <w:r w:rsidRPr="00CF7A8B">
              <w:rPr>
                <w:rFonts w:ascii="Times New Roman" w:hAnsi="Times New Roman" w:cs="Times New Roman"/>
                <w:color w:val="auto"/>
              </w:rPr>
              <w:lastRenderedPageBreak/>
              <w:t>– создание 25 га общедоступных плоскостных спортивных комплексов к 2036 году и еще 6 га общедоступных плоскостных спортивных комплексов к 2050 году.</w:t>
            </w:r>
          </w:p>
          <w:p w:rsidR="00CF7A8B" w:rsidRPr="00CF7A8B" w:rsidRDefault="00CF7A8B" w:rsidP="00CF7A8B">
            <w:pPr>
              <w:jc w:val="both"/>
              <w:rPr>
                <w:rFonts w:ascii="Times New Roman" w:hAnsi="Times New Roman" w:cs="Times New Roman"/>
                <w:color w:val="auto"/>
              </w:rPr>
            </w:pPr>
            <w:r w:rsidRPr="00CF7A8B">
              <w:rPr>
                <w:rFonts w:ascii="Times New Roman" w:hAnsi="Times New Roman" w:cs="Times New Roman"/>
                <w:color w:val="auto"/>
              </w:rPr>
              <w:t>В перспективе конкретное назначение спортивных объектов будет уточняться непосредственно в начале строительства каждого объекта исходя из потребности, востребованности и запроса жителей.</w:t>
            </w:r>
          </w:p>
          <w:p w:rsidR="00CF7A8B" w:rsidRPr="00CF7A8B" w:rsidRDefault="00CF7A8B" w:rsidP="00CF7A8B">
            <w:pPr>
              <w:jc w:val="both"/>
              <w:rPr>
                <w:rFonts w:ascii="Times New Roman" w:hAnsi="Times New Roman" w:cs="Times New Roman"/>
                <w:color w:val="auto"/>
              </w:rPr>
            </w:pPr>
            <w:r w:rsidRPr="00CF7A8B">
              <w:rPr>
                <w:rFonts w:ascii="Times New Roman" w:hAnsi="Times New Roman" w:cs="Times New Roman"/>
                <w:color w:val="auto"/>
              </w:rPr>
              <w:t xml:space="preserve">В государственной программе Ханты-Мансийского автономного округа – Югры «Строительство», утвержденная постановлением Правительства Ханты-Мансийского автономного округа – Югры от 10.11.2023 № 561-п; муниципальной программе «Развитие физической культуры и спорта в городе Сургуте на период до 2030 года», утвержденная постановлением Администрации города от 13.12.2013 № 8989 (с изменениями и дополнениями) </w:t>
            </w:r>
            <w:proofErr w:type="gramStart"/>
            <w:r w:rsidRPr="00CF7A8B">
              <w:rPr>
                <w:rFonts w:ascii="Times New Roman" w:hAnsi="Times New Roman" w:cs="Times New Roman"/>
                <w:color w:val="auto"/>
              </w:rPr>
              <w:t>предусмотрено  строительство</w:t>
            </w:r>
            <w:proofErr w:type="gramEnd"/>
            <w:r w:rsidRPr="00CF7A8B">
              <w:rPr>
                <w:rFonts w:ascii="Times New Roman" w:hAnsi="Times New Roman" w:cs="Times New Roman"/>
                <w:color w:val="auto"/>
              </w:rPr>
              <w:t xml:space="preserve"> следующих объектов:</w:t>
            </w:r>
          </w:p>
          <w:p w:rsidR="00CF7A8B" w:rsidRPr="00CF7A8B" w:rsidRDefault="00CF7A8B" w:rsidP="00CF7A8B">
            <w:pPr>
              <w:jc w:val="both"/>
              <w:rPr>
                <w:rFonts w:ascii="Times New Roman" w:hAnsi="Times New Roman" w:cs="Times New Roman"/>
                <w:color w:val="auto"/>
              </w:rPr>
            </w:pPr>
            <w:r w:rsidRPr="00CF7A8B">
              <w:rPr>
                <w:rFonts w:ascii="Times New Roman" w:hAnsi="Times New Roman" w:cs="Times New Roman"/>
                <w:color w:val="auto"/>
              </w:rPr>
              <w:t xml:space="preserve">– дворец боевых искусств и спортивный комплекс с универсальным игровым залом в </w:t>
            </w:r>
            <w:proofErr w:type="spellStart"/>
            <w:r w:rsidRPr="00CF7A8B">
              <w:rPr>
                <w:rFonts w:ascii="Times New Roman" w:hAnsi="Times New Roman" w:cs="Times New Roman"/>
                <w:color w:val="auto"/>
              </w:rPr>
              <w:t>мкр</w:t>
            </w:r>
            <w:proofErr w:type="spellEnd"/>
            <w:r w:rsidRPr="00CF7A8B">
              <w:rPr>
                <w:rFonts w:ascii="Times New Roman" w:hAnsi="Times New Roman" w:cs="Times New Roman"/>
                <w:color w:val="auto"/>
              </w:rPr>
              <w:t xml:space="preserve"> 30А;</w:t>
            </w:r>
          </w:p>
          <w:p w:rsidR="00CF7A8B" w:rsidRPr="00CF7A8B" w:rsidRDefault="00CF7A8B" w:rsidP="00CF7A8B">
            <w:pPr>
              <w:jc w:val="both"/>
              <w:rPr>
                <w:rFonts w:ascii="Times New Roman" w:hAnsi="Times New Roman" w:cs="Times New Roman"/>
                <w:color w:val="auto"/>
              </w:rPr>
            </w:pPr>
            <w:r w:rsidRPr="00CF7A8B">
              <w:rPr>
                <w:rFonts w:ascii="Times New Roman" w:hAnsi="Times New Roman" w:cs="Times New Roman"/>
                <w:color w:val="auto"/>
              </w:rPr>
              <w:t xml:space="preserve">– спортивный комплекс с искусственным льдом и спортивный комплекс с универсальным игровым залом в </w:t>
            </w:r>
            <w:proofErr w:type="spellStart"/>
            <w:r w:rsidRPr="00CF7A8B">
              <w:rPr>
                <w:rFonts w:ascii="Times New Roman" w:hAnsi="Times New Roman" w:cs="Times New Roman"/>
                <w:color w:val="auto"/>
              </w:rPr>
              <w:t>мкр</w:t>
            </w:r>
            <w:proofErr w:type="spellEnd"/>
            <w:r w:rsidRPr="00CF7A8B">
              <w:rPr>
                <w:rFonts w:ascii="Times New Roman" w:hAnsi="Times New Roman" w:cs="Times New Roman"/>
                <w:color w:val="auto"/>
              </w:rPr>
              <w:t xml:space="preserve"> </w:t>
            </w:r>
            <w:proofErr w:type="spellStart"/>
            <w:r w:rsidRPr="00CF7A8B">
              <w:rPr>
                <w:rFonts w:ascii="Times New Roman" w:hAnsi="Times New Roman" w:cs="Times New Roman"/>
                <w:color w:val="auto"/>
              </w:rPr>
              <w:t>Хоззона</w:t>
            </w:r>
            <w:proofErr w:type="spellEnd"/>
            <w:r w:rsidRPr="00CF7A8B">
              <w:rPr>
                <w:rFonts w:ascii="Times New Roman" w:hAnsi="Times New Roman" w:cs="Times New Roman"/>
                <w:color w:val="auto"/>
              </w:rPr>
              <w:t>,</w:t>
            </w:r>
          </w:p>
          <w:p w:rsidR="00CF7A8B" w:rsidRPr="00CF7A8B" w:rsidRDefault="00CF7A8B" w:rsidP="00CF7A8B">
            <w:pPr>
              <w:jc w:val="both"/>
              <w:rPr>
                <w:rFonts w:ascii="Times New Roman" w:hAnsi="Times New Roman" w:cs="Times New Roman"/>
                <w:color w:val="auto"/>
              </w:rPr>
            </w:pPr>
            <w:r w:rsidRPr="00CF7A8B">
              <w:rPr>
                <w:rFonts w:ascii="Times New Roman" w:hAnsi="Times New Roman" w:cs="Times New Roman"/>
                <w:color w:val="auto"/>
              </w:rPr>
              <w:t>также уникальные объекты:</w:t>
            </w:r>
          </w:p>
          <w:p w:rsidR="00CF7A8B" w:rsidRPr="00CF7A8B" w:rsidRDefault="00CF7A8B" w:rsidP="00CF7A8B">
            <w:pPr>
              <w:jc w:val="both"/>
              <w:rPr>
                <w:rFonts w:ascii="Times New Roman" w:hAnsi="Times New Roman" w:cs="Times New Roman"/>
                <w:color w:val="auto"/>
              </w:rPr>
            </w:pPr>
            <w:r w:rsidRPr="00CF7A8B">
              <w:rPr>
                <w:rFonts w:ascii="Times New Roman" w:hAnsi="Times New Roman" w:cs="Times New Roman"/>
                <w:color w:val="auto"/>
              </w:rPr>
              <w:t>– спортивный парк 2 га;</w:t>
            </w:r>
          </w:p>
          <w:p w:rsidR="00CF7A8B" w:rsidRPr="00CF7A8B" w:rsidRDefault="00CF7A8B" w:rsidP="00CF7A8B">
            <w:pPr>
              <w:jc w:val="both"/>
              <w:rPr>
                <w:rFonts w:ascii="Times New Roman" w:hAnsi="Times New Roman" w:cs="Times New Roman"/>
                <w:color w:val="auto"/>
              </w:rPr>
            </w:pPr>
            <w:r w:rsidRPr="00CF7A8B">
              <w:rPr>
                <w:rFonts w:ascii="Times New Roman" w:hAnsi="Times New Roman" w:cs="Times New Roman"/>
                <w:color w:val="auto"/>
              </w:rPr>
              <w:t>– легкоатлетический манеж 6000 кв. м;</w:t>
            </w:r>
          </w:p>
          <w:p w:rsidR="00CF7A8B" w:rsidRPr="00CF7A8B" w:rsidRDefault="00CF7A8B" w:rsidP="00CF7A8B">
            <w:pPr>
              <w:jc w:val="both"/>
              <w:rPr>
                <w:rFonts w:ascii="Times New Roman" w:hAnsi="Times New Roman" w:cs="Times New Roman"/>
                <w:color w:val="auto"/>
              </w:rPr>
            </w:pPr>
            <w:r w:rsidRPr="00CF7A8B">
              <w:rPr>
                <w:rFonts w:ascii="Times New Roman" w:hAnsi="Times New Roman" w:cs="Times New Roman"/>
                <w:color w:val="auto"/>
              </w:rPr>
              <w:t>– центр зимнего плавания 5000 кв. м;</w:t>
            </w:r>
          </w:p>
          <w:p w:rsidR="00CF7A8B" w:rsidRPr="00CF7A8B" w:rsidRDefault="00CF7A8B" w:rsidP="00CF7A8B">
            <w:pPr>
              <w:jc w:val="both"/>
              <w:rPr>
                <w:rFonts w:ascii="Times New Roman" w:hAnsi="Times New Roman" w:cs="Times New Roman"/>
                <w:color w:val="auto"/>
              </w:rPr>
            </w:pPr>
            <w:r w:rsidRPr="00CF7A8B">
              <w:rPr>
                <w:rFonts w:ascii="Times New Roman" w:hAnsi="Times New Roman" w:cs="Times New Roman"/>
                <w:color w:val="auto"/>
              </w:rPr>
              <w:t>– гимнастический центр (центр эстетических видов спорта: художественная гимнастика и спортивная акробатика);</w:t>
            </w:r>
          </w:p>
          <w:p w:rsidR="00CF7A8B" w:rsidRPr="00CF7A8B" w:rsidRDefault="00CF7A8B" w:rsidP="00CF7A8B">
            <w:pPr>
              <w:jc w:val="both"/>
              <w:rPr>
                <w:rFonts w:ascii="Times New Roman" w:hAnsi="Times New Roman" w:cs="Times New Roman"/>
                <w:color w:val="auto"/>
              </w:rPr>
            </w:pPr>
            <w:r w:rsidRPr="00CF7A8B">
              <w:rPr>
                <w:rFonts w:ascii="Times New Roman" w:hAnsi="Times New Roman" w:cs="Times New Roman"/>
                <w:color w:val="auto"/>
              </w:rPr>
              <w:t>– керлинг-центр;</w:t>
            </w:r>
          </w:p>
          <w:p w:rsidR="00CF7A8B" w:rsidRPr="00CF7A8B" w:rsidRDefault="00CF7A8B" w:rsidP="00CF7A8B">
            <w:pPr>
              <w:jc w:val="both"/>
              <w:rPr>
                <w:rFonts w:ascii="Times New Roman" w:hAnsi="Times New Roman" w:cs="Times New Roman"/>
                <w:color w:val="auto"/>
              </w:rPr>
            </w:pPr>
            <w:r w:rsidRPr="00CF7A8B">
              <w:rPr>
                <w:rFonts w:ascii="Times New Roman" w:hAnsi="Times New Roman" w:cs="Times New Roman"/>
                <w:color w:val="auto"/>
              </w:rPr>
              <w:t xml:space="preserve">– </w:t>
            </w:r>
            <w:proofErr w:type="spellStart"/>
            <w:r w:rsidRPr="00CF7A8B">
              <w:rPr>
                <w:rFonts w:ascii="Times New Roman" w:hAnsi="Times New Roman" w:cs="Times New Roman"/>
                <w:color w:val="auto"/>
              </w:rPr>
              <w:t>сноупарк</w:t>
            </w:r>
            <w:proofErr w:type="spellEnd"/>
            <w:r w:rsidRPr="00CF7A8B">
              <w:rPr>
                <w:rFonts w:ascii="Times New Roman" w:hAnsi="Times New Roman" w:cs="Times New Roman"/>
                <w:color w:val="auto"/>
              </w:rPr>
              <w:t>.</w:t>
            </w:r>
          </w:p>
        </w:tc>
      </w:tr>
      <w:tr w:rsidR="00CF7A8B" w:rsidRPr="00CF7A8B" w:rsidTr="00F83291">
        <w:tc>
          <w:tcPr>
            <w:tcW w:w="621" w:type="dxa"/>
            <w:tcBorders>
              <w:top w:val="single" w:sz="4" w:space="0" w:color="auto"/>
              <w:bottom w:val="single" w:sz="4" w:space="0" w:color="auto"/>
            </w:tcBorders>
          </w:tcPr>
          <w:p w:rsidR="00CF7A8B" w:rsidRPr="00CF7A8B" w:rsidRDefault="00CF7A8B" w:rsidP="00CF7A8B">
            <w:pPr>
              <w:jc w:val="center"/>
              <w:rPr>
                <w:rFonts w:ascii="Times New Roman" w:hAnsi="Times New Roman" w:cs="Times New Roman"/>
                <w:color w:val="auto"/>
              </w:rPr>
            </w:pPr>
            <w:r w:rsidRPr="00CF7A8B">
              <w:rPr>
                <w:rFonts w:ascii="Times New Roman" w:hAnsi="Times New Roman" w:cs="Times New Roman"/>
                <w:color w:val="auto"/>
              </w:rPr>
              <w:lastRenderedPageBreak/>
              <w:t>5.</w:t>
            </w:r>
          </w:p>
        </w:tc>
        <w:tc>
          <w:tcPr>
            <w:tcW w:w="1223" w:type="dxa"/>
            <w:tcBorders>
              <w:top w:val="single" w:sz="4" w:space="0" w:color="auto"/>
              <w:bottom w:val="single" w:sz="4" w:space="0" w:color="auto"/>
            </w:tcBorders>
          </w:tcPr>
          <w:p w:rsidR="00CF7A8B" w:rsidRPr="00CF7A8B" w:rsidRDefault="00CF7A8B" w:rsidP="00CF7A8B">
            <w:pPr>
              <w:jc w:val="both"/>
              <w:rPr>
                <w:rFonts w:ascii="Times New Roman" w:hAnsi="Times New Roman" w:cs="Times New Roman"/>
                <w:color w:val="auto"/>
              </w:rPr>
            </w:pPr>
            <w:r w:rsidRPr="00CF7A8B">
              <w:rPr>
                <w:rFonts w:ascii="Times New Roman" w:hAnsi="Times New Roman" w:cs="Times New Roman"/>
                <w:color w:val="auto"/>
              </w:rPr>
              <w:t>05.12.2023</w:t>
            </w:r>
          </w:p>
        </w:tc>
        <w:tc>
          <w:tcPr>
            <w:tcW w:w="1984" w:type="dxa"/>
            <w:tcBorders>
              <w:top w:val="single" w:sz="4" w:space="0" w:color="auto"/>
              <w:bottom w:val="single" w:sz="4" w:space="0" w:color="auto"/>
            </w:tcBorders>
          </w:tcPr>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rPr>
            </w:pPr>
            <w:proofErr w:type="spellStart"/>
            <w:r w:rsidRPr="00CF7A8B">
              <w:rPr>
                <w:rFonts w:ascii="Times New Roman" w:hAnsi="Times New Roman" w:cs="Times New Roman"/>
                <w:color w:val="auto"/>
              </w:rPr>
              <w:t>Заведеев</w:t>
            </w:r>
            <w:proofErr w:type="spellEnd"/>
          </w:p>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rPr>
            </w:pPr>
            <w:r w:rsidRPr="00CF7A8B">
              <w:rPr>
                <w:rFonts w:ascii="Times New Roman" w:hAnsi="Times New Roman" w:cs="Times New Roman"/>
                <w:color w:val="auto"/>
              </w:rPr>
              <w:t>Егор</w:t>
            </w:r>
          </w:p>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rPr>
            </w:pPr>
            <w:r w:rsidRPr="00CF7A8B">
              <w:rPr>
                <w:rFonts w:ascii="Times New Roman" w:hAnsi="Times New Roman" w:cs="Times New Roman"/>
                <w:color w:val="auto"/>
              </w:rPr>
              <w:t>Владимирович</w:t>
            </w:r>
          </w:p>
        </w:tc>
        <w:tc>
          <w:tcPr>
            <w:tcW w:w="727" w:type="dxa"/>
            <w:tcBorders>
              <w:top w:val="single" w:sz="4" w:space="0" w:color="auto"/>
              <w:bottom w:val="single" w:sz="4" w:space="0" w:color="auto"/>
            </w:tcBorders>
          </w:tcPr>
          <w:p w:rsidR="00CF7A8B" w:rsidRPr="00CF7A8B" w:rsidRDefault="00CF7A8B" w:rsidP="00CF7A8B">
            <w:pPr>
              <w:jc w:val="center"/>
              <w:rPr>
                <w:rFonts w:ascii="Times New Roman" w:eastAsia="Times New Roman" w:hAnsi="Times New Roman" w:cs="Times New Roman"/>
                <w:color w:val="auto"/>
              </w:rPr>
            </w:pPr>
            <w:r w:rsidRPr="00CF7A8B">
              <w:rPr>
                <w:rFonts w:ascii="Times New Roman" w:eastAsia="Times New Roman" w:hAnsi="Times New Roman" w:cs="Times New Roman"/>
                <w:color w:val="auto"/>
              </w:rPr>
              <w:t>8</w:t>
            </w:r>
          </w:p>
        </w:tc>
        <w:tc>
          <w:tcPr>
            <w:tcW w:w="5227" w:type="dxa"/>
            <w:tcBorders>
              <w:top w:val="single" w:sz="4" w:space="0" w:color="auto"/>
              <w:bottom w:val="single" w:sz="4" w:space="0" w:color="auto"/>
            </w:tcBorders>
          </w:tcPr>
          <w:p w:rsidR="00CF7A8B" w:rsidRPr="00CF7A8B" w:rsidRDefault="00CF7A8B" w:rsidP="00CF7A8B">
            <w:pPr>
              <w:jc w:val="both"/>
              <w:rPr>
                <w:rFonts w:ascii="Times New Roman" w:hAnsi="Times New Roman" w:cs="Times New Roman"/>
                <w:color w:val="auto"/>
              </w:rPr>
            </w:pPr>
            <w:r w:rsidRPr="00CF7A8B">
              <w:rPr>
                <w:rFonts w:ascii="Times New Roman" w:hAnsi="Times New Roman" w:cs="Times New Roman"/>
                <w:color w:val="auto"/>
              </w:rPr>
              <w:t>На мой взгляд следовало бы отметить те изменения по отношению к действующему документу, которые на мой взгляд в рассматриваемом проекте несколько,</w:t>
            </w:r>
          </w:p>
          <w:p w:rsidR="00CF7A8B" w:rsidRPr="00CF7A8B" w:rsidRDefault="00CF7A8B" w:rsidP="00CF7A8B">
            <w:pPr>
              <w:jc w:val="both"/>
              <w:rPr>
                <w:rFonts w:ascii="Times New Roman" w:hAnsi="Times New Roman" w:cs="Times New Roman"/>
                <w:color w:val="auto"/>
              </w:rPr>
            </w:pPr>
            <w:r w:rsidRPr="00CF7A8B">
              <w:rPr>
                <w:rFonts w:ascii="Times New Roman" w:hAnsi="Times New Roman" w:cs="Times New Roman"/>
                <w:color w:val="auto"/>
              </w:rPr>
              <w:t xml:space="preserve">как бы </w:t>
            </w:r>
            <w:proofErr w:type="spellStart"/>
            <w:r w:rsidRPr="00CF7A8B">
              <w:rPr>
                <w:rFonts w:ascii="Times New Roman" w:hAnsi="Times New Roman" w:cs="Times New Roman"/>
                <w:color w:val="auto"/>
              </w:rPr>
              <w:t>замылились</w:t>
            </w:r>
            <w:proofErr w:type="spellEnd"/>
            <w:r w:rsidRPr="00CF7A8B">
              <w:rPr>
                <w:rFonts w:ascii="Times New Roman" w:hAnsi="Times New Roman" w:cs="Times New Roman"/>
                <w:color w:val="auto"/>
              </w:rPr>
              <w:t xml:space="preserve">, несколько размылись в какой-то степени. Например, в общем-то красной нитью по </w:t>
            </w:r>
            <w:r w:rsidRPr="00CF7A8B">
              <w:rPr>
                <w:rFonts w:ascii="Times New Roman" w:hAnsi="Times New Roman" w:cs="Times New Roman"/>
                <w:color w:val="auto"/>
              </w:rPr>
              <w:lastRenderedPageBreak/>
              <w:t xml:space="preserve">проекту и по развитию на фоне округа и страны в целом, является </w:t>
            </w:r>
            <w:proofErr w:type="spellStart"/>
            <w:r w:rsidRPr="00CF7A8B">
              <w:rPr>
                <w:rFonts w:ascii="Times New Roman" w:hAnsi="Times New Roman" w:cs="Times New Roman"/>
                <w:color w:val="auto"/>
              </w:rPr>
              <w:t>цифровизация</w:t>
            </w:r>
            <w:proofErr w:type="spellEnd"/>
            <w:r w:rsidRPr="00CF7A8B">
              <w:rPr>
                <w:rFonts w:ascii="Times New Roman" w:hAnsi="Times New Roman" w:cs="Times New Roman"/>
                <w:color w:val="auto"/>
              </w:rPr>
              <w:t xml:space="preserve">. </w:t>
            </w:r>
          </w:p>
          <w:p w:rsidR="00CF7A8B" w:rsidRPr="00CF7A8B" w:rsidRDefault="00CF7A8B" w:rsidP="00CF7A8B">
            <w:pPr>
              <w:jc w:val="both"/>
              <w:rPr>
                <w:rFonts w:ascii="Times New Roman" w:hAnsi="Times New Roman" w:cs="Times New Roman"/>
                <w:color w:val="auto"/>
              </w:rPr>
            </w:pPr>
            <w:r w:rsidRPr="00CF7A8B">
              <w:rPr>
                <w:rFonts w:ascii="Times New Roman" w:hAnsi="Times New Roman" w:cs="Times New Roman"/>
                <w:color w:val="auto"/>
              </w:rPr>
              <w:t>Если в предыдущей стратегии был прописан флагманский проект «Цифровой Сургут», который был направлен на то, чтобы в общем-то идти потихоньку к реализации, концепции умный город, по которой в общем-то развивается большинство крупных городов и в России и как в мире в целом.</w:t>
            </w:r>
          </w:p>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rPr>
            </w:pPr>
            <w:r w:rsidRPr="00CF7A8B">
              <w:rPr>
                <w:rFonts w:ascii="Times New Roman" w:hAnsi="Times New Roman" w:cs="Times New Roman"/>
                <w:color w:val="auto"/>
              </w:rPr>
              <w:t>В общем-то этот проект был достаточно сильной стороной предыдущей стратегии, вот и мог рассматриваться как серьезное конкурентное преимущество города Сургута</w:t>
            </w:r>
          </w:p>
        </w:tc>
        <w:tc>
          <w:tcPr>
            <w:tcW w:w="5670" w:type="dxa"/>
            <w:tcBorders>
              <w:top w:val="single" w:sz="4" w:space="0" w:color="auto"/>
              <w:bottom w:val="single" w:sz="4" w:space="0" w:color="auto"/>
            </w:tcBorders>
            <w:shd w:val="clear" w:color="auto" w:fill="auto"/>
          </w:tcPr>
          <w:p w:rsidR="00CF7A8B" w:rsidRPr="00CF7A8B" w:rsidRDefault="00CF7A8B" w:rsidP="00CF7A8B">
            <w:pPr>
              <w:jc w:val="both"/>
              <w:rPr>
                <w:rFonts w:ascii="Times New Roman" w:eastAsia="Times New Roman" w:hAnsi="Times New Roman" w:cs="Times New Roman"/>
                <w:color w:val="auto"/>
              </w:rPr>
            </w:pPr>
            <w:r w:rsidRPr="00CF7A8B">
              <w:rPr>
                <w:rFonts w:ascii="Times New Roman" w:eastAsia="Times New Roman" w:hAnsi="Times New Roman" w:cs="Times New Roman"/>
                <w:color w:val="auto"/>
              </w:rPr>
              <w:lastRenderedPageBreak/>
              <w:t xml:space="preserve">Не принимается. </w:t>
            </w:r>
          </w:p>
          <w:p w:rsidR="00CF7A8B" w:rsidRPr="00CF7A8B" w:rsidRDefault="00CF7A8B" w:rsidP="00CF7A8B">
            <w:pPr>
              <w:jc w:val="both"/>
              <w:rPr>
                <w:rFonts w:ascii="Times New Roman" w:eastAsia="Times New Roman" w:hAnsi="Times New Roman" w:cs="Times New Roman"/>
                <w:color w:val="auto"/>
              </w:rPr>
            </w:pPr>
            <w:r w:rsidRPr="00CF7A8B">
              <w:rPr>
                <w:rFonts w:ascii="Times New Roman" w:eastAsia="Times New Roman" w:hAnsi="Times New Roman" w:cs="Times New Roman"/>
                <w:color w:val="auto"/>
              </w:rPr>
              <w:t>Проект Стратегии разработан в преемственности действующей Стратегии 2030.</w:t>
            </w:r>
          </w:p>
          <w:p w:rsidR="00CF7A8B" w:rsidRPr="00CF7A8B" w:rsidRDefault="00CF7A8B" w:rsidP="00CF7A8B">
            <w:pPr>
              <w:jc w:val="both"/>
              <w:rPr>
                <w:rFonts w:ascii="Times New Roman" w:eastAsia="Times New Roman" w:hAnsi="Times New Roman" w:cs="Times New Roman"/>
                <w:color w:val="auto"/>
              </w:rPr>
            </w:pPr>
            <w:r w:rsidRPr="00CF7A8B">
              <w:rPr>
                <w:rFonts w:ascii="Times New Roman" w:eastAsia="Times New Roman" w:hAnsi="Times New Roman" w:cs="Times New Roman"/>
                <w:color w:val="auto"/>
              </w:rPr>
              <w:t xml:space="preserve">В условиях общего технологического развития, </w:t>
            </w:r>
            <w:proofErr w:type="spellStart"/>
            <w:r w:rsidRPr="00CF7A8B">
              <w:rPr>
                <w:rFonts w:ascii="Times New Roman" w:eastAsia="Times New Roman" w:hAnsi="Times New Roman" w:cs="Times New Roman"/>
                <w:color w:val="auto"/>
              </w:rPr>
              <w:t>цифровизация</w:t>
            </w:r>
            <w:proofErr w:type="spellEnd"/>
            <w:r w:rsidRPr="00CF7A8B">
              <w:rPr>
                <w:rFonts w:ascii="Times New Roman" w:eastAsia="Times New Roman" w:hAnsi="Times New Roman" w:cs="Times New Roman"/>
                <w:color w:val="auto"/>
              </w:rPr>
              <w:t xml:space="preserve"> уже на сегодняшний момент проникла во </w:t>
            </w:r>
            <w:r w:rsidRPr="00CF7A8B">
              <w:rPr>
                <w:rFonts w:ascii="Times New Roman" w:eastAsia="Times New Roman" w:hAnsi="Times New Roman" w:cs="Times New Roman"/>
                <w:color w:val="auto"/>
              </w:rPr>
              <w:lastRenderedPageBreak/>
              <w:t xml:space="preserve">все сферы жизни. В связи с чем </w:t>
            </w:r>
            <w:proofErr w:type="spellStart"/>
            <w:r w:rsidRPr="00CF7A8B">
              <w:rPr>
                <w:rFonts w:ascii="Times New Roman" w:eastAsia="Times New Roman" w:hAnsi="Times New Roman" w:cs="Times New Roman"/>
                <w:color w:val="auto"/>
              </w:rPr>
              <w:t>цифровизация</w:t>
            </w:r>
            <w:proofErr w:type="spellEnd"/>
            <w:r w:rsidRPr="00CF7A8B">
              <w:rPr>
                <w:rFonts w:ascii="Times New Roman" w:eastAsia="Times New Roman" w:hAnsi="Times New Roman" w:cs="Times New Roman"/>
                <w:color w:val="auto"/>
              </w:rPr>
              <w:t xml:space="preserve"> в проекте Стратегии заложена как парадигма. В связи с чем отдельно не выделяется такой флагманский проект как «Цифровой Сургут». А выделен отдельно новый вектор «</w:t>
            </w:r>
            <w:proofErr w:type="spellStart"/>
            <w:r w:rsidRPr="00CF7A8B">
              <w:rPr>
                <w:rFonts w:ascii="Times New Roman" w:eastAsia="Times New Roman" w:hAnsi="Times New Roman" w:cs="Times New Roman"/>
                <w:color w:val="auto"/>
              </w:rPr>
              <w:t>Цифровизация</w:t>
            </w:r>
            <w:proofErr w:type="spellEnd"/>
            <w:r w:rsidRPr="00CF7A8B">
              <w:rPr>
                <w:rFonts w:ascii="Times New Roman" w:eastAsia="Times New Roman" w:hAnsi="Times New Roman" w:cs="Times New Roman"/>
                <w:color w:val="auto"/>
              </w:rPr>
              <w:t>» в направлении «Инновационная экономика», который направлен на цифровую трансформацию муниципального управления и, соответственно, обеспечения комплексной глубокой цифровой трансформации всех элементов и направлений деятельности города в целях создания умного города будущего.</w:t>
            </w:r>
          </w:p>
        </w:tc>
      </w:tr>
      <w:tr w:rsidR="00CF7A8B" w:rsidRPr="00CF7A8B" w:rsidTr="00F83291">
        <w:tc>
          <w:tcPr>
            <w:tcW w:w="621" w:type="dxa"/>
            <w:vMerge w:val="restart"/>
            <w:tcBorders>
              <w:top w:val="single" w:sz="4" w:space="0" w:color="auto"/>
            </w:tcBorders>
          </w:tcPr>
          <w:p w:rsidR="00CF7A8B" w:rsidRPr="00CF7A8B" w:rsidRDefault="00CF7A8B" w:rsidP="00CF7A8B">
            <w:pPr>
              <w:jc w:val="center"/>
              <w:rPr>
                <w:rFonts w:ascii="Times New Roman" w:hAnsi="Times New Roman" w:cs="Times New Roman"/>
                <w:color w:val="auto"/>
              </w:rPr>
            </w:pPr>
            <w:r w:rsidRPr="00CF7A8B">
              <w:rPr>
                <w:rFonts w:ascii="Times New Roman" w:hAnsi="Times New Roman" w:cs="Times New Roman"/>
                <w:color w:val="auto"/>
              </w:rPr>
              <w:lastRenderedPageBreak/>
              <w:t>6.</w:t>
            </w:r>
          </w:p>
        </w:tc>
        <w:tc>
          <w:tcPr>
            <w:tcW w:w="1223" w:type="dxa"/>
            <w:vMerge w:val="restart"/>
            <w:tcBorders>
              <w:top w:val="single" w:sz="4" w:space="0" w:color="auto"/>
            </w:tcBorders>
          </w:tcPr>
          <w:p w:rsidR="00CF7A8B" w:rsidRPr="00CF7A8B" w:rsidRDefault="00CF7A8B" w:rsidP="00CF7A8B">
            <w:pPr>
              <w:jc w:val="both"/>
              <w:rPr>
                <w:rFonts w:ascii="Times New Roman" w:hAnsi="Times New Roman" w:cs="Times New Roman"/>
                <w:color w:val="auto"/>
              </w:rPr>
            </w:pPr>
            <w:r w:rsidRPr="00CF7A8B">
              <w:rPr>
                <w:rFonts w:ascii="Times New Roman" w:hAnsi="Times New Roman" w:cs="Times New Roman"/>
                <w:color w:val="auto"/>
              </w:rPr>
              <w:t>05.12.2023</w:t>
            </w:r>
          </w:p>
        </w:tc>
        <w:tc>
          <w:tcPr>
            <w:tcW w:w="1984" w:type="dxa"/>
            <w:vMerge w:val="restart"/>
            <w:tcBorders>
              <w:top w:val="single" w:sz="4" w:space="0" w:color="auto"/>
            </w:tcBorders>
          </w:tcPr>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rPr>
            </w:pPr>
            <w:proofErr w:type="spellStart"/>
            <w:r w:rsidRPr="00CF7A8B">
              <w:rPr>
                <w:rFonts w:ascii="Times New Roman" w:hAnsi="Times New Roman" w:cs="Times New Roman"/>
                <w:color w:val="auto"/>
              </w:rPr>
              <w:t>Бирук</w:t>
            </w:r>
            <w:proofErr w:type="spellEnd"/>
          </w:p>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rPr>
            </w:pPr>
            <w:r w:rsidRPr="00CF7A8B">
              <w:rPr>
                <w:rFonts w:ascii="Times New Roman" w:hAnsi="Times New Roman" w:cs="Times New Roman"/>
                <w:color w:val="auto"/>
              </w:rPr>
              <w:t>Инна</w:t>
            </w:r>
          </w:p>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rPr>
            </w:pPr>
            <w:r w:rsidRPr="00CF7A8B">
              <w:rPr>
                <w:rFonts w:ascii="Times New Roman" w:hAnsi="Times New Roman" w:cs="Times New Roman"/>
                <w:color w:val="auto"/>
              </w:rPr>
              <w:t>Александровна</w:t>
            </w:r>
          </w:p>
        </w:tc>
        <w:tc>
          <w:tcPr>
            <w:tcW w:w="727" w:type="dxa"/>
            <w:tcBorders>
              <w:top w:val="single" w:sz="4" w:space="0" w:color="auto"/>
              <w:bottom w:val="single" w:sz="4" w:space="0" w:color="auto"/>
            </w:tcBorders>
          </w:tcPr>
          <w:p w:rsidR="00CF7A8B" w:rsidRPr="00CF7A8B" w:rsidRDefault="00CF7A8B" w:rsidP="00CF7A8B">
            <w:pPr>
              <w:jc w:val="center"/>
              <w:rPr>
                <w:rFonts w:ascii="Times New Roman" w:eastAsia="Times New Roman" w:hAnsi="Times New Roman" w:cs="Times New Roman"/>
                <w:color w:val="auto"/>
              </w:rPr>
            </w:pPr>
            <w:r w:rsidRPr="00CF7A8B">
              <w:rPr>
                <w:rFonts w:ascii="Times New Roman" w:eastAsia="Times New Roman" w:hAnsi="Times New Roman" w:cs="Times New Roman"/>
                <w:color w:val="auto"/>
              </w:rPr>
              <w:t>9</w:t>
            </w:r>
          </w:p>
        </w:tc>
        <w:tc>
          <w:tcPr>
            <w:tcW w:w="5227" w:type="dxa"/>
            <w:tcBorders>
              <w:top w:val="single" w:sz="4" w:space="0" w:color="auto"/>
              <w:bottom w:val="single" w:sz="4" w:space="0" w:color="auto"/>
            </w:tcBorders>
          </w:tcPr>
          <w:p w:rsidR="00CF7A8B" w:rsidRPr="00CF7A8B" w:rsidRDefault="00CF7A8B" w:rsidP="00CF7A8B">
            <w:pPr>
              <w:jc w:val="both"/>
              <w:rPr>
                <w:rFonts w:ascii="Times New Roman" w:hAnsi="Times New Roman" w:cs="Times New Roman"/>
                <w:color w:val="auto"/>
              </w:rPr>
            </w:pPr>
            <w:r w:rsidRPr="00CF7A8B">
              <w:rPr>
                <w:rFonts w:ascii="Times New Roman" w:hAnsi="Times New Roman" w:cs="Times New Roman"/>
                <w:color w:val="auto"/>
              </w:rPr>
              <w:t xml:space="preserve">Почему в представленной стратегии нет развития </w:t>
            </w:r>
            <w:proofErr w:type="spellStart"/>
            <w:r w:rsidRPr="00CF7A8B">
              <w:rPr>
                <w:rFonts w:ascii="Times New Roman" w:hAnsi="Times New Roman" w:cs="Times New Roman"/>
                <w:color w:val="auto"/>
              </w:rPr>
              <w:t>ТОСа</w:t>
            </w:r>
            <w:proofErr w:type="spellEnd"/>
            <w:r w:rsidRPr="00CF7A8B">
              <w:rPr>
                <w:rFonts w:ascii="Times New Roman" w:hAnsi="Times New Roman" w:cs="Times New Roman"/>
                <w:color w:val="auto"/>
              </w:rPr>
              <w:t xml:space="preserve"> как института публичной политики</w:t>
            </w:r>
          </w:p>
        </w:tc>
        <w:tc>
          <w:tcPr>
            <w:tcW w:w="5670" w:type="dxa"/>
            <w:tcBorders>
              <w:top w:val="single" w:sz="4" w:space="0" w:color="auto"/>
              <w:bottom w:val="single" w:sz="4" w:space="0" w:color="auto"/>
            </w:tcBorders>
            <w:shd w:val="clear" w:color="auto" w:fill="auto"/>
          </w:tcPr>
          <w:p w:rsidR="00CF7A8B" w:rsidRPr="00CF7A8B" w:rsidRDefault="00CF7A8B" w:rsidP="00CF7A8B">
            <w:pPr>
              <w:jc w:val="both"/>
              <w:rPr>
                <w:rFonts w:ascii="Times New Roman" w:eastAsia="Times New Roman" w:hAnsi="Times New Roman" w:cs="Times New Roman"/>
                <w:color w:val="auto"/>
              </w:rPr>
            </w:pPr>
            <w:r w:rsidRPr="00CF7A8B">
              <w:rPr>
                <w:rFonts w:ascii="Times New Roman" w:eastAsia="Times New Roman" w:hAnsi="Times New Roman" w:cs="Times New Roman"/>
                <w:color w:val="auto"/>
              </w:rPr>
              <w:t>Развитию института территориального общественного самоуправления в проекте Стратегии отведено значительное место в составе вектора «Общественное участие и самоуправление»</w:t>
            </w:r>
          </w:p>
        </w:tc>
      </w:tr>
      <w:tr w:rsidR="00CF7A8B" w:rsidRPr="00CF7A8B" w:rsidTr="00F83291">
        <w:tc>
          <w:tcPr>
            <w:tcW w:w="621" w:type="dxa"/>
            <w:vMerge/>
          </w:tcPr>
          <w:p w:rsidR="00CF7A8B" w:rsidRPr="00CF7A8B" w:rsidRDefault="00CF7A8B" w:rsidP="00CF7A8B">
            <w:pPr>
              <w:jc w:val="center"/>
              <w:rPr>
                <w:rFonts w:ascii="Times New Roman" w:hAnsi="Times New Roman" w:cs="Times New Roman"/>
                <w:color w:val="auto"/>
              </w:rPr>
            </w:pPr>
          </w:p>
        </w:tc>
        <w:tc>
          <w:tcPr>
            <w:tcW w:w="1223" w:type="dxa"/>
            <w:vMerge/>
          </w:tcPr>
          <w:p w:rsidR="00CF7A8B" w:rsidRPr="00CF7A8B" w:rsidRDefault="00CF7A8B" w:rsidP="00CF7A8B">
            <w:pPr>
              <w:jc w:val="both"/>
              <w:rPr>
                <w:rFonts w:ascii="Times New Roman" w:hAnsi="Times New Roman" w:cs="Times New Roman"/>
                <w:color w:val="auto"/>
              </w:rPr>
            </w:pPr>
          </w:p>
        </w:tc>
        <w:tc>
          <w:tcPr>
            <w:tcW w:w="1984" w:type="dxa"/>
            <w:vMerge/>
          </w:tcPr>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8" w:lineRule="atLeast"/>
              <w:rPr>
                <w:rFonts w:ascii="Times New Roman" w:hAnsi="Times New Roman" w:cs="Times New Roman"/>
                <w:color w:val="auto"/>
              </w:rPr>
            </w:pPr>
          </w:p>
        </w:tc>
        <w:tc>
          <w:tcPr>
            <w:tcW w:w="727" w:type="dxa"/>
            <w:tcBorders>
              <w:top w:val="single" w:sz="4" w:space="0" w:color="auto"/>
              <w:bottom w:val="single" w:sz="4" w:space="0" w:color="auto"/>
            </w:tcBorders>
          </w:tcPr>
          <w:p w:rsidR="00CF7A8B" w:rsidRPr="00CF7A8B" w:rsidRDefault="00CF7A8B" w:rsidP="00CF7A8B">
            <w:pPr>
              <w:jc w:val="center"/>
              <w:rPr>
                <w:rFonts w:ascii="Times New Roman" w:eastAsia="Times New Roman" w:hAnsi="Times New Roman" w:cs="Times New Roman"/>
                <w:color w:val="auto"/>
              </w:rPr>
            </w:pPr>
            <w:r w:rsidRPr="00CF7A8B">
              <w:rPr>
                <w:rFonts w:ascii="Times New Roman" w:eastAsia="Times New Roman" w:hAnsi="Times New Roman" w:cs="Times New Roman"/>
                <w:color w:val="auto"/>
              </w:rPr>
              <w:t>10</w:t>
            </w:r>
          </w:p>
        </w:tc>
        <w:tc>
          <w:tcPr>
            <w:tcW w:w="5227" w:type="dxa"/>
            <w:tcBorders>
              <w:top w:val="single" w:sz="4" w:space="0" w:color="auto"/>
              <w:bottom w:val="single" w:sz="4" w:space="0" w:color="auto"/>
            </w:tcBorders>
          </w:tcPr>
          <w:p w:rsidR="00CF7A8B" w:rsidRPr="00CF7A8B" w:rsidRDefault="00CF7A8B" w:rsidP="00CF7A8B">
            <w:pPr>
              <w:jc w:val="both"/>
              <w:rPr>
                <w:rFonts w:ascii="Times New Roman" w:hAnsi="Times New Roman" w:cs="Times New Roman"/>
                <w:color w:val="auto"/>
              </w:rPr>
            </w:pPr>
            <w:r w:rsidRPr="00CF7A8B">
              <w:rPr>
                <w:rFonts w:ascii="Times New Roman" w:hAnsi="Times New Roman" w:cs="Times New Roman"/>
                <w:color w:val="auto"/>
              </w:rPr>
              <w:t>Скажите, пожалуйста, организационно- управленческие механизмы меня интересуют.</w:t>
            </w:r>
          </w:p>
          <w:p w:rsidR="00CF7A8B" w:rsidRPr="00CF7A8B" w:rsidRDefault="00CF7A8B" w:rsidP="00CF7A8B">
            <w:pPr>
              <w:jc w:val="both"/>
              <w:rPr>
                <w:rFonts w:ascii="Times New Roman" w:hAnsi="Times New Roman" w:cs="Times New Roman"/>
                <w:color w:val="auto"/>
              </w:rPr>
            </w:pPr>
            <w:r w:rsidRPr="00CF7A8B">
              <w:rPr>
                <w:rFonts w:ascii="Times New Roman" w:hAnsi="Times New Roman" w:cs="Times New Roman"/>
                <w:color w:val="auto"/>
              </w:rPr>
              <w:t>В действующей стратегии представлена схема организационно-управленческого механизма.</w:t>
            </w:r>
          </w:p>
          <w:p w:rsidR="00CF7A8B" w:rsidRPr="00CF7A8B" w:rsidRDefault="00CF7A8B" w:rsidP="00CF7A8B">
            <w:pPr>
              <w:jc w:val="both"/>
              <w:rPr>
                <w:rFonts w:ascii="Times New Roman" w:hAnsi="Times New Roman" w:cs="Times New Roman"/>
                <w:color w:val="auto"/>
              </w:rPr>
            </w:pPr>
            <w:r w:rsidRPr="00CF7A8B">
              <w:rPr>
                <w:rFonts w:ascii="Times New Roman" w:hAnsi="Times New Roman" w:cs="Times New Roman"/>
                <w:color w:val="auto"/>
              </w:rPr>
              <w:t xml:space="preserve">Мне кажется, такая сложная схема, тем не менее, рабочая. А сейчас вы ее сократили на треть. </w:t>
            </w:r>
          </w:p>
          <w:p w:rsidR="00CF7A8B" w:rsidRPr="00CF7A8B" w:rsidRDefault="00CF7A8B" w:rsidP="00CF7A8B">
            <w:pPr>
              <w:jc w:val="both"/>
              <w:rPr>
                <w:rFonts w:ascii="Times New Roman" w:hAnsi="Times New Roman" w:cs="Times New Roman"/>
                <w:color w:val="auto"/>
              </w:rPr>
            </w:pPr>
            <w:r w:rsidRPr="00CF7A8B">
              <w:rPr>
                <w:rFonts w:ascii="Times New Roman" w:hAnsi="Times New Roman" w:cs="Times New Roman"/>
                <w:color w:val="auto"/>
              </w:rPr>
              <w:t>Общественный совет, координационный совет, группа при координационных советах.</w:t>
            </w:r>
          </w:p>
          <w:p w:rsidR="00CF7A8B" w:rsidRPr="00CF7A8B" w:rsidRDefault="00CF7A8B" w:rsidP="00CF7A8B">
            <w:pPr>
              <w:jc w:val="both"/>
              <w:rPr>
                <w:rFonts w:ascii="Times New Roman" w:hAnsi="Times New Roman" w:cs="Times New Roman"/>
                <w:color w:val="auto"/>
              </w:rPr>
            </w:pPr>
            <w:r w:rsidRPr="00CF7A8B">
              <w:rPr>
                <w:rFonts w:ascii="Times New Roman" w:hAnsi="Times New Roman" w:cs="Times New Roman"/>
                <w:color w:val="auto"/>
              </w:rPr>
              <w:t>И все, отчет Главы</w:t>
            </w:r>
          </w:p>
        </w:tc>
        <w:tc>
          <w:tcPr>
            <w:tcW w:w="5670" w:type="dxa"/>
            <w:tcBorders>
              <w:top w:val="single" w:sz="4" w:space="0" w:color="auto"/>
              <w:bottom w:val="single" w:sz="4" w:space="0" w:color="auto"/>
            </w:tcBorders>
          </w:tcPr>
          <w:p w:rsidR="003E2F28" w:rsidRPr="003E2F28" w:rsidRDefault="003E2F28" w:rsidP="003E2F28">
            <w:pPr>
              <w:jc w:val="both"/>
              <w:rPr>
                <w:rFonts w:ascii="Times New Roman" w:eastAsia="Times New Roman" w:hAnsi="Times New Roman" w:cs="Times New Roman"/>
                <w:color w:val="auto"/>
              </w:rPr>
            </w:pPr>
            <w:r w:rsidRPr="003E2F28">
              <w:rPr>
                <w:rFonts w:ascii="Times New Roman" w:eastAsia="Times New Roman" w:hAnsi="Times New Roman" w:cs="Times New Roman"/>
                <w:color w:val="auto"/>
              </w:rPr>
              <w:t>Организационная схема претерпела изменение и представлена в главе 22 проекта Стратегии.</w:t>
            </w:r>
          </w:p>
          <w:p w:rsidR="003E2F28" w:rsidRPr="003E2F28" w:rsidRDefault="003E2F28" w:rsidP="003E2F28">
            <w:pPr>
              <w:jc w:val="both"/>
              <w:rPr>
                <w:rFonts w:ascii="Times New Roman" w:eastAsia="Times New Roman" w:hAnsi="Times New Roman" w:cs="Times New Roman"/>
                <w:color w:val="auto"/>
              </w:rPr>
            </w:pPr>
            <w:r w:rsidRPr="003E2F28">
              <w:rPr>
                <w:rFonts w:ascii="Times New Roman" w:eastAsia="Times New Roman" w:hAnsi="Times New Roman" w:cs="Times New Roman"/>
                <w:color w:val="auto"/>
              </w:rPr>
              <w:t xml:space="preserve">   Она оптимизирована. В соответствии с решением Думы города от 26.10.2023 № 457-</w:t>
            </w:r>
            <w:r w:rsidRPr="003E2F28">
              <w:rPr>
                <w:rFonts w:ascii="Times New Roman" w:eastAsia="Times New Roman" w:hAnsi="Times New Roman" w:cs="Times New Roman"/>
                <w:color w:val="auto"/>
                <w:lang w:val="en-US"/>
              </w:rPr>
              <w:t>III</w:t>
            </w:r>
            <w:r w:rsidRPr="003E2F28">
              <w:rPr>
                <w:rFonts w:ascii="Times New Roman" w:eastAsia="Times New Roman" w:hAnsi="Times New Roman" w:cs="Times New Roman"/>
                <w:color w:val="auto"/>
              </w:rPr>
              <w:t xml:space="preserve"> ДГ в решение Думы города от 25.02.2015 № 652-V ДГ «Об определении последовательности и порядка разработки документов стратегического планирования и их содержания» внесены следующие изменения:</w:t>
            </w:r>
          </w:p>
          <w:p w:rsidR="003E2F28" w:rsidRPr="003E2F28" w:rsidRDefault="003E2F28" w:rsidP="003E2F28">
            <w:pPr>
              <w:jc w:val="both"/>
              <w:rPr>
                <w:rFonts w:ascii="Times New Roman" w:eastAsia="Times New Roman" w:hAnsi="Times New Roman" w:cs="Times New Roman"/>
                <w:color w:val="auto"/>
              </w:rPr>
            </w:pPr>
            <w:r w:rsidRPr="003E2F28">
              <w:rPr>
                <w:rFonts w:ascii="Times New Roman" w:eastAsia="Times New Roman" w:hAnsi="Times New Roman" w:cs="Times New Roman"/>
                <w:color w:val="auto"/>
              </w:rPr>
              <w:t>-упразднен Координационный штаб по стратегическому управлению;</w:t>
            </w:r>
          </w:p>
          <w:p w:rsidR="003E2F28" w:rsidRPr="003E2F28" w:rsidRDefault="003E2F28" w:rsidP="003E2F28">
            <w:pPr>
              <w:jc w:val="both"/>
              <w:rPr>
                <w:rFonts w:ascii="Times New Roman" w:eastAsia="Times New Roman" w:hAnsi="Times New Roman" w:cs="Times New Roman"/>
                <w:color w:val="auto"/>
              </w:rPr>
            </w:pPr>
            <w:r w:rsidRPr="003E2F28">
              <w:rPr>
                <w:rFonts w:ascii="Times New Roman" w:eastAsia="Times New Roman" w:hAnsi="Times New Roman" w:cs="Times New Roman"/>
                <w:color w:val="auto"/>
              </w:rPr>
              <w:t>- Общественный совет города Сургута наделен задачами по рассмотрению разработанного (актуализированного) проекта Стратегии города, подготовке и выдаче</w:t>
            </w:r>
            <w:r w:rsidRPr="003E2F28">
              <w:rPr>
                <w:rFonts w:ascii="Times New Roman" w:eastAsia="Times New Roman" w:hAnsi="Times New Roman" w:cs="Times New Roman"/>
                <w:color w:val="FF0000"/>
              </w:rPr>
              <w:t xml:space="preserve"> </w:t>
            </w:r>
            <w:r w:rsidRPr="003E2F28">
              <w:rPr>
                <w:rFonts w:ascii="Times New Roman" w:eastAsia="Times New Roman" w:hAnsi="Times New Roman" w:cs="Times New Roman"/>
                <w:color w:val="auto"/>
              </w:rPr>
              <w:t>заключения на проект Стратегии;</w:t>
            </w:r>
          </w:p>
          <w:p w:rsidR="003E2F28" w:rsidRPr="003E2F28" w:rsidRDefault="003E2F28" w:rsidP="003E2F28">
            <w:pPr>
              <w:jc w:val="both"/>
              <w:rPr>
                <w:rFonts w:ascii="Times New Roman" w:eastAsia="Times New Roman" w:hAnsi="Times New Roman" w:cs="Times New Roman"/>
                <w:color w:val="auto"/>
              </w:rPr>
            </w:pPr>
            <w:r w:rsidRPr="003E2F28">
              <w:rPr>
                <w:rFonts w:ascii="Times New Roman" w:eastAsia="Times New Roman" w:hAnsi="Times New Roman" w:cs="Times New Roman"/>
                <w:color w:val="auto"/>
              </w:rPr>
              <w:t xml:space="preserve">- исключены функции по рассмотрению разработанного (актуализированного) проекта Стратегии города и выдаче заключения из компетенции совета при Главе города по стратегическому управлению. </w:t>
            </w:r>
          </w:p>
          <w:p w:rsidR="003E2F28" w:rsidRPr="003E2F28" w:rsidRDefault="003E2F28" w:rsidP="003E2F28">
            <w:pPr>
              <w:jc w:val="both"/>
              <w:rPr>
                <w:rFonts w:ascii="Times New Roman" w:eastAsia="Times New Roman" w:hAnsi="Times New Roman" w:cs="Times New Roman"/>
                <w:color w:val="auto"/>
              </w:rPr>
            </w:pPr>
            <w:r w:rsidRPr="003E2F28">
              <w:rPr>
                <w:rFonts w:ascii="Times New Roman" w:eastAsia="Times New Roman" w:hAnsi="Times New Roman" w:cs="Times New Roman"/>
                <w:color w:val="auto"/>
              </w:rPr>
              <w:t xml:space="preserve">  В соответствующие муниципальные правовые акты Администрации города</w:t>
            </w:r>
            <w:r w:rsidRPr="003E2F28">
              <w:rPr>
                <w:rFonts w:ascii="Times New Roman" w:eastAsia="Times New Roman" w:hAnsi="Times New Roman" w:cs="Times New Roman"/>
                <w:color w:val="FF0000"/>
              </w:rPr>
              <w:t xml:space="preserve"> </w:t>
            </w:r>
            <w:r w:rsidRPr="003E2F28">
              <w:rPr>
                <w:rFonts w:ascii="Times New Roman" w:eastAsia="Times New Roman" w:hAnsi="Times New Roman" w:cs="Times New Roman"/>
                <w:color w:val="auto"/>
              </w:rPr>
              <w:t>внесены изменения.</w:t>
            </w:r>
          </w:p>
          <w:p w:rsidR="00CF7A8B" w:rsidRPr="00CF7A8B" w:rsidRDefault="003E2F28" w:rsidP="003E2F28">
            <w:pPr>
              <w:jc w:val="both"/>
              <w:rPr>
                <w:rFonts w:ascii="Times New Roman" w:eastAsia="Times New Roman" w:hAnsi="Times New Roman" w:cs="Times New Roman"/>
                <w:color w:val="auto"/>
              </w:rPr>
            </w:pPr>
            <w:r w:rsidRPr="003E2F28">
              <w:rPr>
                <w:rFonts w:ascii="Times New Roman" w:eastAsia="Times New Roman" w:hAnsi="Times New Roman" w:cs="Times New Roman"/>
                <w:color w:val="auto"/>
              </w:rPr>
              <w:lastRenderedPageBreak/>
              <w:t>Кроме того, функционал рабочих групп по развитию векторов (направления) планируется передать в созданные Координационные совета по направлениям (сферам) деятельности.</w:t>
            </w:r>
          </w:p>
        </w:tc>
      </w:tr>
      <w:tr w:rsidR="00CF7A8B" w:rsidRPr="00CF7A8B" w:rsidTr="00F83291">
        <w:tc>
          <w:tcPr>
            <w:tcW w:w="621" w:type="dxa"/>
            <w:vMerge/>
          </w:tcPr>
          <w:p w:rsidR="00CF7A8B" w:rsidRPr="00CF7A8B" w:rsidRDefault="00CF7A8B" w:rsidP="00CF7A8B">
            <w:pPr>
              <w:jc w:val="center"/>
              <w:rPr>
                <w:rFonts w:ascii="Times New Roman" w:hAnsi="Times New Roman" w:cs="Times New Roman"/>
                <w:color w:val="auto"/>
              </w:rPr>
            </w:pPr>
          </w:p>
        </w:tc>
        <w:tc>
          <w:tcPr>
            <w:tcW w:w="1223" w:type="dxa"/>
            <w:vMerge/>
          </w:tcPr>
          <w:p w:rsidR="00CF7A8B" w:rsidRPr="00CF7A8B" w:rsidRDefault="00CF7A8B" w:rsidP="00CF7A8B">
            <w:pPr>
              <w:jc w:val="both"/>
              <w:rPr>
                <w:rFonts w:ascii="Times New Roman" w:hAnsi="Times New Roman" w:cs="Times New Roman"/>
                <w:color w:val="auto"/>
              </w:rPr>
            </w:pPr>
          </w:p>
        </w:tc>
        <w:tc>
          <w:tcPr>
            <w:tcW w:w="1984" w:type="dxa"/>
            <w:vMerge/>
          </w:tcPr>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8" w:lineRule="atLeast"/>
              <w:rPr>
                <w:rFonts w:ascii="Times New Roman" w:hAnsi="Times New Roman" w:cs="Times New Roman"/>
                <w:color w:val="auto"/>
              </w:rPr>
            </w:pPr>
          </w:p>
        </w:tc>
        <w:tc>
          <w:tcPr>
            <w:tcW w:w="727" w:type="dxa"/>
            <w:tcBorders>
              <w:top w:val="single" w:sz="4" w:space="0" w:color="auto"/>
              <w:bottom w:val="single" w:sz="4" w:space="0" w:color="auto"/>
            </w:tcBorders>
          </w:tcPr>
          <w:p w:rsidR="00CF7A8B" w:rsidRPr="00CF7A8B" w:rsidRDefault="00CF7A8B" w:rsidP="00CF7A8B">
            <w:pPr>
              <w:jc w:val="center"/>
              <w:rPr>
                <w:rFonts w:ascii="Times New Roman" w:eastAsia="Times New Roman" w:hAnsi="Times New Roman" w:cs="Times New Roman"/>
                <w:color w:val="auto"/>
              </w:rPr>
            </w:pPr>
            <w:r w:rsidRPr="00CF7A8B">
              <w:rPr>
                <w:rFonts w:ascii="Times New Roman" w:eastAsia="Times New Roman" w:hAnsi="Times New Roman" w:cs="Times New Roman"/>
                <w:color w:val="auto"/>
              </w:rPr>
              <w:t>11</w:t>
            </w:r>
          </w:p>
        </w:tc>
        <w:tc>
          <w:tcPr>
            <w:tcW w:w="5227" w:type="dxa"/>
            <w:tcBorders>
              <w:top w:val="single" w:sz="4" w:space="0" w:color="auto"/>
              <w:bottom w:val="single" w:sz="4" w:space="0" w:color="auto"/>
            </w:tcBorders>
          </w:tcPr>
          <w:p w:rsidR="00CF7A8B" w:rsidRPr="00CF7A8B" w:rsidRDefault="00CF7A8B" w:rsidP="00CF7A8B">
            <w:pPr>
              <w:jc w:val="both"/>
              <w:rPr>
                <w:rFonts w:ascii="Times New Roman" w:hAnsi="Times New Roman" w:cs="Times New Roman"/>
                <w:color w:val="auto"/>
              </w:rPr>
            </w:pPr>
            <w:r w:rsidRPr="00CF7A8B">
              <w:rPr>
                <w:rFonts w:ascii="Times New Roman" w:hAnsi="Times New Roman" w:cs="Times New Roman"/>
                <w:color w:val="auto"/>
              </w:rPr>
              <w:t>Можно ли мне ознакомиться с отчётом, который представил разработчик по транспортной реформе, согласно технического задания</w:t>
            </w:r>
          </w:p>
        </w:tc>
        <w:tc>
          <w:tcPr>
            <w:tcW w:w="5670" w:type="dxa"/>
            <w:tcBorders>
              <w:top w:val="single" w:sz="4" w:space="0" w:color="auto"/>
              <w:bottom w:val="single" w:sz="4" w:space="0" w:color="auto"/>
            </w:tcBorders>
            <w:shd w:val="clear" w:color="auto" w:fill="auto"/>
          </w:tcPr>
          <w:p w:rsidR="00CF7A8B" w:rsidRPr="00CF7A8B" w:rsidRDefault="00CF7A8B" w:rsidP="00CF7A8B">
            <w:pPr>
              <w:jc w:val="both"/>
              <w:rPr>
                <w:rFonts w:ascii="Times New Roman" w:eastAsia="Times New Roman" w:hAnsi="Times New Roman" w:cs="Times New Roman"/>
                <w:color w:val="000000" w:themeColor="text1"/>
              </w:rPr>
            </w:pPr>
            <w:r w:rsidRPr="00CF7A8B">
              <w:rPr>
                <w:rFonts w:ascii="Times New Roman" w:eastAsia="Times New Roman" w:hAnsi="Times New Roman" w:cs="Times New Roman"/>
                <w:color w:val="000000" w:themeColor="text1"/>
              </w:rPr>
              <w:t>В соответствии</w:t>
            </w:r>
            <w:r w:rsidR="00246658">
              <w:rPr>
                <w:rFonts w:ascii="Times New Roman" w:eastAsia="Times New Roman" w:hAnsi="Times New Roman" w:cs="Times New Roman"/>
                <w:color w:val="000000" w:themeColor="text1"/>
              </w:rPr>
              <w:t xml:space="preserve"> с техническим заданием являющим</w:t>
            </w:r>
            <w:r w:rsidRPr="00CF7A8B">
              <w:rPr>
                <w:rFonts w:ascii="Times New Roman" w:eastAsia="Times New Roman" w:hAnsi="Times New Roman" w:cs="Times New Roman"/>
                <w:color w:val="000000" w:themeColor="text1"/>
              </w:rPr>
              <w:t>ся неотъемлемой частью муниципального контракта  на выполнение научно-исследовательских работ  «Актуализация документов стратегического планирования и выполнение работ по комплексному проекту корректировки документов территориального планирования, градостроительного зонирования в целях повышения эффективности управления развитием территории муниципального образования городской округ Сургут», заключенного 30.05.2023 между Департаментом архитектуры и градостроительства</w:t>
            </w:r>
            <w:r w:rsidR="003E2F28">
              <w:rPr>
                <w:rFonts w:ascii="Times New Roman" w:eastAsia="Times New Roman" w:hAnsi="Times New Roman" w:cs="Times New Roman"/>
                <w:color w:val="000000" w:themeColor="text1"/>
              </w:rPr>
              <w:t xml:space="preserve"> Администрации города и обществом</w:t>
            </w:r>
            <w:r w:rsidRPr="00CF7A8B">
              <w:rPr>
                <w:rFonts w:ascii="Times New Roman" w:eastAsia="Times New Roman" w:hAnsi="Times New Roman" w:cs="Times New Roman"/>
                <w:color w:val="000000" w:themeColor="text1"/>
              </w:rPr>
              <w:t xml:space="preserve"> с ограниченной ответственностью «Научно-Исследовательский Институт Перспективного Градостроительства», состав работ не содержал отчёта по транспортной реформе и не являлся предметом контракта</w:t>
            </w:r>
          </w:p>
        </w:tc>
      </w:tr>
      <w:tr w:rsidR="00CF7A8B" w:rsidRPr="00CF7A8B" w:rsidTr="00F83291">
        <w:tc>
          <w:tcPr>
            <w:tcW w:w="621" w:type="dxa"/>
            <w:vMerge/>
          </w:tcPr>
          <w:p w:rsidR="00CF7A8B" w:rsidRPr="00CF7A8B" w:rsidRDefault="00CF7A8B" w:rsidP="00CF7A8B">
            <w:pPr>
              <w:jc w:val="center"/>
              <w:rPr>
                <w:rFonts w:ascii="Times New Roman" w:hAnsi="Times New Roman" w:cs="Times New Roman"/>
                <w:color w:val="auto"/>
              </w:rPr>
            </w:pPr>
          </w:p>
        </w:tc>
        <w:tc>
          <w:tcPr>
            <w:tcW w:w="1223" w:type="dxa"/>
            <w:vMerge/>
          </w:tcPr>
          <w:p w:rsidR="00CF7A8B" w:rsidRPr="00CF7A8B" w:rsidRDefault="00CF7A8B" w:rsidP="00CF7A8B">
            <w:pPr>
              <w:jc w:val="both"/>
              <w:rPr>
                <w:rFonts w:ascii="Times New Roman" w:hAnsi="Times New Roman" w:cs="Times New Roman"/>
                <w:color w:val="auto"/>
              </w:rPr>
            </w:pPr>
          </w:p>
        </w:tc>
        <w:tc>
          <w:tcPr>
            <w:tcW w:w="1984" w:type="dxa"/>
            <w:vMerge/>
          </w:tcPr>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8" w:lineRule="atLeast"/>
              <w:rPr>
                <w:rFonts w:ascii="Times New Roman" w:hAnsi="Times New Roman" w:cs="Times New Roman"/>
                <w:color w:val="auto"/>
              </w:rPr>
            </w:pPr>
          </w:p>
        </w:tc>
        <w:tc>
          <w:tcPr>
            <w:tcW w:w="727" w:type="dxa"/>
            <w:tcBorders>
              <w:top w:val="single" w:sz="4" w:space="0" w:color="auto"/>
              <w:bottom w:val="single" w:sz="4" w:space="0" w:color="auto"/>
            </w:tcBorders>
          </w:tcPr>
          <w:p w:rsidR="00CF7A8B" w:rsidRPr="00CF7A8B" w:rsidRDefault="00CF7A8B" w:rsidP="00CF7A8B">
            <w:pPr>
              <w:jc w:val="center"/>
              <w:rPr>
                <w:rFonts w:ascii="Times New Roman" w:eastAsia="Times New Roman" w:hAnsi="Times New Roman" w:cs="Times New Roman"/>
                <w:color w:val="auto"/>
              </w:rPr>
            </w:pPr>
            <w:r w:rsidRPr="00CF7A8B">
              <w:rPr>
                <w:rFonts w:ascii="Times New Roman" w:eastAsia="Times New Roman" w:hAnsi="Times New Roman" w:cs="Times New Roman"/>
                <w:color w:val="auto"/>
              </w:rPr>
              <w:t>12</w:t>
            </w:r>
          </w:p>
        </w:tc>
        <w:tc>
          <w:tcPr>
            <w:tcW w:w="5227" w:type="dxa"/>
            <w:tcBorders>
              <w:top w:val="single" w:sz="4" w:space="0" w:color="auto"/>
              <w:bottom w:val="single" w:sz="4" w:space="0" w:color="auto"/>
            </w:tcBorders>
          </w:tcPr>
          <w:p w:rsidR="00CF7A8B" w:rsidRPr="00CF7A8B" w:rsidRDefault="00CF7A8B" w:rsidP="00CF7A8B">
            <w:pPr>
              <w:jc w:val="both"/>
              <w:rPr>
                <w:rFonts w:ascii="Times New Roman" w:hAnsi="Times New Roman" w:cs="Times New Roman"/>
                <w:color w:val="auto"/>
              </w:rPr>
            </w:pPr>
            <w:r w:rsidRPr="00CF7A8B">
              <w:rPr>
                <w:rFonts w:ascii="Times New Roman" w:hAnsi="Times New Roman" w:cs="Times New Roman"/>
                <w:color w:val="auto"/>
              </w:rPr>
              <w:t xml:space="preserve">У вас в техническом задании предусмотрены сборы информации в социальных сетях. </w:t>
            </w:r>
          </w:p>
          <w:p w:rsidR="00CF7A8B" w:rsidRPr="00CF7A8B" w:rsidRDefault="00CF7A8B" w:rsidP="00CF7A8B">
            <w:pPr>
              <w:jc w:val="both"/>
              <w:rPr>
                <w:rFonts w:ascii="Times New Roman" w:hAnsi="Times New Roman" w:cs="Times New Roman"/>
                <w:color w:val="auto"/>
              </w:rPr>
            </w:pPr>
            <w:r w:rsidRPr="00CF7A8B">
              <w:rPr>
                <w:rFonts w:ascii="Times New Roman" w:hAnsi="Times New Roman" w:cs="Times New Roman"/>
                <w:color w:val="auto"/>
              </w:rPr>
              <w:t>Как вы собирали, что вы рекомендовали в новой транспортной реформе</w:t>
            </w:r>
          </w:p>
        </w:tc>
        <w:tc>
          <w:tcPr>
            <w:tcW w:w="5670" w:type="dxa"/>
            <w:tcBorders>
              <w:top w:val="single" w:sz="4" w:space="0" w:color="auto"/>
              <w:bottom w:val="single" w:sz="4" w:space="0" w:color="auto"/>
            </w:tcBorders>
          </w:tcPr>
          <w:p w:rsidR="00CF7A8B" w:rsidRPr="00CF7A8B" w:rsidRDefault="00CF7A8B" w:rsidP="00CF7A8B">
            <w:pPr>
              <w:jc w:val="both"/>
              <w:rPr>
                <w:rFonts w:ascii="Times New Roman" w:eastAsia="Times New Roman" w:hAnsi="Times New Roman" w:cs="Times New Roman"/>
                <w:color w:val="auto"/>
              </w:rPr>
            </w:pPr>
            <w:r w:rsidRPr="00CF7A8B">
              <w:rPr>
                <w:rFonts w:ascii="Times New Roman" w:eastAsia="Times New Roman" w:hAnsi="Times New Roman" w:cs="Times New Roman"/>
                <w:color w:val="auto"/>
              </w:rPr>
              <w:t>При проведении социологических опросов населения в рамках работы по разработке проекта Стратегии учитывался процент удовлетворенности качеством транспортного обслуживания пассажирским транспортом общего пользования. Введены целевые показатели роста качества с 23% от кол-ва опрошенных в 2023 году до 90 % к 2050 году. С учетом мнения жителей сформулированы мероприятия по развитию пассажирского транспорта для обеспечения удовлетворенности и повышению уровня и доли использования общественного пассажирского транспорта (развитие маршрутов, оптимизация времени движение (сокращения времени ожидания), строительство теплых остановок, автовокзала (при железнодорожном вокзале), увеличение парка пассажирских ТС)).</w:t>
            </w:r>
          </w:p>
        </w:tc>
      </w:tr>
      <w:tr w:rsidR="00CF7A8B" w:rsidRPr="00CF7A8B" w:rsidTr="00F83291">
        <w:tc>
          <w:tcPr>
            <w:tcW w:w="621" w:type="dxa"/>
            <w:vMerge/>
          </w:tcPr>
          <w:p w:rsidR="00CF7A8B" w:rsidRPr="00CF7A8B" w:rsidRDefault="00CF7A8B" w:rsidP="00CF7A8B">
            <w:pPr>
              <w:jc w:val="center"/>
              <w:rPr>
                <w:rFonts w:ascii="Times New Roman" w:hAnsi="Times New Roman" w:cs="Times New Roman"/>
                <w:color w:val="auto"/>
              </w:rPr>
            </w:pPr>
          </w:p>
        </w:tc>
        <w:tc>
          <w:tcPr>
            <w:tcW w:w="1223" w:type="dxa"/>
            <w:vMerge/>
          </w:tcPr>
          <w:p w:rsidR="00CF7A8B" w:rsidRPr="00CF7A8B" w:rsidRDefault="00CF7A8B" w:rsidP="00CF7A8B">
            <w:pPr>
              <w:jc w:val="both"/>
              <w:rPr>
                <w:rFonts w:ascii="Times New Roman" w:hAnsi="Times New Roman" w:cs="Times New Roman"/>
                <w:color w:val="auto"/>
              </w:rPr>
            </w:pPr>
          </w:p>
        </w:tc>
        <w:tc>
          <w:tcPr>
            <w:tcW w:w="1984" w:type="dxa"/>
            <w:vMerge/>
          </w:tcPr>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8" w:lineRule="atLeast"/>
              <w:rPr>
                <w:rFonts w:ascii="Times New Roman" w:hAnsi="Times New Roman" w:cs="Times New Roman"/>
                <w:color w:val="auto"/>
              </w:rPr>
            </w:pPr>
          </w:p>
        </w:tc>
        <w:tc>
          <w:tcPr>
            <w:tcW w:w="727" w:type="dxa"/>
            <w:tcBorders>
              <w:top w:val="single" w:sz="4" w:space="0" w:color="auto"/>
              <w:bottom w:val="single" w:sz="4" w:space="0" w:color="auto"/>
            </w:tcBorders>
          </w:tcPr>
          <w:p w:rsidR="00CF7A8B" w:rsidRPr="00CF7A8B" w:rsidRDefault="00CF7A8B" w:rsidP="00CF7A8B">
            <w:pPr>
              <w:jc w:val="center"/>
              <w:rPr>
                <w:rFonts w:ascii="Times New Roman" w:eastAsia="Times New Roman" w:hAnsi="Times New Roman" w:cs="Times New Roman"/>
                <w:color w:val="auto"/>
              </w:rPr>
            </w:pPr>
            <w:r w:rsidRPr="00CF7A8B">
              <w:rPr>
                <w:rFonts w:ascii="Times New Roman" w:eastAsia="Times New Roman" w:hAnsi="Times New Roman" w:cs="Times New Roman"/>
                <w:color w:val="auto"/>
              </w:rPr>
              <w:t>13</w:t>
            </w:r>
          </w:p>
        </w:tc>
        <w:tc>
          <w:tcPr>
            <w:tcW w:w="5227" w:type="dxa"/>
            <w:tcBorders>
              <w:top w:val="single" w:sz="4" w:space="0" w:color="auto"/>
              <w:bottom w:val="single" w:sz="4" w:space="0" w:color="auto"/>
            </w:tcBorders>
          </w:tcPr>
          <w:p w:rsidR="00CF7A8B" w:rsidRPr="00CF7A8B" w:rsidRDefault="00CF7A8B" w:rsidP="00CF7A8B">
            <w:pPr>
              <w:jc w:val="both"/>
              <w:rPr>
                <w:rFonts w:ascii="Times New Roman" w:hAnsi="Times New Roman" w:cs="Times New Roman"/>
                <w:color w:val="auto"/>
              </w:rPr>
            </w:pPr>
            <w:r w:rsidRPr="00CF7A8B">
              <w:rPr>
                <w:rFonts w:ascii="Times New Roman" w:hAnsi="Times New Roman" w:cs="Times New Roman"/>
                <w:color w:val="auto"/>
              </w:rPr>
              <w:t>Будет ли представлен публично процесс реализации стратегии</w:t>
            </w:r>
          </w:p>
        </w:tc>
        <w:tc>
          <w:tcPr>
            <w:tcW w:w="5670" w:type="dxa"/>
            <w:tcBorders>
              <w:top w:val="single" w:sz="4" w:space="0" w:color="auto"/>
              <w:bottom w:val="single" w:sz="4" w:space="0" w:color="auto"/>
            </w:tcBorders>
          </w:tcPr>
          <w:p w:rsidR="00CF7A8B" w:rsidRPr="00CF7A8B" w:rsidRDefault="00DF04F5" w:rsidP="00CF7A8B">
            <w:pPr>
              <w:jc w:val="both"/>
              <w:rPr>
                <w:rFonts w:ascii="Times New Roman" w:eastAsia="Times New Roman" w:hAnsi="Times New Roman" w:cs="Times New Roman"/>
                <w:color w:val="auto"/>
              </w:rPr>
            </w:pPr>
            <w:r>
              <w:rPr>
                <w:rFonts w:ascii="Times New Roman" w:eastAsia="Times New Roman" w:hAnsi="Times New Roman" w:cs="Times New Roman"/>
                <w:color w:val="auto"/>
              </w:rPr>
              <w:t>В соответствии с пунктом 3 части</w:t>
            </w:r>
            <w:r w:rsidR="00CF7A8B" w:rsidRPr="00CF7A8B">
              <w:rPr>
                <w:rFonts w:ascii="Times New Roman" w:eastAsia="Times New Roman" w:hAnsi="Times New Roman" w:cs="Times New Roman"/>
                <w:color w:val="auto"/>
              </w:rPr>
              <w:t xml:space="preserve"> 4 статьи 40 </w:t>
            </w:r>
            <w:r>
              <w:rPr>
                <w:rFonts w:ascii="Times New Roman" w:eastAsia="Times New Roman" w:hAnsi="Times New Roman" w:cs="Times New Roman"/>
                <w:color w:val="auto"/>
              </w:rPr>
              <w:t>Ф</w:t>
            </w:r>
            <w:r w:rsidR="00CF7A8B" w:rsidRPr="00CF7A8B">
              <w:rPr>
                <w:rFonts w:ascii="Times New Roman" w:eastAsia="Times New Roman" w:hAnsi="Times New Roman" w:cs="Times New Roman"/>
                <w:color w:val="auto"/>
              </w:rPr>
              <w:t>едерального закона от 28.06.2014 № 172-ФЗ «О</w:t>
            </w:r>
            <w:r>
              <w:rPr>
                <w:rFonts w:ascii="Times New Roman" w:eastAsia="Times New Roman" w:hAnsi="Times New Roman" w:cs="Times New Roman"/>
                <w:color w:val="auto"/>
              </w:rPr>
              <w:t xml:space="preserve"> </w:t>
            </w:r>
            <w:r>
              <w:rPr>
                <w:rFonts w:ascii="Times New Roman" w:eastAsia="Times New Roman" w:hAnsi="Times New Roman" w:cs="Times New Roman"/>
                <w:color w:val="auto"/>
              </w:rPr>
              <w:lastRenderedPageBreak/>
              <w:t>стратегическом планировании в Р</w:t>
            </w:r>
            <w:r w:rsidR="00CF7A8B" w:rsidRPr="00CF7A8B">
              <w:rPr>
                <w:rFonts w:ascii="Times New Roman" w:eastAsia="Times New Roman" w:hAnsi="Times New Roman" w:cs="Times New Roman"/>
                <w:color w:val="auto"/>
              </w:rPr>
              <w:t xml:space="preserve">оссийской Федерации», ежегодный отчет главы муниципального образования о результатах своей деятельности перед представительным органом власти является документом, в котором отражаются результаты мониторинга реализации стратегии социально-экономического развития </w:t>
            </w:r>
          </w:p>
          <w:p w:rsidR="00CF7A8B" w:rsidRPr="00CF7A8B" w:rsidRDefault="00CF7A8B" w:rsidP="00CF7A8B">
            <w:pPr>
              <w:jc w:val="both"/>
              <w:rPr>
                <w:rFonts w:ascii="Times New Roman" w:eastAsia="Times New Roman" w:hAnsi="Times New Roman" w:cs="Times New Roman"/>
                <w:color w:val="auto"/>
              </w:rPr>
            </w:pPr>
            <w:r w:rsidRPr="00CF7A8B">
              <w:rPr>
                <w:rFonts w:ascii="Times New Roman" w:eastAsia="Times New Roman" w:hAnsi="Times New Roman" w:cs="Times New Roman"/>
                <w:color w:val="auto"/>
              </w:rPr>
              <w:t>муниципального образования.</w:t>
            </w:r>
          </w:p>
          <w:p w:rsidR="00CF7A8B" w:rsidRPr="00CF7A8B" w:rsidRDefault="00CF7A8B" w:rsidP="00CF7A8B">
            <w:pPr>
              <w:jc w:val="both"/>
              <w:rPr>
                <w:rFonts w:ascii="Times New Roman" w:eastAsia="Times New Roman" w:hAnsi="Times New Roman" w:cs="Times New Roman"/>
                <w:color w:val="auto"/>
              </w:rPr>
            </w:pPr>
            <w:r w:rsidRPr="00CF7A8B">
              <w:rPr>
                <w:rFonts w:ascii="Times New Roman" w:eastAsia="Times New Roman" w:hAnsi="Times New Roman" w:cs="Times New Roman"/>
                <w:color w:val="auto"/>
              </w:rPr>
              <w:t xml:space="preserve">Нормы федерального закона применяются в городе, начиная с 2015 года. </w:t>
            </w:r>
          </w:p>
          <w:p w:rsidR="00CF7A8B" w:rsidRPr="00CF7A8B" w:rsidRDefault="00CF7A8B" w:rsidP="00CF7A8B">
            <w:pPr>
              <w:jc w:val="both"/>
              <w:rPr>
                <w:rFonts w:ascii="Times New Roman" w:eastAsia="Times New Roman" w:hAnsi="Times New Roman" w:cs="Times New Roman"/>
                <w:color w:val="auto"/>
              </w:rPr>
            </w:pPr>
            <w:r w:rsidRPr="00CF7A8B">
              <w:rPr>
                <w:rFonts w:ascii="Times New Roman" w:eastAsia="Times New Roman" w:hAnsi="Times New Roman" w:cs="Times New Roman"/>
                <w:color w:val="auto"/>
              </w:rPr>
              <w:t>Ежегодно Глава города отчитывается перед Думой города публично и открыто.</w:t>
            </w:r>
          </w:p>
        </w:tc>
      </w:tr>
      <w:tr w:rsidR="00CF7A8B" w:rsidRPr="00CF7A8B" w:rsidTr="00F83291">
        <w:tc>
          <w:tcPr>
            <w:tcW w:w="621" w:type="dxa"/>
            <w:vMerge/>
            <w:tcBorders>
              <w:bottom w:val="single" w:sz="4" w:space="0" w:color="auto"/>
            </w:tcBorders>
          </w:tcPr>
          <w:p w:rsidR="00CF7A8B" w:rsidRPr="00CF7A8B" w:rsidRDefault="00CF7A8B" w:rsidP="00CF7A8B">
            <w:pPr>
              <w:jc w:val="center"/>
              <w:rPr>
                <w:rFonts w:ascii="Times New Roman" w:hAnsi="Times New Roman" w:cs="Times New Roman"/>
                <w:color w:val="auto"/>
              </w:rPr>
            </w:pPr>
          </w:p>
        </w:tc>
        <w:tc>
          <w:tcPr>
            <w:tcW w:w="1223" w:type="dxa"/>
            <w:vMerge/>
            <w:tcBorders>
              <w:bottom w:val="single" w:sz="4" w:space="0" w:color="auto"/>
            </w:tcBorders>
          </w:tcPr>
          <w:p w:rsidR="00CF7A8B" w:rsidRPr="00CF7A8B" w:rsidRDefault="00CF7A8B" w:rsidP="00CF7A8B">
            <w:pPr>
              <w:jc w:val="both"/>
              <w:rPr>
                <w:rFonts w:ascii="Times New Roman" w:hAnsi="Times New Roman" w:cs="Times New Roman"/>
                <w:color w:val="auto"/>
              </w:rPr>
            </w:pPr>
          </w:p>
        </w:tc>
        <w:tc>
          <w:tcPr>
            <w:tcW w:w="1984" w:type="dxa"/>
            <w:vMerge/>
            <w:tcBorders>
              <w:bottom w:val="single" w:sz="4" w:space="0" w:color="auto"/>
            </w:tcBorders>
          </w:tcPr>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8" w:lineRule="atLeast"/>
              <w:rPr>
                <w:rFonts w:ascii="Times New Roman" w:hAnsi="Times New Roman" w:cs="Times New Roman"/>
                <w:color w:val="auto"/>
              </w:rPr>
            </w:pPr>
          </w:p>
        </w:tc>
        <w:tc>
          <w:tcPr>
            <w:tcW w:w="727" w:type="dxa"/>
            <w:tcBorders>
              <w:top w:val="single" w:sz="4" w:space="0" w:color="auto"/>
              <w:bottom w:val="single" w:sz="4" w:space="0" w:color="auto"/>
            </w:tcBorders>
          </w:tcPr>
          <w:p w:rsidR="00CF7A8B" w:rsidRPr="00CF7A8B" w:rsidRDefault="00CF7A8B" w:rsidP="00CF7A8B">
            <w:pPr>
              <w:jc w:val="center"/>
              <w:rPr>
                <w:rFonts w:ascii="Times New Roman" w:eastAsia="Times New Roman" w:hAnsi="Times New Roman" w:cs="Times New Roman"/>
                <w:color w:val="auto"/>
              </w:rPr>
            </w:pPr>
            <w:r w:rsidRPr="00CF7A8B">
              <w:rPr>
                <w:rFonts w:ascii="Times New Roman" w:eastAsia="Times New Roman" w:hAnsi="Times New Roman" w:cs="Times New Roman"/>
                <w:color w:val="auto"/>
              </w:rPr>
              <w:t>14</w:t>
            </w:r>
          </w:p>
        </w:tc>
        <w:tc>
          <w:tcPr>
            <w:tcW w:w="5227" w:type="dxa"/>
            <w:tcBorders>
              <w:top w:val="single" w:sz="4" w:space="0" w:color="auto"/>
              <w:bottom w:val="single" w:sz="4" w:space="0" w:color="auto"/>
            </w:tcBorders>
          </w:tcPr>
          <w:p w:rsidR="00CF7A8B" w:rsidRPr="00CF7A8B" w:rsidRDefault="00CF7A8B" w:rsidP="00CF7A8B">
            <w:pPr>
              <w:jc w:val="both"/>
              <w:rPr>
                <w:rFonts w:ascii="Times New Roman" w:hAnsi="Times New Roman" w:cs="Times New Roman"/>
                <w:color w:val="auto"/>
              </w:rPr>
            </w:pPr>
            <w:r w:rsidRPr="00CF7A8B">
              <w:rPr>
                <w:rFonts w:ascii="Times New Roman" w:hAnsi="Times New Roman" w:cs="Times New Roman"/>
                <w:color w:val="auto"/>
              </w:rPr>
              <w:t xml:space="preserve">Как именно в стратегии отражено </w:t>
            </w:r>
            <w:proofErr w:type="spellStart"/>
            <w:r w:rsidRPr="00CF7A8B">
              <w:rPr>
                <w:rFonts w:ascii="Times New Roman" w:hAnsi="Times New Roman" w:cs="Times New Roman"/>
                <w:color w:val="auto"/>
              </w:rPr>
              <w:t>волонтерство</w:t>
            </w:r>
            <w:proofErr w:type="spellEnd"/>
            <w:r w:rsidRPr="00CF7A8B">
              <w:rPr>
                <w:rFonts w:ascii="Times New Roman" w:hAnsi="Times New Roman" w:cs="Times New Roman"/>
                <w:color w:val="auto"/>
              </w:rPr>
              <w:t xml:space="preserve"> и его развитие</w:t>
            </w:r>
          </w:p>
        </w:tc>
        <w:tc>
          <w:tcPr>
            <w:tcW w:w="5670" w:type="dxa"/>
            <w:tcBorders>
              <w:top w:val="single" w:sz="4" w:space="0" w:color="auto"/>
              <w:bottom w:val="single" w:sz="4" w:space="0" w:color="auto"/>
            </w:tcBorders>
            <w:shd w:val="clear" w:color="auto" w:fill="auto"/>
          </w:tcPr>
          <w:p w:rsidR="00CF7A8B" w:rsidRPr="00CF7A8B" w:rsidRDefault="00CF7A8B" w:rsidP="00CF7A8B">
            <w:pPr>
              <w:jc w:val="both"/>
              <w:rPr>
                <w:rFonts w:ascii="Times New Roman" w:eastAsia="Times New Roman" w:hAnsi="Times New Roman" w:cs="Times New Roman"/>
                <w:color w:val="auto"/>
              </w:rPr>
            </w:pPr>
            <w:r w:rsidRPr="00CF7A8B">
              <w:rPr>
                <w:rFonts w:ascii="Times New Roman" w:eastAsia="Times New Roman" w:hAnsi="Times New Roman" w:cs="Times New Roman"/>
                <w:color w:val="auto"/>
              </w:rPr>
              <w:t>Проектом Стратегии предусмотрен вектор развития «</w:t>
            </w:r>
            <w:proofErr w:type="spellStart"/>
            <w:r w:rsidRPr="00CF7A8B">
              <w:rPr>
                <w:rFonts w:ascii="Times New Roman" w:eastAsia="Times New Roman" w:hAnsi="Times New Roman" w:cs="Times New Roman"/>
                <w:color w:val="auto"/>
              </w:rPr>
              <w:t>Волонтерство</w:t>
            </w:r>
            <w:proofErr w:type="spellEnd"/>
            <w:r w:rsidRPr="00CF7A8B">
              <w:rPr>
                <w:rFonts w:ascii="Times New Roman" w:eastAsia="Times New Roman" w:hAnsi="Times New Roman" w:cs="Times New Roman"/>
                <w:color w:val="auto"/>
              </w:rPr>
              <w:t xml:space="preserve"> и благотворительности»  в направлении «Гражданское общество»</w:t>
            </w:r>
          </w:p>
        </w:tc>
      </w:tr>
      <w:tr w:rsidR="00CF7A8B" w:rsidRPr="00CF7A8B" w:rsidTr="00F83291">
        <w:tc>
          <w:tcPr>
            <w:tcW w:w="621" w:type="dxa"/>
            <w:vMerge w:val="restart"/>
            <w:tcBorders>
              <w:top w:val="single" w:sz="4" w:space="0" w:color="auto"/>
            </w:tcBorders>
          </w:tcPr>
          <w:p w:rsidR="00CF7A8B" w:rsidRPr="00CF7A8B" w:rsidRDefault="00CF7A8B" w:rsidP="00CF7A8B">
            <w:pPr>
              <w:jc w:val="center"/>
              <w:rPr>
                <w:rFonts w:ascii="Times New Roman" w:hAnsi="Times New Roman" w:cs="Times New Roman"/>
                <w:color w:val="auto"/>
              </w:rPr>
            </w:pPr>
            <w:r w:rsidRPr="00CF7A8B">
              <w:rPr>
                <w:rFonts w:ascii="Times New Roman" w:hAnsi="Times New Roman" w:cs="Times New Roman"/>
                <w:color w:val="auto"/>
              </w:rPr>
              <w:t>7.</w:t>
            </w:r>
          </w:p>
        </w:tc>
        <w:tc>
          <w:tcPr>
            <w:tcW w:w="1223" w:type="dxa"/>
            <w:vMerge w:val="restart"/>
            <w:tcBorders>
              <w:top w:val="single" w:sz="4" w:space="0" w:color="auto"/>
            </w:tcBorders>
          </w:tcPr>
          <w:p w:rsidR="00CF7A8B" w:rsidRPr="00CF7A8B" w:rsidRDefault="00CF7A8B" w:rsidP="00CF7A8B">
            <w:pPr>
              <w:jc w:val="both"/>
              <w:rPr>
                <w:rFonts w:ascii="Times New Roman" w:hAnsi="Times New Roman" w:cs="Times New Roman"/>
                <w:color w:val="auto"/>
              </w:rPr>
            </w:pPr>
            <w:r w:rsidRPr="00CF7A8B">
              <w:rPr>
                <w:rFonts w:ascii="Times New Roman" w:hAnsi="Times New Roman" w:cs="Times New Roman"/>
                <w:color w:val="auto"/>
              </w:rPr>
              <w:t>05.12.2023</w:t>
            </w:r>
          </w:p>
        </w:tc>
        <w:tc>
          <w:tcPr>
            <w:tcW w:w="1984" w:type="dxa"/>
            <w:vMerge w:val="restart"/>
            <w:tcBorders>
              <w:top w:val="single" w:sz="4" w:space="0" w:color="auto"/>
            </w:tcBorders>
          </w:tcPr>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rPr>
            </w:pPr>
            <w:r w:rsidRPr="00CF7A8B">
              <w:rPr>
                <w:rFonts w:ascii="Times New Roman" w:hAnsi="Times New Roman" w:cs="Times New Roman"/>
                <w:color w:val="auto"/>
              </w:rPr>
              <w:t>Глинских</w:t>
            </w:r>
          </w:p>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rPr>
            </w:pPr>
            <w:r w:rsidRPr="00CF7A8B">
              <w:rPr>
                <w:rFonts w:ascii="Times New Roman" w:hAnsi="Times New Roman" w:cs="Times New Roman"/>
                <w:color w:val="auto"/>
              </w:rPr>
              <w:t>Сергей</w:t>
            </w:r>
          </w:p>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rPr>
            </w:pPr>
            <w:r w:rsidRPr="00CF7A8B">
              <w:rPr>
                <w:rFonts w:ascii="Times New Roman" w:hAnsi="Times New Roman" w:cs="Times New Roman"/>
                <w:color w:val="auto"/>
              </w:rPr>
              <w:t>Евгеньевич</w:t>
            </w:r>
          </w:p>
        </w:tc>
        <w:tc>
          <w:tcPr>
            <w:tcW w:w="727" w:type="dxa"/>
            <w:tcBorders>
              <w:top w:val="single" w:sz="4" w:space="0" w:color="auto"/>
              <w:bottom w:val="single" w:sz="4" w:space="0" w:color="auto"/>
            </w:tcBorders>
          </w:tcPr>
          <w:p w:rsidR="00CF7A8B" w:rsidRPr="00CF7A8B" w:rsidRDefault="00CF7A8B" w:rsidP="00CF7A8B">
            <w:pPr>
              <w:jc w:val="center"/>
              <w:rPr>
                <w:rFonts w:ascii="Times New Roman" w:eastAsia="Times New Roman" w:hAnsi="Times New Roman" w:cs="Times New Roman"/>
                <w:color w:val="auto"/>
              </w:rPr>
            </w:pPr>
            <w:r w:rsidRPr="00CF7A8B">
              <w:rPr>
                <w:rFonts w:ascii="Times New Roman" w:eastAsia="Times New Roman" w:hAnsi="Times New Roman" w:cs="Times New Roman"/>
                <w:color w:val="auto"/>
              </w:rPr>
              <w:t>15</w:t>
            </w:r>
          </w:p>
        </w:tc>
        <w:tc>
          <w:tcPr>
            <w:tcW w:w="5227" w:type="dxa"/>
            <w:tcBorders>
              <w:top w:val="single" w:sz="4" w:space="0" w:color="auto"/>
              <w:bottom w:val="single" w:sz="4" w:space="0" w:color="auto"/>
            </w:tcBorders>
          </w:tcPr>
          <w:p w:rsidR="00CF7A8B" w:rsidRPr="00CF7A8B" w:rsidRDefault="00CF7A8B" w:rsidP="00CF7A8B">
            <w:pPr>
              <w:jc w:val="both"/>
              <w:rPr>
                <w:rFonts w:ascii="Times New Roman" w:hAnsi="Times New Roman" w:cs="Times New Roman"/>
                <w:color w:val="auto"/>
              </w:rPr>
            </w:pPr>
            <w:r w:rsidRPr="00CF7A8B">
              <w:rPr>
                <w:rFonts w:ascii="Times New Roman" w:hAnsi="Times New Roman" w:cs="Times New Roman"/>
                <w:color w:val="auto"/>
              </w:rPr>
              <w:t>Я хотел бы уточнить о каком НТЦ идет речь.</w:t>
            </w:r>
          </w:p>
          <w:p w:rsidR="00CF7A8B" w:rsidRPr="00CF7A8B" w:rsidRDefault="00CF7A8B" w:rsidP="00CF7A8B">
            <w:pPr>
              <w:jc w:val="both"/>
              <w:rPr>
                <w:rFonts w:ascii="Times New Roman" w:hAnsi="Times New Roman" w:cs="Times New Roman"/>
                <w:color w:val="auto"/>
              </w:rPr>
            </w:pPr>
            <w:r w:rsidRPr="00CF7A8B">
              <w:rPr>
                <w:rFonts w:ascii="Times New Roman" w:hAnsi="Times New Roman" w:cs="Times New Roman"/>
                <w:color w:val="auto"/>
              </w:rPr>
              <w:t>Об НТЦ, то есть инновационный научно-технологический центр «</w:t>
            </w:r>
            <w:proofErr w:type="spellStart"/>
            <w:r w:rsidRPr="00CF7A8B">
              <w:rPr>
                <w:rFonts w:ascii="Times New Roman" w:hAnsi="Times New Roman" w:cs="Times New Roman"/>
                <w:color w:val="auto"/>
              </w:rPr>
              <w:t>Юнити</w:t>
            </w:r>
            <w:proofErr w:type="spellEnd"/>
            <w:r w:rsidRPr="00CF7A8B">
              <w:rPr>
                <w:rFonts w:ascii="Times New Roman" w:hAnsi="Times New Roman" w:cs="Times New Roman"/>
                <w:color w:val="auto"/>
              </w:rPr>
              <w:t xml:space="preserve"> Парк» или просто научно-технологический центр «</w:t>
            </w:r>
            <w:proofErr w:type="spellStart"/>
            <w:r w:rsidRPr="00CF7A8B">
              <w:rPr>
                <w:rFonts w:ascii="Times New Roman" w:hAnsi="Times New Roman" w:cs="Times New Roman"/>
                <w:color w:val="auto"/>
              </w:rPr>
              <w:t>Юнити</w:t>
            </w:r>
            <w:proofErr w:type="spellEnd"/>
            <w:r w:rsidRPr="00CF7A8B">
              <w:rPr>
                <w:rFonts w:ascii="Times New Roman" w:hAnsi="Times New Roman" w:cs="Times New Roman"/>
                <w:color w:val="auto"/>
              </w:rPr>
              <w:t xml:space="preserve"> Парк»</w:t>
            </w:r>
          </w:p>
        </w:tc>
        <w:tc>
          <w:tcPr>
            <w:tcW w:w="5670" w:type="dxa"/>
            <w:tcBorders>
              <w:top w:val="single" w:sz="4" w:space="0" w:color="auto"/>
              <w:bottom w:val="single" w:sz="4" w:space="0" w:color="auto"/>
            </w:tcBorders>
            <w:shd w:val="clear" w:color="auto" w:fill="auto"/>
          </w:tcPr>
          <w:tbl>
            <w:tblPr>
              <w:tblStyle w:val="3"/>
              <w:tblW w:w="5556" w:type="dxa"/>
              <w:tblLayout w:type="fixed"/>
              <w:tblLook w:val="04A0" w:firstRow="1" w:lastRow="0" w:firstColumn="1" w:lastColumn="0" w:noHBand="0" w:noVBand="1"/>
            </w:tblPr>
            <w:tblGrid>
              <w:gridCol w:w="846"/>
              <w:gridCol w:w="2419"/>
              <w:gridCol w:w="2291"/>
            </w:tblGrid>
            <w:tr w:rsidR="00CF7A8B" w:rsidRPr="00CF7A8B" w:rsidTr="00AE4200">
              <w:tc>
                <w:tcPr>
                  <w:tcW w:w="846" w:type="dxa"/>
                </w:tcPr>
                <w:p w:rsidR="00CF7A8B" w:rsidRPr="00CF7A8B" w:rsidRDefault="00CF7A8B" w:rsidP="00CF7A8B">
                  <w:pPr>
                    <w:rPr>
                      <w:rFonts w:ascii="Times New Roman" w:hAnsi="Times New Roman" w:cs="Times New Roman"/>
                      <w:color w:val="auto"/>
                      <w:sz w:val="18"/>
                      <w:szCs w:val="18"/>
                    </w:rPr>
                  </w:pPr>
                </w:p>
              </w:tc>
              <w:tc>
                <w:tcPr>
                  <w:tcW w:w="2419" w:type="dxa"/>
                </w:tcPr>
                <w:p w:rsidR="00CF7A8B" w:rsidRPr="00CF7A8B" w:rsidRDefault="00CF7A8B" w:rsidP="00CF7A8B">
                  <w:pPr>
                    <w:jc w:val="center"/>
                    <w:rPr>
                      <w:rFonts w:ascii="Times New Roman" w:hAnsi="Times New Roman" w:cs="Times New Roman"/>
                      <w:b/>
                      <w:bCs/>
                      <w:color w:val="auto"/>
                      <w:sz w:val="18"/>
                      <w:szCs w:val="18"/>
                    </w:rPr>
                  </w:pPr>
                  <w:r w:rsidRPr="00CF7A8B">
                    <w:rPr>
                      <w:rFonts w:ascii="Times New Roman" w:hAnsi="Times New Roman" w:cs="Times New Roman"/>
                      <w:b/>
                      <w:bCs/>
                      <w:color w:val="auto"/>
                      <w:sz w:val="18"/>
                      <w:szCs w:val="18"/>
                    </w:rPr>
                    <w:t>НТЦ ЮНИТИ-ПАРК</w:t>
                  </w:r>
                </w:p>
              </w:tc>
              <w:tc>
                <w:tcPr>
                  <w:tcW w:w="2291" w:type="dxa"/>
                </w:tcPr>
                <w:p w:rsidR="00CF7A8B" w:rsidRPr="00CF7A8B" w:rsidRDefault="00CF7A8B" w:rsidP="00CF7A8B">
                  <w:pPr>
                    <w:jc w:val="center"/>
                    <w:rPr>
                      <w:rFonts w:ascii="Times New Roman" w:hAnsi="Times New Roman" w:cs="Times New Roman"/>
                      <w:b/>
                      <w:bCs/>
                      <w:color w:val="auto"/>
                      <w:sz w:val="18"/>
                      <w:szCs w:val="18"/>
                    </w:rPr>
                  </w:pPr>
                  <w:r w:rsidRPr="00CF7A8B">
                    <w:rPr>
                      <w:rFonts w:ascii="Times New Roman" w:hAnsi="Times New Roman" w:cs="Times New Roman"/>
                      <w:b/>
                      <w:bCs/>
                      <w:color w:val="auto"/>
                      <w:sz w:val="18"/>
                      <w:szCs w:val="18"/>
                    </w:rPr>
                    <w:t>ИНТЦ ЮНИТИ-ПАРК</w:t>
                  </w:r>
                </w:p>
              </w:tc>
            </w:tr>
            <w:tr w:rsidR="00CF7A8B" w:rsidRPr="00CF7A8B" w:rsidTr="00AE4200">
              <w:tc>
                <w:tcPr>
                  <w:tcW w:w="846" w:type="dxa"/>
                </w:tcPr>
                <w:p w:rsidR="00CF7A8B" w:rsidRPr="00CF7A8B" w:rsidRDefault="00CF7A8B" w:rsidP="00CF7A8B">
                  <w:pPr>
                    <w:rPr>
                      <w:rFonts w:ascii="Times New Roman" w:hAnsi="Times New Roman" w:cs="Times New Roman"/>
                      <w:color w:val="auto"/>
                      <w:sz w:val="18"/>
                      <w:szCs w:val="18"/>
                    </w:rPr>
                  </w:pPr>
                  <w:r w:rsidRPr="00CF7A8B">
                    <w:rPr>
                      <w:rFonts w:ascii="Times New Roman" w:hAnsi="Times New Roman" w:cs="Times New Roman"/>
                      <w:color w:val="auto"/>
                      <w:sz w:val="18"/>
                      <w:szCs w:val="18"/>
                    </w:rPr>
                    <w:t>Документ</w:t>
                  </w:r>
                </w:p>
              </w:tc>
              <w:tc>
                <w:tcPr>
                  <w:tcW w:w="2419" w:type="dxa"/>
                </w:tcPr>
                <w:p w:rsidR="00CF7A8B" w:rsidRPr="00CF7A8B" w:rsidRDefault="00CF7A8B" w:rsidP="00CF7A8B">
                  <w:pPr>
                    <w:rPr>
                      <w:rFonts w:ascii="Times New Roman" w:hAnsi="Times New Roman" w:cs="Times New Roman"/>
                      <w:color w:val="auto"/>
                      <w:sz w:val="18"/>
                      <w:szCs w:val="18"/>
                    </w:rPr>
                  </w:pPr>
                  <w:r w:rsidRPr="00CF7A8B">
                    <w:rPr>
                      <w:rFonts w:ascii="Times New Roman" w:hAnsi="Times New Roman" w:cs="Times New Roman"/>
                      <w:color w:val="auto"/>
                      <w:sz w:val="18"/>
                      <w:szCs w:val="18"/>
                    </w:rPr>
                    <w:t>«О Концепции Научно-технологического центра в городе Сургуте», утв. Распоряжением Правительства ХМАО – Югры от 10.07.2015 № 368-рп (с изменениями и дополнениями)</w:t>
                  </w:r>
                </w:p>
              </w:tc>
              <w:tc>
                <w:tcPr>
                  <w:tcW w:w="2291" w:type="dxa"/>
                </w:tcPr>
                <w:p w:rsidR="00CF7A8B" w:rsidRPr="00CF7A8B" w:rsidRDefault="00CF7A8B" w:rsidP="00CF7A8B">
                  <w:pPr>
                    <w:rPr>
                      <w:rFonts w:ascii="Times New Roman" w:hAnsi="Times New Roman" w:cs="Times New Roman"/>
                      <w:color w:val="auto"/>
                      <w:sz w:val="18"/>
                      <w:szCs w:val="18"/>
                    </w:rPr>
                  </w:pPr>
                  <w:r w:rsidRPr="00CF7A8B">
                    <w:rPr>
                      <w:rFonts w:ascii="Times New Roman" w:hAnsi="Times New Roman" w:cs="Times New Roman"/>
                      <w:color w:val="auto"/>
                      <w:sz w:val="18"/>
                      <w:szCs w:val="18"/>
                    </w:rPr>
                    <w:t>«О создании инновационного научно-технологического центра «ЮНИТИ ПАРК», утв. Постановлением Правительства Российской Федерации от 02.08.2023 № 1255</w:t>
                  </w:r>
                </w:p>
              </w:tc>
            </w:tr>
            <w:tr w:rsidR="00CF7A8B" w:rsidRPr="00CF7A8B" w:rsidTr="00AE4200">
              <w:tc>
                <w:tcPr>
                  <w:tcW w:w="846" w:type="dxa"/>
                </w:tcPr>
                <w:p w:rsidR="00CF7A8B" w:rsidRPr="00CF7A8B" w:rsidRDefault="00CF7A8B" w:rsidP="00CF7A8B">
                  <w:pPr>
                    <w:rPr>
                      <w:rFonts w:ascii="Times New Roman" w:hAnsi="Times New Roman" w:cs="Times New Roman"/>
                      <w:color w:val="auto"/>
                      <w:sz w:val="18"/>
                      <w:szCs w:val="18"/>
                    </w:rPr>
                  </w:pPr>
                  <w:r w:rsidRPr="00CF7A8B">
                    <w:rPr>
                      <w:rFonts w:ascii="Times New Roman" w:hAnsi="Times New Roman" w:cs="Times New Roman"/>
                      <w:color w:val="auto"/>
                      <w:sz w:val="18"/>
                      <w:szCs w:val="18"/>
                    </w:rPr>
                    <w:t>Местоположение</w:t>
                  </w:r>
                </w:p>
              </w:tc>
              <w:tc>
                <w:tcPr>
                  <w:tcW w:w="2419" w:type="dxa"/>
                </w:tcPr>
                <w:p w:rsidR="00CF7A8B" w:rsidRPr="00CF7A8B" w:rsidRDefault="00CF7A8B" w:rsidP="00CF7A8B">
                  <w:pPr>
                    <w:rPr>
                      <w:rFonts w:ascii="Times New Roman" w:hAnsi="Times New Roman" w:cs="Times New Roman"/>
                      <w:color w:val="auto"/>
                      <w:sz w:val="18"/>
                      <w:szCs w:val="18"/>
                    </w:rPr>
                  </w:pPr>
                  <w:r w:rsidRPr="00CF7A8B">
                    <w:rPr>
                      <w:rFonts w:ascii="Times New Roman" w:hAnsi="Times New Roman" w:cs="Times New Roman"/>
                      <w:color w:val="auto"/>
                      <w:sz w:val="18"/>
                      <w:szCs w:val="18"/>
                    </w:rPr>
                    <w:t>г. Сургут, Югорский тракт</w:t>
                  </w:r>
                </w:p>
                <w:p w:rsidR="00CF7A8B" w:rsidRPr="00CF7A8B" w:rsidRDefault="00CF7A8B" w:rsidP="00CF7A8B">
                  <w:pPr>
                    <w:rPr>
                      <w:rFonts w:ascii="Times New Roman" w:hAnsi="Times New Roman" w:cs="Times New Roman"/>
                      <w:color w:val="auto"/>
                      <w:sz w:val="18"/>
                      <w:szCs w:val="18"/>
                    </w:rPr>
                  </w:pPr>
                  <w:r w:rsidRPr="00CF7A8B">
                    <w:rPr>
                      <w:rFonts w:ascii="Times New Roman" w:hAnsi="Times New Roman" w:cs="Times New Roman"/>
                      <w:noProof/>
                      <w:color w:val="auto"/>
                      <w:sz w:val="18"/>
                      <w:szCs w:val="18"/>
                    </w:rPr>
                    <w:drawing>
                      <wp:inline distT="0" distB="0" distL="0" distR="0" wp14:anchorId="60382425" wp14:editId="64CF886A">
                        <wp:extent cx="1384181" cy="876300"/>
                        <wp:effectExtent l="0" t="0" r="6985" b="0"/>
                        <wp:docPr id="160161663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616636" name=""/>
                                <pic:cNvPicPr/>
                              </pic:nvPicPr>
                              <pic:blipFill>
                                <a:blip r:embed="rId8"/>
                                <a:stretch>
                                  <a:fillRect/>
                                </a:stretch>
                              </pic:blipFill>
                              <pic:spPr>
                                <a:xfrm>
                                  <a:off x="0" y="0"/>
                                  <a:ext cx="1406458" cy="890403"/>
                                </a:xfrm>
                                <a:prstGeom prst="rect">
                                  <a:avLst/>
                                </a:prstGeom>
                              </pic:spPr>
                            </pic:pic>
                          </a:graphicData>
                        </a:graphic>
                      </wp:inline>
                    </w:drawing>
                  </w:r>
                  <w:r w:rsidRPr="00CF7A8B">
                    <w:rPr>
                      <w:rFonts w:ascii="Times New Roman" w:hAnsi="Times New Roman" w:cs="Times New Roman"/>
                      <w:color w:val="auto"/>
                      <w:sz w:val="18"/>
                      <w:szCs w:val="18"/>
                    </w:rPr>
                    <w:t xml:space="preserve"> </w:t>
                  </w:r>
                  <w:r w:rsidRPr="00CF7A8B">
                    <w:rPr>
                      <w:rFonts w:ascii="Times New Roman" w:hAnsi="Times New Roman" w:cs="Times New Roman"/>
                      <w:noProof/>
                      <w:color w:val="auto"/>
                      <w:sz w:val="18"/>
                      <w:szCs w:val="18"/>
                    </w:rPr>
                    <w:drawing>
                      <wp:inline distT="0" distB="0" distL="0" distR="0" wp14:anchorId="08B136B5" wp14:editId="118C7C52">
                        <wp:extent cx="1365250" cy="874153"/>
                        <wp:effectExtent l="0" t="0" r="6350" b="2540"/>
                        <wp:docPr id="1041426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42624" name=""/>
                                <pic:cNvPicPr/>
                              </pic:nvPicPr>
                              <pic:blipFill>
                                <a:blip r:embed="rId9"/>
                                <a:stretch>
                                  <a:fillRect/>
                                </a:stretch>
                              </pic:blipFill>
                              <pic:spPr>
                                <a:xfrm>
                                  <a:off x="0" y="0"/>
                                  <a:ext cx="1383827" cy="886047"/>
                                </a:xfrm>
                                <a:prstGeom prst="rect">
                                  <a:avLst/>
                                </a:prstGeom>
                              </pic:spPr>
                            </pic:pic>
                          </a:graphicData>
                        </a:graphic>
                      </wp:inline>
                    </w:drawing>
                  </w:r>
                </w:p>
              </w:tc>
              <w:tc>
                <w:tcPr>
                  <w:tcW w:w="2291" w:type="dxa"/>
                </w:tcPr>
                <w:p w:rsidR="00CF7A8B" w:rsidRPr="00CF7A8B" w:rsidRDefault="00CF7A8B" w:rsidP="00CF7A8B">
                  <w:pPr>
                    <w:rPr>
                      <w:rFonts w:ascii="Times New Roman" w:hAnsi="Times New Roman" w:cs="Times New Roman"/>
                      <w:color w:val="auto"/>
                      <w:sz w:val="18"/>
                      <w:szCs w:val="18"/>
                    </w:rPr>
                  </w:pPr>
                  <w:r w:rsidRPr="00CF7A8B">
                    <w:rPr>
                      <w:rFonts w:ascii="Times New Roman" w:hAnsi="Times New Roman" w:cs="Times New Roman"/>
                      <w:noProof/>
                      <w:color w:val="auto"/>
                      <w:sz w:val="18"/>
                      <w:szCs w:val="18"/>
                    </w:rPr>
                    <w:drawing>
                      <wp:inline distT="0" distB="0" distL="0" distR="0" wp14:anchorId="558A22F7" wp14:editId="2F6C3B04">
                        <wp:extent cx="1231900" cy="836003"/>
                        <wp:effectExtent l="0" t="0" r="6350" b="2540"/>
                        <wp:docPr id="207300089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000891" name=""/>
                                <pic:cNvPicPr/>
                              </pic:nvPicPr>
                              <pic:blipFill rotWithShape="1">
                                <a:blip r:embed="rId10"/>
                                <a:srcRect l="-1276" t="-5429" r="1276" b="20475"/>
                                <a:stretch/>
                              </pic:blipFill>
                              <pic:spPr bwMode="auto">
                                <a:xfrm>
                                  <a:off x="0" y="0"/>
                                  <a:ext cx="1258150" cy="853817"/>
                                </a:xfrm>
                                <a:prstGeom prst="rect">
                                  <a:avLst/>
                                </a:prstGeom>
                                <a:ln>
                                  <a:noFill/>
                                </a:ln>
                                <a:extLst>
                                  <a:ext uri="{53640926-AAD7-44D8-BBD7-CCE9431645EC}">
                                    <a14:shadowObscured xmlns:a14="http://schemas.microsoft.com/office/drawing/2010/main"/>
                                  </a:ext>
                                </a:extLst>
                              </pic:spPr>
                            </pic:pic>
                          </a:graphicData>
                        </a:graphic>
                      </wp:inline>
                    </w:drawing>
                  </w:r>
                  <w:r w:rsidRPr="00CF7A8B">
                    <w:rPr>
                      <w:rFonts w:ascii="Times New Roman" w:hAnsi="Times New Roman" w:cs="Times New Roman"/>
                      <w:noProof/>
                      <w:color w:val="auto"/>
                      <w:sz w:val="18"/>
                      <w:szCs w:val="18"/>
                    </w:rPr>
                    <w:t xml:space="preserve"> </w:t>
                  </w:r>
                  <w:r w:rsidRPr="00CF7A8B">
                    <w:rPr>
                      <w:rFonts w:ascii="Times New Roman" w:hAnsi="Times New Roman" w:cs="Times New Roman"/>
                      <w:noProof/>
                      <w:color w:val="auto"/>
                      <w:sz w:val="18"/>
                      <w:szCs w:val="18"/>
                    </w:rPr>
                    <w:drawing>
                      <wp:inline distT="0" distB="0" distL="0" distR="0" wp14:anchorId="6620E7C3" wp14:editId="1767FF7B">
                        <wp:extent cx="1251325" cy="996950"/>
                        <wp:effectExtent l="0" t="0" r="6350" b="0"/>
                        <wp:docPr id="205459098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590982" name=""/>
                                <pic:cNvPicPr/>
                              </pic:nvPicPr>
                              <pic:blipFill>
                                <a:blip r:embed="rId11"/>
                                <a:stretch>
                                  <a:fillRect/>
                                </a:stretch>
                              </pic:blipFill>
                              <pic:spPr>
                                <a:xfrm>
                                  <a:off x="0" y="0"/>
                                  <a:ext cx="1259858" cy="1003748"/>
                                </a:xfrm>
                                <a:prstGeom prst="rect">
                                  <a:avLst/>
                                </a:prstGeom>
                              </pic:spPr>
                            </pic:pic>
                          </a:graphicData>
                        </a:graphic>
                      </wp:inline>
                    </w:drawing>
                  </w:r>
                </w:p>
                <w:p w:rsidR="00CF7A8B" w:rsidRPr="00CF7A8B" w:rsidRDefault="00CF7A8B" w:rsidP="00CF7A8B">
                  <w:pPr>
                    <w:rPr>
                      <w:rFonts w:ascii="Times New Roman" w:hAnsi="Times New Roman" w:cs="Times New Roman"/>
                      <w:color w:val="auto"/>
                      <w:sz w:val="18"/>
                      <w:szCs w:val="18"/>
                    </w:rPr>
                  </w:pPr>
                </w:p>
              </w:tc>
            </w:tr>
            <w:tr w:rsidR="00CF7A8B" w:rsidRPr="00CF7A8B" w:rsidTr="00AE4200">
              <w:tc>
                <w:tcPr>
                  <w:tcW w:w="846" w:type="dxa"/>
                </w:tcPr>
                <w:p w:rsidR="00CF7A8B" w:rsidRPr="00CF7A8B" w:rsidRDefault="00CF7A8B" w:rsidP="00CF7A8B">
                  <w:pPr>
                    <w:rPr>
                      <w:rFonts w:ascii="Times New Roman" w:hAnsi="Times New Roman" w:cs="Times New Roman"/>
                      <w:color w:val="auto"/>
                      <w:sz w:val="18"/>
                      <w:szCs w:val="18"/>
                    </w:rPr>
                  </w:pPr>
                  <w:r w:rsidRPr="00CF7A8B">
                    <w:rPr>
                      <w:rFonts w:ascii="Times New Roman" w:hAnsi="Times New Roman" w:cs="Times New Roman"/>
                      <w:color w:val="auto"/>
                      <w:sz w:val="18"/>
                      <w:szCs w:val="18"/>
                    </w:rPr>
                    <w:t>Суть документа</w:t>
                  </w:r>
                </w:p>
              </w:tc>
              <w:tc>
                <w:tcPr>
                  <w:tcW w:w="2419" w:type="dxa"/>
                </w:tcPr>
                <w:p w:rsidR="00CF7A8B" w:rsidRPr="00CF7A8B" w:rsidRDefault="00CF7A8B" w:rsidP="00CF7A8B">
                  <w:pPr>
                    <w:rPr>
                      <w:rFonts w:ascii="Times New Roman" w:hAnsi="Times New Roman" w:cs="Times New Roman"/>
                      <w:color w:val="auto"/>
                      <w:sz w:val="18"/>
                      <w:szCs w:val="18"/>
                    </w:rPr>
                  </w:pPr>
                  <w:r w:rsidRPr="00CF7A8B">
                    <w:rPr>
                      <w:rFonts w:ascii="Times New Roman" w:hAnsi="Times New Roman" w:cs="Times New Roman"/>
                      <w:color w:val="auto"/>
                      <w:sz w:val="18"/>
                      <w:szCs w:val="18"/>
                    </w:rPr>
                    <w:t xml:space="preserve">Что будет внутри НТЦ, какие у него цели и задачи, характеристики, перечень объектов </w:t>
                  </w:r>
                </w:p>
              </w:tc>
              <w:tc>
                <w:tcPr>
                  <w:tcW w:w="2291" w:type="dxa"/>
                </w:tcPr>
                <w:p w:rsidR="00CF7A8B" w:rsidRPr="00CF7A8B" w:rsidRDefault="00CF7A8B" w:rsidP="00CF7A8B">
                  <w:pPr>
                    <w:rPr>
                      <w:rFonts w:ascii="Times New Roman" w:hAnsi="Times New Roman" w:cs="Times New Roman"/>
                      <w:color w:val="auto"/>
                      <w:sz w:val="18"/>
                      <w:szCs w:val="18"/>
                    </w:rPr>
                  </w:pPr>
                  <w:r w:rsidRPr="00CF7A8B">
                    <w:rPr>
                      <w:rFonts w:ascii="Times New Roman" w:hAnsi="Times New Roman" w:cs="Times New Roman"/>
                      <w:color w:val="auto"/>
                      <w:sz w:val="18"/>
                      <w:szCs w:val="18"/>
                    </w:rPr>
                    <w:t>Как и кем будет организовано создание и обеспечено функционирование ИНТЦ</w:t>
                  </w:r>
                </w:p>
              </w:tc>
            </w:tr>
            <w:tr w:rsidR="00CF7A8B" w:rsidRPr="00CF7A8B" w:rsidTr="00AE4200">
              <w:tc>
                <w:tcPr>
                  <w:tcW w:w="846" w:type="dxa"/>
                </w:tcPr>
                <w:p w:rsidR="00CF7A8B" w:rsidRPr="00CF7A8B" w:rsidRDefault="00CF7A8B" w:rsidP="00CF7A8B">
                  <w:pPr>
                    <w:rPr>
                      <w:rFonts w:ascii="Times New Roman" w:hAnsi="Times New Roman" w:cs="Times New Roman"/>
                      <w:color w:val="auto"/>
                      <w:sz w:val="18"/>
                      <w:szCs w:val="18"/>
                    </w:rPr>
                  </w:pPr>
                  <w:r w:rsidRPr="00CF7A8B">
                    <w:rPr>
                      <w:rFonts w:ascii="Times New Roman" w:hAnsi="Times New Roman" w:cs="Times New Roman"/>
                      <w:color w:val="auto"/>
                      <w:sz w:val="18"/>
                      <w:szCs w:val="18"/>
                    </w:rPr>
                    <w:lastRenderedPageBreak/>
                    <w:t>Ответ на вопрос</w:t>
                  </w:r>
                </w:p>
              </w:tc>
              <w:tc>
                <w:tcPr>
                  <w:tcW w:w="4710" w:type="dxa"/>
                  <w:gridSpan w:val="2"/>
                </w:tcPr>
                <w:p w:rsidR="00CF7A8B" w:rsidRPr="00CF7A8B" w:rsidRDefault="00CF7A8B" w:rsidP="00CF7A8B">
                  <w:pPr>
                    <w:rPr>
                      <w:rFonts w:ascii="Times New Roman" w:hAnsi="Times New Roman" w:cs="Times New Roman"/>
                      <w:color w:val="auto"/>
                      <w:sz w:val="18"/>
                      <w:szCs w:val="18"/>
                    </w:rPr>
                  </w:pPr>
                  <w:r w:rsidRPr="00CF7A8B">
                    <w:rPr>
                      <w:rFonts w:ascii="Times New Roman" w:hAnsi="Times New Roman" w:cs="Times New Roman"/>
                      <w:color w:val="auto"/>
                      <w:sz w:val="18"/>
                      <w:szCs w:val="18"/>
                    </w:rPr>
                    <w:t xml:space="preserve">Имеется в виду одно и то же, но постановление Правительства РФ уточняет организационные детали и название, тогда как Распоряжение ХМАО – Югры описывает общую концепцию устройства НТЦ. </w:t>
                  </w:r>
                </w:p>
              </w:tc>
            </w:tr>
          </w:tbl>
          <w:p w:rsidR="00CF7A8B" w:rsidRPr="00CF7A8B" w:rsidRDefault="00CF7A8B" w:rsidP="00CF7A8B">
            <w:pPr>
              <w:jc w:val="both"/>
              <w:rPr>
                <w:rFonts w:ascii="Times New Roman" w:eastAsia="Times New Roman" w:hAnsi="Times New Roman" w:cs="Times New Roman"/>
                <w:b/>
                <w:color w:val="auto"/>
              </w:rPr>
            </w:pPr>
          </w:p>
        </w:tc>
      </w:tr>
      <w:tr w:rsidR="00CF7A8B" w:rsidRPr="00CF7A8B" w:rsidTr="00F83291">
        <w:tc>
          <w:tcPr>
            <w:tcW w:w="621" w:type="dxa"/>
            <w:vMerge/>
            <w:tcBorders>
              <w:top w:val="single" w:sz="4" w:space="0" w:color="auto"/>
            </w:tcBorders>
          </w:tcPr>
          <w:p w:rsidR="00CF7A8B" w:rsidRPr="00CF7A8B" w:rsidRDefault="00CF7A8B" w:rsidP="00CF7A8B">
            <w:pPr>
              <w:jc w:val="center"/>
              <w:rPr>
                <w:rFonts w:ascii="Times New Roman" w:hAnsi="Times New Roman" w:cs="Times New Roman"/>
                <w:color w:val="auto"/>
              </w:rPr>
            </w:pPr>
          </w:p>
        </w:tc>
        <w:tc>
          <w:tcPr>
            <w:tcW w:w="1223" w:type="dxa"/>
            <w:vMerge/>
            <w:tcBorders>
              <w:top w:val="single" w:sz="4" w:space="0" w:color="auto"/>
            </w:tcBorders>
          </w:tcPr>
          <w:p w:rsidR="00CF7A8B" w:rsidRPr="00CF7A8B" w:rsidRDefault="00CF7A8B" w:rsidP="00CF7A8B">
            <w:pPr>
              <w:jc w:val="both"/>
              <w:rPr>
                <w:rFonts w:ascii="Times New Roman" w:hAnsi="Times New Roman" w:cs="Times New Roman"/>
                <w:color w:val="auto"/>
              </w:rPr>
            </w:pPr>
          </w:p>
        </w:tc>
        <w:tc>
          <w:tcPr>
            <w:tcW w:w="1984" w:type="dxa"/>
            <w:vMerge/>
            <w:tcBorders>
              <w:top w:val="single" w:sz="4" w:space="0" w:color="auto"/>
            </w:tcBorders>
          </w:tcPr>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rPr>
            </w:pPr>
          </w:p>
        </w:tc>
        <w:tc>
          <w:tcPr>
            <w:tcW w:w="727" w:type="dxa"/>
            <w:tcBorders>
              <w:top w:val="single" w:sz="4" w:space="0" w:color="auto"/>
              <w:bottom w:val="single" w:sz="4" w:space="0" w:color="auto"/>
            </w:tcBorders>
          </w:tcPr>
          <w:p w:rsidR="00CF7A8B" w:rsidRPr="00CF7A8B" w:rsidRDefault="00CF7A8B" w:rsidP="00CF7A8B">
            <w:pPr>
              <w:jc w:val="center"/>
              <w:rPr>
                <w:rFonts w:ascii="Times New Roman" w:eastAsia="Times New Roman" w:hAnsi="Times New Roman" w:cs="Times New Roman"/>
                <w:color w:val="auto"/>
              </w:rPr>
            </w:pPr>
            <w:r w:rsidRPr="00CF7A8B">
              <w:rPr>
                <w:rFonts w:ascii="Times New Roman" w:eastAsia="Times New Roman" w:hAnsi="Times New Roman" w:cs="Times New Roman"/>
                <w:color w:val="auto"/>
              </w:rPr>
              <w:t>16</w:t>
            </w:r>
          </w:p>
        </w:tc>
        <w:tc>
          <w:tcPr>
            <w:tcW w:w="5227" w:type="dxa"/>
            <w:tcBorders>
              <w:top w:val="single" w:sz="4" w:space="0" w:color="auto"/>
              <w:bottom w:val="single" w:sz="4" w:space="0" w:color="auto"/>
            </w:tcBorders>
          </w:tcPr>
          <w:p w:rsidR="00CF7A8B" w:rsidRPr="00CF7A8B" w:rsidRDefault="00CF7A8B" w:rsidP="00CF7A8B">
            <w:pPr>
              <w:jc w:val="both"/>
              <w:rPr>
                <w:rFonts w:ascii="Times New Roman" w:hAnsi="Times New Roman" w:cs="Times New Roman"/>
                <w:color w:val="auto"/>
              </w:rPr>
            </w:pPr>
            <w:r w:rsidRPr="00CF7A8B">
              <w:rPr>
                <w:rFonts w:ascii="Times New Roman" w:hAnsi="Times New Roman" w:cs="Times New Roman"/>
                <w:color w:val="auto"/>
              </w:rPr>
              <w:t>Выражено мнение об отсутствии в проекте стратегии градостроительной политики, не раскрыта информация, какое жилье будет построено</w:t>
            </w:r>
          </w:p>
        </w:tc>
        <w:tc>
          <w:tcPr>
            <w:tcW w:w="5670" w:type="dxa"/>
            <w:tcBorders>
              <w:top w:val="single" w:sz="4" w:space="0" w:color="auto"/>
              <w:bottom w:val="single" w:sz="4" w:space="0" w:color="auto"/>
            </w:tcBorders>
            <w:shd w:val="clear" w:color="auto" w:fill="auto"/>
          </w:tcPr>
          <w:p w:rsidR="00CF7A8B" w:rsidRPr="00CF7A8B" w:rsidRDefault="00DF04F5" w:rsidP="00CF7A8B">
            <w:pPr>
              <w:jc w:val="both"/>
              <w:rPr>
                <w:rFonts w:ascii="Times New Roman" w:eastAsia="Times New Roman" w:hAnsi="Times New Roman" w:cs="Times New Roman"/>
                <w:color w:val="auto"/>
              </w:rPr>
            </w:pPr>
            <w:r>
              <w:rPr>
                <w:rFonts w:ascii="Times New Roman" w:eastAsia="Times New Roman" w:hAnsi="Times New Roman" w:cs="Times New Roman"/>
                <w:color w:val="auto"/>
              </w:rPr>
              <w:t>Не принимается</w:t>
            </w:r>
          </w:p>
          <w:p w:rsidR="00CF7A8B" w:rsidRPr="00CF7A8B" w:rsidRDefault="00CF7A8B" w:rsidP="00CF7A8B">
            <w:pPr>
              <w:jc w:val="both"/>
              <w:rPr>
                <w:rFonts w:ascii="Times New Roman" w:eastAsia="Times New Roman" w:hAnsi="Times New Roman" w:cs="Times New Roman"/>
                <w:color w:val="auto"/>
              </w:rPr>
            </w:pPr>
            <w:r w:rsidRPr="00CF7A8B">
              <w:rPr>
                <w:rFonts w:ascii="Times New Roman" w:eastAsia="Times New Roman" w:hAnsi="Times New Roman" w:cs="Times New Roman"/>
                <w:color w:val="auto"/>
              </w:rPr>
              <w:t xml:space="preserve">Проект Стратегии формирует основу Стратегии пространственного развития территории города. Градостроительную политику города формирует комплекс документов, к которым относятся местные нормативы градостроительного проектирования (МНГП), генеральный план муниципального образования и правила землепользования и застройки. </w:t>
            </w:r>
          </w:p>
          <w:p w:rsidR="00CF7A8B" w:rsidRPr="00CF7A8B" w:rsidRDefault="00CF7A8B" w:rsidP="00CF7A8B">
            <w:pPr>
              <w:jc w:val="both"/>
              <w:rPr>
                <w:rFonts w:ascii="Times New Roman" w:eastAsia="Times New Roman" w:hAnsi="Times New Roman" w:cs="Times New Roman"/>
                <w:color w:val="auto"/>
              </w:rPr>
            </w:pPr>
            <w:r w:rsidRPr="00CF7A8B">
              <w:rPr>
                <w:rFonts w:ascii="Times New Roman" w:eastAsia="Times New Roman" w:hAnsi="Times New Roman" w:cs="Times New Roman"/>
                <w:color w:val="auto"/>
              </w:rPr>
              <w:t>В настоящее время во все эти документы вносят изменения. Проект внесения изменений в МНГП размещен по ссылке https://admsurgut.ru/article/1129/179786/Informacionnoe-soobschenie-o-rassmotrenii-proekta-vneseniya-izmeneniy-v-mestnye-normativy-gradostroitelnogo-proektirovaniya?stayHere=1.</w:t>
            </w:r>
          </w:p>
          <w:p w:rsidR="00CF7A8B" w:rsidRPr="00CF7A8B" w:rsidRDefault="00CF7A8B" w:rsidP="00CF7A8B">
            <w:pPr>
              <w:jc w:val="both"/>
              <w:rPr>
                <w:rFonts w:ascii="Times New Roman" w:eastAsia="Times New Roman" w:hAnsi="Times New Roman" w:cs="Times New Roman"/>
                <w:color w:val="auto"/>
              </w:rPr>
            </w:pPr>
            <w:r w:rsidRPr="00CF7A8B">
              <w:rPr>
                <w:rFonts w:ascii="Times New Roman" w:eastAsia="Times New Roman" w:hAnsi="Times New Roman" w:cs="Times New Roman"/>
                <w:color w:val="auto"/>
              </w:rPr>
              <w:t>Проект внесения изменений в генеральный план и правила землепользования и застройки в настоящее время разрабатываются и будут размещены на согласование в соответствии с процедурой, определенной законодательством.</w:t>
            </w:r>
          </w:p>
        </w:tc>
      </w:tr>
      <w:tr w:rsidR="00CF7A8B" w:rsidRPr="00CF7A8B" w:rsidTr="00F83291">
        <w:tc>
          <w:tcPr>
            <w:tcW w:w="621" w:type="dxa"/>
            <w:vMerge/>
          </w:tcPr>
          <w:p w:rsidR="00CF7A8B" w:rsidRPr="00CF7A8B" w:rsidRDefault="00CF7A8B" w:rsidP="00CF7A8B">
            <w:pPr>
              <w:jc w:val="center"/>
              <w:rPr>
                <w:rFonts w:ascii="Times New Roman" w:hAnsi="Times New Roman" w:cs="Times New Roman"/>
                <w:color w:val="auto"/>
              </w:rPr>
            </w:pPr>
          </w:p>
        </w:tc>
        <w:tc>
          <w:tcPr>
            <w:tcW w:w="1223" w:type="dxa"/>
            <w:vMerge/>
          </w:tcPr>
          <w:p w:rsidR="00CF7A8B" w:rsidRPr="00CF7A8B" w:rsidRDefault="00CF7A8B" w:rsidP="00CF7A8B">
            <w:pPr>
              <w:jc w:val="both"/>
              <w:rPr>
                <w:rFonts w:ascii="Times New Roman" w:hAnsi="Times New Roman" w:cs="Times New Roman"/>
                <w:color w:val="auto"/>
              </w:rPr>
            </w:pPr>
          </w:p>
        </w:tc>
        <w:tc>
          <w:tcPr>
            <w:tcW w:w="1984" w:type="dxa"/>
            <w:vMerge/>
          </w:tcPr>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8" w:lineRule="atLeast"/>
              <w:rPr>
                <w:rFonts w:ascii="Times New Roman" w:hAnsi="Times New Roman" w:cs="Times New Roman"/>
                <w:color w:val="auto"/>
              </w:rPr>
            </w:pPr>
          </w:p>
        </w:tc>
        <w:tc>
          <w:tcPr>
            <w:tcW w:w="727" w:type="dxa"/>
            <w:tcBorders>
              <w:top w:val="single" w:sz="4" w:space="0" w:color="auto"/>
              <w:bottom w:val="single" w:sz="4" w:space="0" w:color="auto"/>
            </w:tcBorders>
          </w:tcPr>
          <w:p w:rsidR="00CF7A8B" w:rsidRPr="00CF7A8B" w:rsidRDefault="00CF7A8B" w:rsidP="00CF7A8B">
            <w:pPr>
              <w:jc w:val="center"/>
              <w:rPr>
                <w:rFonts w:ascii="Times New Roman" w:eastAsia="Times New Roman" w:hAnsi="Times New Roman" w:cs="Times New Roman"/>
                <w:color w:val="auto"/>
              </w:rPr>
            </w:pPr>
            <w:r w:rsidRPr="00CF7A8B">
              <w:rPr>
                <w:rFonts w:ascii="Times New Roman" w:eastAsia="Times New Roman" w:hAnsi="Times New Roman" w:cs="Times New Roman"/>
                <w:color w:val="auto"/>
              </w:rPr>
              <w:t>17</w:t>
            </w:r>
          </w:p>
        </w:tc>
        <w:tc>
          <w:tcPr>
            <w:tcW w:w="5227" w:type="dxa"/>
            <w:tcBorders>
              <w:top w:val="single" w:sz="4" w:space="0" w:color="auto"/>
              <w:bottom w:val="single" w:sz="4" w:space="0" w:color="auto"/>
            </w:tcBorders>
          </w:tcPr>
          <w:p w:rsidR="00CF7A8B" w:rsidRPr="00CF7A8B" w:rsidRDefault="00CF7A8B" w:rsidP="00CF7A8B">
            <w:pPr>
              <w:jc w:val="both"/>
              <w:rPr>
                <w:rFonts w:ascii="Times New Roman" w:hAnsi="Times New Roman" w:cs="Times New Roman"/>
                <w:color w:val="auto"/>
              </w:rPr>
            </w:pPr>
            <w:r w:rsidRPr="00CF7A8B">
              <w:rPr>
                <w:rFonts w:ascii="Times New Roman" w:hAnsi="Times New Roman" w:cs="Times New Roman"/>
                <w:color w:val="auto"/>
              </w:rPr>
              <w:t xml:space="preserve">Когда Губернатор приезжала, на встрече с жителями Сургута она сказала следующее, я сейчас приведу прямую речь Натальи Владимировны Комаровой «Да, действительно, </w:t>
            </w:r>
            <w:proofErr w:type="spellStart"/>
            <w:r w:rsidRPr="00CF7A8B">
              <w:rPr>
                <w:rFonts w:ascii="Times New Roman" w:hAnsi="Times New Roman" w:cs="Times New Roman"/>
                <w:color w:val="auto"/>
              </w:rPr>
              <w:t>дорожно</w:t>
            </w:r>
            <w:proofErr w:type="spellEnd"/>
            <w:r w:rsidRPr="00CF7A8B">
              <w:rPr>
                <w:rFonts w:ascii="Times New Roman" w:hAnsi="Times New Roman" w:cs="Times New Roman"/>
                <w:color w:val="auto"/>
              </w:rPr>
              <w:t xml:space="preserve"> - транспортная сеть в Сургуте, не современная, не обеспечивает запросы граждан, экономики и качества жизни. В этой связи сейчас принято решение об изменении градостроительного плана и синхронизации его со стратегией развития с горизонтом до 50-го года».</w:t>
            </w:r>
          </w:p>
          <w:p w:rsidR="00CF7A8B" w:rsidRPr="00CF7A8B" w:rsidRDefault="00CF7A8B" w:rsidP="00CF7A8B">
            <w:pPr>
              <w:jc w:val="both"/>
              <w:rPr>
                <w:rFonts w:ascii="Times New Roman" w:hAnsi="Times New Roman" w:cs="Times New Roman"/>
                <w:color w:val="auto"/>
              </w:rPr>
            </w:pPr>
            <w:r w:rsidRPr="00CF7A8B">
              <w:rPr>
                <w:rFonts w:ascii="Times New Roman" w:hAnsi="Times New Roman" w:cs="Times New Roman"/>
                <w:color w:val="auto"/>
              </w:rPr>
              <w:t>То есть она, собственно говоря, как бы предполагала, что это будет выполнено как раз в рамках стратегии.</w:t>
            </w:r>
          </w:p>
          <w:p w:rsidR="00CF7A8B" w:rsidRPr="00CF7A8B" w:rsidRDefault="00CF7A8B" w:rsidP="00CF7A8B">
            <w:pPr>
              <w:jc w:val="both"/>
              <w:rPr>
                <w:rFonts w:ascii="Times New Roman" w:hAnsi="Times New Roman" w:cs="Times New Roman"/>
                <w:color w:val="auto"/>
              </w:rPr>
            </w:pPr>
            <w:r w:rsidRPr="00CF7A8B">
              <w:rPr>
                <w:rFonts w:ascii="Times New Roman" w:hAnsi="Times New Roman" w:cs="Times New Roman"/>
                <w:color w:val="auto"/>
              </w:rPr>
              <w:t>У меня вопрос.</w:t>
            </w:r>
          </w:p>
          <w:p w:rsidR="00CF7A8B" w:rsidRPr="00CF7A8B" w:rsidRDefault="00CF7A8B" w:rsidP="00CF7A8B">
            <w:pPr>
              <w:jc w:val="both"/>
              <w:rPr>
                <w:rFonts w:ascii="Times New Roman" w:hAnsi="Times New Roman" w:cs="Times New Roman"/>
                <w:color w:val="auto"/>
              </w:rPr>
            </w:pPr>
            <w:r w:rsidRPr="00CF7A8B">
              <w:rPr>
                <w:rFonts w:ascii="Times New Roman" w:hAnsi="Times New Roman" w:cs="Times New Roman"/>
                <w:color w:val="auto"/>
              </w:rPr>
              <w:lastRenderedPageBreak/>
              <w:t>В каком году, согласно стратегии, дорожная транспортная сеть будет современная, отвечающая запросам граждан, экономики и качества жизни</w:t>
            </w:r>
          </w:p>
        </w:tc>
        <w:tc>
          <w:tcPr>
            <w:tcW w:w="5670" w:type="dxa"/>
            <w:tcBorders>
              <w:top w:val="single" w:sz="4" w:space="0" w:color="auto"/>
              <w:bottom w:val="single" w:sz="4" w:space="0" w:color="auto"/>
            </w:tcBorders>
          </w:tcPr>
          <w:p w:rsidR="00CF7A8B" w:rsidRPr="00CF7A8B" w:rsidRDefault="00CF7A8B" w:rsidP="00CF7A8B">
            <w:pPr>
              <w:jc w:val="both"/>
              <w:rPr>
                <w:rFonts w:ascii="Times New Roman" w:eastAsia="Times New Roman" w:hAnsi="Times New Roman" w:cs="Times New Roman"/>
                <w:color w:val="auto"/>
              </w:rPr>
            </w:pPr>
            <w:r w:rsidRPr="00CF7A8B">
              <w:rPr>
                <w:rFonts w:ascii="Times New Roman" w:eastAsia="Times New Roman" w:hAnsi="Times New Roman" w:cs="Times New Roman"/>
                <w:color w:val="auto"/>
              </w:rPr>
              <w:lastRenderedPageBreak/>
              <w:t>Проектом Стратегии предусмотрена поэтапная реализация мероприятий по модернизации и развитию транспортной инфраструктуры (с 2024 года по 2050), а именно строительство 27 объектов искусственных сооружений (автодорожных и пешеходных мостов, транспортных развязок). Строительство 128 км улиц, реконструкция 38 км. Строительство 47 км велодорожек. Строительство автовокзала и пересадочных узлов на базе аэропорта и железнодорожного вокзала.</w:t>
            </w:r>
          </w:p>
        </w:tc>
      </w:tr>
      <w:tr w:rsidR="00CF7A8B" w:rsidRPr="00CF7A8B" w:rsidTr="00F83291">
        <w:tc>
          <w:tcPr>
            <w:tcW w:w="621" w:type="dxa"/>
            <w:vMerge/>
            <w:tcBorders>
              <w:bottom w:val="single" w:sz="4" w:space="0" w:color="auto"/>
            </w:tcBorders>
          </w:tcPr>
          <w:p w:rsidR="00CF7A8B" w:rsidRPr="00CF7A8B" w:rsidRDefault="00CF7A8B" w:rsidP="00CF7A8B">
            <w:pPr>
              <w:jc w:val="center"/>
              <w:rPr>
                <w:rFonts w:ascii="Times New Roman" w:hAnsi="Times New Roman" w:cs="Times New Roman"/>
                <w:color w:val="auto"/>
              </w:rPr>
            </w:pPr>
          </w:p>
        </w:tc>
        <w:tc>
          <w:tcPr>
            <w:tcW w:w="1223" w:type="dxa"/>
            <w:vMerge/>
            <w:tcBorders>
              <w:bottom w:val="single" w:sz="4" w:space="0" w:color="auto"/>
            </w:tcBorders>
          </w:tcPr>
          <w:p w:rsidR="00CF7A8B" w:rsidRPr="00CF7A8B" w:rsidRDefault="00CF7A8B" w:rsidP="00CF7A8B">
            <w:pPr>
              <w:jc w:val="both"/>
              <w:rPr>
                <w:rFonts w:ascii="Times New Roman" w:hAnsi="Times New Roman" w:cs="Times New Roman"/>
                <w:color w:val="auto"/>
              </w:rPr>
            </w:pPr>
          </w:p>
        </w:tc>
        <w:tc>
          <w:tcPr>
            <w:tcW w:w="1984" w:type="dxa"/>
            <w:vMerge/>
            <w:tcBorders>
              <w:bottom w:val="single" w:sz="4" w:space="0" w:color="auto"/>
            </w:tcBorders>
          </w:tcPr>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8" w:lineRule="atLeast"/>
              <w:rPr>
                <w:rFonts w:ascii="Times New Roman" w:hAnsi="Times New Roman" w:cs="Times New Roman"/>
                <w:color w:val="auto"/>
              </w:rPr>
            </w:pPr>
          </w:p>
        </w:tc>
        <w:tc>
          <w:tcPr>
            <w:tcW w:w="727" w:type="dxa"/>
            <w:tcBorders>
              <w:top w:val="single" w:sz="4" w:space="0" w:color="auto"/>
              <w:bottom w:val="single" w:sz="4" w:space="0" w:color="auto"/>
            </w:tcBorders>
          </w:tcPr>
          <w:p w:rsidR="00CF7A8B" w:rsidRPr="00CF7A8B" w:rsidRDefault="00CF7A8B" w:rsidP="00CF7A8B">
            <w:pPr>
              <w:jc w:val="center"/>
              <w:rPr>
                <w:rFonts w:ascii="Times New Roman" w:eastAsia="Times New Roman" w:hAnsi="Times New Roman" w:cs="Times New Roman"/>
                <w:color w:val="auto"/>
              </w:rPr>
            </w:pPr>
            <w:r w:rsidRPr="00CF7A8B">
              <w:rPr>
                <w:rFonts w:ascii="Times New Roman" w:eastAsia="Times New Roman" w:hAnsi="Times New Roman" w:cs="Times New Roman"/>
                <w:color w:val="auto"/>
              </w:rPr>
              <w:t>18</w:t>
            </w:r>
          </w:p>
        </w:tc>
        <w:tc>
          <w:tcPr>
            <w:tcW w:w="5227" w:type="dxa"/>
            <w:tcBorders>
              <w:top w:val="single" w:sz="4" w:space="0" w:color="auto"/>
              <w:bottom w:val="single" w:sz="4" w:space="0" w:color="auto"/>
            </w:tcBorders>
          </w:tcPr>
          <w:p w:rsidR="00CF7A8B" w:rsidRPr="00CF7A8B" w:rsidRDefault="00CF7A8B" w:rsidP="00CF7A8B">
            <w:pPr>
              <w:jc w:val="both"/>
              <w:rPr>
                <w:rFonts w:ascii="Times New Roman" w:hAnsi="Times New Roman" w:cs="Times New Roman"/>
                <w:color w:val="auto"/>
              </w:rPr>
            </w:pPr>
            <w:r w:rsidRPr="00CF7A8B">
              <w:rPr>
                <w:rFonts w:ascii="Times New Roman" w:hAnsi="Times New Roman" w:cs="Times New Roman"/>
                <w:color w:val="auto"/>
              </w:rPr>
              <w:t>Показатель 88, сегодня много говорилось о гражданском обществе, этот показатель оттуда. Я его зачитаю. Количество некоммерческих организаций, которым оказано консультационная и методическая поддержка, со стороны органов местного самоуправления, составит три единицы с 24 по 26-й год, то есть, насколько я понимаю, за три года консультационная поддержка со стороны органов местного самоуправления только три некоммерческих организации.</w:t>
            </w:r>
          </w:p>
          <w:p w:rsidR="00CF7A8B" w:rsidRPr="00CF7A8B" w:rsidRDefault="00CF7A8B" w:rsidP="00CF7A8B">
            <w:pPr>
              <w:jc w:val="both"/>
              <w:rPr>
                <w:rFonts w:ascii="Times New Roman" w:hAnsi="Times New Roman" w:cs="Times New Roman"/>
                <w:color w:val="auto"/>
              </w:rPr>
            </w:pPr>
            <w:r w:rsidRPr="00CF7A8B">
              <w:rPr>
                <w:rFonts w:ascii="Times New Roman" w:hAnsi="Times New Roman" w:cs="Times New Roman"/>
                <w:color w:val="auto"/>
              </w:rPr>
              <w:t>По одной некоммерческой организации в год.</w:t>
            </w:r>
          </w:p>
          <w:p w:rsidR="00CF7A8B" w:rsidRPr="00CF7A8B" w:rsidRDefault="00CF7A8B" w:rsidP="00CF7A8B">
            <w:pPr>
              <w:jc w:val="both"/>
              <w:rPr>
                <w:rFonts w:ascii="Times New Roman" w:hAnsi="Times New Roman" w:cs="Times New Roman"/>
                <w:color w:val="auto"/>
              </w:rPr>
            </w:pPr>
            <w:r w:rsidRPr="00CF7A8B">
              <w:rPr>
                <w:rFonts w:ascii="Times New Roman" w:hAnsi="Times New Roman" w:cs="Times New Roman"/>
                <w:color w:val="auto"/>
              </w:rPr>
              <w:t>У нас несколько сот некоммерческих организаций, десятки из которых получают Грант Губернатора.</w:t>
            </w:r>
          </w:p>
          <w:p w:rsidR="00CF7A8B" w:rsidRPr="00CF7A8B" w:rsidRDefault="00CF7A8B" w:rsidP="00CF7A8B">
            <w:pPr>
              <w:jc w:val="both"/>
              <w:rPr>
                <w:rFonts w:ascii="Times New Roman" w:hAnsi="Times New Roman" w:cs="Times New Roman"/>
                <w:color w:val="auto"/>
              </w:rPr>
            </w:pPr>
            <w:r w:rsidRPr="00CF7A8B">
              <w:rPr>
                <w:rFonts w:ascii="Times New Roman" w:hAnsi="Times New Roman" w:cs="Times New Roman"/>
                <w:color w:val="auto"/>
              </w:rPr>
              <w:t>А тут органы местного самоуправления консультировать будут только одну некоммерческую организацию в год.</w:t>
            </w:r>
          </w:p>
          <w:p w:rsidR="00CF7A8B" w:rsidRPr="00CF7A8B" w:rsidRDefault="00CF7A8B" w:rsidP="00CF7A8B">
            <w:pPr>
              <w:jc w:val="both"/>
              <w:rPr>
                <w:rFonts w:ascii="Times New Roman" w:hAnsi="Times New Roman" w:cs="Times New Roman"/>
                <w:color w:val="auto"/>
              </w:rPr>
            </w:pPr>
            <w:r w:rsidRPr="00CF7A8B">
              <w:rPr>
                <w:rFonts w:ascii="Times New Roman" w:hAnsi="Times New Roman" w:cs="Times New Roman"/>
                <w:color w:val="auto"/>
              </w:rPr>
              <w:t>Откуда такая низкая работоспособность.</w:t>
            </w:r>
          </w:p>
        </w:tc>
        <w:tc>
          <w:tcPr>
            <w:tcW w:w="5670" w:type="dxa"/>
            <w:tcBorders>
              <w:top w:val="single" w:sz="4" w:space="0" w:color="auto"/>
              <w:bottom w:val="single" w:sz="4" w:space="0" w:color="auto"/>
            </w:tcBorders>
          </w:tcPr>
          <w:p w:rsidR="00CF7A8B" w:rsidRPr="00CF7A8B" w:rsidRDefault="00CF7A8B" w:rsidP="00CF7A8B">
            <w:pPr>
              <w:jc w:val="both"/>
              <w:rPr>
                <w:rFonts w:ascii="Times New Roman" w:eastAsia="Times New Roman" w:hAnsi="Times New Roman" w:cs="Times New Roman"/>
                <w:color w:val="auto"/>
              </w:rPr>
            </w:pPr>
            <w:r w:rsidRPr="00CF7A8B">
              <w:rPr>
                <w:rFonts w:ascii="Times New Roman" w:eastAsia="Times New Roman" w:hAnsi="Times New Roman" w:cs="Times New Roman"/>
                <w:color w:val="auto"/>
              </w:rPr>
              <w:t xml:space="preserve">Принимается. </w:t>
            </w:r>
          </w:p>
          <w:p w:rsidR="00CF7A8B" w:rsidRPr="00CF7A8B" w:rsidRDefault="00CF7A8B" w:rsidP="00CF7A8B">
            <w:pPr>
              <w:jc w:val="both"/>
              <w:rPr>
                <w:rFonts w:ascii="Times New Roman" w:eastAsia="Times New Roman" w:hAnsi="Times New Roman" w:cs="Times New Roman"/>
                <w:color w:val="auto"/>
              </w:rPr>
            </w:pPr>
            <w:r w:rsidRPr="00CF7A8B">
              <w:rPr>
                <w:rFonts w:ascii="Times New Roman" w:eastAsia="Times New Roman" w:hAnsi="Times New Roman" w:cs="Times New Roman"/>
                <w:color w:val="auto"/>
              </w:rPr>
              <w:t>В главу 21 «Целевые показатели реализации Стратегии 2050» проекта Стратегии внесены изменения, в том числе в части значений данного показателя:</w:t>
            </w:r>
          </w:p>
          <w:p w:rsidR="00CF7A8B" w:rsidRPr="00CF7A8B" w:rsidRDefault="00CF7A8B" w:rsidP="00CF7A8B">
            <w:pPr>
              <w:jc w:val="both"/>
              <w:rPr>
                <w:rFonts w:ascii="Times New Roman" w:eastAsia="Times New Roman" w:hAnsi="Times New Roman" w:cs="Times New Roman"/>
                <w:color w:val="auto"/>
              </w:rPr>
            </w:pPr>
            <w:r w:rsidRPr="00CF7A8B">
              <w:rPr>
                <w:rFonts w:ascii="Times New Roman" w:eastAsia="Times New Roman" w:hAnsi="Times New Roman" w:cs="Times New Roman"/>
                <w:color w:val="auto"/>
              </w:rPr>
              <w:t>1 этап (2024-2026) – 120 ед.;</w:t>
            </w:r>
          </w:p>
          <w:p w:rsidR="00CF7A8B" w:rsidRPr="00CF7A8B" w:rsidRDefault="00CF7A8B" w:rsidP="00CF7A8B">
            <w:pPr>
              <w:jc w:val="both"/>
              <w:rPr>
                <w:rFonts w:ascii="Times New Roman" w:eastAsia="Times New Roman" w:hAnsi="Times New Roman" w:cs="Times New Roman"/>
                <w:color w:val="auto"/>
              </w:rPr>
            </w:pPr>
            <w:r w:rsidRPr="00CF7A8B">
              <w:rPr>
                <w:rFonts w:ascii="Times New Roman" w:eastAsia="Times New Roman" w:hAnsi="Times New Roman" w:cs="Times New Roman"/>
                <w:color w:val="auto"/>
              </w:rPr>
              <w:t>2 этап (2027-2031) – 125 ед.;</w:t>
            </w:r>
          </w:p>
          <w:p w:rsidR="00CF7A8B" w:rsidRPr="00CF7A8B" w:rsidRDefault="00CF7A8B" w:rsidP="00CF7A8B">
            <w:pPr>
              <w:jc w:val="both"/>
              <w:rPr>
                <w:rFonts w:ascii="Times New Roman" w:eastAsia="Times New Roman" w:hAnsi="Times New Roman" w:cs="Times New Roman"/>
                <w:color w:val="auto"/>
              </w:rPr>
            </w:pPr>
            <w:r w:rsidRPr="00CF7A8B">
              <w:rPr>
                <w:rFonts w:ascii="Times New Roman" w:eastAsia="Times New Roman" w:hAnsi="Times New Roman" w:cs="Times New Roman"/>
                <w:color w:val="auto"/>
              </w:rPr>
              <w:t>3 этап (2032-2036) – 130 ед.;</w:t>
            </w:r>
          </w:p>
          <w:p w:rsidR="00CF7A8B" w:rsidRPr="00CF7A8B" w:rsidRDefault="00CF7A8B" w:rsidP="00CF7A8B">
            <w:pPr>
              <w:jc w:val="both"/>
              <w:rPr>
                <w:rFonts w:ascii="Times New Roman" w:eastAsia="Times New Roman" w:hAnsi="Times New Roman" w:cs="Times New Roman"/>
                <w:color w:val="auto"/>
              </w:rPr>
            </w:pPr>
            <w:r w:rsidRPr="00CF7A8B">
              <w:rPr>
                <w:rFonts w:ascii="Times New Roman" w:eastAsia="Times New Roman" w:hAnsi="Times New Roman" w:cs="Times New Roman"/>
                <w:color w:val="auto"/>
              </w:rPr>
              <w:t>4 этап (2037-2044) – 135 ед.;</w:t>
            </w:r>
          </w:p>
          <w:p w:rsidR="00CF7A8B" w:rsidRPr="00CF7A8B" w:rsidRDefault="00CF7A8B" w:rsidP="00CF7A8B">
            <w:pPr>
              <w:jc w:val="both"/>
              <w:rPr>
                <w:rFonts w:ascii="Times New Roman" w:eastAsia="Times New Roman" w:hAnsi="Times New Roman" w:cs="Times New Roman"/>
                <w:color w:val="auto"/>
              </w:rPr>
            </w:pPr>
            <w:r w:rsidRPr="00CF7A8B">
              <w:rPr>
                <w:rFonts w:ascii="Times New Roman" w:eastAsia="Times New Roman" w:hAnsi="Times New Roman" w:cs="Times New Roman"/>
                <w:color w:val="auto"/>
              </w:rPr>
              <w:t>5 этап (2045-2050) – 140 ед.</w:t>
            </w:r>
          </w:p>
          <w:p w:rsidR="00CF7A8B" w:rsidRPr="00CF7A8B" w:rsidRDefault="00CF7A8B" w:rsidP="00CF7A8B">
            <w:pPr>
              <w:jc w:val="both"/>
              <w:rPr>
                <w:rFonts w:ascii="Times New Roman" w:eastAsia="Times New Roman" w:hAnsi="Times New Roman" w:cs="Times New Roman"/>
                <w:color w:val="auto"/>
              </w:rPr>
            </w:pPr>
          </w:p>
          <w:p w:rsidR="00CF7A8B" w:rsidRPr="00CF7A8B" w:rsidRDefault="00CF7A8B" w:rsidP="00CF7A8B">
            <w:pPr>
              <w:jc w:val="both"/>
              <w:rPr>
                <w:rFonts w:ascii="Times New Roman" w:eastAsia="Times New Roman" w:hAnsi="Times New Roman" w:cs="Times New Roman"/>
                <w:color w:val="auto"/>
              </w:rPr>
            </w:pPr>
          </w:p>
          <w:p w:rsidR="00CF7A8B" w:rsidRPr="00CF7A8B" w:rsidRDefault="00CF7A8B" w:rsidP="00CF7A8B">
            <w:pPr>
              <w:jc w:val="both"/>
              <w:rPr>
                <w:rFonts w:ascii="Times New Roman" w:eastAsia="Times New Roman" w:hAnsi="Times New Roman" w:cs="Times New Roman"/>
                <w:color w:val="auto"/>
              </w:rPr>
            </w:pPr>
          </w:p>
          <w:p w:rsidR="00CF7A8B" w:rsidRPr="00CF7A8B" w:rsidRDefault="00CF7A8B" w:rsidP="00CF7A8B">
            <w:pPr>
              <w:jc w:val="both"/>
              <w:rPr>
                <w:rFonts w:ascii="Times New Roman" w:eastAsia="Times New Roman" w:hAnsi="Times New Roman" w:cs="Times New Roman"/>
                <w:color w:val="auto"/>
              </w:rPr>
            </w:pPr>
          </w:p>
          <w:p w:rsidR="00CF7A8B" w:rsidRPr="00CF7A8B" w:rsidRDefault="00CF7A8B" w:rsidP="00CF7A8B">
            <w:pPr>
              <w:jc w:val="both"/>
              <w:rPr>
                <w:rFonts w:ascii="Times New Roman" w:eastAsia="Times New Roman" w:hAnsi="Times New Roman" w:cs="Times New Roman"/>
                <w:color w:val="auto"/>
              </w:rPr>
            </w:pPr>
          </w:p>
        </w:tc>
      </w:tr>
      <w:tr w:rsidR="00CF7A8B" w:rsidRPr="00CF7A8B" w:rsidTr="00F83291">
        <w:tc>
          <w:tcPr>
            <w:tcW w:w="621" w:type="dxa"/>
            <w:vMerge w:val="restart"/>
            <w:tcBorders>
              <w:top w:val="single" w:sz="4" w:space="0" w:color="auto"/>
            </w:tcBorders>
          </w:tcPr>
          <w:p w:rsidR="00CF7A8B" w:rsidRPr="00CF7A8B" w:rsidRDefault="00CF7A8B" w:rsidP="00CF7A8B">
            <w:pPr>
              <w:jc w:val="center"/>
              <w:rPr>
                <w:rFonts w:ascii="Times New Roman" w:hAnsi="Times New Roman" w:cs="Times New Roman"/>
                <w:color w:val="auto"/>
              </w:rPr>
            </w:pPr>
            <w:r w:rsidRPr="00CF7A8B">
              <w:rPr>
                <w:rFonts w:ascii="Times New Roman" w:hAnsi="Times New Roman" w:cs="Times New Roman"/>
                <w:color w:val="auto"/>
              </w:rPr>
              <w:t>8.</w:t>
            </w:r>
          </w:p>
        </w:tc>
        <w:tc>
          <w:tcPr>
            <w:tcW w:w="1223" w:type="dxa"/>
            <w:vMerge w:val="restart"/>
            <w:tcBorders>
              <w:top w:val="single" w:sz="4" w:space="0" w:color="auto"/>
            </w:tcBorders>
          </w:tcPr>
          <w:p w:rsidR="00CF7A8B" w:rsidRPr="00CF7A8B" w:rsidRDefault="00CF7A8B" w:rsidP="00CF7A8B">
            <w:pPr>
              <w:jc w:val="both"/>
              <w:rPr>
                <w:rFonts w:ascii="Times New Roman" w:hAnsi="Times New Roman" w:cs="Times New Roman"/>
                <w:color w:val="auto"/>
              </w:rPr>
            </w:pPr>
            <w:r w:rsidRPr="00CF7A8B">
              <w:rPr>
                <w:rFonts w:ascii="Times New Roman" w:hAnsi="Times New Roman" w:cs="Times New Roman"/>
                <w:color w:val="auto"/>
              </w:rPr>
              <w:t>05.12.2023</w:t>
            </w:r>
          </w:p>
        </w:tc>
        <w:tc>
          <w:tcPr>
            <w:tcW w:w="1984" w:type="dxa"/>
            <w:vMerge w:val="restart"/>
            <w:tcBorders>
              <w:top w:val="single" w:sz="4" w:space="0" w:color="auto"/>
            </w:tcBorders>
          </w:tcPr>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rPr>
            </w:pPr>
            <w:r w:rsidRPr="00CF7A8B">
              <w:rPr>
                <w:rFonts w:ascii="Times New Roman" w:hAnsi="Times New Roman" w:cs="Times New Roman"/>
                <w:color w:val="auto"/>
              </w:rPr>
              <w:t>Трифонов</w:t>
            </w:r>
          </w:p>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rPr>
            </w:pPr>
            <w:r w:rsidRPr="00CF7A8B">
              <w:rPr>
                <w:rFonts w:ascii="Times New Roman" w:hAnsi="Times New Roman" w:cs="Times New Roman"/>
                <w:color w:val="auto"/>
              </w:rPr>
              <w:t>Владимир</w:t>
            </w:r>
          </w:p>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rPr>
            </w:pPr>
            <w:r w:rsidRPr="00CF7A8B">
              <w:rPr>
                <w:rFonts w:ascii="Times New Roman" w:hAnsi="Times New Roman" w:cs="Times New Roman"/>
                <w:color w:val="auto"/>
              </w:rPr>
              <w:t>Владимирович</w:t>
            </w:r>
          </w:p>
        </w:tc>
        <w:tc>
          <w:tcPr>
            <w:tcW w:w="727" w:type="dxa"/>
            <w:tcBorders>
              <w:top w:val="single" w:sz="4" w:space="0" w:color="auto"/>
              <w:bottom w:val="single" w:sz="4" w:space="0" w:color="auto"/>
            </w:tcBorders>
          </w:tcPr>
          <w:p w:rsidR="00CF7A8B" w:rsidRPr="00CF7A8B" w:rsidRDefault="00CF7A8B" w:rsidP="00CF7A8B">
            <w:pPr>
              <w:jc w:val="center"/>
              <w:rPr>
                <w:rFonts w:ascii="Times New Roman" w:eastAsia="Times New Roman" w:hAnsi="Times New Roman" w:cs="Times New Roman"/>
                <w:color w:val="auto"/>
              </w:rPr>
            </w:pPr>
            <w:r w:rsidRPr="00CF7A8B">
              <w:rPr>
                <w:rFonts w:ascii="Times New Roman" w:eastAsia="Times New Roman" w:hAnsi="Times New Roman" w:cs="Times New Roman"/>
                <w:color w:val="auto"/>
              </w:rPr>
              <w:t>19</w:t>
            </w:r>
          </w:p>
        </w:tc>
        <w:tc>
          <w:tcPr>
            <w:tcW w:w="5227" w:type="dxa"/>
            <w:tcBorders>
              <w:top w:val="single" w:sz="4" w:space="0" w:color="auto"/>
              <w:bottom w:val="single" w:sz="4" w:space="0" w:color="auto"/>
            </w:tcBorders>
          </w:tcPr>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rPr>
            </w:pPr>
            <w:r w:rsidRPr="00CF7A8B">
              <w:rPr>
                <w:rFonts w:ascii="Times New Roman" w:hAnsi="Times New Roman" w:cs="Times New Roman"/>
                <w:color w:val="auto"/>
              </w:rPr>
              <w:t>В целях понимания уровня исполнения поставленных стратегией задач необходимо дополнить каждый флагманский проект фразой «Главной задачей флагманского проекта является достижение целевых показателей и/или нормативов обеспеченности в соответствии с федеральными стандартами».</w:t>
            </w:r>
          </w:p>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rPr>
            </w:pPr>
          </w:p>
        </w:tc>
        <w:tc>
          <w:tcPr>
            <w:tcW w:w="5670" w:type="dxa"/>
            <w:tcBorders>
              <w:top w:val="single" w:sz="4" w:space="0" w:color="auto"/>
              <w:bottom w:val="single" w:sz="4" w:space="0" w:color="auto"/>
            </w:tcBorders>
            <w:shd w:val="clear" w:color="auto" w:fill="auto"/>
          </w:tcPr>
          <w:p w:rsidR="00CF7A8B" w:rsidRPr="00CF7A8B" w:rsidRDefault="00CF7A8B" w:rsidP="00CF7A8B">
            <w:pPr>
              <w:jc w:val="both"/>
              <w:rPr>
                <w:rFonts w:ascii="Times New Roman" w:hAnsi="Times New Roman" w:cs="Times New Roman"/>
                <w:color w:val="auto"/>
              </w:rPr>
            </w:pPr>
            <w:r w:rsidRPr="00CF7A8B">
              <w:rPr>
                <w:rFonts w:ascii="Times New Roman" w:hAnsi="Times New Roman" w:cs="Times New Roman"/>
                <w:color w:val="auto"/>
              </w:rPr>
              <w:t xml:space="preserve">Принимается. </w:t>
            </w:r>
          </w:p>
          <w:p w:rsidR="00CF7A8B" w:rsidRPr="00CF7A8B" w:rsidRDefault="00CF7A8B" w:rsidP="00CF7A8B">
            <w:pPr>
              <w:jc w:val="both"/>
              <w:rPr>
                <w:rFonts w:ascii="Times New Roman" w:hAnsi="Times New Roman" w:cs="Times New Roman"/>
                <w:color w:val="auto"/>
              </w:rPr>
            </w:pPr>
            <w:r w:rsidRPr="00CF7A8B">
              <w:rPr>
                <w:rFonts w:ascii="Times New Roman" w:hAnsi="Times New Roman" w:cs="Times New Roman"/>
                <w:color w:val="auto"/>
              </w:rPr>
              <w:t xml:space="preserve">Глава 21 «Целевые показатели реализации Стратегии 2050» проекта Стратегии содержит систему показателей, основой которой стали нормативы обеспеченности, установленные на федеральном, региональном, муниципальном уровнях по ряду векторов развития. </w:t>
            </w:r>
          </w:p>
          <w:p w:rsidR="00CF7A8B" w:rsidRPr="00CF7A8B" w:rsidRDefault="00CF7A8B" w:rsidP="00CF7A8B">
            <w:pPr>
              <w:jc w:val="both"/>
              <w:rPr>
                <w:rFonts w:ascii="Times New Roman" w:hAnsi="Times New Roman" w:cs="Times New Roman"/>
                <w:color w:val="auto"/>
              </w:rPr>
            </w:pPr>
            <w:r w:rsidRPr="00CF7A8B">
              <w:rPr>
                <w:rFonts w:ascii="Times New Roman" w:hAnsi="Times New Roman" w:cs="Times New Roman"/>
                <w:color w:val="auto"/>
              </w:rPr>
              <w:t>Соответственно, система показателей проекта Стратегии является высшим уровнем показателей для муниципалитета.</w:t>
            </w:r>
          </w:p>
          <w:p w:rsidR="00CF7A8B" w:rsidRPr="00CF7A8B" w:rsidRDefault="00CF7A8B" w:rsidP="00CF7A8B">
            <w:pPr>
              <w:jc w:val="both"/>
              <w:rPr>
                <w:rFonts w:ascii="Times New Roman" w:eastAsia="Times New Roman" w:hAnsi="Times New Roman" w:cs="Times New Roman"/>
                <w:color w:val="auto"/>
              </w:rPr>
            </w:pPr>
            <w:r w:rsidRPr="00CF7A8B">
              <w:rPr>
                <w:rFonts w:ascii="Times New Roman" w:hAnsi="Times New Roman" w:cs="Times New Roman"/>
                <w:color w:val="auto"/>
              </w:rPr>
              <w:t xml:space="preserve">Ряд флагманских проектов также содержат аналогичные показатели. </w:t>
            </w:r>
          </w:p>
        </w:tc>
      </w:tr>
      <w:tr w:rsidR="00CF7A8B" w:rsidRPr="00CF7A8B" w:rsidTr="00F83291">
        <w:tc>
          <w:tcPr>
            <w:tcW w:w="621" w:type="dxa"/>
            <w:vMerge/>
          </w:tcPr>
          <w:p w:rsidR="00CF7A8B" w:rsidRPr="00CF7A8B" w:rsidRDefault="00CF7A8B" w:rsidP="00CF7A8B">
            <w:pPr>
              <w:jc w:val="center"/>
              <w:rPr>
                <w:rFonts w:ascii="Times New Roman" w:hAnsi="Times New Roman" w:cs="Times New Roman"/>
                <w:color w:val="auto"/>
              </w:rPr>
            </w:pPr>
          </w:p>
        </w:tc>
        <w:tc>
          <w:tcPr>
            <w:tcW w:w="1223" w:type="dxa"/>
            <w:vMerge/>
          </w:tcPr>
          <w:p w:rsidR="00CF7A8B" w:rsidRPr="00CF7A8B" w:rsidRDefault="00CF7A8B" w:rsidP="00CF7A8B">
            <w:pPr>
              <w:jc w:val="both"/>
              <w:rPr>
                <w:rFonts w:ascii="Times New Roman" w:hAnsi="Times New Roman" w:cs="Times New Roman"/>
                <w:color w:val="auto"/>
              </w:rPr>
            </w:pPr>
          </w:p>
        </w:tc>
        <w:tc>
          <w:tcPr>
            <w:tcW w:w="1984" w:type="dxa"/>
            <w:vMerge/>
          </w:tcPr>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8" w:lineRule="atLeast"/>
              <w:rPr>
                <w:rFonts w:ascii="Times New Roman" w:hAnsi="Times New Roman" w:cs="Times New Roman"/>
                <w:color w:val="auto"/>
              </w:rPr>
            </w:pPr>
          </w:p>
        </w:tc>
        <w:tc>
          <w:tcPr>
            <w:tcW w:w="727" w:type="dxa"/>
            <w:tcBorders>
              <w:top w:val="single" w:sz="4" w:space="0" w:color="auto"/>
              <w:bottom w:val="single" w:sz="4" w:space="0" w:color="auto"/>
            </w:tcBorders>
          </w:tcPr>
          <w:p w:rsidR="00CF7A8B" w:rsidRPr="00CF7A8B" w:rsidRDefault="00CF7A8B" w:rsidP="00CF7A8B">
            <w:pPr>
              <w:jc w:val="center"/>
              <w:rPr>
                <w:rFonts w:ascii="Times New Roman" w:eastAsia="Times New Roman" w:hAnsi="Times New Roman" w:cs="Times New Roman"/>
                <w:color w:val="auto"/>
              </w:rPr>
            </w:pPr>
            <w:r w:rsidRPr="00CF7A8B">
              <w:rPr>
                <w:rFonts w:ascii="Times New Roman" w:eastAsia="Times New Roman" w:hAnsi="Times New Roman" w:cs="Times New Roman"/>
                <w:color w:val="auto"/>
              </w:rPr>
              <w:t>20</w:t>
            </w:r>
          </w:p>
        </w:tc>
        <w:tc>
          <w:tcPr>
            <w:tcW w:w="5227" w:type="dxa"/>
            <w:tcBorders>
              <w:top w:val="single" w:sz="4" w:space="0" w:color="auto"/>
              <w:bottom w:val="single" w:sz="4" w:space="0" w:color="auto"/>
            </w:tcBorders>
          </w:tcPr>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rPr>
            </w:pPr>
            <w:r w:rsidRPr="00CF7A8B">
              <w:rPr>
                <w:rFonts w:ascii="Times New Roman" w:hAnsi="Times New Roman" w:cs="Times New Roman"/>
                <w:color w:val="auto"/>
              </w:rPr>
              <w:t xml:space="preserve">В связи с тем, что город является крупным транспортным узлом, в городе располагается крупнейшая вертолетная компания предлагаю обозначить перспективы развития на территории города </w:t>
            </w:r>
            <w:proofErr w:type="spellStart"/>
            <w:r w:rsidRPr="00CF7A8B">
              <w:rPr>
                <w:rFonts w:ascii="Times New Roman" w:hAnsi="Times New Roman" w:cs="Times New Roman"/>
                <w:color w:val="auto"/>
              </w:rPr>
              <w:t>авиахаба</w:t>
            </w:r>
            <w:proofErr w:type="spellEnd"/>
            <w:r w:rsidRPr="00CF7A8B">
              <w:rPr>
                <w:rFonts w:ascii="Times New Roman" w:hAnsi="Times New Roman" w:cs="Times New Roman"/>
                <w:color w:val="auto"/>
              </w:rPr>
              <w:t xml:space="preserve">, </w:t>
            </w:r>
            <w:proofErr w:type="spellStart"/>
            <w:r w:rsidRPr="00CF7A8B">
              <w:rPr>
                <w:rFonts w:ascii="Times New Roman" w:hAnsi="Times New Roman" w:cs="Times New Roman"/>
                <w:color w:val="auto"/>
              </w:rPr>
              <w:t>бизнесавиации</w:t>
            </w:r>
            <w:proofErr w:type="spellEnd"/>
            <w:r w:rsidRPr="00CF7A8B">
              <w:rPr>
                <w:rFonts w:ascii="Times New Roman" w:hAnsi="Times New Roman" w:cs="Times New Roman"/>
                <w:color w:val="auto"/>
              </w:rPr>
              <w:t>.</w:t>
            </w:r>
          </w:p>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rPr>
            </w:pPr>
          </w:p>
        </w:tc>
        <w:tc>
          <w:tcPr>
            <w:tcW w:w="5670" w:type="dxa"/>
            <w:tcBorders>
              <w:top w:val="single" w:sz="4" w:space="0" w:color="auto"/>
              <w:bottom w:val="single" w:sz="4" w:space="0" w:color="auto"/>
            </w:tcBorders>
          </w:tcPr>
          <w:p w:rsidR="00CF7A8B" w:rsidRDefault="00B651A4" w:rsidP="00CF7A8B">
            <w:pPr>
              <w:jc w:val="both"/>
              <w:rPr>
                <w:rFonts w:ascii="Times New Roman" w:eastAsia="Times New Roman" w:hAnsi="Times New Roman" w:cs="Times New Roman"/>
                <w:color w:val="auto"/>
              </w:rPr>
            </w:pPr>
            <w:r>
              <w:rPr>
                <w:rFonts w:ascii="Times New Roman" w:eastAsia="Times New Roman" w:hAnsi="Times New Roman" w:cs="Times New Roman"/>
                <w:color w:val="auto"/>
              </w:rPr>
              <w:t>Не п</w:t>
            </w:r>
            <w:r w:rsidR="00550BA0">
              <w:rPr>
                <w:rFonts w:ascii="Times New Roman" w:eastAsia="Times New Roman" w:hAnsi="Times New Roman" w:cs="Times New Roman"/>
                <w:color w:val="auto"/>
              </w:rPr>
              <w:t>ринимается.</w:t>
            </w:r>
          </w:p>
          <w:p w:rsidR="00CF7A8B" w:rsidRPr="00CF7A8B" w:rsidRDefault="00B651A4" w:rsidP="00CF7A8B">
            <w:pPr>
              <w:jc w:val="both"/>
              <w:rPr>
                <w:rFonts w:ascii="Times New Roman" w:eastAsia="Times New Roman" w:hAnsi="Times New Roman" w:cs="Times New Roman"/>
                <w:color w:val="auto"/>
              </w:rPr>
            </w:pPr>
            <w:r>
              <w:rPr>
                <w:rFonts w:ascii="Times New Roman" w:eastAsia="Times New Roman" w:hAnsi="Times New Roman" w:cs="Times New Roman"/>
                <w:color w:val="auto"/>
              </w:rPr>
              <w:t>Схемой</w:t>
            </w:r>
            <w:r w:rsidR="00CF7A8B" w:rsidRPr="00CF7A8B">
              <w:rPr>
                <w:rFonts w:ascii="Times New Roman" w:eastAsia="Times New Roman" w:hAnsi="Times New Roman" w:cs="Times New Roman"/>
                <w:color w:val="auto"/>
              </w:rPr>
              <w:t xml:space="preserve"> территориального планирования Российской</w:t>
            </w:r>
            <w:r>
              <w:rPr>
                <w:rFonts w:ascii="Times New Roman" w:eastAsia="Times New Roman" w:hAnsi="Times New Roman" w:cs="Times New Roman"/>
                <w:color w:val="auto"/>
              </w:rPr>
              <w:t xml:space="preserve"> Федерации в области транспорта определено развитие воздушного транспорта Сургута</w:t>
            </w:r>
            <w:r w:rsidR="00CF7A8B" w:rsidRPr="00CF7A8B">
              <w:rPr>
                <w:rFonts w:ascii="Times New Roman" w:eastAsia="Times New Roman" w:hAnsi="Times New Roman" w:cs="Times New Roman"/>
                <w:color w:val="auto"/>
              </w:rPr>
              <w:t xml:space="preserve"> </w:t>
            </w:r>
            <w:r>
              <w:rPr>
                <w:rFonts w:ascii="Times New Roman" w:eastAsia="Times New Roman" w:hAnsi="Times New Roman" w:cs="Times New Roman"/>
                <w:color w:val="auto"/>
              </w:rPr>
              <w:t>в части реконструкции</w:t>
            </w:r>
            <w:r w:rsidR="00CF7A8B" w:rsidRPr="00CF7A8B">
              <w:rPr>
                <w:rFonts w:ascii="Times New Roman" w:eastAsia="Times New Roman" w:hAnsi="Times New Roman" w:cs="Times New Roman"/>
                <w:color w:val="auto"/>
              </w:rPr>
              <w:t xml:space="preserve"> </w:t>
            </w:r>
            <w:proofErr w:type="spellStart"/>
            <w:r w:rsidR="00CF7A8B" w:rsidRPr="00CF7A8B">
              <w:rPr>
                <w:rFonts w:ascii="Times New Roman" w:eastAsia="Times New Roman" w:hAnsi="Times New Roman" w:cs="Times New Roman"/>
                <w:color w:val="auto"/>
              </w:rPr>
              <w:t>приаэропортовой</w:t>
            </w:r>
            <w:proofErr w:type="spellEnd"/>
            <w:r w:rsidR="00CF7A8B" w:rsidRPr="00CF7A8B">
              <w:rPr>
                <w:rFonts w:ascii="Times New Roman" w:eastAsia="Times New Roman" w:hAnsi="Times New Roman" w:cs="Times New Roman"/>
                <w:color w:val="auto"/>
              </w:rPr>
              <w:t xml:space="preserve"> территории, создание пересадочного </w:t>
            </w:r>
            <w:r w:rsidR="00CF7A8B" w:rsidRPr="00CF7A8B">
              <w:rPr>
                <w:rFonts w:ascii="Times New Roman" w:eastAsia="Times New Roman" w:hAnsi="Times New Roman" w:cs="Times New Roman"/>
                <w:color w:val="auto"/>
              </w:rPr>
              <w:lastRenderedPageBreak/>
              <w:t>узла для удобства быстрой пересадки с внешнего транспорта на внутригородской пассажирский автобус.</w:t>
            </w:r>
          </w:p>
          <w:p w:rsidR="00CF7A8B" w:rsidRPr="00CF7A8B" w:rsidRDefault="00CF7A8B" w:rsidP="00B651A4">
            <w:pPr>
              <w:jc w:val="both"/>
              <w:rPr>
                <w:rFonts w:ascii="Times New Roman" w:eastAsia="Times New Roman" w:hAnsi="Times New Roman" w:cs="Times New Roman"/>
                <w:color w:val="auto"/>
              </w:rPr>
            </w:pPr>
            <w:r w:rsidRPr="00CF7A8B">
              <w:rPr>
                <w:rFonts w:ascii="Times New Roman" w:eastAsia="Times New Roman" w:hAnsi="Times New Roman" w:cs="Times New Roman"/>
                <w:color w:val="auto"/>
              </w:rPr>
              <w:t xml:space="preserve">Иных перспектив </w:t>
            </w:r>
            <w:r w:rsidR="00B651A4">
              <w:rPr>
                <w:rFonts w:ascii="Times New Roman" w:eastAsia="Times New Roman" w:hAnsi="Times New Roman" w:cs="Times New Roman"/>
                <w:color w:val="auto"/>
              </w:rPr>
              <w:t xml:space="preserve">развития воздушного транспорта города Сургута </w:t>
            </w:r>
            <w:r w:rsidRPr="00CF7A8B">
              <w:rPr>
                <w:rFonts w:ascii="Times New Roman" w:eastAsia="Times New Roman" w:hAnsi="Times New Roman" w:cs="Times New Roman"/>
                <w:color w:val="auto"/>
              </w:rPr>
              <w:t>в документах федерального уровня не определено.</w:t>
            </w:r>
          </w:p>
        </w:tc>
      </w:tr>
      <w:tr w:rsidR="00CF7A8B" w:rsidRPr="00CF7A8B" w:rsidTr="00F83291">
        <w:tc>
          <w:tcPr>
            <w:tcW w:w="621" w:type="dxa"/>
            <w:vMerge/>
          </w:tcPr>
          <w:p w:rsidR="00CF7A8B" w:rsidRPr="00CF7A8B" w:rsidRDefault="00CF7A8B" w:rsidP="00CF7A8B">
            <w:pPr>
              <w:jc w:val="center"/>
              <w:rPr>
                <w:rFonts w:ascii="Times New Roman" w:hAnsi="Times New Roman" w:cs="Times New Roman"/>
                <w:color w:val="auto"/>
              </w:rPr>
            </w:pPr>
          </w:p>
        </w:tc>
        <w:tc>
          <w:tcPr>
            <w:tcW w:w="1223" w:type="dxa"/>
            <w:vMerge/>
          </w:tcPr>
          <w:p w:rsidR="00CF7A8B" w:rsidRPr="00CF7A8B" w:rsidRDefault="00CF7A8B" w:rsidP="00CF7A8B">
            <w:pPr>
              <w:jc w:val="both"/>
              <w:rPr>
                <w:rFonts w:ascii="Times New Roman" w:hAnsi="Times New Roman" w:cs="Times New Roman"/>
                <w:color w:val="auto"/>
              </w:rPr>
            </w:pPr>
          </w:p>
        </w:tc>
        <w:tc>
          <w:tcPr>
            <w:tcW w:w="1984" w:type="dxa"/>
            <w:vMerge/>
          </w:tcPr>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8" w:lineRule="atLeast"/>
              <w:rPr>
                <w:rFonts w:ascii="Times New Roman" w:hAnsi="Times New Roman" w:cs="Times New Roman"/>
                <w:color w:val="auto"/>
              </w:rPr>
            </w:pPr>
          </w:p>
        </w:tc>
        <w:tc>
          <w:tcPr>
            <w:tcW w:w="727" w:type="dxa"/>
            <w:tcBorders>
              <w:top w:val="single" w:sz="4" w:space="0" w:color="auto"/>
              <w:bottom w:val="single" w:sz="4" w:space="0" w:color="auto"/>
            </w:tcBorders>
          </w:tcPr>
          <w:p w:rsidR="00CF7A8B" w:rsidRPr="00CF7A8B" w:rsidRDefault="00CF7A8B" w:rsidP="00CF7A8B">
            <w:pPr>
              <w:jc w:val="center"/>
              <w:rPr>
                <w:rFonts w:ascii="Times New Roman" w:eastAsia="Times New Roman" w:hAnsi="Times New Roman" w:cs="Times New Roman"/>
                <w:color w:val="auto"/>
              </w:rPr>
            </w:pPr>
            <w:r w:rsidRPr="00CF7A8B">
              <w:rPr>
                <w:rFonts w:ascii="Times New Roman" w:eastAsia="Times New Roman" w:hAnsi="Times New Roman" w:cs="Times New Roman"/>
                <w:color w:val="auto"/>
              </w:rPr>
              <w:t>21</w:t>
            </w:r>
          </w:p>
        </w:tc>
        <w:tc>
          <w:tcPr>
            <w:tcW w:w="5227" w:type="dxa"/>
            <w:tcBorders>
              <w:top w:val="single" w:sz="4" w:space="0" w:color="auto"/>
              <w:bottom w:val="single" w:sz="4" w:space="0" w:color="auto"/>
            </w:tcBorders>
          </w:tcPr>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rPr>
            </w:pPr>
            <w:r w:rsidRPr="00CF7A8B">
              <w:rPr>
                <w:rFonts w:ascii="Times New Roman" w:hAnsi="Times New Roman" w:cs="Times New Roman"/>
                <w:color w:val="auto"/>
              </w:rPr>
              <w:t>Учитывая существенные темпы роста населения, стремление численности населения к 500 тысячам, предлагаю рассмотреть возможность районирования города с целью улучшения муниципального управления имуществом, распределения ресурсов, работы с гражданами, реализации проектов.</w:t>
            </w:r>
          </w:p>
        </w:tc>
        <w:tc>
          <w:tcPr>
            <w:tcW w:w="5670" w:type="dxa"/>
            <w:tcBorders>
              <w:top w:val="single" w:sz="4" w:space="0" w:color="auto"/>
              <w:bottom w:val="single" w:sz="4" w:space="0" w:color="auto"/>
            </w:tcBorders>
            <w:shd w:val="clear" w:color="auto" w:fill="auto"/>
          </w:tcPr>
          <w:p w:rsidR="00CF7A8B" w:rsidRPr="00CF7A8B" w:rsidRDefault="00550BA0" w:rsidP="00CF7A8B">
            <w:pPr>
              <w:jc w:val="both"/>
              <w:rPr>
                <w:rFonts w:ascii="Times New Roman" w:eastAsia="Times New Roman" w:hAnsi="Times New Roman" w:cs="Times New Roman"/>
                <w:color w:val="auto"/>
              </w:rPr>
            </w:pPr>
            <w:r>
              <w:rPr>
                <w:rFonts w:ascii="Times New Roman" w:eastAsia="Times New Roman" w:hAnsi="Times New Roman" w:cs="Times New Roman"/>
                <w:color w:val="auto"/>
              </w:rPr>
              <w:t>Не принимается.</w:t>
            </w:r>
          </w:p>
          <w:p w:rsidR="00CF7A8B" w:rsidRPr="00CF7A8B" w:rsidRDefault="00550BA0" w:rsidP="00CF7A8B">
            <w:pPr>
              <w:jc w:val="both"/>
              <w:rPr>
                <w:rFonts w:ascii="Times New Roman" w:eastAsia="Times New Roman" w:hAnsi="Times New Roman" w:cs="Times New Roman"/>
                <w:color w:val="auto"/>
              </w:rPr>
            </w:pPr>
            <w:r w:rsidRPr="00550BA0">
              <w:rPr>
                <w:rFonts w:ascii="Times New Roman" w:hAnsi="Times New Roman" w:cs="Times New Roman"/>
                <w:color w:val="000000" w:themeColor="text1"/>
              </w:rPr>
              <w:t>В соответствии с ч. 7.1 ст. 13 Федерального закона от 06.10.2003 № 131-ФЗ «Об общих принципах организации местного самоуправления в Российской Федерации»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w:t>
            </w:r>
          </w:p>
        </w:tc>
      </w:tr>
      <w:tr w:rsidR="00CF7A8B" w:rsidRPr="00CF7A8B" w:rsidTr="00F83291">
        <w:tc>
          <w:tcPr>
            <w:tcW w:w="621" w:type="dxa"/>
            <w:vMerge/>
          </w:tcPr>
          <w:p w:rsidR="00CF7A8B" w:rsidRPr="00CF7A8B" w:rsidRDefault="00CF7A8B" w:rsidP="00CF7A8B">
            <w:pPr>
              <w:jc w:val="center"/>
              <w:rPr>
                <w:rFonts w:ascii="Times New Roman" w:hAnsi="Times New Roman" w:cs="Times New Roman"/>
                <w:color w:val="auto"/>
              </w:rPr>
            </w:pPr>
          </w:p>
        </w:tc>
        <w:tc>
          <w:tcPr>
            <w:tcW w:w="1223" w:type="dxa"/>
            <w:vMerge/>
          </w:tcPr>
          <w:p w:rsidR="00CF7A8B" w:rsidRPr="00CF7A8B" w:rsidRDefault="00CF7A8B" w:rsidP="00CF7A8B">
            <w:pPr>
              <w:jc w:val="both"/>
              <w:rPr>
                <w:rFonts w:ascii="Times New Roman" w:hAnsi="Times New Roman" w:cs="Times New Roman"/>
                <w:color w:val="auto"/>
              </w:rPr>
            </w:pPr>
          </w:p>
        </w:tc>
        <w:tc>
          <w:tcPr>
            <w:tcW w:w="1984" w:type="dxa"/>
            <w:vMerge/>
          </w:tcPr>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8" w:lineRule="atLeast"/>
              <w:rPr>
                <w:rFonts w:ascii="Times New Roman" w:hAnsi="Times New Roman" w:cs="Times New Roman"/>
                <w:color w:val="auto"/>
              </w:rPr>
            </w:pPr>
          </w:p>
        </w:tc>
        <w:tc>
          <w:tcPr>
            <w:tcW w:w="727" w:type="dxa"/>
            <w:tcBorders>
              <w:top w:val="single" w:sz="4" w:space="0" w:color="auto"/>
              <w:bottom w:val="single" w:sz="4" w:space="0" w:color="auto"/>
            </w:tcBorders>
          </w:tcPr>
          <w:p w:rsidR="00CF7A8B" w:rsidRPr="00CF7A8B" w:rsidRDefault="00CF7A8B" w:rsidP="00CF7A8B">
            <w:pPr>
              <w:jc w:val="center"/>
              <w:rPr>
                <w:rFonts w:ascii="Times New Roman" w:eastAsia="Times New Roman" w:hAnsi="Times New Roman" w:cs="Times New Roman"/>
                <w:color w:val="auto"/>
              </w:rPr>
            </w:pPr>
            <w:r w:rsidRPr="00CF7A8B">
              <w:rPr>
                <w:rFonts w:ascii="Times New Roman" w:eastAsia="Times New Roman" w:hAnsi="Times New Roman" w:cs="Times New Roman"/>
                <w:color w:val="auto"/>
              </w:rPr>
              <w:t>22</w:t>
            </w:r>
          </w:p>
        </w:tc>
        <w:tc>
          <w:tcPr>
            <w:tcW w:w="5227" w:type="dxa"/>
            <w:tcBorders>
              <w:top w:val="single" w:sz="4" w:space="0" w:color="auto"/>
              <w:bottom w:val="single" w:sz="4" w:space="0" w:color="auto"/>
            </w:tcBorders>
          </w:tcPr>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rPr>
            </w:pPr>
            <w:r w:rsidRPr="00CF7A8B">
              <w:rPr>
                <w:rFonts w:ascii="Times New Roman" w:hAnsi="Times New Roman" w:cs="Times New Roman"/>
                <w:color w:val="auto"/>
              </w:rPr>
              <w:t>Предлагаю рассмотреть систему мониторинга и контроля реализации стратегии.</w:t>
            </w:r>
          </w:p>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rPr>
            </w:pPr>
          </w:p>
        </w:tc>
        <w:tc>
          <w:tcPr>
            <w:tcW w:w="5670" w:type="dxa"/>
            <w:tcBorders>
              <w:top w:val="single" w:sz="4" w:space="0" w:color="auto"/>
              <w:bottom w:val="single" w:sz="4" w:space="0" w:color="auto"/>
            </w:tcBorders>
          </w:tcPr>
          <w:p w:rsidR="00CF7A8B" w:rsidRPr="00CF7A8B" w:rsidRDefault="00CF7A8B" w:rsidP="00CF7A8B">
            <w:pPr>
              <w:jc w:val="both"/>
              <w:rPr>
                <w:rFonts w:ascii="Times New Roman" w:eastAsia="Times New Roman" w:hAnsi="Times New Roman" w:cs="Times New Roman"/>
                <w:color w:val="auto"/>
              </w:rPr>
            </w:pPr>
            <w:r w:rsidRPr="00CF7A8B">
              <w:rPr>
                <w:rFonts w:ascii="Times New Roman" w:eastAsia="Times New Roman" w:hAnsi="Times New Roman" w:cs="Times New Roman"/>
                <w:color w:val="auto"/>
              </w:rPr>
              <w:t xml:space="preserve">Не принимается. </w:t>
            </w:r>
          </w:p>
          <w:p w:rsidR="00CF7A8B" w:rsidRPr="00CF7A8B" w:rsidRDefault="00CF7A8B" w:rsidP="00CF7A8B">
            <w:pPr>
              <w:jc w:val="both"/>
              <w:rPr>
                <w:rFonts w:ascii="Times New Roman" w:eastAsia="Times New Roman" w:hAnsi="Times New Roman" w:cs="Times New Roman"/>
                <w:color w:val="auto"/>
              </w:rPr>
            </w:pPr>
            <w:r w:rsidRPr="00CF7A8B">
              <w:rPr>
                <w:rFonts w:ascii="Times New Roman" w:eastAsia="Times New Roman" w:hAnsi="Times New Roman" w:cs="Times New Roman"/>
                <w:color w:val="auto"/>
              </w:rPr>
              <w:t>Данное предложение не относится к вопросу публичных слушаний.</w:t>
            </w:r>
          </w:p>
          <w:p w:rsidR="00550BA0" w:rsidRPr="00550BA0" w:rsidRDefault="00CF7A8B" w:rsidP="00550BA0">
            <w:pPr>
              <w:jc w:val="both"/>
              <w:rPr>
                <w:rFonts w:ascii="Times New Roman" w:eastAsia="Times New Roman" w:hAnsi="Times New Roman" w:cs="Times New Roman"/>
                <w:color w:val="000000" w:themeColor="text1"/>
              </w:rPr>
            </w:pPr>
            <w:r w:rsidRPr="00CF7A8B">
              <w:rPr>
                <w:rFonts w:ascii="Times New Roman" w:eastAsia="Times New Roman" w:hAnsi="Times New Roman" w:cs="Times New Roman"/>
                <w:color w:val="auto"/>
              </w:rPr>
              <w:t xml:space="preserve">Система </w:t>
            </w:r>
            <w:r w:rsidRPr="00CF7A8B">
              <w:rPr>
                <w:rFonts w:ascii="Times New Roman" w:hAnsi="Times New Roman" w:cs="Times New Roman"/>
                <w:color w:val="auto"/>
              </w:rPr>
              <w:t>мониторинга и контроля реализации документов стратегического планирования, включая стратегию города, и подготовки документов, в которых отражаются результаты мониторинга определена постановлением Администр</w:t>
            </w:r>
            <w:r w:rsidR="00550BA0">
              <w:rPr>
                <w:rFonts w:ascii="Times New Roman" w:hAnsi="Times New Roman" w:cs="Times New Roman"/>
                <w:color w:val="auto"/>
              </w:rPr>
              <w:t xml:space="preserve">ации города от 11.02.2016 № 939 </w:t>
            </w:r>
            <w:r w:rsidR="00550BA0" w:rsidRPr="00550BA0">
              <w:rPr>
                <w:rFonts w:ascii="Times New Roman" w:hAnsi="Times New Roman" w:cs="Times New Roman"/>
                <w:color w:val="000000" w:themeColor="text1"/>
              </w:rPr>
              <w:t xml:space="preserve">«Об утверждении порядка осуществления мониторинга и контроля реализации документов стратегического планирования и подготовки документов, в которых отражаются результаты мониторинга». </w:t>
            </w:r>
          </w:p>
          <w:p w:rsidR="00550BA0" w:rsidRPr="00CF7A8B" w:rsidRDefault="00550BA0" w:rsidP="00550BA0">
            <w:pPr>
              <w:jc w:val="both"/>
              <w:rPr>
                <w:rFonts w:ascii="Times New Roman" w:eastAsia="Times New Roman" w:hAnsi="Times New Roman" w:cs="Times New Roman"/>
                <w:color w:val="auto"/>
              </w:rPr>
            </w:pPr>
            <w:r w:rsidRPr="00550BA0">
              <w:rPr>
                <w:rFonts w:ascii="Times New Roman" w:hAnsi="Times New Roman" w:cs="Times New Roman"/>
                <w:color w:val="auto"/>
              </w:rPr>
              <w:t>Система применяется в городе, начиная с итогов 2015 года.</w:t>
            </w:r>
          </w:p>
        </w:tc>
      </w:tr>
      <w:tr w:rsidR="00CF7A8B" w:rsidRPr="00CF7A8B" w:rsidTr="00F83291">
        <w:tc>
          <w:tcPr>
            <w:tcW w:w="621" w:type="dxa"/>
            <w:vMerge/>
          </w:tcPr>
          <w:p w:rsidR="00CF7A8B" w:rsidRPr="00CF7A8B" w:rsidRDefault="00CF7A8B" w:rsidP="00CF7A8B">
            <w:pPr>
              <w:jc w:val="center"/>
              <w:rPr>
                <w:rFonts w:ascii="Times New Roman" w:hAnsi="Times New Roman" w:cs="Times New Roman"/>
                <w:color w:val="auto"/>
              </w:rPr>
            </w:pPr>
          </w:p>
        </w:tc>
        <w:tc>
          <w:tcPr>
            <w:tcW w:w="1223" w:type="dxa"/>
            <w:vMerge/>
          </w:tcPr>
          <w:p w:rsidR="00CF7A8B" w:rsidRPr="00CF7A8B" w:rsidRDefault="00CF7A8B" w:rsidP="00CF7A8B">
            <w:pPr>
              <w:jc w:val="both"/>
              <w:rPr>
                <w:rFonts w:ascii="Times New Roman" w:hAnsi="Times New Roman" w:cs="Times New Roman"/>
                <w:color w:val="auto"/>
              </w:rPr>
            </w:pPr>
          </w:p>
        </w:tc>
        <w:tc>
          <w:tcPr>
            <w:tcW w:w="1984" w:type="dxa"/>
            <w:vMerge/>
          </w:tcPr>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8" w:lineRule="atLeast"/>
              <w:rPr>
                <w:rFonts w:ascii="Times New Roman" w:hAnsi="Times New Roman" w:cs="Times New Roman"/>
                <w:color w:val="auto"/>
              </w:rPr>
            </w:pPr>
          </w:p>
        </w:tc>
        <w:tc>
          <w:tcPr>
            <w:tcW w:w="727" w:type="dxa"/>
            <w:tcBorders>
              <w:top w:val="single" w:sz="4" w:space="0" w:color="auto"/>
              <w:bottom w:val="single" w:sz="4" w:space="0" w:color="auto"/>
            </w:tcBorders>
          </w:tcPr>
          <w:p w:rsidR="00CF7A8B" w:rsidRPr="00CF7A8B" w:rsidRDefault="00CF7A8B" w:rsidP="00CF7A8B">
            <w:pPr>
              <w:jc w:val="center"/>
              <w:rPr>
                <w:rFonts w:ascii="Times New Roman" w:eastAsia="Times New Roman" w:hAnsi="Times New Roman" w:cs="Times New Roman"/>
                <w:color w:val="auto"/>
              </w:rPr>
            </w:pPr>
            <w:r w:rsidRPr="00CF7A8B">
              <w:rPr>
                <w:rFonts w:ascii="Times New Roman" w:eastAsia="Times New Roman" w:hAnsi="Times New Roman" w:cs="Times New Roman"/>
                <w:color w:val="auto"/>
              </w:rPr>
              <w:t>23</w:t>
            </w:r>
          </w:p>
        </w:tc>
        <w:tc>
          <w:tcPr>
            <w:tcW w:w="5227" w:type="dxa"/>
            <w:tcBorders>
              <w:top w:val="single" w:sz="4" w:space="0" w:color="auto"/>
              <w:bottom w:val="single" w:sz="4" w:space="0" w:color="auto"/>
            </w:tcBorders>
          </w:tcPr>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rPr>
            </w:pPr>
            <w:r w:rsidRPr="00CF7A8B">
              <w:rPr>
                <w:rFonts w:ascii="Times New Roman" w:hAnsi="Times New Roman" w:cs="Times New Roman"/>
                <w:color w:val="auto"/>
              </w:rPr>
              <w:t xml:space="preserve">Город длительное время развивался в основном в восточном направлении, в том числе из-за дефицита средств на строительство инженерной инфраструктуры, просматриваются разрывы в пространственной структуре, перепады по высотности застройки. В связи с этим предлагаю </w:t>
            </w:r>
            <w:r w:rsidRPr="00CF7A8B">
              <w:rPr>
                <w:rFonts w:ascii="Times New Roman" w:hAnsi="Times New Roman" w:cs="Times New Roman"/>
                <w:color w:val="auto"/>
              </w:rPr>
              <w:lastRenderedPageBreak/>
              <w:t>рассмотреть возможность определения новых жилых зон в западной части города, включая территории дачных кооперативов.</w:t>
            </w:r>
          </w:p>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rPr>
            </w:pPr>
          </w:p>
        </w:tc>
        <w:tc>
          <w:tcPr>
            <w:tcW w:w="5670" w:type="dxa"/>
            <w:tcBorders>
              <w:top w:val="single" w:sz="4" w:space="0" w:color="auto"/>
              <w:bottom w:val="single" w:sz="4" w:space="0" w:color="auto"/>
            </w:tcBorders>
            <w:shd w:val="clear" w:color="auto" w:fill="auto"/>
          </w:tcPr>
          <w:p w:rsidR="00CF7A8B" w:rsidRPr="00524F1D" w:rsidRDefault="00524F1D" w:rsidP="00CF7A8B">
            <w:pPr>
              <w:jc w:val="both"/>
              <w:rPr>
                <w:rFonts w:ascii="Times New Roman" w:eastAsia="Times New Roman" w:hAnsi="Times New Roman" w:cs="Times New Roman"/>
                <w:color w:val="auto"/>
              </w:rPr>
            </w:pPr>
            <w:r w:rsidRPr="00524F1D">
              <w:rPr>
                <w:rFonts w:ascii="Times New Roman" w:eastAsia="Times New Roman" w:hAnsi="Times New Roman" w:cs="Times New Roman"/>
                <w:color w:val="auto"/>
              </w:rPr>
              <w:lastRenderedPageBreak/>
              <w:t>Не принимается.</w:t>
            </w:r>
          </w:p>
          <w:p w:rsidR="00CF7A8B" w:rsidRPr="00CF7A8B" w:rsidRDefault="00524F1D" w:rsidP="00CF7A8B">
            <w:pPr>
              <w:jc w:val="both"/>
              <w:rPr>
                <w:rFonts w:ascii="Times New Roman" w:eastAsia="Times New Roman" w:hAnsi="Times New Roman" w:cs="Times New Roman"/>
                <w:color w:val="auto"/>
              </w:rPr>
            </w:pPr>
            <w:r w:rsidRPr="00524F1D">
              <w:rPr>
                <w:rFonts w:ascii="Times New Roman" w:hAnsi="Times New Roman" w:cs="Times New Roman"/>
                <w:sz w:val="24"/>
                <w:szCs w:val="24"/>
              </w:rPr>
              <w:t>Параметры этажности и конкретные функциональные зоны будут предусмотрены на следующей стадии проектирования, в генеральном плане</w:t>
            </w:r>
          </w:p>
        </w:tc>
      </w:tr>
      <w:tr w:rsidR="00CF7A8B" w:rsidRPr="00CF7A8B" w:rsidTr="00F83291">
        <w:tc>
          <w:tcPr>
            <w:tcW w:w="621" w:type="dxa"/>
            <w:vMerge/>
            <w:tcBorders>
              <w:bottom w:val="single" w:sz="4" w:space="0" w:color="auto"/>
            </w:tcBorders>
          </w:tcPr>
          <w:p w:rsidR="00CF7A8B" w:rsidRPr="00CF7A8B" w:rsidRDefault="00CF7A8B" w:rsidP="00CF7A8B">
            <w:pPr>
              <w:jc w:val="center"/>
              <w:rPr>
                <w:rFonts w:ascii="Times New Roman" w:hAnsi="Times New Roman" w:cs="Times New Roman"/>
                <w:color w:val="auto"/>
              </w:rPr>
            </w:pPr>
          </w:p>
        </w:tc>
        <w:tc>
          <w:tcPr>
            <w:tcW w:w="1223" w:type="dxa"/>
            <w:vMerge/>
            <w:tcBorders>
              <w:bottom w:val="single" w:sz="4" w:space="0" w:color="auto"/>
            </w:tcBorders>
          </w:tcPr>
          <w:p w:rsidR="00CF7A8B" w:rsidRPr="00CF7A8B" w:rsidRDefault="00CF7A8B" w:rsidP="00CF7A8B">
            <w:pPr>
              <w:jc w:val="both"/>
              <w:rPr>
                <w:rFonts w:ascii="Times New Roman" w:hAnsi="Times New Roman" w:cs="Times New Roman"/>
                <w:color w:val="auto"/>
              </w:rPr>
            </w:pPr>
          </w:p>
        </w:tc>
        <w:tc>
          <w:tcPr>
            <w:tcW w:w="1984" w:type="dxa"/>
            <w:vMerge/>
            <w:tcBorders>
              <w:bottom w:val="single" w:sz="4" w:space="0" w:color="auto"/>
            </w:tcBorders>
          </w:tcPr>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8" w:lineRule="atLeast"/>
              <w:rPr>
                <w:rFonts w:ascii="Times New Roman" w:hAnsi="Times New Roman" w:cs="Times New Roman"/>
                <w:color w:val="auto"/>
              </w:rPr>
            </w:pPr>
          </w:p>
        </w:tc>
        <w:tc>
          <w:tcPr>
            <w:tcW w:w="727" w:type="dxa"/>
            <w:tcBorders>
              <w:top w:val="single" w:sz="4" w:space="0" w:color="auto"/>
              <w:bottom w:val="single" w:sz="4" w:space="0" w:color="auto"/>
            </w:tcBorders>
          </w:tcPr>
          <w:p w:rsidR="00CF7A8B" w:rsidRPr="00CF7A8B" w:rsidRDefault="00CF7A8B" w:rsidP="00CF7A8B">
            <w:pPr>
              <w:jc w:val="center"/>
              <w:rPr>
                <w:rFonts w:ascii="Times New Roman" w:eastAsia="Times New Roman" w:hAnsi="Times New Roman" w:cs="Times New Roman"/>
                <w:color w:val="auto"/>
              </w:rPr>
            </w:pPr>
            <w:r w:rsidRPr="00CF7A8B">
              <w:rPr>
                <w:rFonts w:ascii="Times New Roman" w:eastAsia="Times New Roman" w:hAnsi="Times New Roman" w:cs="Times New Roman"/>
                <w:color w:val="auto"/>
              </w:rPr>
              <w:t>24</w:t>
            </w:r>
          </w:p>
        </w:tc>
        <w:tc>
          <w:tcPr>
            <w:tcW w:w="5227" w:type="dxa"/>
            <w:tcBorders>
              <w:top w:val="single" w:sz="4" w:space="0" w:color="auto"/>
              <w:bottom w:val="single" w:sz="4" w:space="0" w:color="auto"/>
            </w:tcBorders>
          </w:tcPr>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rPr>
            </w:pPr>
            <w:r w:rsidRPr="00CF7A8B">
              <w:rPr>
                <w:rFonts w:ascii="Times New Roman" w:hAnsi="Times New Roman" w:cs="Times New Roman"/>
                <w:color w:val="auto"/>
              </w:rPr>
              <w:t>Кроме того, предлагаю включить в схему велодорожки и соответствующую дорожную разметку в западной части города.</w:t>
            </w:r>
          </w:p>
        </w:tc>
        <w:tc>
          <w:tcPr>
            <w:tcW w:w="5670" w:type="dxa"/>
            <w:tcBorders>
              <w:top w:val="single" w:sz="4" w:space="0" w:color="auto"/>
              <w:bottom w:val="single" w:sz="4" w:space="0" w:color="auto"/>
            </w:tcBorders>
          </w:tcPr>
          <w:p w:rsidR="00CF7A8B" w:rsidRPr="00CF7A8B" w:rsidRDefault="00CF7A8B" w:rsidP="00CF7A8B">
            <w:pPr>
              <w:jc w:val="both"/>
              <w:rPr>
                <w:rFonts w:ascii="Times New Roman" w:eastAsia="Times New Roman" w:hAnsi="Times New Roman" w:cs="Times New Roman"/>
                <w:color w:val="auto"/>
              </w:rPr>
            </w:pPr>
            <w:r w:rsidRPr="00CF7A8B">
              <w:rPr>
                <w:rFonts w:ascii="Times New Roman" w:eastAsia="Times New Roman" w:hAnsi="Times New Roman" w:cs="Times New Roman"/>
                <w:color w:val="auto"/>
              </w:rPr>
              <w:t>Принимается.</w:t>
            </w:r>
          </w:p>
          <w:p w:rsidR="00CF7A8B" w:rsidRPr="00CF7A8B" w:rsidRDefault="00CF7A8B" w:rsidP="00CF7A8B">
            <w:pPr>
              <w:jc w:val="both"/>
              <w:rPr>
                <w:rFonts w:ascii="Times New Roman" w:eastAsia="Times New Roman" w:hAnsi="Times New Roman" w:cs="Times New Roman"/>
                <w:color w:val="auto"/>
              </w:rPr>
            </w:pPr>
            <w:r w:rsidRPr="00CF7A8B">
              <w:rPr>
                <w:rFonts w:ascii="Times New Roman" w:eastAsia="Times New Roman" w:hAnsi="Times New Roman" w:cs="Times New Roman"/>
                <w:color w:val="auto"/>
              </w:rPr>
              <w:t xml:space="preserve">В проекте Стратегии велодорожкам посвящён раздел и предусматривается реализация флагманского проекта «Мобильный город», направленный на создание велодорожек 47 км и развитие инфраструктуры. </w:t>
            </w:r>
          </w:p>
          <w:p w:rsidR="00CF7A8B" w:rsidRPr="00CF7A8B" w:rsidRDefault="00CF7A8B" w:rsidP="00CF7A8B">
            <w:pPr>
              <w:jc w:val="both"/>
              <w:rPr>
                <w:rFonts w:ascii="Times New Roman" w:eastAsia="Times New Roman" w:hAnsi="Times New Roman" w:cs="Times New Roman"/>
                <w:color w:val="auto"/>
              </w:rPr>
            </w:pPr>
            <w:r w:rsidRPr="00CF7A8B">
              <w:rPr>
                <w:rFonts w:ascii="Times New Roman" w:eastAsia="Times New Roman" w:hAnsi="Times New Roman" w:cs="Times New Roman"/>
                <w:color w:val="auto"/>
              </w:rPr>
              <w:t xml:space="preserve">В главе 25 отредактирован рисунок 7. Схема развития велосипедной инфраструктуры в городе Сургуте на предмет дополнения планируемых велодорожек вдоль улицы 4З в сторону Белого Яра </w:t>
            </w:r>
          </w:p>
        </w:tc>
      </w:tr>
      <w:tr w:rsidR="00CF7A8B" w:rsidRPr="00CF7A8B" w:rsidTr="00F83291">
        <w:tc>
          <w:tcPr>
            <w:tcW w:w="621" w:type="dxa"/>
            <w:vMerge w:val="restart"/>
            <w:tcBorders>
              <w:top w:val="single" w:sz="4" w:space="0" w:color="auto"/>
            </w:tcBorders>
          </w:tcPr>
          <w:p w:rsidR="00CF7A8B" w:rsidRPr="00CF7A8B" w:rsidRDefault="00CF7A8B" w:rsidP="00CF7A8B">
            <w:pPr>
              <w:jc w:val="center"/>
              <w:rPr>
                <w:rFonts w:ascii="Times New Roman" w:hAnsi="Times New Roman" w:cs="Times New Roman"/>
                <w:color w:val="auto"/>
              </w:rPr>
            </w:pPr>
            <w:r w:rsidRPr="00CF7A8B">
              <w:rPr>
                <w:rFonts w:ascii="Times New Roman" w:hAnsi="Times New Roman" w:cs="Times New Roman"/>
                <w:color w:val="auto"/>
              </w:rPr>
              <w:t>9.</w:t>
            </w:r>
          </w:p>
        </w:tc>
        <w:tc>
          <w:tcPr>
            <w:tcW w:w="1223" w:type="dxa"/>
            <w:vMerge w:val="restart"/>
            <w:tcBorders>
              <w:top w:val="single" w:sz="4" w:space="0" w:color="auto"/>
            </w:tcBorders>
          </w:tcPr>
          <w:p w:rsidR="00CF7A8B" w:rsidRPr="00CF7A8B" w:rsidRDefault="00CF7A8B" w:rsidP="00CF7A8B">
            <w:pPr>
              <w:jc w:val="both"/>
              <w:rPr>
                <w:rFonts w:ascii="Times New Roman" w:hAnsi="Times New Roman" w:cs="Times New Roman"/>
                <w:color w:val="auto"/>
              </w:rPr>
            </w:pPr>
            <w:r w:rsidRPr="00CF7A8B">
              <w:rPr>
                <w:rFonts w:ascii="Times New Roman" w:hAnsi="Times New Roman" w:cs="Times New Roman"/>
                <w:color w:val="auto"/>
              </w:rPr>
              <w:t>05.12.2023</w:t>
            </w:r>
          </w:p>
        </w:tc>
        <w:tc>
          <w:tcPr>
            <w:tcW w:w="1984" w:type="dxa"/>
            <w:vMerge w:val="restart"/>
            <w:tcBorders>
              <w:top w:val="single" w:sz="4" w:space="0" w:color="auto"/>
            </w:tcBorders>
          </w:tcPr>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rPr>
            </w:pPr>
            <w:proofErr w:type="spellStart"/>
            <w:r w:rsidRPr="00CF7A8B">
              <w:rPr>
                <w:rFonts w:ascii="Times New Roman" w:hAnsi="Times New Roman" w:cs="Times New Roman"/>
                <w:color w:val="auto"/>
              </w:rPr>
              <w:t>Сафиоллин</w:t>
            </w:r>
            <w:proofErr w:type="spellEnd"/>
          </w:p>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rPr>
            </w:pPr>
            <w:r w:rsidRPr="00CF7A8B">
              <w:rPr>
                <w:rFonts w:ascii="Times New Roman" w:hAnsi="Times New Roman" w:cs="Times New Roman"/>
                <w:color w:val="auto"/>
              </w:rPr>
              <w:t>Алексей</w:t>
            </w:r>
          </w:p>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rPr>
            </w:pPr>
            <w:proofErr w:type="spellStart"/>
            <w:r w:rsidRPr="00CF7A8B">
              <w:rPr>
                <w:rFonts w:ascii="Times New Roman" w:hAnsi="Times New Roman" w:cs="Times New Roman"/>
                <w:color w:val="auto"/>
              </w:rPr>
              <w:t>Маулитджанович</w:t>
            </w:r>
            <w:proofErr w:type="spellEnd"/>
          </w:p>
        </w:tc>
        <w:tc>
          <w:tcPr>
            <w:tcW w:w="727" w:type="dxa"/>
            <w:tcBorders>
              <w:top w:val="single" w:sz="4" w:space="0" w:color="auto"/>
              <w:bottom w:val="single" w:sz="4" w:space="0" w:color="auto"/>
            </w:tcBorders>
          </w:tcPr>
          <w:p w:rsidR="00CF7A8B" w:rsidRPr="00CF7A8B" w:rsidRDefault="00CF7A8B" w:rsidP="00CF7A8B">
            <w:pPr>
              <w:jc w:val="center"/>
              <w:rPr>
                <w:rFonts w:ascii="Times New Roman" w:eastAsia="Times New Roman" w:hAnsi="Times New Roman" w:cs="Times New Roman"/>
                <w:color w:val="auto"/>
              </w:rPr>
            </w:pPr>
            <w:r w:rsidRPr="00CF7A8B">
              <w:rPr>
                <w:rFonts w:ascii="Times New Roman" w:eastAsia="Times New Roman" w:hAnsi="Times New Roman" w:cs="Times New Roman"/>
                <w:color w:val="auto"/>
              </w:rPr>
              <w:t>25</w:t>
            </w:r>
          </w:p>
        </w:tc>
        <w:tc>
          <w:tcPr>
            <w:tcW w:w="5227" w:type="dxa"/>
            <w:tcBorders>
              <w:top w:val="single" w:sz="4" w:space="0" w:color="auto"/>
              <w:bottom w:val="single" w:sz="4" w:space="0" w:color="auto"/>
            </w:tcBorders>
          </w:tcPr>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rPr>
            </w:pPr>
            <w:r w:rsidRPr="00CF7A8B">
              <w:rPr>
                <w:rFonts w:ascii="Times New Roman" w:hAnsi="Times New Roman" w:cs="Times New Roman"/>
                <w:color w:val="auto"/>
              </w:rPr>
              <w:t>В процессе формирования документов стратегического развития мы все учились системному подходу. Стратегия – это договор между обществом, бизнесом и властью, направленный на обеспечение роста безопасности и благосостояния города.</w:t>
            </w:r>
          </w:p>
        </w:tc>
        <w:tc>
          <w:tcPr>
            <w:tcW w:w="5670" w:type="dxa"/>
            <w:tcBorders>
              <w:top w:val="single" w:sz="4" w:space="0" w:color="auto"/>
              <w:bottom w:val="single" w:sz="4" w:space="0" w:color="auto"/>
            </w:tcBorders>
          </w:tcPr>
          <w:p w:rsidR="00CF7A8B" w:rsidRPr="00CF7A8B" w:rsidRDefault="00CF7A8B" w:rsidP="00CF7A8B">
            <w:pPr>
              <w:jc w:val="both"/>
              <w:rPr>
                <w:rFonts w:ascii="Times New Roman" w:eastAsia="Times New Roman" w:hAnsi="Times New Roman" w:cs="Times New Roman"/>
                <w:color w:val="auto"/>
              </w:rPr>
            </w:pPr>
            <w:r w:rsidRPr="00CF7A8B">
              <w:rPr>
                <w:rFonts w:ascii="Times New Roman" w:eastAsia="Times New Roman" w:hAnsi="Times New Roman" w:cs="Times New Roman"/>
                <w:color w:val="auto"/>
              </w:rPr>
              <w:t>Принимается.</w:t>
            </w:r>
          </w:p>
          <w:p w:rsidR="00CF7A8B" w:rsidRPr="00CF7A8B" w:rsidRDefault="00550BA0" w:rsidP="00836A49">
            <w:pPr>
              <w:spacing w:after="160" w:line="259" w:lineRule="auto"/>
              <w:jc w:val="both"/>
              <w:rPr>
                <w:rFonts w:ascii="Times New Roman" w:eastAsia="Times New Roman" w:hAnsi="Times New Roman" w:cs="Times New Roman"/>
                <w:color w:val="auto"/>
              </w:rPr>
            </w:pPr>
            <w:r w:rsidRPr="00550BA0">
              <w:rPr>
                <w:rFonts w:ascii="Times New Roman" w:eastAsia="Times New Roman" w:hAnsi="Times New Roman" w:cs="Times New Roman"/>
                <w:color w:val="000000" w:themeColor="text1"/>
              </w:rPr>
              <w:t xml:space="preserve">Проект Стратегии учитывает механизмы взаимодействия между </w:t>
            </w:r>
            <w:r w:rsidRPr="00550BA0">
              <w:rPr>
                <w:rFonts w:ascii="Times New Roman" w:hAnsi="Times New Roman" w:cs="Times New Roman"/>
                <w:color w:val="000000" w:themeColor="text1"/>
              </w:rPr>
              <w:t>обществом, бизнесом и властью, обеспечивающие синергетический эффект, направленный на рост благосостояния города</w:t>
            </w:r>
            <w:r>
              <w:rPr>
                <w:rFonts w:ascii="Times New Roman" w:hAnsi="Times New Roman" w:cs="Times New Roman"/>
                <w:color w:val="000000" w:themeColor="text1"/>
              </w:rPr>
              <w:t>.</w:t>
            </w:r>
          </w:p>
        </w:tc>
      </w:tr>
      <w:tr w:rsidR="00CF7A8B" w:rsidRPr="00CF7A8B" w:rsidTr="00F83291">
        <w:tc>
          <w:tcPr>
            <w:tcW w:w="621" w:type="dxa"/>
            <w:vMerge/>
          </w:tcPr>
          <w:p w:rsidR="00CF7A8B" w:rsidRPr="00CF7A8B" w:rsidRDefault="00CF7A8B" w:rsidP="00CF7A8B">
            <w:pPr>
              <w:jc w:val="center"/>
              <w:rPr>
                <w:rFonts w:ascii="Times New Roman" w:hAnsi="Times New Roman" w:cs="Times New Roman"/>
                <w:color w:val="auto"/>
              </w:rPr>
            </w:pPr>
          </w:p>
        </w:tc>
        <w:tc>
          <w:tcPr>
            <w:tcW w:w="1223" w:type="dxa"/>
            <w:vMerge/>
          </w:tcPr>
          <w:p w:rsidR="00CF7A8B" w:rsidRPr="00CF7A8B" w:rsidRDefault="00CF7A8B" w:rsidP="00CF7A8B">
            <w:pPr>
              <w:jc w:val="both"/>
              <w:rPr>
                <w:rFonts w:ascii="Times New Roman" w:hAnsi="Times New Roman" w:cs="Times New Roman"/>
                <w:color w:val="auto"/>
              </w:rPr>
            </w:pPr>
          </w:p>
        </w:tc>
        <w:tc>
          <w:tcPr>
            <w:tcW w:w="1984" w:type="dxa"/>
            <w:vMerge/>
          </w:tcPr>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rPr>
            </w:pPr>
          </w:p>
        </w:tc>
        <w:tc>
          <w:tcPr>
            <w:tcW w:w="727" w:type="dxa"/>
            <w:tcBorders>
              <w:top w:val="single" w:sz="4" w:space="0" w:color="auto"/>
              <w:bottom w:val="single" w:sz="4" w:space="0" w:color="auto"/>
            </w:tcBorders>
          </w:tcPr>
          <w:p w:rsidR="00CF7A8B" w:rsidRPr="00CF7A8B" w:rsidRDefault="00CF7A8B" w:rsidP="00CF7A8B">
            <w:pPr>
              <w:jc w:val="center"/>
              <w:rPr>
                <w:rFonts w:ascii="Times New Roman" w:eastAsia="Times New Roman" w:hAnsi="Times New Roman" w:cs="Times New Roman"/>
                <w:color w:val="auto"/>
              </w:rPr>
            </w:pPr>
            <w:r w:rsidRPr="00CF7A8B">
              <w:rPr>
                <w:rFonts w:ascii="Times New Roman" w:eastAsia="Times New Roman" w:hAnsi="Times New Roman" w:cs="Times New Roman"/>
                <w:color w:val="auto"/>
              </w:rPr>
              <w:t>26</w:t>
            </w:r>
          </w:p>
        </w:tc>
        <w:tc>
          <w:tcPr>
            <w:tcW w:w="5227" w:type="dxa"/>
            <w:tcBorders>
              <w:top w:val="single" w:sz="4" w:space="0" w:color="auto"/>
              <w:bottom w:val="single" w:sz="4" w:space="0" w:color="auto"/>
            </w:tcBorders>
          </w:tcPr>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rPr>
            </w:pPr>
            <w:r w:rsidRPr="00CF7A8B">
              <w:rPr>
                <w:rFonts w:ascii="Times New Roman" w:hAnsi="Times New Roman" w:cs="Times New Roman"/>
                <w:color w:val="auto"/>
              </w:rPr>
              <w:t>Предлагаю определить ответственного по каждому из 20 векторов.</w:t>
            </w:r>
          </w:p>
        </w:tc>
        <w:tc>
          <w:tcPr>
            <w:tcW w:w="5670" w:type="dxa"/>
            <w:tcBorders>
              <w:top w:val="single" w:sz="4" w:space="0" w:color="auto"/>
              <w:bottom w:val="single" w:sz="4" w:space="0" w:color="auto"/>
            </w:tcBorders>
          </w:tcPr>
          <w:p w:rsidR="00CF7A8B" w:rsidRPr="00CF7A8B" w:rsidRDefault="00CF7A8B" w:rsidP="00CF7A8B">
            <w:pPr>
              <w:jc w:val="both"/>
              <w:rPr>
                <w:rFonts w:ascii="Times New Roman" w:eastAsia="Times New Roman" w:hAnsi="Times New Roman" w:cs="Times New Roman"/>
                <w:color w:val="auto"/>
              </w:rPr>
            </w:pPr>
            <w:r w:rsidRPr="00CF7A8B">
              <w:rPr>
                <w:rFonts w:ascii="Times New Roman" w:eastAsia="Times New Roman" w:hAnsi="Times New Roman" w:cs="Times New Roman"/>
                <w:color w:val="auto"/>
              </w:rPr>
              <w:t xml:space="preserve">Не принимается. </w:t>
            </w:r>
          </w:p>
          <w:p w:rsidR="00CF7A8B" w:rsidRPr="00CF7A8B" w:rsidRDefault="00CF7A8B" w:rsidP="00CF7A8B">
            <w:pPr>
              <w:jc w:val="both"/>
              <w:rPr>
                <w:rFonts w:ascii="Times New Roman" w:eastAsia="Times New Roman" w:hAnsi="Times New Roman" w:cs="Times New Roman"/>
                <w:color w:val="auto"/>
              </w:rPr>
            </w:pPr>
            <w:r w:rsidRPr="00CF7A8B">
              <w:rPr>
                <w:rFonts w:ascii="Times New Roman" w:eastAsia="Times New Roman" w:hAnsi="Times New Roman" w:cs="Times New Roman"/>
                <w:color w:val="auto"/>
              </w:rPr>
              <w:t>Данное предложение не относится к вопросу публичных слушаний.</w:t>
            </w:r>
          </w:p>
          <w:p w:rsidR="00CF7A8B" w:rsidRPr="00CF7A8B" w:rsidRDefault="00CF7A8B" w:rsidP="00CF7A8B">
            <w:pPr>
              <w:jc w:val="both"/>
              <w:rPr>
                <w:rFonts w:ascii="Times New Roman" w:eastAsia="Times New Roman" w:hAnsi="Times New Roman" w:cs="Times New Roman"/>
                <w:color w:val="auto"/>
              </w:rPr>
            </w:pPr>
            <w:r w:rsidRPr="00CF7A8B">
              <w:rPr>
                <w:rFonts w:ascii="Times New Roman" w:eastAsia="Times New Roman" w:hAnsi="Times New Roman" w:cs="Times New Roman"/>
                <w:color w:val="auto"/>
              </w:rPr>
              <w:t>Ответственные лица за реализацию каждого вектора развития и направления развития закрепляются отдельным муниципальным правовым актом.</w:t>
            </w:r>
          </w:p>
          <w:p w:rsidR="00CF7A8B" w:rsidRPr="00CF7A8B" w:rsidRDefault="00CF7A8B" w:rsidP="00CF7A8B">
            <w:pPr>
              <w:jc w:val="both"/>
              <w:rPr>
                <w:rFonts w:ascii="Times New Roman" w:eastAsia="Times New Roman" w:hAnsi="Times New Roman" w:cs="Times New Roman"/>
                <w:color w:val="auto"/>
              </w:rPr>
            </w:pPr>
            <w:r w:rsidRPr="00CF7A8B">
              <w:rPr>
                <w:rFonts w:ascii="Times New Roman" w:eastAsia="Times New Roman" w:hAnsi="Times New Roman" w:cs="Times New Roman"/>
                <w:color w:val="auto"/>
              </w:rPr>
              <w:t xml:space="preserve">Постановление Администрации города от 25.11.2015 </w:t>
            </w:r>
            <w:r w:rsidR="00550BA0">
              <w:rPr>
                <w:rFonts w:ascii="Times New Roman" w:eastAsia="Times New Roman" w:hAnsi="Times New Roman" w:cs="Times New Roman"/>
                <w:color w:val="auto"/>
              </w:rPr>
              <w:br/>
            </w:r>
            <w:r w:rsidRPr="00CF7A8B">
              <w:rPr>
                <w:rFonts w:ascii="Times New Roman" w:eastAsia="Times New Roman" w:hAnsi="Times New Roman" w:cs="Times New Roman"/>
                <w:color w:val="auto"/>
              </w:rPr>
              <w:t xml:space="preserve">№ 2768 </w:t>
            </w:r>
            <w:r w:rsidR="00550BA0" w:rsidRPr="00550BA0">
              <w:rPr>
                <w:rFonts w:ascii="Times New Roman" w:eastAsia="Times New Roman" w:hAnsi="Times New Roman" w:cs="Times New Roman"/>
                <w:color w:val="000000" w:themeColor="text1"/>
              </w:rPr>
              <w:t>«</w:t>
            </w:r>
            <w:r w:rsidR="00550BA0" w:rsidRPr="00550BA0">
              <w:rPr>
                <w:rFonts w:ascii="Times New Roman" w:hAnsi="Times New Roman" w:cs="Times New Roman"/>
                <w:color w:val="000000" w:themeColor="text1"/>
              </w:rPr>
              <w:t xml:space="preserve">Об утверждении ответственных лиц по реализации Стратегии социально-экономического развития муниципального образования городской округ город Сургут на период до 2030 года» </w:t>
            </w:r>
            <w:r w:rsidRPr="00CF7A8B">
              <w:rPr>
                <w:rFonts w:ascii="Times New Roman" w:eastAsia="Times New Roman" w:hAnsi="Times New Roman" w:cs="Times New Roman"/>
                <w:color w:val="auto"/>
              </w:rPr>
              <w:t xml:space="preserve">будет актуализировано после утверждения Стратегии города-2050. </w:t>
            </w:r>
          </w:p>
        </w:tc>
      </w:tr>
      <w:tr w:rsidR="00CF7A8B" w:rsidRPr="00CF7A8B" w:rsidTr="00F83291">
        <w:tc>
          <w:tcPr>
            <w:tcW w:w="621" w:type="dxa"/>
            <w:vMerge/>
          </w:tcPr>
          <w:p w:rsidR="00CF7A8B" w:rsidRPr="00CF7A8B" w:rsidRDefault="00CF7A8B" w:rsidP="00CF7A8B">
            <w:pPr>
              <w:jc w:val="center"/>
              <w:rPr>
                <w:rFonts w:ascii="Times New Roman" w:hAnsi="Times New Roman" w:cs="Times New Roman"/>
                <w:color w:val="auto"/>
              </w:rPr>
            </w:pPr>
          </w:p>
        </w:tc>
        <w:tc>
          <w:tcPr>
            <w:tcW w:w="1223" w:type="dxa"/>
            <w:vMerge/>
          </w:tcPr>
          <w:p w:rsidR="00CF7A8B" w:rsidRPr="00CF7A8B" w:rsidRDefault="00CF7A8B" w:rsidP="00CF7A8B">
            <w:pPr>
              <w:jc w:val="both"/>
              <w:rPr>
                <w:rFonts w:ascii="Times New Roman" w:hAnsi="Times New Roman" w:cs="Times New Roman"/>
                <w:color w:val="auto"/>
              </w:rPr>
            </w:pPr>
          </w:p>
        </w:tc>
        <w:tc>
          <w:tcPr>
            <w:tcW w:w="1984" w:type="dxa"/>
            <w:vMerge/>
          </w:tcPr>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rPr>
            </w:pPr>
          </w:p>
        </w:tc>
        <w:tc>
          <w:tcPr>
            <w:tcW w:w="727" w:type="dxa"/>
            <w:tcBorders>
              <w:top w:val="single" w:sz="4" w:space="0" w:color="auto"/>
              <w:bottom w:val="single" w:sz="4" w:space="0" w:color="auto"/>
            </w:tcBorders>
          </w:tcPr>
          <w:p w:rsidR="00CF7A8B" w:rsidRPr="00CF7A8B" w:rsidRDefault="00CF7A8B" w:rsidP="00CF7A8B">
            <w:pPr>
              <w:jc w:val="center"/>
              <w:rPr>
                <w:rFonts w:ascii="Times New Roman" w:eastAsia="Times New Roman" w:hAnsi="Times New Roman" w:cs="Times New Roman"/>
                <w:color w:val="auto"/>
              </w:rPr>
            </w:pPr>
            <w:r w:rsidRPr="00CF7A8B">
              <w:rPr>
                <w:rFonts w:ascii="Times New Roman" w:eastAsia="Times New Roman" w:hAnsi="Times New Roman" w:cs="Times New Roman"/>
                <w:color w:val="auto"/>
              </w:rPr>
              <w:t>27</w:t>
            </w:r>
          </w:p>
        </w:tc>
        <w:tc>
          <w:tcPr>
            <w:tcW w:w="5227" w:type="dxa"/>
            <w:tcBorders>
              <w:top w:val="single" w:sz="4" w:space="0" w:color="auto"/>
              <w:bottom w:val="single" w:sz="4" w:space="0" w:color="auto"/>
            </w:tcBorders>
          </w:tcPr>
          <w:p w:rsidR="00CF7A8B" w:rsidRPr="00CF7A8B" w:rsidRDefault="00CF7A8B" w:rsidP="00AE4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rPr>
            </w:pPr>
            <w:r w:rsidRPr="00CF7A8B">
              <w:rPr>
                <w:rFonts w:ascii="Times New Roman" w:hAnsi="Times New Roman" w:cs="Times New Roman"/>
                <w:color w:val="auto"/>
              </w:rPr>
              <w:t>Предлагаю закрепить основы государственной политики по сохранению и укреплению традиционных российских духовно-нравственных ценностей, утвержденные Указ</w:t>
            </w:r>
            <w:r w:rsidR="00AE4200">
              <w:rPr>
                <w:rFonts w:ascii="Times New Roman" w:hAnsi="Times New Roman" w:cs="Times New Roman"/>
                <w:color w:val="auto"/>
              </w:rPr>
              <w:t>ом</w:t>
            </w:r>
            <w:r w:rsidRPr="00CF7A8B">
              <w:rPr>
                <w:rFonts w:ascii="Times New Roman" w:hAnsi="Times New Roman" w:cs="Times New Roman"/>
                <w:color w:val="auto"/>
              </w:rPr>
              <w:t xml:space="preserve"> Президента РФ от 09.11.2022 № 809 в документах стратегического </w:t>
            </w:r>
            <w:r w:rsidRPr="00CF7A8B">
              <w:rPr>
                <w:rFonts w:ascii="Times New Roman" w:hAnsi="Times New Roman" w:cs="Times New Roman"/>
                <w:color w:val="auto"/>
              </w:rPr>
              <w:lastRenderedPageBreak/>
              <w:t>планирования, рассмотреть возможность отдельного проекта по данной сфере</w:t>
            </w:r>
          </w:p>
        </w:tc>
        <w:tc>
          <w:tcPr>
            <w:tcW w:w="5670" w:type="dxa"/>
            <w:tcBorders>
              <w:top w:val="single" w:sz="4" w:space="0" w:color="auto"/>
              <w:bottom w:val="single" w:sz="4" w:space="0" w:color="auto"/>
            </w:tcBorders>
          </w:tcPr>
          <w:p w:rsidR="00CF7A8B" w:rsidRPr="00CF7A8B" w:rsidRDefault="00CF7A8B" w:rsidP="00CF7A8B">
            <w:pPr>
              <w:jc w:val="both"/>
              <w:rPr>
                <w:rFonts w:ascii="Times New Roman" w:eastAsia="Times New Roman" w:hAnsi="Times New Roman" w:cs="Times New Roman"/>
                <w:color w:val="auto"/>
              </w:rPr>
            </w:pPr>
            <w:r w:rsidRPr="00CF7A8B">
              <w:rPr>
                <w:rFonts w:ascii="Times New Roman" w:eastAsia="Times New Roman" w:hAnsi="Times New Roman" w:cs="Times New Roman"/>
                <w:color w:val="auto"/>
              </w:rPr>
              <w:lastRenderedPageBreak/>
              <w:t>Принимается.</w:t>
            </w:r>
          </w:p>
          <w:p w:rsidR="00CF7A8B" w:rsidRPr="00CF7A8B" w:rsidRDefault="00CF7A8B" w:rsidP="00CF7A8B">
            <w:pPr>
              <w:jc w:val="both"/>
              <w:rPr>
                <w:rFonts w:ascii="Times New Roman" w:eastAsia="Times New Roman" w:hAnsi="Times New Roman" w:cs="Times New Roman"/>
                <w:color w:val="auto"/>
              </w:rPr>
            </w:pPr>
            <w:r w:rsidRPr="00CF7A8B">
              <w:rPr>
                <w:rFonts w:ascii="Times New Roman" w:eastAsia="Times New Roman" w:hAnsi="Times New Roman" w:cs="Times New Roman"/>
                <w:color w:val="auto"/>
              </w:rPr>
              <w:t xml:space="preserve">Проектом Стратегии предлагается генеральная цель – город комфортной среды и духовно-нравственных ценностей за счет активной кооперации населения, власти, науки и предпринимательства для устойчивого </w:t>
            </w:r>
            <w:r w:rsidRPr="00CF7A8B">
              <w:rPr>
                <w:rFonts w:ascii="Times New Roman" w:eastAsia="Times New Roman" w:hAnsi="Times New Roman" w:cs="Times New Roman"/>
                <w:color w:val="auto"/>
              </w:rPr>
              <w:lastRenderedPageBreak/>
              <w:t xml:space="preserve">развития социальной сферы, инновационной и креативной экономик, которая и закрепляет основы государственной политики </w:t>
            </w:r>
            <w:r w:rsidRPr="00CF7A8B">
              <w:rPr>
                <w:rFonts w:ascii="Times New Roman" w:hAnsi="Times New Roman" w:cs="Times New Roman"/>
                <w:color w:val="auto"/>
              </w:rPr>
              <w:t>по сохранению и укреплению традиционных духовно-нравственных ценностей, утвержденных Указом Президента Российской Федерации от 09.11.2022 № 809</w:t>
            </w:r>
          </w:p>
        </w:tc>
      </w:tr>
      <w:tr w:rsidR="00CF7A8B" w:rsidRPr="00CF7A8B" w:rsidTr="00F83291">
        <w:tc>
          <w:tcPr>
            <w:tcW w:w="621" w:type="dxa"/>
            <w:vMerge/>
            <w:tcBorders>
              <w:bottom w:val="single" w:sz="4" w:space="0" w:color="auto"/>
            </w:tcBorders>
          </w:tcPr>
          <w:p w:rsidR="00CF7A8B" w:rsidRPr="00CF7A8B" w:rsidRDefault="00CF7A8B" w:rsidP="00CF7A8B">
            <w:pPr>
              <w:jc w:val="center"/>
              <w:rPr>
                <w:rFonts w:ascii="Times New Roman" w:hAnsi="Times New Roman" w:cs="Times New Roman"/>
                <w:color w:val="auto"/>
              </w:rPr>
            </w:pPr>
          </w:p>
        </w:tc>
        <w:tc>
          <w:tcPr>
            <w:tcW w:w="1223" w:type="dxa"/>
            <w:vMerge/>
            <w:tcBorders>
              <w:bottom w:val="single" w:sz="4" w:space="0" w:color="auto"/>
            </w:tcBorders>
          </w:tcPr>
          <w:p w:rsidR="00CF7A8B" w:rsidRPr="00CF7A8B" w:rsidRDefault="00CF7A8B" w:rsidP="00CF7A8B">
            <w:pPr>
              <w:jc w:val="both"/>
              <w:rPr>
                <w:rFonts w:ascii="Times New Roman" w:hAnsi="Times New Roman" w:cs="Times New Roman"/>
                <w:color w:val="auto"/>
              </w:rPr>
            </w:pPr>
          </w:p>
        </w:tc>
        <w:tc>
          <w:tcPr>
            <w:tcW w:w="1984" w:type="dxa"/>
            <w:vMerge/>
            <w:tcBorders>
              <w:bottom w:val="single" w:sz="4" w:space="0" w:color="auto"/>
            </w:tcBorders>
          </w:tcPr>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rPr>
            </w:pPr>
          </w:p>
        </w:tc>
        <w:tc>
          <w:tcPr>
            <w:tcW w:w="727" w:type="dxa"/>
            <w:tcBorders>
              <w:top w:val="single" w:sz="4" w:space="0" w:color="auto"/>
              <w:bottom w:val="single" w:sz="4" w:space="0" w:color="auto"/>
            </w:tcBorders>
          </w:tcPr>
          <w:p w:rsidR="00CF7A8B" w:rsidRPr="00CF7A8B" w:rsidRDefault="00CF7A8B" w:rsidP="00CF7A8B">
            <w:pPr>
              <w:jc w:val="center"/>
              <w:rPr>
                <w:rFonts w:ascii="Times New Roman" w:eastAsia="Times New Roman" w:hAnsi="Times New Roman" w:cs="Times New Roman"/>
                <w:color w:val="auto"/>
              </w:rPr>
            </w:pPr>
            <w:r w:rsidRPr="00CF7A8B">
              <w:rPr>
                <w:rFonts w:ascii="Times New Roman" w:eastAsia="Times New Roman" w:hAnsi="Times New Roman" w:cs="Times New Roman"/>
                <w:color w:val="auto"/>
              </w:rPr>
              <w:t>28</w:t>
            </w:r>
          </w:p>
        </w:tc>
        <w:tc>
          <w:tcPr>
            <w:tcW w:w="5227" w:type="dxa"/>
            <w:tcBorders>
              <w:top w:val="single" w:sz="4" w:space="0" w:color="auto"/>
              <w:bottom w:val="single" w:sz="4" w:space="0" w:color="auto"/>
            </w:tcBorders>
          </w:tcPr>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rPr>
            </w:pPr>
            <w:r w:rsidRPr="00CF7A8B">
              <w:rPr>
                <w:rFonts w:ascii="Times New Roman" w:hAnsi="Times New Roman" w:cs="Times New Roman"/>
                <w:color w:val="auto"/>
              </w:rPr>
              <w:t>Предлагаю рассмотреть возможность дополнить мероприятиями по развитию гражданского общества.</w:t>
            </w:r>
          </w:p>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rPr>
            </w:pPr>
            <w:r w:rsidRPr="00CF7A8B">
              <w:rPr>
                <w:rFonts w:ascii="Times New Roman" w:hAnsi="Times New Roman" w:cs="Times New Roman"/>
                <w:color w:val="auto"/>
              </w:rPr>
              <w:t>При разработке плана мероприятий по реализации стратегии предлагаю активно привлекать гражданское общество к обсуждению.</w:t>
            </w:r>
          </w:p>
        </w:tc>
        <w:tc>
          <w:tcPr>
            <w:tcW w:w="5670" w:type="dxa"/>
            <w:tcBorders>
              <w:top w:val="single" w:sz="4" w:space="0" w:color="auto"/>
              <w:bottom w:val="single" w:sz="4" w:space="0" w:color="auto"/>
            </w:tcBorders>
          </w:tcPr>
          <w:p w:rsidR="00CF7A8B" w:rsidRDefault="00550BA0" w:rsidP="00CF7A8B">
            <w:pPr>
              <w:jc w:val="both"/>
              <w:rPr>
                <w:rFonts w:ascii="Times New Roman" w:eastAsia="Times New Roman" w:hAnsi="Times New Roman" w:cs="Times New Roman"/>
                <w:color w:val="auto"/>
              </w:rPr>
            </w:pPr>
            <w:r>
              <w:rPr>
                <w:rFonts w:ascii="Times New Roman" w:eastAsia="Times New Roman" w:hAnsi="Times New Roman" w:cs="Times New Roman"/>
                <w:color w:val="auto"/>
              </w:rPr>
              <w:t>П</w:t>
            </w:r>
            <w:r w:rsidR="00CF7A8B" w:rsidRPr="00CF7A8B">
              <w:rPr>
                <w:rFonts w:ascii="Times New Roman" w:eastAsia="Times New Roman" w:hAnsi="Times New Roman" w:cs="Times New Roman"/>
                <w:color w:val="auto"/>
              </w:rPr>
              <w:t xml:space="preserve">ринимается. </w:t>
            </w:r>
          </w:p>
          <w:p w:rsidR="00CF7A8B" w:rsidRPr="00CF7A8B" w:rsidRDefault="00550BA0" w:rsidP="008C2770">
            <w:pPr>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Проект Стратегии содержит задачи по развитию гражданского общества, отраженные в направлении «Гражданское общество». Конкретные  </w:t>
            </w:r>
            <w:r w:rsidR="008C2770">
              <w:rPr>
                <w:rFonts w:ascii="Times New Roman" w:eastAsia="Times New Roman" w:hAnsi="Times New Roman" w:cs="Times New Roman"/>
                <w:color w:val="auto"/>
              </w:rPr>
              <w:t>мероприятия будут отражены в другом документе стратегического планирования, в плане мероприятий по реализации Стратегии.</w:t>
            </w:r>
          </w:p>
        </w:tc>
      </w:tr>
      <w:tr w:rsidR="00CF7A8B" w:rsidRPr="00CF7A8B" w:rsidTr="00F83291">
        <w:tc>
          <w:tcPr>
            <w:tcW w:w="621" w:type="dxa"/>
            <w:vMerge w:val="restart"/>
            <w:tcBorders>
              <w:top w:val="single" w:sz="4" w:space="0" w:color="auto"/>
            </w:tcBorders>
          </w:tcPr>
          <w:p w:rsidR="00CF7A8B" w:rsidRPr="00CF7A8B" w:rsidRDefault="00CF7A8B" w:rsidP="00CF7A8B">
            <w:pPr>
              <w:jc w:val="center"/>
              <w:rPr>
                <w:rFonts w:ascii="Times New Roman" w:hAnsi="Times New Roman" w:cs="Times New Roman"/>
                <w:color w:val="auto"/>
              </w:rPr>
            </w:pPr>
            <w:r w:rsidRPr="00CF7A8B">
              <w:rPr>
                <w:rFonts w:ascii="Times New Roman" w:hAnsi="Times New Roman" w:cs="Times New Roman"/>
                <w:color w:val="auto"/>
              </w:rPr>
              <w:t>10.</w:t>
            </w:r>
          </w:p>
        </w:tc>
        <w:tc>
          <w:tcPr>
            <w:tcW w:w="1223" w:type="dxa"/>
            <w:vMerge w:val="restart"/>
            <w:tcBorders>
              <w:top w:val="single" w:sz="4" w:space="0" w:color="auto"/>
            </w:tcBorders>
          </w:tcPr>
          <w:p w:rsidR="00CF7A8B" w:rsidRPr="00CF7A8B" w:rsidRDefault="00CF7A8B" w:rsidP="00CF7A8B">
            <w:pPr>
              <w:jc w:val="both"/>
              <w:rPr>
                <w:rFonts w:ascii="Times New Roman" w:hAnsi="Times New Roman" w:cs="Times New Roman"/>
                <w:color w:val="auto"/>
              </w:rPr>
            </w:pPr>
            <w:r w:rsidRPr="00CF7A8B">
              <w:rPr>
                <w:rFonts w:ascii="Times New Roman" w:hAnsi="Times New Roman" w:cs="Times New Roman"/>
                <w:color w:val="auto"/>
              </w:rPr>
              <w:t>05.12.2023</w:t>
            </w:r>
          </w:p>
        </w:tc>
        <w:tc>
          <w:tcPr>
            <w:tcW w:w="1984" w:type="dxa"/>
            <w:vMerge w:val="restart"/>
            <w:tcBorders>
              <w:top w:val="single" w:sz="4" w:space="0" w:color="auto"/>
            </w:tcBorders>
          </w:tcPr>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rPr>
            </w:pPr>
            <w:proofErr w:type="spellStart"/>
            <w:r w:rsidRPr="00CF7A8B">
              <w:rPr>
                <w:rFonts w:ascii="Times New Roman" w:hAnsi="Times New Roman" w:cs="Times New Roman"/>
                <w:color w:val="auto"/>
              </w:rPr>
              <w:t>Стрельцова</w:t>
            </w:r>
            <w:proofErr w:type="spellEnd"/>
          </w:p>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rPr>
            </w:pPr>
            <w:r w:rsidRPr="00CF7A8B">
              <w:rPr>
                <w:rFonts w:ascii="Times New Roman" w:hAnsi="Times New Roman" w:cs="Times New Roman"/>
                <w:color w:val="auto"/>
              </w:rPr>
              <w:t>Надежда</w:t>
            </w:r>
          </w:p>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rPr>
            </w:pPr>
            <w:r w:rsidRPr="00CF7A8B">
              <w:rPr>
                <w:rFonts w:ascii="Times New Roman" w:hAnsi="Times New Roman" w:cs="Times New Roman"/>
                <w:color w:val="auto"/>
              </w:rPr>
              <w:t>Яковлевна</w:t>
            </w:r>
          </w:p>
        </w:tc>
        <w:tc>
          <w:tcPr>
            <w:tcW w:w="727" w:type="dxa"/>
            <w:tcBorders>
              <w:top w:val="single" w:sz="4" w:space="0" w:color="auto"/>
              <w:bottom w:val="single" w:sz="4" w:space="0" w:color="auto"/>
            </w:tcBorders>
          </w:tcPr>
          <w:p w:rsidR="00CF7A8B" w:rsidRPr="00CF7A8B" w:rsidRDefault="00CF7A8B" w:rsidP="00CF7A8B">
            <w:pPr>
              <w:jc w:val="center"/>
              <w:rPr>
                <w:rFonts w:ascii="Times New Roman" w:eastAsia="Times New Roman" w:hAnsi="Times New Roman" w:cs="Times New Roman"/>
                <w:color w:val="auto"/>
              </w:rPr>
            </w:pPr>
            <w:r w:rsidRPr="00CF7A8B">
              <w:rPr>
                <w:rFonts w:ascii="Times New Roman" w:eastAsia="Times New Roman" w:hAnsi="Times New Roman" w:cs="Times New Roman"/>
                <w:color w:val="auto"/>
              </w:rPr>
              <w:t>29</w:t>
            </w:r>
          </w:p>
        </w:tc>
        <w:tc>
          <w:tcPr>
            <w:tcW w:w="5227" w:type="dxa"/>
            <w:tcBorders>
              <w:top w:val="single" w:sz="4" w:space="0" w:color="auto"/>
              <w:bottom w:val="single" w:sz="4" w:space="0" w:color="auto"/>
            </w:tcBorders>
          </w:tcPr>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rPr>
            </w:pPr>
            <w:r w:rsidRPr="00CF7A8B">
              <w:rPr>
                <w:rFonts w:ascii="Times New Roman" w:hAnsi="Times New Roman" w:cs="Times New Roman"/>
                <w:color w:val="auto"/>
              </w:rPr>
              <w:t>Предлагаю исключить из стратегии противоречие между описанием по достижению при реализации предыдущих этапов целевых показателей и низкой обеспеченностью рядом объектов социальной сферы, например, ДЮСШОР.</w:t>
            </w:r>
          </w:p>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rPr>
            </w:pPr>
          </w:p>
        </w:tc>
        <w:tc>
          <w:tcPr>
            <w:tcW w:w="5670" w:type="dxa"/>
            <w:tcBorders>
              <w:top w:val="single" w:sz="4" w:space="0" w:color="auto"/>
              <w:bottom w:val="single" w:sz="4" w:space="0" w:color="auto"/>
            </w:tcBorders>
            <w:shd w:val="clear" w:color="auto" w:fill="auto"/>
          </w:tcPr>
          <w:p w:rsidR="00CF7A8B" w:rsidRPr="00CF7A8B" w:rsidRDefault="00CF7A8B" w:rsidP="00CF7A8B">
            <w:pPr>
              <w:jc w:val="both"/>
              <w:rPr>
                <w:rFonts w:ascii="Times New Roman" w:eastAsia="Times New Roman" w:hAnsi="Times New Roman" w:cs="Times New Roman"/>
                <w:color w:val="auto"/>
              </w:rPr>
            </w:pPr>
            <w:r w:rsidRPr="00CF7A8B">
              <w:rPr>
                <w:rFonts w:ascii="Times New Roman" w:eastAsia="Times New Roman" w:hAnsi="Times New Roman" w:cs="Times New Roman"/>
                <w:color w:val="auto"/>
              </w:rPr>
              <w:t>Не принимается.</w:t>
            </w:r>
          </w:p>
          <w:p w:rsidR="00CF7A8B" w:rsidRPr="00CF7A8B" w:rsidRDefault="00CF7A8B" w:rsidP="00CF7A8B">
            <w:pPr>
              <w:jc w:val="both"/>
              <w:rPr>
                <w:rFonts w:ascii="Times New Roman" w:eastAsia="Times New Roman" w:hAnsi="Times New Roman" w:cs="Times New Roman"/>
                <w:color w:val="auto"/>
              </w:rPr>
            </w:pPr>
            <w:r w:rsidRPr="00CF7A8B">
              <w:rPr>
                <w:rFonts w:ascii="Times New Roman" w:eastAsia="Times New Roman" w:hAnsi="Times New Roman" w:cs="Times New Roman"/>
                <w:color w:val="auto"/>
              </w:rPr>
              <w:t>Противоречие в проекте Стратегии отсутствует, так как в главе 3 «Оценка достигнутых целей социально-экономического развития по итогам первого и второго этапа реализации Стратегии Сургута до 2030 года» представлен анализ достижения запланированных показателей Стратегии до 2030, среди которых не было показате</w:t>
            </w:r>
            <w:r w:rsidR="00A45B77">
              <w:rPr>
                <w:rFonts w:ascii="Times New Roman" w:eastAsia="Times New Roman" w:hAnsi="Times New Roman" w:cs="Times New Roman"/>
                <w:color w:val="auto"/>
              </w:rPr>
              <w:t>лей по обеспеченности объектами социальной сферы.</w:t>
            </w:r>
          </w:p>
          <w:p w:rsidR="00CF7A8B" w:rsidRPr="00CF7A8B" w:rsidRDefault="00CF7A8B" w:rsidP="00AE4200">
            <w:pPr>
              <w:jc w:val="both"/>
              <w:rPr>
                <w:rFonts w:ascii="Times New Roman" w:eastAsia="Times New Roman" w:hAnsi="Times New Roman" w:cs="Times New Roman"/>
                <w:color w:val="FF0000"/>
              </w:rPr>
            </w:pPr>
            <w:r w:rsidRPr="00CF7A8B">
              <w:rPr>
                <w:rFonts w:ascii="Times New Roman" w:eastAsia="Times New Roman" w:hAnsi="Times New Roman" w:cs="Times New Roman"/>
                <w:color w:val="auto"/>
              </w:rPr>
              <w:t>Анали</w:t>
            </w:r>
            <w:r w:rsidR="00AE4200">
              <w:rPr>
                <w:rFonts w:ascii="Times New Roman" w:eastAsia="Times New Roman" w:hAnsi="Times New Roman" w:cs="Times New Roman"/>
                <w:color w:val="auto"/>
              </w:rPr>
              <w:t>з проблем обеспеченности объектами</w:t>
            </w:r>
            <w:r w:rsidR="00A45B77">
              <w:rPr>
                <w:rFonts w:ascii="Times New Roman" w:eastAsia="Times New Roman" w:hAnsi="Times New Roman" w:cs="Times New Roman"/>
                <w:color w:val="auto"/>
              </w:rPr>
              <w:t xml:space="preserve"> социальной инфраструктуры и, </w:t>
            </w:r>
            <w:r w:rsidRPr="00CF7A8B">
              <w:rPr>
                <w:rFonts w:ascii="Times New Roman" w:eastAsia="Times New Roman" w:hAnsi="Times New Roman" w:cs="Times New Roman"/>
                <w:color w:val="auto"/>
              </w:rPr>
              <w:t>соответственно</w:t>
            </w:r>
            <w:r w:rsidR="00A45B77">
              <w:rPr>
                <w:rFonts w:ascii="Times New Roman" w:eastAsia="Times New Roman" w:hAnsi="Times New Roman" w:cs="Times New Roman"/>
                <w:color w:val="auto"/>
              </w:rPr>
              <w:t>,</w:t>
            </w:r>
            <w:r w:rsidRPr="00CF7A8B">
              <w:rPr>
                <w:rFonts w:ascii="Times New Roman" w:eastAsia="Times New Roman" w:hAnsi="Times New Roman" w:cs="Times New Roman"/>
                <w:color w:val="auto"/>
              </w:rPr>
              <w:t xml:space="preserve"> предложения по их решению представлены в векторах направления «Человеческий капитал» проекта Стратегии.</w:t>
            </w:r>
          </w:p>
        </w:tc>
      </w:tr>
      <w:tr w:rsidR="00CF7A8B" w:rsidRPr="00CF7A8B" w:rsidTr="00F83291">
        <w:tc>
          <w:tcPr>
            <w:tcW w:w="621" w:type="dxa"/>
            <w:vMerge/>
          </w:tcPr>
          <w:p w:rsidR="00CF7A8B" w:rsidRPr="00CF7A8B" w:rsidRDefault="00CF7A8B" w:rsidP="00CF7A8B">
            <w:pPr>
              <w:jc w:val="center"/>
              <w:rPr>
                <w:rFonts w:ascii="Times New Roman" w:hAnsi="Times New Roman" w:cs="Times New Roman"/>
                <w:color w:val="auto"/>
              </w:rPr>
            </w:pPr>
          </w:p>
        </w:tc>
        <w:tc>
          <w:tcPr>
            <w:tcW w:w="1223" w:type="dxa"/>
            <w:vMerge/>
          </w:tcPr>
          <w:p w:rsidR="00CF7A8B" w:rsidRPr="00CF7A8B" w:rsidRDefault="00CF7A8B" w:rsidP="00CF7A8B">
            <w:pPr>
              <w:jc w:val="both"/>
              <w:rPr>
                <w:rFonts w:ascii="Times New Roman" w:hAnsi="Times New Roman" w:cs="Times New Roman"/>
                <w:color w:val="auto"/>
              </w:rPr>
            </w:pPr>
          </w:p>
        </w:tc>
        <w:tc>
          <w:tcPr>
            <w:tcW w:w="1984" w:type="dxa"/>
            <w:vMerge/>
          </w:tcPr>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8" w:lineRule="atLeast"/>
              <w:rPr>
                <w:rFonts w:ascii="Times New Roman" w:hAnsi="Times New Roman" w:cs="Times New Roman"/>
                <w:color w:val="auto"/>
              </w:rPr>
            </w:pPr>
          </w:p>
        </w:tc>
        <w:tc>
          <w:tcPr>
            <w:tcW w:w="727" w:type="dxa"/>
            <w:tcBorders>
              <w:top w:val="single" w:sz="4" w:space="0" w:color="auto"/>
              <w:bottom w:val="single" w:sz="4" w:space="0" w:color="auto"/>
            </w:tcBorders>
          </w:tcPr>
          <w:p w:rsidR="00CF7A8B" w:rsidRPr="00CF7A8B" w:rsidRDefault="00CF7A8B" w:rsidP="00CF7A8B">
            <w:pPr>
              <w:jc w:val="center"/>
              <w:rPr>
                <w:rFonts w:ascii="Times New Roman" w:eastAsia="Times New Roman" w:hAnsi="Times New Roman" w:cs="Times New Roman"/>
                <w:color w:val="auto"/>
              </w:rPr>
            </w:pPr>
            <w:r w:rsidRPr="00CF7A8B">
              <w:rPr>
                <w:rFonts w:ascii="Times New Roman" w:eastAsia="Times New Roman" w:hAnsi="Times New Roman" w:cs="Times New Roman"/>
                <w:color w:val="auto"/>
              </w:rPr>
              <w:t>30</w:t>
            </w:r>
          </w:p>
        </w:tc>
        <w:tc>
          <w:tcPr>
            <w:tcW w:w="5227" w:type="dxa"/>
            <w:tcBorders>
              <w:top w:val="single" w:sz="4" w:space="0" w:color="auto"/>
              <w:bottom w:val="single" w:sz="4" w:space="0" w:color="auto"/>
            </w:tcBorders>
          </w:tcPr>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rPr>
            </w:pPr>
            <w:r w:rsidRPr="00CF7A8B">
              <w:rPr>
                <w:rFonts w:ascii="Times New Roman" w:hAnsi="Times New Roman" w:cs="Times New Roman"/>
                <w:color w:val="auto"/>
              </w:rPr>
              <w:t>Предлагаю развитие семейных ценностей, духовно-нравственное и патриотическое воспитание сделать составляющим всех флагманских проектов и векторов, оно должно проходить красной линией в документе.</w:t>
            </w:r>
          </w:p>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rPr>
            </w:pPr>
          </w:p>
        </w:tc>
        <w:tc>
          <w:tcPr>
            <w:tcW w:w="5670" w:type="dxa"/>
            <w:tcBorders>
              <w:top w:val="single" w:sz="4" w:space="0" w:color="auto"/>
              <w:bottom w:val="single" w:sz="4" w:space="0" w:color="auto"/>
            </w:tcBorders>
            <w:shd w:val="clear" w:color="auto" w:fill="auto"/>
          </w:tcPr>
          <w:p w:rsidR="00CF7A8B" w:rsidRPr="00CF7A8B" w:rsidRDefault="00CF7A8B" w:rsidP="00CF7A8B">
            <w:pPr>
              <w:jc w:val="both"/>
              <w:rPr>
                <w:rFonts w:ascii="Times New Roman" w:hAnsi="Times New Roman" w:cs="Times New Roman"/>
                <w:color w:val="auto"/>
              </w:rPr>
            </w:pPr>
            <w:r w:rsidRPr="00CF7A8B">
              <w:rPr>
                <w:rFonts w:ascii="Times New Roman" w:hAnsi="Times New Roman" w:cs="Times New Roman"/>
                <w:color w:val="auto"/>
              </w:rPr>
              <w:t>Принимается.</w:t>
            </w:r>
          </w:p>
          <w:p w:rsidR="00CF7A8B" w:rsidRPr="00CF7A8B" w:rsidRDefault="00CF7A8B" w:rsidP="00CF7A8B">
            <w:pPr>
              <w:jc w:val="both"/>
              <w:rPr>
                <w:rFonts w:ascii="Times New Roman" w:hAnsi="Times New Roman" w:cs="Times New Roman"/>
                <w:color w:val="auto"/>
              </w:rPr>
            </w:pPr>
            <w:r w:rsidRPr="00CF7A8B">
              <w:rPr>
                <w:rFonts w:ascii="Times New Roman" w:hAnsi="Times New Roman" w:cs="Times New Roman"/>
                <w:color w:val="auto"/>
              </w:rPr>
              <w:t>Сохранение и развитие семейных ценностей, духовно-нравственное воспитание заложен</w:t>
            </w:r>
            <w:r w:rsidR="00744EA3">
              <w:rPr>
                <w:rFonts w:ascii="Times New Roman" w:hAnsi="Times New Roman" w:cs="Times New Roman"/>
                <w:color w:val="auto"/>
              </w:rPr>
              <w:t>ы</w:t>
            </w:r>
            <w:r w:rsidRPr="00CF7A8B">
              <w:rPr>
                <w:rFonts w:ascii="Times New Roman" w:hAnsi="Times New Roman" w:cs="Times New Roman"/>
                <w:color w:val="auto"/>
              </w:rPr>
              <w:t xml:space="preserve"> в генеральной цели проекта Стратегии – город комфортной среды и духовно-нравственных ценностей за счет активной кооперации населения, власти, науки и предпринимательства для устойчивого развития социальной сферы, инновационной и креативной экономик.</w:t>
            </w:r>
          </w:p>
          <w:p w:rsidR="00CF7A8B" w:rsidRPr="00CF7A8B" w:rsidRDefault="00CF7A8B" w:rsidP="00CF7A8B">
            <w:pPr>
              <w:jc w:val="both"/>
              <w:rPr>
                <w:rFonts w:ascii="Times New Roman" w:eastAsia="Times New Roman" w:hAnsi="Times New Roman" w:cs="Times New Roman"/>
                <w:color w:val="auto"/>
              </w:rPr>
            </w:pPr>
            <w:r w:rsidRPr="00CF7A8B">
              <w:rPr>
                <w:rFonts w:ascii="Times New Roman" w:hAnsi="Times New Roman" w:cs="Times New Roman"/>
                <w:color w:val="auto"/>
              </w:rPr>
              <w:t>Для усиления роли крепкой семьи</w:t>
            </w:r>
            <w:r w:rsidR="00744EA3">
              <w:rPr>
                <w:rFonts w:ascii="Times New Roman" w:hAnsi="Times New Roman" w:cs="Times New Roman"/>
                <w:color w:val="auto"/>
              </w:rPr>
              <w:t>,</w:t>
            </w:r>
            <w:r w:rsidRPr="00CF7A8B">
              <w:rPr>
                <w:rFonts w:ascii="Times New Roman" w:hAnsi="Times New Roman" w:cs="Times New Roman"/>
                <w:color w:val="auto"/>
              </w:rPr>
              <w:t xml:space="preserve"> как главной ценности</w:t>
            </w:r>
            <w:r w:rsidR="00744EA3">
              <w:rPr>
                <w:rFonts w:ascii="Times New Roman" w:hAnsi="Times New Roman" w:cs="Times New Roman"/>
                <w:color w:val="auto"/>
              </w:rPr>
              <w:t>,</w:t>
            </w:r>
            <w:r w:rsidRPr="00CF7A8B">
              <w:rPr>
                <w:rFonts w:ascii="Times New Roman" w:hAnsi="Times New Roman" w:cs="Times New Roman"/>
                <w:color w:val="auto"/>
              </w:rPr>
              <w:t xml:space="preserve"> дополнительно по тексту проекта Стратегии учтено в разделе 4 главы 11 «Генеральная стратегическая цель Сургута 2050» как приоритет социально-экономического </w:t>
            </w:r>
            <w:r w:rsidRPr="00CF7A8B">
              <w:rPr>
                <w:rFonts w:ascii="Times New Roman" w:hAnsi="Times New Roman" w:cs="Times New Roman"/>
                <w:color w:val="auto"/>
              </w:rPr>
              <w:lastRenderedPageBreak/>
              <w:t>развития Сургута и в главе 13 направления «Человеческий капитал»: «крепкая семья как обязательная составляющая высококачественного человеческого капитала».</w:t>
            </w:r>
          </w:p>
        </w:tc>
      </w:tr>
      <w:tr w:rsidR="00CF7A8B" w:rsidRPr="00CF7A8B" w:rsidTr="00F83291">
        <w:tc>
          <w:tcPr>
            <w:tcW w:w="621" w:type="dxa"/>
            <w:vMerge/>
          </w:tcPr>
          <w:p w:rsidR="00CF7A8B" w:rsidRPr="00CF7A8B" w:rsidRDefault="00CF7A8B" w:rsidP="00CF7A8B">
            <w:pPr>
              <w:jc w:val="center"/>
              <w:rPr>
                <w:rFonts w:ascii="Times New Roman" w:hAnsi="Times New Roman" w:cs="Times New Roman"/>
                <w:color w:val="auto"/>
              </w:rPr>
            </w:pPr>
          </w:p>
        </w:tc>
        <w:tc>
          <w:tcPr>
            <w:tcW w:w="1223" w:type="dxa"/>
            <w:vMerge/>
          </w:tcPr>
          <w:p w:rsidR="00CF7A8B" w:rsidRPr="00CF7A8B" w:rsidRDefault="00CF7A8B" w:rsidP="00CF7A8B">
            <w:pPr>
              <w:jc w:val="both"/>
              <w:rPr>
                <w:rFonts w:ascii="Times New Roman" w:hAnsi="Times New Roman" w:cs="Times New Roman"/>
                <w:color w:val="auto"/>
              </w:rPr>
            </w:pPr>
          </w:p>
        </w:tc>
        <w:tc>
          <w:tcPr>
            <w:tcW w:w="1984" w:type="dxa"/>
            <w:vMerge/>
          </w:tcPr>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8" w:lineRule="atLeast"/>
              <w:rPr>
                <w:rFonts w:ascii="Times New Roman" w:hAnsi="Times New Roman" w:cs="Times New Roman"/>
                <w:color w:val="auto"/>
              </w:rPr>
            </w:pPr>
          </w:p>
        </w:tc>
        <w:tc>
          <w:tcPr>
            <w:tcW w:w="727" w:type="dxa"/>
            <w:tcBorders>
              <w:top w:val="single" w:sz="4" w:space="0" w:color="auto"/>
              <w:bottom w:val="single" w:sz="4" w:space="0" w:color="auto"/>
            </w:tcBorders>
          </w:tcPr>
          <w:p w:rsidR="00CF7A8B" w:rsidRPr="00CF7A8B" w:rsidRDefault="00CF7A8B" w:rsidP="00CF7A8B">
            <w:pPr>
              <w:jc w:val="center"/>
              <w:rPr>
                <w:rFonts w:ascii="Times New Roman" w:eastAsia="Times New Roman" w:hAnsi="Times New Roman" w:cs="Times New Roman"/>
                <w:color w:val="auto"/>
              </w:rPr>
            </w:pPr>
            <w:r w:rsidRPr="00CF7A8B">
              <w:rPr>
                <w:rFonts w:ascii="Times New Roman" w:eastAsia="Times New Roman" w:hAnsi="Times New Roman" w:cs="Times New Roman"/>
                <w:color w:val="auto"/>
              </w:rPr>
              <w:t>31</w:t>
            </w:r>
          </w:p>
        </w:tc>
        <w:tc>
          <w:tcPr>
            <w:tcW w:w="5227" w:type="dxa"/>
            <w:tcBorders>
              <w:top w:val="single" w:sz="4" w:space="0" w:color="auto"/>
              <w:bottom w:val="single" w:sz="4" w:space="0" w:color="auto"/>
            </w:tcBorders>
            <w:shd w:val="clear" w:color="auto" w:fill="auto"/>
          </w:tcPr>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rPr>
            </w:pPr>
            <w:r w:rsidRPr="00CF7A8B">
              <w:rPr>
                <w:rFonts w:ascii="Times New Roman" w:hAnsi="Times New Roman" w:cs="Times New Roman"/>
                <w:color w:val="auto"/>
              </w:rPr>
              <w:t>Предлагаю усилить акцент на русскую культуру, ценности российского общества.</w:t>
            </w:r>
          </w:p>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rPr>
            </w:pPr>
          </w:p>
        </w:tc>
        <w:tc>
          <w:tcPr>
            <w:tcW w:w="5670" w:type="dxa"/>
            <w:tcBorders>
              <w:top w:val="single" w:sz="4" w:space="0" w:color="auto"/>
              <w:bottom w:val="single" w:sz="4" w:space="0" w:color="auto"/>
            </w:tcBorders>
            <w:shd w:val="clear" w:color="auto" w:fill="auto"/>
          </w:tcPr>
          <w:p w:rsidR="00CF7A8B" w:rsidRPr="00CF7A8B" w:rsidRDefault="00EF1ED0" w:rsidP="00CF7A8B">
            <w:pPr>
              <w:jc w:val="both"/>
              <w:rPr>
                <w:rFonts w:ascii="Times New Roman" w:eastAsia="Times New Roman" w:hAnsi="Times New Roman" w:cs="Times New Roman"/>
                <w:color w:val="auto"/>
              </w:rPr>
            </w:pPr>
            <w:r>
              <w:rPr>
                <w:rFonts w:ascii="Times New Roman" w:eastAsia="Times New Roman" w:hAnsi="Times New Roman" w:cs="Times New Roman"/>
                <w:color w:val="auto"/>
              </w:rPr>
              <w:t>Принимается</w:t>
            </w:r>
            <w:r w:rsidR="00CF7A8B" w:rsidRPr="00CF7A8B">
              <w:rPr>
                <w:rFonts w:ascii="Times New Roman" w:eastAsia="Times New Roman" w:hAnsi="Times New Roman" w:cs="Times New Roman"/>
                <w:color w:val="auto"/>
              </w:rPr>
              <w:t>.</w:t>
            </w:r>
          </w:p>
          <w:p w:rsidR="00CF7A8B" w:rsidRPr="00CF7A8B" w:rsidRDefault="00CF7A8B" w:rsidP="00CF7A8B">
            <w:pPr>
              <w:jc w:val="both"/>
              <w:rPr>
                <w:rFonts w:ascii="Times New Roman" w:eastAsia="Times New Roman" w:hAnsi="Times New Roman" w:cs="Times New Roman"/>
                <w:color w:val="auto"/>
              </w:rPr>
            </w:pPr>
            <w:r w:rsidRPr="00CF7A8B">
              <w:rPr>
                <w:rFonts w:ascii="Times New Roman" w:eastAsia="Times New Roman" w:hAnsi="Times New Roman" w:cs="Times New Roman"/>
                <w:color w:val="auto"/>
              </w:rPr>
              <w:t>Содержани</w:t>
            </w:r>
            <w:r w:rsidR="00E04490">
              <w:rPr>
                <w:rFonts w:ascii="Times New Roman" w:eastAsia="Times New Roman" w:hAnsi="Times New Roman" w:cs="Times New Roman"/>
                <w:color w:val="auto"/>
              </w:rPr>
              <w:t>е проекта Стратегии, обсуждаемого</w:t>
            </w:r>
            <w:r w:rsidRPr="00CF7A8B">
              <w:rPr>
                <w:rFonts w:ascii="Times New Roman" w:eastAsia="Times New Roman" w:hAnsi="Times New Roman" w:cs="Times New Roman"/>
                <w:color w:val="auto"/>
              </w:rPr>
              <w:t xml:space="preserve"> на публичных слушаниях, содержит задачи в векторе «Гармоничное общество»:</w:t>
            </w:r>
          </w:p>
          <w:p w:rsidR="00CF7A8B" w:rsidRPr="00CF7A8B" w:rsidRDefault="00CF7A8B" w:rsidP="00CF7A8B">
            <w:pPr>
              <w:jc w:val="both"/>
              <w:rPr>
                <w:rFonts w:ascii="Times New Roman" w:hAnsi="Times New Roman" w:cs="Times New Roman"/>
                <w:color w:val="auto"/>
              </w:rPr>
            </w:pPr>
            <w:r w:rsidRPr="00CF7A8B">
              <w:rPr>
                <w:rFonts w:ascii="Times New Roman" w:hAnsi="Times New Roman" w:cs="Times New Roman"/>
                <w:color w:val="auto"/>
              </w:rPr>
              <w:t>- обеспечение условий для гармонизации межнациональных и межконфессиональных отношений в городе;</w:t>
            </w:r>
          </w:p>
          <w:p w:rsidR="00CF7A8B" w:rsidRPr="00CF7A8B" w:rsidRDefault="00CF7A8B" w:rsidP="00CF7A8B">
            <w:pPr>
              <w:jc w:val="both"/>
              <w:rPr>
                <w:rFonts w:ascii="Times New Roman" w:hAnsi="Times New Roman" w:cs="Times New Roman"/>
                <w:color w:val="auto"/>
              </w:rPr>
            </w:pPr>
            <w:r w:rsidRPr="00CF7A8B">
              <w:rPr>
                <w:rFonts w:ascii="Times New Roman" w:hAnsi="Times New Roman" w:cs="Times New Roman"/>
                <w:color w:val="auto"/>
              </w:rPr>
              <w:t>- реализация образовательных и воспитательных проектов духовно-нравственной и патриотической направленности, работа с молодежью;</w:t>
            </w:r>
          </w:p>
          <w:p w:rsidR="00CF7A8B" w:rsidRPr="00CF7A8B" w:rsidRDefault="00CF7A8B" w:rsidP="00CF7A8B">
            <w:pPr>
              <w:rPr>
                <w:rFonts w:ascii="Times New Roman" w:eastAsia="Times New Roman" w:hAnsi="Times New Roman" w:cs="Times New Roman"/>
                <w:color w:val="auto"/>
              </w:rPr>
            </w:pPr>
            <w:r w:rsidRPr="00CF7A8B">
              <w:rPr>
                <w:rFonts w:ascii="Times New Roman" w:hAnsi="Times New Roman" w:cs="Times New Roman"/>
                <w:color w:val="auto"/>
              </w:rPr>
              <w:t>- реализация мероприятий, направленных на сохранение традиционных для России нравственных ориентиров</w:t>
            </w:r>
          </w:p>
        </w:tc>
      </w:tr>
      <w:tr w:rsidR="00CF7A8B" w:rsidRPr="00CF7A8B" w:rsidTr="00F83291">
        <w:tc>
          <w:tcPr>
            <w:tcW w:w="621" w:type="dxa"/>
            <w:vMerge/>
          </w:tcPr>
          <w:p w:rsidR="00CF7A8B" w:rsidRPr="00CF7A8B" w:rsidRDefault="00CF7A8B" w:rsidP="00CF7A8B">
            <w:pPr>
              <w:jc w:val="center"/>
              <w:rPr>
                <w:rFonts w:ascii="Times New Roman" w:hAnsi="Times New Roman" w:cs="Times New Roman"/>
                <w:color w:val="auto"/>
              </w:rPr>
            </w:pPr>
          </w:p>
        </w:tc>
        <w:tc>
          <w:tcPr>
            <w:tcW w:w="1223" w:type="dxa"/>
            <w:vMerge/>
          </w:tcPr>
          <w:p w:rsidR="00CF7A8B" w:rsidRPr="00CF7A8B" w:rsidRDefault="00CF7A8B" w:rsidP="00CF7A8B">
            <w:pPr>
              <w:jc w:val="both"/>
              <w:rPr>
                <w:rFonts w:ascii="Times New Roman" w:hAnsi="Times New Roman" w:cs="Times New Roman"/>
                <w:color w:val="auto"/>
              </w:rPr>
            </w:pPr>
          </w:p>
        </w:tc>
        <w:tc>
          <w:tcPr>
            <w:tcW w:w="1984" w:type="dxa"/>
            <w:vMerge/>
          </w:tcPr>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8" w:lineRule="atLeast"/>
              <w:rPr>
                <w:rFonts w:ascii="Times New Roman" w:hAnsi="Times New Roman" w:cs="Times New Roman"/>
                <w:color w:val="auto"/>
              </w:rPr>
            </w:pPr>
          </w:p>
        </w:tc>
        <w:tc>
          <w:tcPr>
            <w:tcW w:w="727" w:type="dxa"/>
            <w:tcBorders>
              <w:top w:val="single" w:sz="4" w:space="0" w:color="auto"/>
              <w:bottom w:val="single" w:sz="4" w:space="0" w:color="auto"/>
            </w:tcBorders>
          </w:tcPr>
          <w:p w:rsidR="00CF7A8B" w:rsidRPr="00CF7A8B" w:rsidRDefault="00CF7A8B" w:rsidP="00CF7A8B">
            <w:pPr>
              <w:jc w:val="center"/>
              <w:rPr>
                <w:rFonts w:ascii="Times New Roman" w:eastAsia="Times New Roman" w:hAnsi="Times New Roman" w:cs="Times New Roman"/>
                <w:color w:val="auto"/>
              </w:rPr>
            </w:pPr>
            <w:r w:rsidRPr="00CF7A8B">
              <w:rPr>
                <w:rFonts w:ascii="Times New Roman" w:eastAsia="Times New Roman" w:hAnsi="Times New Roman" w:cs="Times New Roman"/>
                <w:color w:val="auto"/>
              </w:rPr>
              <w:t>32</w:t>
            </w:r>
          </w:p>
        </w:tc>
        <w:tc>
          <w:tcPr>
            <w:tcW w:w="5227" w:type="dxa"/>
            <w:tcBorders>
              <w:top w:val="single" w:sz="4" w:space="0" w:color="auto"/>
              <w:bottom w:val="single" w:sz="4" w:space="0" w:color="auto"/>
            </w:tcBorders>
            <w:shd w:val="clear" w:color="auto" w:fill="auto"/>
          </w:tcPr>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rPr>
            </w:pPr>
            <w:r w:rsidRPr="00CF7A8B">
              <w:rPr>
                <w:rFonts w:ascii="Times New Roman" w:hAnsi="Times New Roman" w:cs="Times New Roman"/>
                <w:color w:val="auto"/>
              </w:rPr>
              <w:t>Предлагаю учесть в стратегии развитие Ботанического сада.</w:t>
            </w:r>
          </w:p>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rPr>
            </w:pPr>
          </w:p>
        </w:tc>
        <w:tc>
          <w:tcPr>
            <w:tcW w:w="5670" w:type="dxa"/>
            <w:tcBorders>
              <w:top w:val="single" w:sz="4" w:space="0" w:color="auto"/>
              <w:bottom w:val="single" w:sz="4" w:space="0" w:color="auto"/>
            </w:tcBorders>
            <w:shd w:val="clear" w:color="auto" w:fill="auto"/>
          </w:tcPr>
          <w:p w:rsidR="00CF7A8B" w:rsidRPr="00CF7A8B" w:rsidRDefault="00CF7A8B" w:rsidP="00CF7A8B">
            <w:pPr>
              <w:jc w:val="both"/>
              <w:rPr>
                <w:rFonts w:ascii="Times New Roman" w:eastAsia="Times New Roman" w:hAnsi="Times New Roman" w:cs="Times New Roman"/>
                <w:color w:val="auto"/>
              </w:rPr>
            </w:pPr>
            <w:r w:rsidRPr="00CF7A8B">
              <w:rPr>
                <w:rFonts w:ascii="Times New Roman" w:eastAsia="Times New Roman" w:hAnsi="Times New Roman" w:cs="Times New Roman"/>
                <w:color w:val="auto"/>
              </w:rPr>
              <w:t>Принимается.</w:t>
            </w:r>
          </w:p>
          <w:p w:rsidR="00CF7A8B" w:rsidRPr="00CF7A8B" w:rsidRDefault="00CF7A8B" w:rsidP="00CF7A8B">
            <w:pPr>
              <w:jc w:val="both"/>
              <w:rPr>
                <w:rFonts w:ascii="Times New Roman" w:eastAsia="Times New Roman" w:hAnsi="Times New Roman" w:cs="Times New Roman"/>
                <w:color w:val="auto"/>
              </w:rPr>
            </w:pPr>
            <w:r w:rsidRPr="00CF7A8B">
              <w:rPr>
                <w:rFonts w:ascii="Times New Roman" w:eastAsia="Times New Roman" w:hAnsi="Times New Roman" w:cs="Times New Roman"/>
                <w:color w:val="auto"/>
              </w:rPr>
              <w:t xml:space="preserve">Содержание главы 26 «Формирование природно-рекреационного каркаса» проекта Стратегии дополнен мероприятием по развитию узловых природных территорий: парки «Кедровый лог» и «За Саймой», а также Ботанического сада. </w:t>
            </w:r>
          </w:p>
        </w:tc>
      </w:tr>
      <w:tr w:rsidR="00CF7A8B" w:rsidRPr="00CF7A8B" w:rsidTr="00F83291">
        <w:tc>
          <w:tcPr>
            <w:tcW w:w="621" w:type="dxa"/>
            <w:vMerge/>
            <w:tcBorders>
              <w:bottom w:val="single" w:sz="4" w:space="0" w:color="auto"/>
            </w:tcBorders>
          </w:tcPr>
          <w:p w:rsidR="00CF7A8B" w:rsidRPr="00CF7A8B" w:rsidRDefault="00CF7A8B" w:rsidP="00CF7A8B">
            <w:pPr>
              <w:jc w:val="center"/>
              <w:rPr>
                <w:rFonts w:ascii="Times New Roman" w:hAnsi="Times New Roman" w:cs="Times New Roman"/>
                <w:color w:val="auto"/>
              </w:rPr>
            </w:pPr>
          </w:p>
        </w:tc>
        <w:tc>
          <w:tcPr>
            <w:tcW w:w="1223" w:type="dxa"/>
            <w:vMerge/>
            <w:tcBorders>
              <w:bottom w:val="single" w:sz="4" w:space="0" w:color="auto"/>
            </w:tcBorders>
          </w:tcPr>
          <w:p w:rsidR="00CF7A8B" w:rsidRPr="00CF7A8B" w:rsidRDefault="00CF7A8B" w:rsidP="00CF7A8B">
            <w:pPr>
              <w:jc w:val="both"/>
              <w:rPr>
                <w:rFonts w:ascii="Times New Roman" w:hAnsi="Times New Roman" w:cs="Times New Roman"/>
                <w:color w:val="auto"/>
              </w:rPr>
            </w:pPr>
          </w:p>
        </w:tc>
        <w:tc>
          <w:tcPr>
            <w:tcW w:w="1984" w:type="dxa"/>
            <w:vMerge/>
            <w:tcBorders>
              <w:bottom w:val="single" w:sz="4" w:space="0" w:color="auto"/>
            </w:tcBorders>
          </w:tcPr>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8" w:lineRule="atLeast"/>
              <w:rPr>
                <w:rFonts w:ascii="Times New Roman" w:hAnsi="Times New Roman" w:cs="Times New Roman"/>
                <w:color w:val="auto"/>
              </w:rPr>
            </w:pPr>
          </w:p>
        </w:tc>
        <w:tc>
          <w:tcPr>
            <w:tcW w:w="727" w:type="dxa"/>
            <w:tcBorders>
              <w:top w:val="single" w:sz="4" w:space="0" w:color="auto"/>
              <w:bottom w:val="single" w:sz="4" w:space="0" w:color="auto"/>
            </w:tcBorders>
          </w:tcPr>
          <w:p w:rsidR="00CF7A8B" w:rsidRPr="00CF7A8B" w:rsidRDefault="00CF7A8B" w:rsidP="00CF7A8B">
            <w:pPr>
              <w:jc w:val="center"/>
              <w:rPr>
                <w:rFonts w:ascii="Times New Roman" w:eastAsia="Times New Roman" w:hAnsi="Times New Roman" w:cs="Times New Roman"/>
                <w:color w:val="auto"/>
              </w:rPr>
            </w:pPr>
            <w:r w:rsidRPr="00CF7A8B">
              <w:rPr>
                <w:rFonts w:ascii="Times New Roman" w:eastAsia="Times New Roman" w:hAnsi="Times New Roman" w:cs="Times New Roman"/>
                <w:color w:val="auto"/>
              </w:rPr>
              <w:t>33</w:t>
            </w:r>
          </w:p>
        </w:tc>
        <w:tc>
          <w:tcPr>
            <w:tcW w:w="5227" w:type="dxa"/>
            <w:tcBorders>
              <w:top w:val="single" w:sz="4" w:space="0" w:color="auto"/>
              <w:bottom w:val="single" w:sz="4" w:space="0" w:color="auto"/>
            </w:tcBorders>
            <w:shd w:val="clear" w:color="auto" w:fill="auto"/>
          </w:tcPr>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rPr>
            </w:pPr>
            <w:r w:rsidRPr="00CF7A8B">
              <w:rPr>
                <w:rFonts w:ascii="Times New Roman" w:hAnsi="Times New Roman" w:cs="Times New Roman"/>
                <w:color w:val="auto"/>
              </w:rPr>
              <w:t>Предлагаю ограничить применение понятия «развлечение».</w:t>
            </w:r>
          </w:p>
        </w:tc>
        <w:tc>
          <w:tcPr>
            <w:tcW w:w="5670" w:type="dxa"/>
            <w:tcBorders>
              <w:top w:val="single" w:sz="4" w:space="0" w:color="auto"/>
              <w:bottom w:val="single" w:sz="4" w:space="0" w:color="auto"/>
            </w:tcBorders>
            <w:shd w:val="clear" w:color="auto" w:fill="auto"/>
          </w:tcPr>
          <w:p w:rsidR="00CF7A8B" w:rsidRPr="00CF7A8B" w:rsidRDefault="00CF7A8B" w:rsidP="00CF7A8B">
            <w:pPr>
              <w:jc w:val="both"/>
              <w:rPr>
                <w:rFonts w:ascii="Times New Roman" w:eastAsia="Times New Roman" w:hAnsi="Times New Roman" w:cs="Times New Roman"/>
                <w:color w:val="auto"/>
              </w:rPr>
            </w:pPr>
            <w:r w:rsidRPr="00CF7A8B">
              <w:rPr>
                <w:rFonts w:ascii="Times New Roman" w:eastAsia="Times New Roman" w:hAnsi="Times New Roman" w:cs="Times New Roman"/>
                <w:color w:val="auto"/>
              </w:rPr>
              <w:t xml:space="preserve">Принимается. </w:t>
            </w:r>
          </w:p>
          <w:p w:rsidR="00CF7A8B" w:rsidRPr="00CF7A8B" w:rsidRDefault="00CF7A8B" w:rsidP="00CF7A8B">
            <w:pPr>
              <w:jc w:val="both"/>
              <w:rPr>
                <w:rFonts w:ascii="Times New Roman" w:eastAsia="Times New Roman" w:hAnsi="Times New Roman" w:cs="Times New Roman"/>
                <w:color w:val="auto"/>
              </w:rPr>
            </w:pPr>
            <w:r w:rsidRPr="00CF7A8B">
              <w:rPr>
                <w:rFonts w:ascii="Times New Roman" w:eastAsia="Times New Roman" w:hAnsi="Times New Roman" w:cs="Times New Roman"/>
                <w:color w:val="auto"/>
              </w:rPr>
              <w:t>Из содержания проекта Стратегии исключено слово «развлечение» в векторе «Молодежная политика» направления «Человеческий капитал»</w:t>
            </w:r>
          </w:p>
        </w:tc>
      </w:tr>
      <w:tr w:rsidR="00CF7A8B" w:rsidRPr="00CF7A8B" w:rsidTr="00F83291">
        <w:tc>
          <w:tcPr>
            <w:tcW w:w="621" w:type="dxa"/>
            <w:vMerge w:val="restart"/>
            <w:tcBorders>
              <w:top w:val="single" w:sz="4" w:space="0" w:color="auto"/>
            </w:tcBorders>
          </w:tcPr>
          <w:p w:rsidR="00CF7A8B" w:rsidRPr="00CF7A8B" w:rsidRDefault="00CF7A8B" w:rsidP="00CF7A8B">
            <w:pPr>
              <w:jc w:val="center"/>
              <w:rPr>
                <w:rFonts w:ascii="Times New Roman" w:hAnsi="Times New Roman" w:cs="Times New Roman"/>
                <w:color w:val="auto"/>
              </w:rPr>
            </w:pPr>
            <w:r w:rsidRPr="00CF7A8B">
              <w:rPr>
                <w:rFonts w:ascii="Times New Roman" w:hAnsi="Times New Roman" w:cs="Times New Roman"/>
                <w:color w:val="auto"/>
              </w:rPr>
              <w:t>11.</w:t>
            </w:r>
          </w:p>
        </w:tc>
        <w:tc>
          <w:tcPr>
            <w:tcW w:w="1223" w:type="dxa"/>
            <w:vMerge w:val="restart"/>
            <w:tcBorders>
              <w:top w:val="single" w:sz="4" w:space="0" w:color="auto"/>
            </w:tcBorders>
          </w:tcPr>
          <w:p w:rsidR="00CF7A8B" w:rsidRPr="00CF7A8B" w:rsidRDefault="00CF7A8B" w:rsidP="00CF7A8B">
            <w:pPr>
              <w:jc w:val="both"/>
              <w:rPr>
                <w:rFonts w:ascii="Times New Roman" w:hAnsi="Times New Roman" w:cs="Times New Roman"/>
                <w:color w:val="auto"/>
              </w:rPr>
            </w:pPr>
            <w:r w:rsidRPr="00CF7A8B">
              <w:rPr>
                <w:rFonts w:ascii="Times New Roman" w:hAnsi="Times New Roman" w:cs="Times New Roman"/>
                <w:color w:val="auto"/>
              </w:rPr>
              <w:t>05.12.2023</w:t>
            </w:r>
          </w:p>
        </w:tc>
        <w:tc>
          <w:tcPr>
            <w:tcW w:w="1984" w:type="dxa"/>
            <w:vMerge w:val="restart"/>
            <w:tcBorders>
              <w:top w:val="single" w:sz="4" w:space="0" w:color="auto"/>
            </w:tcBorders>
          </w:tcPr>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rPr>
            </w:pPr>
            <w:proofErr w:type="spellStart"/>
            <w:r w:rsidRPr="00CF7A8B">
              <w:rPr>
                <w:rFonts w:ascii="Times New Roman" w:hAnsi="Times New Roman" w:cs="Times New Roman"/>
                <w:color w:val="auto"/>
              </w:rPr>
              <w:t>Сердюкова</w:t>
            </w:r>
            <w:proofErr w:type="spellEnd"/>
          </w:p>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rPr>
            </w:pPr>
            <w:r w:rsidRPr="00CF7A8B">
              <w:rPr>
                <w:rFonts w:ascii="Times New Roman" w:hAnsi="Times New Roman" w:cs="Times New Roman"/>
                <w:color w:val="auto"/>
              </w:rPr>
              <w:t>Ирина</w:t>
            </w:r>
          </w:p>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rPr>
            </w:pPr>
            <w:r w:rsidRPr="00CF7A8B">
              <w:rPr>
                <w:rFonts w:ascii="Times New Roman" w:hAnsi="Times New Roman" w:cs="Times New Roman"/>
                <w:color w:val="auto"/>
              </w:rPr>
              <w:t>Ивановна</w:t>
            </w:r>
          </w:p>
        </w:tc>
        <w:tc>
          <w:tcPr>
            <w:tcW w:w="727" w:type="dxa"/>
            <w:tcBorders>
              <w:top w:val="single" w:sz="4" w:space="0" w:color="auto"/>
              <w:bottom w:val="single" w:sz="4" w:space="0" w:color="auto"/>
            </w:tcBorders>
          </w:tcPr>
          <w:p w:rsidR="00CF7A8B" w:rsidRPr="00CF7A8B" w:rsidRDefault="00CF7A8B" w:rsidP="00CF7A8B">
            <w:pPr>
              <w:jc w:val="center"/>
              <w:rPr>
                <w:rFonts w:ascii="Times New Roman" w:eastAsia="Times New Roman" w:hAnsi="Times New Roman" w:cs="Times New Roman"/>
                <w:color w:val="auto"/>
              </w:rPr>
            </w:pPr>
            <w:r w:rsidRPr="00CF7A8B">
              <w:rPr>
                <w:rFonts w:ascii="Times New Roman" w:eastAsia="Times New Roman" w:hAnsi="Times New Roman" w:cs="Times New Roman"/>
                <w:color w:val="auto"/>
              </w:rPr>
              <w:t>34</w:t>
            </w:r>
          </w:p>
        </w:tc>
        <w:tc>
          <w:tcPr>
            <w:tcW w:w="5227" w:type="dxa"/>
            <w:tcBorders>
              <w:top w:val="single" w:sz="4" w:space="0" w:color="auto"/>
              <w:bottom w:val="single" w:sz="4" w:space="0" w:color="auto"/>
            </w:tcBorders>
          </w:tcPr>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rPr>
            </w:pPr>
            <w:r w:rsidRPr="00CF7A8B">
              <w:rPr>
                <w:rFonts w:ascii="Times New Roman" w:hAnsi="Times New Roman" w:cs="Times New Roman"/>
                <w:color w:val="auto"/>
              </w:rPr>
              <w:t>Скажите, пожалуйста, вот сейчас те многочисленные мигранты, которые приезжают в наш город, мы на каких традициях их должны воспитывать? Мы как их должны ассимилировать в наше Российское пространство, на каких духовных традициях мы их будем воспитывать и принимать, скажем так, в наши сообщества?</w:t>
            </w:r>
          </w:p>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rPr>
            </w:pPr>
          </w:p>
        </w:tc>
        <w:tc>
          <w:tcPr>
            <w:tcW w:w="5670" w:type="dxa"/>
            <w:tcBorders>
              <w:top w:val="single" w:sz="4" w:space="0" w:color="auto"/>
              <w:bottom w:val="single" w:sz="4" w:space="0" w:color="auto"/>
            </w:tcBorders>
          </w:tcPr>
          <w:p w:rsidR="00CF7A8B" w:rsidRPr="00CF7A8B" w:rsidRDefault="00CF7A8B" w:rsidP="00CF7A8B">
            <w:pPr>
              <w:jc w:val="both"/>
              <w:rPr>
                <w:rFonts w:ascii="Times New Roman" w:eastAsia="Times New Roman" w:hAnsi="Times New Roman" w:cs="Times New Roman"/>
                <w:color w:val="auto"/>
              </w:rPr>
            </w:pPr>
            <w:r w:rsidRPr="00CF7A8B">
              <w:rPr>
                <w:rFonts w:ascii="Times New Roman" w:eastAsia="Times New Roman" w:hAnsi="Times New Roman" w:cs="Times New Roman"/>
                <w:color w:val="auto"/>
              </w:rPr>
              <w:t xml:space="preserve">Проектом Стратегии предлагается генеральная цель – город комфортной среды и духовно-нравственных ценностей за счет активной кооперации населения, власти, науки и предпринимательства для устойчивого развития социальной сферы, инновационной и креативной экономик, которая и закрепляет основы государственной политики </w:t>
            </w:r>
            <w:r w:rsidRPr="00CF7A8B">
              <w:rPr>
                <w:rFonts w:ascii="Times New Roman" w:hAnsi="Times New Roman" w:cs="Times New Roman"/>
                <w:color w:val="auto"/>
              </w:rPr>
              <w:t>по сохранению и укреплению традиционных духовно-нрав</w:t>
            </w:r>
            <w:r w:rsidR="00E04490">
              <w:rPr>
                <w:rFonts w:ascii="Times New Roman" w:hAnsi="Times New Roman" w:cs="Times New Roman"/>
                <w:color w:val="auto"/>
              </w:rPr>
              <w:t>ственных ценностей, утвержденные</w:t>
            </w:r>
            <w:r w:rsidRPr="00CF7A8B">
              <w:rPr>
                <w:rFonts w:ascii="Times New Roman" w:hAnsi="Times New Roman" w:cs="Times New Roman"/>
                <w:color w:val="auto"/>
              </w:rPr>
              <w:t xml:space="preserve"> Указом Президента Российской Федерации от 09.11.2022 № 809.</w:t>
            </w:r>
          </w:p>
        </w:tc>
      </w:tr>
      <w:tr w:rsidR="00CF7A8B" w:rsidRPr="00CF7A8B" w:rsidTr="00F83291">
        <w:tc>
          <w:tcPr>
            <w:tcW w:w="621" w:type="dxa"/>
            <w:vMerge/>
          </w:tcPr>
          <w:p w:rsidR="00CF7A8B" w:rsidRPr="00CF7A8B" w:rsidRDefault="00CF7A8B" w:rsidP="00CF7A8B">
            <w:pPr>
              <w:jc w:val="center"/>
              <w:rPr>
                <w:rFonts w:ascii="Times New Roman" w:hAnsi="Times New Roman" w:cs="Times New Roman"/>
                <w:color w:val="auto"/>
              </w:rPr>
            </w:pPr>
          </w:p>
        </w:tc>
        <w:tc>
          <w:tcPr>
            <w:tcW w:w="1223" w:type="dxa"/>
            <w:vMerge/>
          </w:tcPr>
          <w:p w:rsidR="00CF7A8B" w:rsidRPr="00CF7A8B" w:rsidRDefault="00CF7A8B" w:rsidP="00CF7A8B">
            <w:pPr>
              <w:jc w:val="both"/>
              <w:rPr>
                <w:rFonts w:ascii="Times New Roman" w:hAnsi="Times New Roman" w:cs="Times New Roman"/>
                <w:color w:val="auto"/>
              </w:rPr>
            </w:pPr>
          </w:p>
        </w:tc>
        <w:tc>
          <w:tcPr>
            <w:tcW w:w="1984" w:type="dxa"/>
            <w:vMerge/>
          </w:tcPr>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8" w:lineRule="atLeast"/>
              <w:rPr>
                <w:rFonts w:ascii="Times New Roman" w:hAnsi="Times New Roman" w:cs="Times New Roman"/>
                <w:color w:val="auto"/>
              </w:rPr>
            </w:pPr>
          </w:p>
        </w:tc>
        <w:tc>
          <w:tcPr>
            <w:tcW w:w="727" w:type="dxa"/>
            <w:tcBorders>
              <w:top w:val="single" w:sz="4" w:space="0" w:color="auto"/>
              <w:bottom w:val="single" w:sz="4" w:space="0" w:color="auto"/>
            </w:tcBorders>
          </w:tcPr>
          <w:p w:rsidR="00CF7A8B" w:rsidRPr="00CF7A8B" w:rsidRDefault="00CF7A8B" w:rsidP="00CF7A8B">
            <w:pPr>
              <w:jc w:val="center"/>
              <w:rPr>
                <w:rFonts w:ascii="Times New Roman" w:eastAsia="Times New Roman" w:hAnsi="Times New Roman" w:cs="Times New Roman"/>
                <w:color w:val="auto"/>
              </w:rPr>
            </w:pPr>
            <w:r w:rsidRPr="00CF7A8B">
              <w:rPr>
                <w:rFonts w:ascii="Times New Roman" w:eastAsia="Times New Roman" w:hAnsi="Times New Roman" w:cs="Times New Roman"/>
                <w:color w:val="auto"/>
              </w:rPr>
              <w:t>35</w:t>
            </w:r>
          </w:p>
        </w:tc>
        <w:tc>
          <w:tcPr>
            <w:tcW w:w="5227" w:type="dxa"/>
            <w:tcBorders>
              <w:top w:val="single" w:sz="4" w:space="0" w:color="auto"/>
              <w:bottom w:val="single" w:sz="4" w:space="0" w:color="auto"/>
            </w:tcBorders>
          </w:tcPr>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rPr>
            </w:pPr>
            <w:r w:rsidRPr="00CF7A8B">
              <w:rPr>
                <w:rFonts w:ascii="Times New Roman" w:hAnsi="Times New Roman" w:cs="Times New Roman"/>
                <w:color w:val="auto"/>
              </w:rPr>
              <w:t xml:space="preserve">Ведь город Сургут - единственный город в Советском Союзе - город шести ударных комсомольских строек. Понимаете, город Сургут - город Дружбы народов. </w:t>
            </w:r>
            <w:r w:rsidRPr="00CF7A8B">
              <w:rPr>
                <w:rFonts w:ascii="Times New Roman" w:hAnsi="Times New Roman" w:cs="Times New Roman"/>
                <w:color w:val="auto"/>
              </w:rPr>
              <w:lastRenderedPageBreak/>
              <w:t>Мы всегда вот так и позиционировали. А музея шести ударных комсомольских у нас нет.</w:t>
            </w:r>
          </w:p>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rPr>
            </w:pPr>
            <w:r w:rsidRPr="00CF7A8B">
              <w:rPr>
                <w:rFonts w:ascii="Times New Roman" w:hAnsi="Times New Roman" w:cs="Times New Roman"/>
                <w:color w:val="auto"/>
              </w:rPr>
              <w:t>Предложила сделать в городе проект среди школьников, среди семей – «Моя семья на комсомольских стройках Сургута»</w:t>
            </w:r>
          </w:p>
        </w:tc>
        <w:tc>
          <w:tcPr>
            <w:tcW w:w="5670" w:type="dxa"/>
            <w:tcBorders>
              <w:top w:val="single" w:sz="4" w:space="0" w:color="auto"/>
              <w:bottom w:val="single" w:sz="4" w:space="0" w:color="auto"/>
            </w:tcBorders>
          </w:tcPr>
          <w:p w:rsidR="00CF7A8B" w:rsidRPr="00CF7A8B" w:rsidRDefault="00CF7A8B" w:rsidP="00CF7A8B">
            <w:pPr>
              <w:jc w:val="both"/>
              <w:rPr>
                <w:rFonts w:ascii="Times New Roman" w:eastAsia="Times New Roman" w:hAnsi="Times New Roman" w:cs="Times New Roman"/>
                <w:color w:val="auto"/>
              </w:rPr>
            </w:pPr>
            <w:r w:rsidRPr="00CF7A8B">
              <w:rPr>
                <w:rFonts w:ascii="Times New Roman" w:eastAsia="Times New Roman" w:hAnsi="Times New Roman" w:cs="Times New Roman"/>
                <w:color w:val="auto"/>
              </w:rPr>
              <w:lastRenderedPageBreak/>
              <w:t xml:space="preserve">Не принимается. </w:t>
            </w:r>
          </w:p>
          <w:p w:rsidR="00CF7A8B" w:rsidRPr="00CF7A8B" w:rsidRDefault="00CF7A8B" w:rsidP="00CF7A8B">
            <w:pPr>
              <w:jc w:val="both"/>
              <w:rPr>
                <w:rFonts w:ascii="Times New Roman" w:eastAsia="Times New Roman" w:hAnsi="Times New Roman" w:cs="Times New Roman"/>
                <w:color w:val="auto"/>
              </w:rPr>
            </w:pPr>
            <w:r w:rsidRPr="00CF7A8B">
              <w:rPr>
                <w:rFonts w:ascii="Times New Roman" w:eastAsia="Times New Roman" w:hAnsi="Times New Roman" w:cs="Times New Roman"/>
                <w:color w:val="auto"/>
              </w:rPr>
              <w:t>Данное предложение не относится к вопросу публичных слушаний.</w:t>
            </w:r>
          </w:p>
        </w:tc>
      </w:tr>
      <w:tr w:rsidR="00CF7A8B" w:rsidRPr="00CF7A8B" w:rsidTr="00F83291">
        <w:tc>
          <w:tcPr>
            <w:tcW w:w="621" w:type="dxa"/>
            <w:vMerge/>
            <w:tcBorders>
              <w:bottom w:val="single" w:sz="4" w:space="0" w:color="auto"/>
            </w:tcBorders>
          </w:tcPr>
          <w:p w:rsidR="00CF7A8B" w:rsidRPr="00CF7A8B" w:rsidRDefault="00CF7A8B" w:rsidP="00CF7A8B">
            <w:pPr>
              <w:jc w:val="center"/>
              <w:rPr>
                <w:rFonts w:ascii="Times New Roman" w:hAnsi="Times New Roman" w:cs="Times New Roman"/>
                <w:color w:val="auto"/>
              </w:rPr>
            </w:pPr>
          </w:p>
        </w:tc>
        <w:tc>
          <w:tcPr>
            <w:tcW w:w="1223" w:type="dxa"/>
            <w:vMerge/>
            <w:tcBorders>
              <w:bottom w:val="single" w:sz="4" w:space="0" w:color="auto"/>
            </w:tcBorders>
          </w:tcPr>
          <w:p w:rsidR="00CF7A8B" w:rsidRPr="00CF7A8B" w:rsidRDefault="00CF7A8B" w:rsidP="00CF7A8B">
            <w:pPr>
              <w:jc w:val="both"/>
              <w:rPr>
                <w:rFonts w:ascii="Times New Roman" w:hAnsi="Times New Roman" w:cs="Times New Roman"/>
                <w:color w:val="auto"/>
              </w:rPr>
            </w:pPr>
          </w:p>
        </w:tc>
        <w:tc>
          <w:tcPr>
            <w:tcW w:w="1984" w:type="dxa"/>
            <w:vMerge/>
            <w:tcBorders>
              <w:bottom w:val="single" w:sz="4" w:space="0" w:color="auto"/>
            </w:tcBorders>
          </w:tcPr>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8" w:lineRule="atLeast"/>
              <w:rPr>
                <w:rFonts w:ascii="Times New Roman" w:hAnsi="Times New Roman" w:cs="Times New Roman"/>
                <w:color w:val="auto"/>
              </w:rPr>
            </w:pPr>
          </w:p>
        </w:tc>
        <w:tc>
          <w:tcPr>
            <w:tcW w:w="727" w:type="dxa"/>
            <w:tcBorders>
              <w:top w:val="single" w:sz="4" w:space="0" w:color="auto"/>
              <w:bottom w:val="single" w:sz="4" w:space="0" w:color="auto"/>
            </w:tcBorders>
          </w:tcPr>
          <w:p w:rsidR="00CF7A8B" w:rsidRPr="00CF7A8B" w:rsidRDefault="00CF7A8B" w:rsidP="00CF7A8B">
            <w:pPr>
              <w:jc w:val="center"/>
              <w:rPr>
                <w:rFonts w:ascii="Times New Roman" w:eastAsia="Times New Roman" w:hAnsi="Times New Roman" w:cs="Times New Roman"/>
                <w:color w:val="auto"/>
              </w:rPr>
            </w:pPr>
            <w:r w:rsidRPr="00CF7A8B">
              <w:rPr>
                <w:rFonts w:ascii="Times New Roman" w:eastAsia="Times New Roman" w:hAnsi="Times New Roman" w:cs="Times New Roman"/>
                <w:color w:val="auto"/>
              </w:rPr>
              <w:t>36</w:t>
            </w:r>
          </w:p>
        </w:tc>
        <w:tc>
          <w:tcPr>
            <w:tcW w:w="5227" w:type="dxa"/>
            <w:tcBorders>
              <w:top w:val="single" w:sz="4" w:space="0" w:color="auto"/>
              <w:bottom w:val="single" w:sz="4" w:space="0" w:color="auto"/>
            </w:tcBorders>
          </w:tcPr>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rPr>
            </w:pPr>
            <w:r w:rsidRPr="00CF7A8B">
              <w:rPr>
                <w:rFonts w:ascii="Times New Roman" w:hAnsi="Times New Roman" w:cs="Times New Roman"/>
                <w:color w:val="auto"/>
              </w:rPr>
              <w:t>Предложила разработать комплексный план духовно-нравственного воспитания, основанный на русской культуре.</w:t>
            </w:r>
          </w:p>
        </w:tc>
        <w:tc>
          <w:tcPr>
            <w:tcW w:w="5670" w:type="dxa"/>
            <w:tcBorders>
              <w:top w:val="single" w:sz="4" w:space="0" w:color="auto"/>
              <w:bottom w:val="single" w:sz="4" w:space="0" w:color="auto"/>
            </w:tcBorders>
          </w:tcPr>
          <w:p w:rsidR="00CF7A8B" w:rsidRPr="00CF7A8B" w:rsidRDefault="00CF7A8B" w:rsidP="00CF7A8B">
            <w:pPr>
              <w:jc w:val="both"/>
              <w:rPr>
                <w:rFonts w:ascii="Times New Roman" w:eastAsia="Times New Roman" w:hAnsi="Times New Roman" w:cs="Times New Roman"/>
                <w:color w:val="auto"/>
              </w:rPr>
            </w:pPr>
            <w:r w:rsidRPr="00CF7A8B">
              <w:rPr>
                <w:rFonts w:ascii="Times New Roman" w:eastAsia="Times New Roman" w:hAnsi="Times New Roman" w:cs="Times New Roman"/>
                <w:color w:val="auto"/>
              </w:rPr>
              <w:t xml:space="preserve">Не принимается. </w:t>
            </w:r>
          </w:p>
          <w:p w:rsidR="00CF7A8B" w:rsidRPr="00CF7A8B" w:rsidRDefault="00CF7A8B" w:rsidP="00CF7A8B">
            <w:pPr>
              <w:jc w:val="both"/>
              <w:rPr>
                <w:rFonts w:ascii="Times New Roman" w:hAnsi="Times New Roman" w:cs="Times New Roman"/>
                <w:color w:val="auto"/>
              </w:rPr>
            </w:pPr>
            <w:r w:rsidRPr="00CF7A8B">
              <w:rPr>
                <w:rFonts w:ascii="Times New Roman" w:eastAsia="Times New Roman" w:hAnsi="Times New Roman" w:cs="Times New Roman"/>
                <w:color w:val="auto"/>
              </w:rPr>
              <w:t>Данное предложение не относится к вопросу публичных слушаний.</w:t>
            </w:r>
          </w:p>
        </w:tc>
      </w:tr>
      <w:tr w:rsidR="00CF7A8B" w:rsidRPr="00CF7A8B" w:rsidTr="00F83291">
        <w:tc>
          <w:tcPr>
            <w:tcW w:w="621" w:type="dxa"/>
            <w:vMerge w:val="restart"/>
            <w:tcBorders>
              <w:top w:val="single" w:sz="4" w:space="0" w:color="auto"/>
            </w:tcBorders>
          </w:tcPr>
          <w:p w:rsidR="00CF7A8B" w:rsidRPr="00CF7A8B" w:rsidRDefault="00CF7A8B" w:rsidP="00CF7A8B">
            <w:pPr>
              <w:jc w:val="center"/>
              <w:rPr>
                <w:rFonts w:ascii="Times New Roman" w:hAnsi="Times New Roman" w:cs="Times New Roman"/>
                <w:color w:val="auto"/>
              </w:rPr>
            </w:pPr>
            <w:r w:rsidRPr="00CF7A8B">
              <w:rPr>
                <w:rFonts w:ascii="Times New Roman" w:hAnsi="Times New Roman" w:cs="Times New Roman"/>
                <w:color w:val="auto"/>
              </w:rPr>
              <w:t>12.</w:t>
            </w:r>
          </w:p>
        </w:tc>
        <w:tc>
          <w:tcPr>
            <w:tcW w:w="1223" w:type="dxa"/>
            <w:vMerge w:val="restart"/>
            <w:tcBorders>
              <w:top w:val="single" w:sz="4" w:space="0" w:color="auto"/>
            </w:tcBorders>
          </w:tcPr>
          <w:p w:rsidR="00CF7A8B" w:rsidRPr="00CF7A8B" w:rsidRDefault="00CF7A8B" w:rsidP="00CF7A8B">
            <w:pPr>
              <w:jc w:val="both"/>
              <w:rPr>
                <w:rFonts w:ascii="Times New Roman" w:hAnsi="Times New Roman" w:cs="Times New Roman"/>
                <w:color w:val="auto"/>
              </w:rPr>
            </w:pPr>
            <w:r w:rsidRPr="00CF7A8B">
              <w:rPr>
                <w:rFonts w:ascii="Times New Roman" w:hAnsi="Times New Roman" w:cs="Times New Roman"/>
                <w:color w:val="auto"/>
              </w:rPr>
              <w:t>05.12.2023</w:t>
            </w:r>
          </w:p>
        </w:tc>
        <w:tc>
          <w:tcPr>
            <w:tcW w:w="1984" w:type="dxa"/>
            <w:vMerge w:val="restart"/>
            <w:tcBorders>
              <w:top w:val="single" w:sz="4" w:space="0" w:color="auto"/>
            </w:tcBorders>
          </w:tcPr>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rPr>
            </w:pPr>
            <w:proofErr w:type="spellStart"/>
            <w:r w:rsidRPr="00CF7A8B">
              <w:rPr>
                <w:rFonts w:ascii="Times New Roman" w:hAnsi="Times New Roman" w:cs="Times New Roman"/>
                <w:color w:val="auto"/>
              </w:rPr>
              <w:t>Чигрина</w:t>
            </w:r>
            <w:proofErr w:type="spellEnd"/>
          </w:p>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rPr>
            </w:pPr>
            <w:r w:rsidRPr="00CF7A8B">
              <w:rPr>
                <w:rFonts w:ascii="Times New Roman" w:hAnsi="Times New Roman" w:cs="Times New Roman"/>
                <w:color w:val="auto"/>
              </w:rPr>
              <w:t>Виктория</w:t>
            </w:r>
          </w:p>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rPr>
            </w:pPr>
            <w:r w:rsidRPr="00CF7A8B">
              <w:rPr>
                <w:rFonts w:ascii="Times New Roman" w:hAnsi="Times New Roman" w:cs="Times New Roman"/>
                <w:color w:val="auto"/>
              </w:rPr>
              <w:t>Александровна</w:t>
            </w:r>
          </w:p>
        </w:tc>
        <w:tc>
          <w:tcPr>
            <w:tcW w:w="727" w:type="dxa"/>
            <w:tcBorders>
              <w:top w:val="single" w:sz="4" w:space="0" w:color="auto"/>
              <w:bottom w:val="single" w:sz="4" w:space="0" w:color="auto"/>
            </w:tcBorders>
          </w:tcPr>
          <w:p w:rsidR="00CF7A8B" w:rsidRPr="00CF7A8B" w:rsidRDefault="00CF7A8B" w:rsidP="00CF7A8B">
            <w:pPr>
              <w:jc w:val="center"/>
              <w:rPr>
                <w:rFonts w:ascii="Times New Roman" w:eastAsia="Times New Roman" w:hAnsi="Times New Roman" w:cs="Times New Roman"/>
                <w:color w:val="auto"/>
              </w:rPr>
            </w:pPr>
            <w:r w:rsidRPr="00CF7A8B">
              <w:rPr>
                <w:rFonts w:ascii="Times New Roman" w:eastAsia="Times New Roman" w:hAnsi="Times New Roman" w:cs="Times New Roman"/>
                <w:color w:val="auto"/>
              </w:rPr>
              <w:t>37</w:t>
            </w:r>
          </w:p>
        </w:tc>
        <w:tc>
          <w:tcPr>
            <w:tcW w:w="5227" w:type="dxa"/>
            <w:tcBorders>
              <w:top w:val="single" w:sz="4" w:space="0" w:color="auto"/>
              <w:bottom w:val="single" w:sz="4" w:space="0" w:color="auto"/>
            </w:tcBorders>
          </w:tcPr>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rPr>
            </w:pPr>
            <w:r w:rsidRPr="00CF7A8B">
              <w:rPr>
                <w:rFonts w:ascii="Times New Roman" w:hAnsi="Times New Roman" w:cs="Times New Roman"/>
                <w:color w:val="auto"/>
              </w:rPr>
              <w:t>Задала вопрос о том, как учитывается направление Уровень и качество жизни для самой незащищенной группы населения, для пенсионеров, у которых нет абсолютно никаких регалий? Предложила проработать этот вопрос с социальным службам.</w:t>
            </w:r>
          </w:p>
        </w:tc>
        <w:tc>
          <w:tcPr>
            <w:tcW w:w="5670" w:type="dxa"/>
            <w:tcBorders>
              <w:top w:val="single" w:sz="4" w:space="0" w:color="auto"/>
              <w:bottom w:val="single" w:sz="4" w:space="0" w:color="auto"/>
            </w:tcBorders>
          </w:tcPr>
          <w:p w:rsidR="00CF7A8B" w:rsidRPr="00CF7A8B" w:rsidRDefault="00CF7A8B" w:rsidP="00CF7A8B">
            <w:pPr>
              <w:jc w:val="both"/>
              <w:rPr>
                <w:rFonts w:ascii="Times New Roman" w:eastAsia="Times New Roman" w:hAnsi="Times New Roman" w:cs="Times New Roman"/>
                <w:color w:val="auto"/>
              </w:rPr>
            </w:pPr>
            <w:r w:rsidRPr="00CF7A8B">
              <w:rPr>
                <w:rFonts w:ascii="Times New Roman" w:eastAsia="Times New Roman" w:hAnsi="Times New Roman" w:cs="Times New Roman"/>
                <w:color w:val="auto"/>
              </w:rPr>
              <w:t xml:space="preserve">Не принимается. </w:t>
            </w:r>
          </w:p>
          <w:p w:rsidR="00CF7A8B" w:rsidRPr="00CF7A8B" w:rsidRDefault="00CF7A8B" w:rsidP="00CF7A8B">
            <w:pPr>
              <w:jc w:val="both"/>
              <w:rPr>
                <w:rFonts w:ascii="Times New Roman" w:eastAsia="Times New Roman" w:hAnsi="Times New Roman" w:cs="Times New Roman"/>
                <w:color w:val="auto"/>
              </w:rPr>
            </w:pPr>
            <w:r w:rsidRPr="00CF7A8B">
              <w:rPr>
                <w:rFonts w:ascii="Times New Roman" w:eastAsia="Times New Roman" w:hAnsi="Times New Roman" w:cs="Times New Roman"/>
                <w:color w:val="auto"/>
              </w:rPr>
              <w:t>Данное предложение не относится к вопросу публичных слушаний.</w:t>
            </w:r>
          </w:p>
        </w:tc>
      </w:tr>
      <w:tr w:rsidR="00CF7A8B" w:rsidRPr="00CF7A8B" w:rsidTr="00F83291">
        <w:tc>
          <w:tcPr>
            <w:tcW w:w="621" w:type="dxa"/>
            <w:vMerge/>
          </w:tcPr>
          <w:p w:rsidR="00CF7A8B" w:rsidRPr="00CF7A8B" w:rsidRDefault="00CF7A8B" w:rsidP="00CF7A8B">
            <w:pPr>
              <w:jc w:val="center"/>
              <w:rPr>
                <w:rFonts w:ascii="Times New Roman" w:hAnsi="Times New Roman" w:cs="Times New Roman"/>
                <w:color w:val="auto"/>
              </w:rPr>
            </w:pPr>
          </w:p>
        </w:tc>
        <w:tc>
          <w:tcPr>
            <w:tcW w:w="1223" w:type="dxa"/>
            <w:vMerge/>
          </w:tcPr>
          <w:p w:rsidR="00CF7A8B" w:rsidRPr="00CF7A8B" w:rsidRDefault="00CF7A8B" w:rsidP="00CF7A8B">
            <w:pPr>
              <w:jc w:val="both"/>
              <w:rPr>
                <w:rFonts w:ascii="Times New Roman" w:hAnsi="Times New Roman" w:cs="Times New Roman"/>
                <w:color w:val="auto"/>
              </w:rPr>
            </w:pPr>
          </w:p>
        </w:tc>
        <w:tc>
          <w:tcPr>
            <w:tcW w:w="1984" w:type="dxa"/>
            <w:vMerge/>
          </w:tcPr>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rPr>
            </w:pPr>
          </w:p>
        </w:tc>
        <w:tc>
          <w:tcPr>
            <w:tcW w:w="727" w:type="dxa"/>
            <w:tcBorders>
              <w:top w:val="single" w:sz="4" w:space="0" w:color="auto"/>
              <w:bottom w:val="single" w:sz="4" w:space="0" w:color="auto"/>
            </w:tcBorders>
          </w:tcPr>
          <w:p w:rsidR="00CF7A8B" w:rsidRPr="00CF7A8B" w:rsidRDefault="00CF7A8B" w:rsidP="00CF7A8B">
            <w:pPr>
              <w:jc w:val="center"/>
              <w:rPr>
                <w:rFonts w:ascii="Times New Roman" w:eastAsia="Times New Roman" w:hAnsi="Times New Roman" w:cs="Times New Roman"/>
                <w:color w:val="auto"/>
              </w:rPr>
            </w:pPr>
            <w:r w:rsidRPr="00CF7A8B">
              <w:rPr>
                <w:rFonts w:ascii="Times New Roman" w:eastAsia="Times New Roman" w:hAnsi="Times New Roman" w:cs="Times New Roman"/>
                <w:color w:val="auto"/>
              </w:rPr>
              <w:t>38</w:t>
            </w:r>
          </w:p>
        </w:tc>
        <w:tc>
          <w:tcPr>
            <w:tcW w:w="5227" w:type="dxa"/>
            <w:tcBorders>
              <w:top w:val="single" w:sz="4" w:space="0" w:color="auto"/>
              <w:bottom w:val="single" w:sz="4" w:space="0" w:color="auto"/>
            </w:tcBorders>
          </w:tcPr>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rPr>
            </w:pPr>
            <w:r w:rsidRPr="00CF7A8B">
              <w:rPr>
                <w:rFonts w:ascii="Times New Roman" w:hAnsi="Times New Roman" w:cs="Times New Roman"/>
                <w:color w:val="auto"/>
              </w:rPr>
              <w:t>Выразила обеспокоенность вырубкой в центральной части города деревьев под корень. А вырубают потому, что деревья в городе, в любом районе, не обрабатываются весной от клещей, не обрабатываются от черной и зеленой тли.</w:t>
            </w:r>
          </w:p>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rPr>
            </w:pPr>
            <w:r w:rsidRPr="00CF7A8B">
              <w:rPr>
                <w:rFonts w:ascii="Times New Roman" w:hAnsi="Times New Roman" w:cs="Times New Roman"/>
                <w:color w:val="auto"/>
              </w:rPr>
              <w:t>Предложила комплексно подходить и обрабатывать, а не вырубать.</w:t>
            </w:r>
          </w:p>
        </w:tc>
        <w:tc>
          <w:tcPr>
            <w:tcW w:w="5670" w:type="dxa"/>
            <w:tcBorders>
              <w:top w:val="single" w:sz="4" w:space="0" w:color="auto"/>
              <w:bottom w:val="single" w:sz="4" w:space="0" w:color="auto"/>
            </w:tcBorders>
          </w:tcPr>
          <w:p w:rsidR="00CF7A8B" w:rsidRPr="00CF7A8B" w:rsidRDefault="00CF7A8B" w:rsidP="00CF7A8B">
            <w:pPr>
              <w:jc w:val="both"/>
              <w:rPr>
                <w:rFonts w:ascii="Times New Roman" w:eastAsia="Times New Roman" w:hAnsi="Times New Roman" w:cs="Times New Roman"/>
                <w:color w:val="auto"/>
              </w:rPr>
            </w:pPr>
            <w:r w:rsidRPr="00CF7A8B">
              <w:rPr>
                <w:rFonts w:ascii="Times New Roman" w:eastAsia="Times New Roman" w:hAnsi="Times New Roman" w:cs="Times New Roman"/>
                <w:color w:val="auto"/>
              </w:rPr>
              <w:t xml:space="preserve">Не принимается. </w:t>
            </w:r>
          </w:p>
          <w:p w:rsidR="00CF7A8B" w:rsidRPr="00CF7A8B" w:rsidRDefault="00CF7A8B" w:rsidP="00CF7A8B">
            <w:pPr>
              <w:jc w:val="both"/>
              <w:rPr>
                <w:rFonts w:ascii="Times New Roman" w:eastAsia="Times New Roman" w:hAnsi="Times New Roman" w:cs="Times New Roman"/>
                <w:color w:val="auto"/>
              </w:rPr>
            </w:pPr>
            <w:r w:rsidRPr="00CF7A8B">
              <w:rPr>
                <w:rFonts w:ascii="Times New Roman" w:eastAsia="Times New Roman" w:hAnsi="Times New Roman" w:cs="Times New Roman"/>
                <w:color w:val="auto"/>
              </w:rPr>
              <w:t>Данное предложение не относится к вопросу публичных слушаний.</w:t>
            </w:r>
          </w:p>
        </w:tc>
      </w:tr>
      <w:tr w:rsidR="00CF7A8B" w:rsidRPr="00CF7A8B" w:rsidTr="00F83291">
        <w:tc>
          <w:tcPr>
            <w:tcW w:w="621" w:type="dxa"/>
            <w:vMerge/>
          </w:tcPr>
          <w:p w:rsidR="00CF7A8B" w:rsidRPr="00CF7A8B" w:rsidRDefault="00CF7A8B" w:rsidP="00CF7A8B">
            <w:pPr>
              <w:jc w:val="center"/>
              <w:rPr>
                <w:rFonts w:ascii="Times New Roman" w:hAnsi="Times New Roman" w:cs="Times New Roman"/>
                <w:color w:val="auto"/>
              </w:rPr>
            </w:pPr>
          </w:p>
        </w:tc>
        <w:tc>
          <w:tcPr>
            <w:tcW w:w="1223" w:type="dxa"/>
            <w:vMerge/>
          </w:tcPr>
          <w:p w:rsidR="00CF7A8B" w:rsidRPr="00CF7A8B" w:rsidRDefault="00CF7A8B" w:rsidP="00CF7A8B">
            <w:pPr>
              <w:jc w:val="both"/>
              <w:rPr>
                <w:rFonts w:ascii="Times New Roman" w:hAnsi="Times New Roman" w:cs="Times New Roman"/>
                <w:color w:val="auto"/>
              </w:rPr>
            </w:pPr>
          </w:p>
        </w:tc>
        <w:tc>
          <w:tcPr>
            <w:tcW w:w="1984" w:type="dxa"/>
            <w:vMerge/>
          </w:tcPr>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rPr>
            </w:pPr>
          </w:p>
        </w:tc>
        <w:tc>
          <w:tcPr>
            <w:tcW w:w="727" w:type="dxa"/>
            <w:tcBorders>
              <w:top w:val="single" w:sz="4" w:space="0" w:color="auto"/>
              <w:bottom w:val="single" w:sz="4" w:space="0" w:color="auto"/>
            </w:tcBorders>
          </w:tcPr>
          <w:p w:rsidR="00CF7A8B" w:rsidRPr="00CF7A8B" w:rsidRDefault="00CF7A8B" w:rsidP="00CF7A8B">
            <w:pPr>
              <w:jc w:val="center"/>
              <w:rPr>
                <w:rFonts w:ascii="Times New Roman" w:eastAsia="Times New Roman" w:hAnsi="Times New Roman" w:cs="Times New Roman"/>
                <w:color w:val="auto"/>
              </w:rPr>
            </w:pPr>
            <w:r w:rsidRPr="00CF7A8B">
              <w:rPr>
                <w:rFonts w:ascii="Times New Roman" w:eastAsia="Times New Roman" w:hAnsi="Times New Roman" w:cs="Times New Roman"/>
                <w:color w:val="auto"/>
              </w:rPr>
              <w:t>39</w:t>
            </w:r>
          </w:p>
        </w:tc>
        <w:tc>
          <w:tcPr>
            <w:tcW w:w="5227" w:type="dxa"/>
            <w:tcBorders>
              <w:top w:val="single" w:sz="4" w:space="0" w:color="auto"/>
              <w:bottom w:val="single" w:sz="4" w:space="0" w:color="auto"/>
            </w:tcBorders>
          </w:tcPr>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rPr>
            </w:pPr>
            <w:r w:rsidRPr="00CF7A8B">
              <w:rPr>
                <w:rFonts w:ascii="Times New Roman" w:hAnsi="Times New Roman" w:cs="Times New Roman"/>
                <w:color w:val="auto"/>
              </w:rPr>
              <w:t xml:space="preserve">Высказала мнение о нуждаемости города в велодорожках. </w:t>
            </w:r>
          </w:p>
        </w:tc>
        <w:tc>
          <w:tcPr>
            <w:tcW w:w="5670" w:type="dxa"/>
            <w:tcBorders>
              <w:top w:val="single" w:sz="4" w:space="0" w:color="auto"/>
              <w:bottom w:val="single" w:sz="4" w:space="0" w:color="auto"/>
            </w:tcBorders>
          </w:tcPr>
          <w:p w:rsidR="00CF7A8B" w:rsidRPr="00CF7A8B" w:rsidRDefault="00CF7A8B" w:rsidP="00CF7A8B">
            <w:pPr>
              <w:jc w:val="both"/>
              <w:rPr>
                <w:rFonts w:ascii="Times New Roman" w:eastAsia="Times New Roman" w:hAnsi="Times New Roman" w:cs="Times New Roman"/>
                <w:color w:val="auto"/>
              </w:rPr>
            </w:pPr>
            <w:r w:rsidRPr="00CF7A8B">
              <w:rPr>
                <w:rFonts w:ascii="Times New Roman" w:eastAsia="Times New Roman" w:hAnsi="Times New Roman" w:cs="Times New Roman"/>
                <w:color w:val="auto"/>
              </w:rPr>
              <w:t>Принимается.</w:t>
            </w:r>
          </w:p>
          <w:p w:rsidR="00CF7A8B" w:rsidRPr="00CF7A8B" w:rsidRDefault="00EF1ED0" w:rsidP="00EF1ED0">
            <w:pPr>
              <w:jc w:val="both"/>
              <w:rPr>
                <w:rFonts w:ascii="Times New Roman" w:eastAsia="Times New Roman" w:hAnsi="Times New Roman" w:cs="Times New Roman"/>
                <w:color w:val="auto"/>
              </w:rPr>
            </w:pPr>
            <w:r w:rsidRPr="00EF1ED0">
              <w:rPr>
                <w:rFonts w:ascii="Times New Roman" w:eastAsia="Times New Roman" w:hAnsi="Times New Roman" w:cs="Times New Roman"/>
              </w:rPr>
              <w:t>В проекте Стратегии велодорожкам посвящён раздел и предусматривается реализация флагманского проекта «Мобильный город», направленный на создание велодорожек протяженностью 47 км и развитие соответствующей инфраструктуры.</w:t>
            </w:r>
          </w:p>
        </w:tc>
      </w:tr>
      <w:tr w:rsidR="00CF7A8B" w:rsidRPr="00CF7A8B" w:rsidTr="00F83291">
        <w:tc>
          <w:tcPr>
            <w:tcW w:w="621" w:type="dxa"/>
            <w:vMerge/>
          </w:tcPr>
          <w:p w:rsidR="00CF7A8B" w:rsidRPr="00CF7A8B" w:rsidRDefault="00CF7A8B" w:rsidP="00CF7A8B">
            <w:pPr>
              <w:jc w:val="center"/>
              <w:rPr>
                <w:rFonts w:ascii="Times New Roman" w:hAnsi="Times New Roman" w:cs="Times New Roman"/>
                <w:color w:val="auto"/>
              </w:rPr>
            </w:pPr>
          </w:p>
        </w:tc>
        <w:tc>
          <w:tcPr>
            <w:tcW w:w="1223" w:type="dxa"/>
            <w:vMerge/>
          </w:tcPr>
          <w:p w:rsidR="00CF7A8B" w:rsidRPr="00CF7A8B" w:rsidRDefault="00CF7A8B" w:rsidP="00CF7A8B">
            <w:pPr>
              <w:jc w:val="both"/>
              <w:rPr>
                <w:rFonts w:ascii="Times New Roman" w:hAnsi="Times New Roman" w:cs="Times New Roman"/>
                <w:color w:val="auto"/>
              </w:rPr>
            </w:pPr>
          </w:p>
        </w:tc>
        <w:tc>
          <w:tcPr>
            <w:tcW w:w="1984" w:type="dxa"/>
            <w:vMerge/>
          </w:tcPr>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rPr>
            </w:pPr>
          </w:p>
        </w:tc>
        <w:tc>
          <w:tcPr>
            <w:tcW w:w="727" w:type="dxa"/>
            <w:tcBorders>
              <w:top w:val="single" w:sz="4" w:space="0" w:color="auto"/>
              <w:bottom w:val="single" w:sz="4" w:space="0" w:color="auto"/>
            </w:tcBorders>
          </w:tcPr>
          <w:p w:rsidR="00CF7A8B" w:rsidRPr="00CF7A8B" w:rsidRDefault="00CF7A8B" w:rsidP="00CF7A8B">
            <w:pPr>
              <w:jc w:val="center"/>
              <w:rPr>
                <w:rFonts w:ascii="Times New Roman" w:eastAsia="Times New Roman" w:hAnsi="Times New Roman" w:cs="Times New Roman"/>
                <w:color w:val="auto"/>
              </w:rPr>
            </w:pPr>
            <w:r w:rsidRPr="00CF7A8B">
              <w:rPr>
                <w:rFonts w:ascii="Times New Roman" w:eastAsia="Times New Roman" w:hAnsi="Times New Roman" w:cs="Times New Roman"/>
                <w:color w:val="auto"/>
              </w:rPr>
              <w:t>40</w:t>
            </w:r>
          </w:p>
        </w:tc>
        <w:tc>
          <w:tcPr>
            <w:tcW w:w="5227" w:type="dxa"/>
            <w:tcBorders>
              <w:top w:val="single" w:sz="4" w:space="0" w:color="auto"/>
              <w:bottom w:val="single" w:sz="4" w:space="0" w:color="auto"/>
            </w:tcBorders>
          </w:tcPr>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rPr>
            </w:pPr>
            <w:r w:rsidRPr="00CF7A8B">
              <w:rPr>
                <w:rFonts w:ascii="Times New Roman" w:hAnsi="Times New Roman" w:cs="Times New Roman"/>
                <w:color w:val="auto"/>
              </w:rPr>
              <w:t xml:space="preserve">Либо запрете, как в других городах, использования </w:t>
            </w:r>
            <w:proofErr w:type="spellStart"/>
            <w:r w:rsidRPr="00CF7A8B">
              <w:rPr>
                <w:rFonts w:ascii="Times New Roman" w:hAnsi="Times New Roman" w:cs="Times New Roman"/>
                <w:color w:val="auto"/>
              </w:rPr>
              <w:t>электросамокатов</w:t>
            </w:r>
            <w:proofErr w:type="spellEnd"/>
            <w:r w:rsidRPr="00CF7A8B">
              <w:rPr>
                <w:rFonts w:ascii="Times New Roman" w:hAnsi="Times New Roman" w:cs="Times New Roman"/>
                <w:color w:val="auto"/>
              </w:rPr>
              <w:t>.</w:t>
            </w:r>
          </w:p>
        </w:tc>
        <w:tc>
          <w:tcPr>
            <w:tcW w:w="5670" w:type="dxa"/>
            <w:tcBorders>
              <w:top w:val="single" w:sz="4" w:space="0" w:color="auto"/>
              <w:bottom w:val="single" w:sz="4" w:space="0" w:color="auto"/>
            </w:tcBorders>
          </w:tcPr>
          <w:p w:rsidR="00CF7A8B" w:rsidRPr="00CF7A8B" w:rsidRDefault="00CF7A8B" w:rsidP="00CF7A8B">
            <w:pPr>
              <w:jc w:val="both"/>
              <w:rPr>
                <w:rFonts w:ascii="Times New Roman" w:eastAsia="Times New Roman" w:hAnsi="Times New Roman" w:cs="Times New Roman"/>
                <w:color w:val="auto"/>
              </w:rPr>
            </w:pPr>
            <w:r w:rsidRPr="00CF7A8B">
              <w:rPr>
                <w:rFonts w:ascii="Times New Roman" w:eastAsia="Times New Roman" w:hAnsi="Times New Roman" w:cs="Times New Roman"/>
                <w:color w:val="auto"/>
              </w:rPr>
              <w:t xml:space="preserve">Не принимается. </w:t>
            </w:r>
          </w:p>
          <w:p w:rsidR="00CF7A8B" w:rsidRPr="00CF7A8B" w:rsidRDefault="00CF7A8B" w:rsidP="00CF7A8B">
            <w:pPr>
              <w:jc w:val="both"/>
              <w:rPr>
                <w:rFonts w:ascii="Times New Roman" w:eastAsia="Times New Roman" w:hAnsi="Times New Roman" w:cs="Times New Roman"/>
                <w:color w:val="auto"/>
              </w:rPr>
            </w:pPr>
            <w:r w:rsidRPr="00CF7A8B">
              <w:rPr>
                <w:rFonts w:ascii="Times New Roman" w:eastAsia="Times New Roman" w:hAnsi="Times New Roman" w:cs="Times New Roman"/>
                <w:color w:val="auto"/>
              </w:rPr>
              <w:t>Данное предложение не относится к вопросу публичных слушаний.</w:t>
            </w:r>
          </w:p>
        </w:tc>
      </w:tr>
      <w:tr w:rsidR="00CF7A8B" w:rsidRPr="00CF7A8B" w:rsidTr="00F83291">
        <w:tc>
          <w:tcPr>
            <w:tcW w:w="621" w:type="dxa"/>
            <w:vMerge/>
            <w:tcBorders>
              <w:bottom w:val="single" w:sz="4" w:space="0" w:color="auto"/>
            </w:tcBorders>
          </w:tcPr>
          <w:p w:rsidR="00CF7A8B" w:rsidRPr="00CF7A8B" w:rsidRDefault="00CF7A8B" w:rsidP="00CF7A8B">
            <w:pPr>
              <w:jc w:val="center"/>
              <w:rPr>
                <w:rFonts w:ascii="Times New Roman" w:hAnsi="Times New Roman" w:cs="Times New Roman"/>
                <w:color w:val="auto"/>
              </w:rPr>
            </w:pPr>
          </w:p>
        </w:tc>
        <w:tc>
          <w:tcPr>
            <w:tcW w:w="1223" w:type="dxa"/>
            <w:vMerge/>
            <w:tcBorders>
              <w:bottom w:val="single" w:sz="4" w:space="0" w:color="auto"/>
            </w:tcBorders>
          </w:tcPr>
          <w:p w:rsidR="00CF7A8B" w:rsidRPr="00CF7A8B" w:rsidRDefault="00CF7A8B" w:rsidP="00CF7A8B">
            <w:pPr>
              <w:jc w:val="both"/>
              <w:rPr>
                <w:rFonts w:ascii="Times New Roman" w:hAnsi="Times New Roman" w:cs="Times New Roman"/>
                <w:color w:val="auto"/>
              </w:rPr>
            </w:pPr>
          </w:p>
        </w:tc>
        <w:tc>
          <w:tcPr>
            <w:tcW w:w="1984" w:type="dxa"/>
            <w:vMerge/>
            <w:tcBorders>
              <w:bottom w:val="single" w:sz="4" w:space="0" w:color="auto"/>
            </w:tcBorders>
          </w:tcPr>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rPr>
            </w:pPr>
          </w:p>
        </w:tc>
        <w:tc>
          <w:tcPr>
            <w:tcW w:w="727" w:type="dxa"/>
            <w:tcBorders>
              <w:top w:val="single" w:sz="4" w:space="0" w:color="auto"/>
              <w:bottom w:val="single" w:sz="4" w:space="0" w:color="auto"/>
            </w:tcBorders>
          </w:tcPr>
          <w:p w:rsidR="00CF7A8B" w:rsidRPr="00CF7A8B" w:rsidRDefault="00CF7A8B" w:rsidP="00CF7A8B">
            <w:pPr>
              <w:jc w:val="center"/>
              <w:rPr>
                <w:rFonts w:ascii="Times New Roman" w:eastAsia="Times New Roman" w:hAnsi="Times New Roman" w:cs="Times New Roman"/>
                <w:color w:val="auto"/>
              </w:rPr>
            </w:pPr>
            <w:r w:rsidRPr="00CF7A8B">
              <w:rPr>
                <w:rFonts w:ascii="Times New Roman" w:eastAsia="Times New Roman" w:hAnsi="Times New Roman" w:cs="Times New Roman"/>
                <w:color w:val="auto"/>
              </w:rPr>
              <w:t>41</w:t>
            </w:r>
          </w:p>
        </w:tc>
        <w:tc>
          <w:tcPr>
            <w:tcW w:w="5227" w:type="dxa"/>
            <w:tcBorders>
              <w:top w:val="single" w:sz="4" w:space="0" w:color="auto"/>
              <w:bottom w:val="single" w:sz="4" w:space="0" w:color="auto"/>
            </w:tcBorders>
          </w:tcPr>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rPr>
            </w:pPr>
            <w:r w:rsidRPr="00CF7A8B">
              <w:rPr>
                <w:rFonts w:ascii="Times New Roman" w:hAnsi="Times New Roman" w:cs="Times New Roman"/>
                <w:color w:val="auto"/>
              </w:rPr>
              <w:t xml:space="preserve">Предложила развивать </w:t>
            </w:r>
            <w:proofErr w:type="spellStart"/>
            <w:r w:rsidRPr="00CF7A8B">
              <w:rPr>
                <w:rFonts w:ascii="Times New Roman" w:hAnsi="Times New Roman" w:cs="Times New Roman"/>
                <w:color w:val="auto"/>
              </w:rPr>
              <w:t>ТОСы</w:t>
            </w:r>
            <w:proofErr w:type="spellEnd"/>
            <w:r w:rsidRPr="00CF7A8B">
              <w:rPr>
                <w:rFonts w:ascii="Times New Roman" w:hAnsi="Times New Roman" w:cs="Times New Roman"/>
                <w:color w:val="auto"/>
              </w:rPr>
              <w:t>.</w:t>
            </w:r>
          </w:p>
        </w:tc>
        <w:tc>
          <w:tcPr>
            <w:tcW w:w="5670" w:type="dxa"/>
            <w:tcBorders>
              <w:top w:val="single" w:sz="4" w:space="0" w:color="auto"/>
              <w:bottom w:val="single" w:sz="4" w:space="0" w:color="auto"/>
            </w:tcBorders>
          </w:tcPr>
          <w:p w:rsidR="00CF7A8B" w:rsidRPr="00CF7A8B" w:rsidRDefault="00CF7A8B" w:rsidP="00CF7A8B">
            <w:pPr>
              <w:rPr>
                <w:rFonts w:ascii="Times New Roman" w:eastAsia="Times New Roman" w:hAnsi="Times New Roman" w:cs="Times New Roman"/>
                <w:color w:val="auto"/>
              </w:rPr>
            </w:pPr>
            <w:r w:rsidRPr="00CF7A8B">
              <w:rPr>
                <w:rFonts w:ascii="Times New Roman" w:eastAsia="Times New Roman" w:hAnsi="Times New Roman" w:cs="Times New Roman"/>
                <w:color w:val="auto"/>
              </w:rPr>
              <w:t>Принимается.</w:t>
            </w:r>
          </w:p>
          <w:p w:rsidR="00CF7A8B" w:rsidRPr="00CF7A8B" w:rsidRDefault="00CF7A8B" w:rsidP="00CF7A8B">
            <w:pPr>
              <w:rPr>
                <w:rFonts w:ascii="Times New Roman" w:eastAsia="Times New Roman" w:hAnsi="Times New Roman" w:cs="Times New Roman"/>
                <w:color w:val="auto"/>
              </w:rPr>
            </w:pPr>
            <w:r w:rsidRPr="00CF7A8B">
              <w:rPr>
                <w:rFonts w:ascii="Times New Roman" w:eastAsia="Times New Roman" w:hAnsi="Times New Roman" w:cs="Times New Roman"/>
                <w:color w:val="auto"/>
              </w:rPr>
              <w:t>Развитию института территориального общественного самоуправления в проекте Стратегии отведено значительное место в составе вектора «Общественное участие и самоуправление»</w:t>
            </w:r>
          </w:p>
        </w:tc>
      </w:tr>
      <w:tr w:rsidR="00CF7A8B" w:rsidRPr="00CF7A8B" w:rsidTr="00F83291">
        <w:tc>
          <w:tcPr>
            <w:tcW w:w="621" w:type="dxa"/>
            <w:vMerge w:val="restart"/>
            <w:tcBorders>
              <w:top w:val="single" w:sz="4" w:space="0" w:color="auto"/>
            </w:tcBorders>
          </w:tcPr>
          <w:p w:rsidR="00CF7A8B" w:rsidRPr="00CF7A8B" w:rsidRDefault="00CF7A8B" w:rsidP="00CF7A8B">
            <w:pPr>
              <w:jc w:val="center"/>
              <w:rPr>
                <w:rFonts w:ascii="Times New Roman" w:hAnsi="Times New Roman" w:cs="Times New Roman"/>
                <w:color w:val="auto"/>
              </w:rPr>
            </w:pPr>
            <w:r w:rsidRPr="00CF7A8B">
              <w:rPr>
                <w:rFonts w:ascii="Times New Roman" w:hAnsi="Times New Roman" w:cs="Times New Roman"/>
                <w:color w:val="auto"/>
              </w:rPr>
              <w:t>13.</w:t>
            </w:r>
          </w:p>
        </w:tc>
        <w:tc>
          <w:tcPr>
            <w:tcW w:w="1223" w:type="dxa"/>
            <w:vMerge w:val="restart"/>
            <w:tcBorders>
              <w:top w:val="single" w:sz="4" w:space="0" w:color="auto"/>
            </w:tcBorders>
          </w:tcPr>
          <w:p w:rsidR="00CF7A8B" w:rsidRPr="00CF7A8B" w:rsidRDefault="00CF7A8B" w:rsidP="00CF7A8B">
            <w:pPr>
              <w:rPr>
                <w:color w:val="auto"/>
              </w:rPr>
            </w:pPr>
            <w:r w:rsidRPr="00CF7A8B">
              <w:rPr>
                <w:rFonts w:ascii="Times New Roman" w:hAnsi="Times New Roman" w:cs="Times New Roman"/>
                <w:color w:val="auto"/>
              </w:rPr>
              <w:t>05.12.2023</w:t>
            </w:r>
          </w:p>
        </w:tc>
        <w:tc>
          <w:tcPr>
            <w:tcW w:w="1984" w:type="dxa"/>
            <w:vMerge w:val="restart"/>
            <w:tcBorders>
              <w:top w:val="single" w:sz="4" w:space="0" w:color="auto"/>
            </w:tcBorders>
          </w:tcPr>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rPr>
            </w:pPr>
            <w:proofErr w:type="spellStart"/>
            <w:r w:rsidRPr="00CF7A8B">
              <w:rPr>
                <w:rFonts w:ascii="Times New Roman" w:hAnsi="Times New Roman" w:cs="Times New Roman"/>
                <w:color w:val="auto"/>
              </w:rPr>
              <w:t>Веремеева</w:t>
            </w:r>
            <w:proofErr w:type="spellEnd"/>
          </w:p>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rPr>
            </w:pPr>
            <w:r w:rsidRPr="00CF7A8B">
              <w:rPr>
                <w:rFonts w:ascii="Times New Roman" w:hAnsi="Times New Roman" w:cs="Times New Roman"/>
                <w:color w:val="auto"/>
              </w:rPr>
              <w:t>Любовь</w:t>
            </w:r>
          </w:p>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rPr>
            </w:pPr>
            <w:r w:rsidRPr="00CF7A8B">
              <w:rPr>
                <w:rFonts w:ascii="Times New Roman" w:hAnsi="Times New Roman" w:cs="Times New Roman"/>
                <w:color w:val="auto"/>
              </w:rPr>
              <w:t>Васильевна</w:t>
            </w:r>
          </w:p>
        </w:tc>
        <w:tc>
          <w:tcPr>
            <w:tcW w:w="727" w:type="dxa"/>
            <w:tcBorders>
              <w:top w:val="single" w:sz="4" w:space="0" w:color="auto"/>
              <w:bottom w:val="single" w:sz="4" w:space="0" w:color="auto"/>
            </w:tcBorders>
          </w:tcPr>
          <w:p w:rsidR="00CF7A8B" w:rsidRPr="00CF7A8B" w:rsidRDefault="00CF7A8B" w:rsidP="00CF7A8B">
            <w:pPr>
              <w:jc w:val="center"/>
              <w:rPr>
                <w:rFonts w:ascii="Times New Roman" w:eastAsia="Times New Roman" w:hAnsi="Times New Roman" w:cs="Times New Roman"/>
                <w:color w:val="auto"/>
              </w:rPr>
            </w:pPr>
            <w:r w:rsidRPr="00CF7A8B">
              <w:rPr>
                <w:rFonts w:ascii="Times New Roman" w:eastAsia="Times New Roman" w:hAnsi="Times New Roman" w:cs="Times New Roman"/>
                <w:color w:val="auto"/>
              </w:rPr>
              <w:t>42</w:t>
            </w:r>
          </w:p>
        </w:tc>
        <w:tc>
          <w:tcPr>
            <w:tcW w:w="5227" w:type="dxa"/>
            <w:tcBorders>
              <w:top w:val="single" w:sz="4" w:space="0" w:color="auto"/>
              <w:bottom w:val="single" w:sz="4" w:space="0" w:color="auto"/>
            </w:tcBorders>
          </w:tcPr>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rPr>
            </w:pPr>
            <w:r w:rsidRPr="00CF7A8B">
              <w:rPr>
                <w:rFonts w:ascii="Times New Roman" w:hAnsi="Times New Roman" w:cs="Times New Roman"/>
                <w:color w:val="auto"/>
              </w:rPr>
              <w:t>Предложила направление Стратегии «Человеческий капитал», который рассматривается как люди, сделать через знаменатель и рассматривать как семья.</w:t>
            </w:r>
          </w:p>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rPr>
            </w:pPr>
            <w:r w:rsidRPr="00CF7A8B">
              <w:rPr>
                <w:rFonts w:ascii="Times New Roman" w:hAnsi="Times New Roman" w:cs="Times New Roman"/>
                <w:color w:val="auto"/>
              </w:rPr>
              <w:lastRenderedPageBreak/>
              <w:t>Оставшиеся 3 направления в этом случае: «Уровень и качество жизни», «Гражданское общество», «Инновационная экономика» будут направлены на семью.</w:t>
            </w:r>
            <w:r w:rsidR="00944E60">
              <w:rPr>
                <w:rFonts w:ascii="Times New Roman" w:hAnsi="Times New Roman" w:cs="Times New Roman"/>
                <w:color w:val="auto"/>
              </w:rPr>
              <w:t xml:space="preserve"> </w:t>
            </w:r>
            <w:r w:rsidR="00944E60" w:rsidRPr="00944E60">
              <w:rPr>
                <w:rFonts w:ascii="Times New Roman" w:hAnsi="Times New Roman" w:cs="Times New Roman"/>
                <w:color w:val="auto"/>
              </w:rPr>
              <w:t>Предложила флагманский проект «Семья – основа государства»</w:t>
            </w:r>
            <w:r w:rsidR="00944E60">
              <w:rPr>
                <w:rFonts w:ascii="Times New Roman" w:hAnsi="Times New Roman" w:cs="Times New Roman"/>
                <w:color w:val="auto"/>
              </w:rPr>
              <w:t>.</w:t>
            </w:r>
          </w:p>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rPr>
            </w:pPr>
          </w:p>
        </w:tc>
        <w:tc>
          <w:tcPr>
            <w:tcW w:w="5670" w:type="dxa"/>
            <w:tcBorders>
              <w:top w:val="single" w:sz="4" w:space="0" w:color="auto"/>
              <w:bottom w:val="single" w:sz="4" w:space="0" w:color="auto"/>
            </w:tcBorders>
          </w:tcPr>
          <w:p w:rsidR="00CF7A8B" w:rsidRPr="00CF7A8B" w:rsidRDefault="00CF7A8B" w:rsidP="00CF7A8B">
            <w:pPr>
              <w:jc w:val="both"/>
              <w:rPr>
                <w:rFonts w:ascii="Times New Roman" w:hAnsi="Times New Roman" w:cs="Times New Roman"/>
                <w:color w:val="auto"/>
              </w:rPr>
            </w:pPr>
            <w:r w:rsidRPr="00CF7A8B">
              <w:rPr>
                <w:rFonts w:ascii="Times New Roman" w:hAnsi="Times New Roman" w:cs="Times New Roman"/>
                <w:color w:val="auto"/>
              </w:rPr>
              <w:lastRenderedPageBreak/>
              <w:t>Принимается.</w:t>
            </w:r>
          </w:p>
          <w:p w:rsidR="00CF7A8B" w:rsidRPr="00CF7A8B" w:rsidRDefault="00CF7A8B" w:rsidP="00CF7A8B">
            <w:pPr>
              <w:jc w:val="both"/>
              <w:rPr>
                <w:rFonts w:ascii="Times New Roman" w:hAnsi="Times New Roman" w:cs="Times New Roman"/>
                <w:color w:val="auto"/>
              </w:rPr>
            </w:pPr>
            <w:r w:rsidRPr="00CF7A8B">
              <w:rPr>
                <w:rFonts w:ascii="Times New Roman" w:hAnsi="Times New Roman" w:cs="Times New Roman"/>
                <w:color w:val="auto"/>
              </w:rPr>
              <w:t>Сохранение и развитие семейных ценностей, духовно-нравственное воспитание заложен</w:t>
            </w:r>
            <w:r w:rsidR="002D5281">
              <w:rPr>
                <w:rFonts w:ascii="Times New Roman" w:hAnsi="Times New Roman" w:cs="Times New Roman"/>
                <w:color w:val="auto"/>
              </w:rPr>
              <w:t>ы</w:t>
            </w:r>
            <w:r w:rsidRPr="00CF7A8B">
              <w:rPr>
                <w:rFonts w:ascii="Times New Roman" w:hAnsi="Times New Roman" w:cs="Times New Roman"/>
                <w:color w:val="auto"/>
              </w:rPr>
              <w:t xml:space="preserve"> в генеральной цели </w:t>
            </w:r>
            <w:r w:rsidRPr="00CF7A8B">
              <w:rPr>
                <w:rFonts w:ascii="Times New Roman" w:hAnsi="Times New Roman" w:cs="Times New Roman"/>
                <w:color w:val="auto"/>
              </w:rPr>
              <w:lastRenderedPageBreak/>
              <w:t>проекта Стратегии – город комфортной среды и духовно-нравственных ценностей за счет активной кооперации населения, власти, науки и предпринимательства для устойчивого развития социальной сферы, инновационной и креативной экономик.</w:t>
            </w:r>
          </w:p>
          <w:p w:rsidR="00CF7A8B" w:rsidRPr="00CF7A8B" w:rsidRDefault="00CF7A8B" w:rsidP="00CF7A8B">
            <w:pPr>
              <w:jc w:val="both"/>
              <w:rPr>
                <w:rFonts w:ascii="Times New Roman" w:eastAsia="Times New Roman" w:hAnsi="Times New Roman" w:cs="Times New Roman"/>
                <w:color w:val="auto"/>
              </w:rPr>
            </w:pPr>
            <w:r w:rsidRPr="00CF7A8B">
              <w:rPr>
                <w:rFonts w:ascii="Times New Roman" w:hAnsi="Times New Roman" w:cs="Times New Roman"/>
                <w:color w:val="auto"/>
              </w:rPr>
              <w:t>Для усиления роли крепкой семьи</w:t>
            </w:r>
            <w:r w:rsidR="002D5281">
              <w:rPr>
                <w:rFonts w:ascii="Times New Roman" w:hAnsi="Times New Roman" w:cs="Times New Roman"/>
                <w:color w:val="auto"/>
              </w:rPr>
              <w:t>,</w:t>
            </w:r>
            <w:r w:rsidRPr="00CF7A8B">
              <w:rPr>
                <w:rFonts w:ascii="Times New Roman" w:hAnsi="Times New Roman" w:cs="Times New Roman"/>
                <w:color w:val="auto"/>
              </w:rPr>
              <w:t xml:space="preserve"> как главной ценности</w:t>
            </w:r>
            <w:r w:rsidR="002D5281">
              <w:rPr>
                <w:rFonts w:ascii="Times New Roman" w:hAnsi="Times New Roman" w:cs="Times New Roman"/>
                <w:color w:val="auto"/>
              </w:rPr>
              <w:t>,</w:t>
            </w:r>
            <w:r w:rsidRPr="00CF7A8B">
              <w:rPr>
                <w:rFonts w:ascii="Times New Roman" w:hAnsi="Times New Roman" w:cs="Times New Roman"/>
                <w:color w:val="auto"/>
              </w:rPr>
              <w:t xml:space="preserve"> дополнительно по тексту проекта Стратегии учтено в разделе 4 главы 11 «Генеральная стратегическая цель Сургута 2050» как приоритет социально-экономического развития Сургута и в главе 13 направления «Человеческий капитал»: «крепкая семья как обязательная составляющая высококачественного человеческого капитала».</w:t>
            </w:r>
          </w:p>
        </w:tc>
      </w:tr>
      <w:tr w:rsidR="00CF7A8B" w:rsidRPr="00CF7A8B" w:rsidTr="00F83291">
        <w:tc>
          <w:tcPr>
            <w:tcW w:w="621" w:type="dxa"/>
            <w:vMerge/>
          </w:tcPr>
          <w:p w:rsidR="00CF7A8B" w:rsidRPr="00CF7A8B" w:rsidRDefault="00CF7A8B" w:rsidP="00CF7A8B">
            <w:pPr>
              <w:jc w:val="center"/>
              <w:rPr>
                <w:rFonts w:ascii="Times New Roman" w:hAnsi="Times New Roman" w:cs="Times New Roman"/>
                <w:color w:val="auto"/>
              </w:rPr>
            </w:pPr>
          </w:p>
        </w:tc>
        <w:tc>
          <w:tcPr>
            <w:tcW w:w="1223" w:type="dxa"/>
            <w:vMerge/>
          </w:tcPr>
          <w:p w:rsidR="00CF7A8B" w:rsidRPr="00CF7A8B" w:rsidRDefault="00CF7A8B" w:rsidP="00CF7A8B">
            <w:pPr>
              <w:rPr>
                <w:rFonts w:ascii="Times New Roman" w:hAnsi="Times New Roman" w:cs="Times New Roman"/>
                <w:color w:val="auto"/>
              </w:rPr>
            </w:pPr>
          </w:p>
        </w:tc>
        <w:tc>
          <w:tcPr>
            <w:tcW w:w="1984" w:type="dxa"/>
            <w:vMerge/>
          </w:tcPr>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rPr>
            </w:pPr>
          </w:p>
        </w:tc>
        <w:tc>
          <w:tcPr>
            <w:tcW w:w="727" w:type="dxa"/>
            <w:tcBorders>
              <w:top w:val="single" w:sz="4" w:space="0" w:color="auto"/>
              <w:bottom w:val="single" w:sz="4" w:space="0" w:color="auto"/>
            </w:tcBorders>
          </w:tcPr>
          <w:p w:rsidR="00CF7A8B" w:rsidRPr="00CF7A8B" w:rsidRDefault="00CF7A8B" w:rsidP="00CF7A8B">
            <w:pPr>
              <w:jc w:val="center"/>
              <w:rPr>
                <w:rFonts w:ascii="Times New Roman" w:eastAsia="Times New Roman" w:hAnsi="Times New Roman" w:cs="Times New Roman"/>
                <w:color w:val="auto"/>
              </w:rPr>
            </w:pPr>
            <w:r w:rsidRPr="00CF7A8B">
              <w:rPr>
                <w:rFonts w:ascii="Times New Roman" w:eastAsia="Times New Roman" w:hAnsi="Times New Roman" w:cs="Times New Roman"/>
                <w:color w:val="auto"/>
              </w:rPr>
              <w:t>43</w:t>
            </w:r>
          </w:p>
        </w:tc>
        <w:tc>
          <w:tcPr>
            <w:tcW w:w="5227" w:type="dxa"/>
            <w:tcBorders>
              <w:top w:val="single" w:sz="4" w:space="0" w:color="auto"/>
              <w:bottom w:val="single" w:sz="4" w:space="0" w:color="auto"/>
            </w:tcBorders>
          </w:tcPr>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rPr>
            </w:pPr>
            <w:r w:rsidRPr="00CF7A8B">
              <w:rPr>
                <w:rFonts w:ascii="Times New Roman" w:hAnsi="Times New Roman" w:cs="Times New Roman"/>
                <w:color w:val="auto"/>
              </w:rPr>
              <w:t xml:space="preserve">Предложила всем сферам муниципалитета включить долгосрочные мероприятия поддержки традиционной </w:t>
            </w:r>
            <w:proofErr w:type="spellStart"/>
            <w:r w:rsidRPr="00CF7A8B">
              <w:rPr>
                <w:rFonts w:ascii="Times New Roman" w:hAnsi="Times New Roman" w:cs="Times New Roman"/>
                <w:color w:val="auto"/>
              </w:rPr>
              <w:t>многопоколенческой</w:t>
            </w:r>
            <w:proofErr w:type="spellEnd"/>
            <w:r w:rsidRPr="00CF7A8B">
              <w:rPr>
                <w:rFonts w:ascii="Times New Roman" w:hAnsi="Times New Roman" w:cs="Times New Roman"/>
                <w:color w:val="auto"/>
              </w:rPr>
              <w:t xml:space="preserve"> многодетной семьи.</w:t>
            </w:r>
          </w:p>
        </w:tc>
        <w:tc>
          <w:tcPr>
            <w:tcW w:w="5670" w:type="dxa"/>
            <w:tcBorders>
              <w:top w:val="single" w:sz="4" w:space="0" w:color="auto"/>
              <w:bottom w:val="single" w:sz="4" w:space="0" w:color="auto"/>
            </w:tcBorders>
          </w:tcPr>
          <w:p w:rsidR="00CF7A8B" w:rsidRPr="00CF7A8B" w:rsidRDefault="00CF7A8B" w:rsidP="00CF7A8B">
            <w:pPr>
              <w:jc w:val="both"/>
              <w:rPr>
                <w:rFonts w:ascii="Times New Roman" w:eastAsia="Times New Roman" w:hAnsi="Times New Roman" w:cs="Times New Roman"/>
                <w:color w:val="auto"/>
              </w:rPr>
            </w:pPr>
            <w:r w:rsidRPr="00CF7A8B">
              <w:rPr>
                <w:rFonts w:ascii="Times New Roman" w:eastAsia="Times New Roman" w:hAnsi="Times New Roman" w:cs="Times New Roman"/>
                <w:color w:val="auto"/>
              </w:rPr>
              <w:t xml:space="preserve">Не принимается. </w:t>
            </w:r>
          </w:p>
          <w:p w:rsidR="00CF7A8B" w:rsidRPr="00CF7A8B" w:rsidRDefault="00CF7A8B" w:rsidP="00CF7A8B">
            <w:pPr>
              <w:jc w:val="both"/>
              <w:rPr>
                <w:rFonts w:ascii="Times New Roman" w:eastAsia="Times New Roman" w:hAnsi="Times New Roman" w:cs="Times New Roman"/>
                <w:color w:val="auto"/>
              </w:rPr>
            </w:pPr>
            <w:r w:rsidRPr="00CF7A8B">
              <w:rPr>
                <w:rFonts w:ascii="Times New Roman" w:eastAsia="Times New Roman" w:hAnsi="Times New Roman" w:cs="Times New Roman"/>
                <w:color w:val="auto"/>
              </w:rPr>
              <w:t>Данное предложение не относится к вопросу публичных слушаний.</w:t>
            </w:r>
          </w:p>
        </w:tc>
      </w:tr>
      <w:tr w:rsidR="00CF7A8B" w:rsidRPr="00CF7A8B" w:rsidTr="00F83291">
        <w:tc>
          <w:tcPr>
            <w:tcW w:w="621" w:type="dxa"/>
            <w:vMerge/>
          </w:tcPr>
          <w:p w:rsidR="00CF7A8B" w:rsidRPr="00CF7A8B" w:rsidRDefault="00CF7A8B" w:rsidP="00CF7A8B">
            <w:pPr>
              <w:jc w:val="center"/>
              <w:rPr>
                <w:rFonts w:ascii="Times New Roman" w:hAnsi="Times New Roman" w:cs="Times New Roman"/>
                <w:color w:val="auto"/>
              </w:rPr>
            </w:pPr>
          </w:p>
        </w:tc>
        <w:tc>
          <w:tcPr>
            <w:tcW w:w="1223" w:type="dxa"/>
            <w:vMerge/>
          </w:tcPr>
          <w:p w:rsidR="00CF7A8B" w:rsidRPr="00CF7A8B" w:rsidRDefault="00CF7A8B" w:rsidP="00CF7A8B">
            <w:pPr>
              <w:rPr>
                <w:rFonts w:ascii="Times New Roman" w:hAnsi="Times New Roman" w:cs="Times New Roman"/>
                <w:color w:val="auto"/>
              </w:rPr>
            </w:pPr>
          </w:p>
        </w:tc>
        <w:tc>
          <w:tcPr>
            <w:tcW w:w="1984" w:type="dxa"/>
            <w:vMerge/>
          </w:tcPr>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rPr>
            </w:pPr>
          </w:p>
        </w:tc>
        <w:tc>
          <w:tcPr>
            <w:tcW w:w="727" w:type="dxa"/>
            <w:tcBorders>
              <w:top w:val="single" w:sz="4" w:space="0" w:color="auto"/>
              <w:bottom w:val="single" w:sz="4" w:space="0" w:color="auto"/>
            </w:tcBorders>
          </w:tcPr>
          <w:p w:rsidR="00CF7A8B" w:rsidRPr="00CF7A8B" w:rsidRDefault="00CF7A8B" w:rsidP="00CF7A8B">
            <w:pPr>
              <w:jc w:val="center"/>
              <w:rPr>
                <w:rFonts w:ascii="Times New Roman" w:eastAsia="Times New Roman" w:hAnsi="Times New Roman" w:cs="Times New Roman"/>
                <w:color w:val="auto"/>
              </w:rPr>
            </w:pPr>
            <w:r w:rsidRPr="00CF7A8B">
              <w:rPr>
                <w:rFonts w:ascii="Times New Roman" w:eastAsia="Times New Roman" w:hAnsi="Times New Roman" w:cs="Times New Roman"/>
                <w:color w:val="auto"/>
              </w:rPr>
              <w:t>44</w:t>
            </w:r>
          </w:p>
        </w:tc>
        <w:tc>
          <w:tcPr>
            <w:tcW w:w="5227" w:type="dxa"/>
            <w:tcBorders>
              <w:top w:val="single" w:sz="4" w:space="0" w:color="auto"/>
              <w:bottom w:val="single" w:sz="4" w:space="0" w:color="auto"/>
            </w:tcBorders>
          </w:tcPr>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rPr>
            </w:pPr>
            <w:r w:rsidRPr="00CF7A8B">
              <w:rPr>
                <w:rFonts w:ascii="Times New Roman" w:hAnsi="Times New Roman" w:cs="Times New Roman"/>
                <w:color w:val="auto"/>
              </w:rPr>
              <w:t>Высказалась о необходимости сменить критерии и повысить статус многодетной семьи.</w:t>
            </w:r>
          </w:p>
        </w:tc>
        <w:tc>
          <w:tcPr>
            <w:tcW w:w="5670" w:type="dxa"/>
            <w:tcBorders>
              <w:top w:val="single" w:sz="4" w:space="0" w:color="auto"/>
              <w:bottom w:val="single" w:sz="4" w:space="0" w:color="auto"/>
            </w:tcBorders>
          </w:tcPr>
          <w:p w:rsidR="00CF7A8B" w:rsidRPr="00CF7A8B" w:rsidRDefault="00CF7A8B" w:rsidP="00CF7A8B">
            <w:pPr>
              <w:jc w:val="both"/>
              <w:rPr>
                <w:rFonts w:ascii="Times New Roman" w:eastAsia="Times New Roman" w:hAnsi="Times New Roman" w:cs="Times New Roman"/>
                <w:color w:val="auto"/>
              </w:rPr>
            </w:pPr>
            <w:r w:rsidRPr="00CF7A8B">
              <w:rPr>
                <w:rFonts w:ascii="Times New Roman" w:eastAsia="Times New Roman" w:hAnsi="Times New Roman" w:cs="Times New Roman"/>
                <w:color w:val="auto"/>
              </w:rPr>
              <w:t xml:space="preserve">Не принимается. </w:t>
            </w:r>
          </w:p>
          <w:p w:rsidR="00CF7A8B" w:rsidRPr="00CF7A8B" w:rsidRDefault="00CF7A8B" w:rsidP="00CF7A8B">
            <w:pPr>
              <w:jc w:val="both"/>
              <w:rPr>
                <w:rFonts w:ascii="Times New Roman" w:eastAsia="Times New Roman" w:hAnsi="Times New Roman" w:cs="Times New Roman"/>
                <w:color w:val="auto"/>
              </w:rPr>
            </w:pPr>
            <w:r w:rsidRPr="00CF7A8B">
              <w:rPr>
                <w:rFonts w:ascii="Times New Roman" w:eastAsia="Times New Roman" w:hAnsi="Times New Roman" w:cs="Times New Roman"/>
                <w:color w:val="auto"/>
              </w:rPr>
              <w:t>Данное предложение не относится к вопросу публичных слушаний.</w:t>
            </w:r>
          </w:p>
        </w:tc>
      </w:tr>
      <w:tr w:rsidR="00CF7A8B" w:rsidRPr="00CF7A8B" w:rsidTr="00F83291">
        <w:tc>
          <w:tcPr>
            <w:tcW w:w="621" w:type="dxa"/>
            <w:vMerge/>
          </w:tcPr>
          <w:p w:rsidR="00CF7A8B" w:rsidRPr="00CF7A8B" w:rsidRDefault="00CF7A8B" w:rsidP="00CF7A8B">
            <w:pPr>
              <w:jc w:val="center"/>
              <w:rPr>
                <w:rFonts w:ascii="Times New Roman" w:hAnsi="Times New Roman" w:cs="Times New Roman"/>
                <w:color w:val="auto"/>
              </w:rPr>
            </w:pPr>
          </w:p>
        </w:tc>
        <w:tc>
          <w:tcPr>
            <w:tcW w:w="1223" w:type="dxa"/>
            <w:vMerge/>
          </w:tcPr>
          <w:p w:rsidR="00CF7A8B" w:rsidRPr="00CF7A8B" w:rsidRDefault="00CF7A8B" w:rsidP="00CF7A8B">
            <w:pPr>
              <w:rPr>
                <w:rFonts w:ascii="Times New Roman" w:hAnsi="Times New Roman" w:cs="Times New Roman"/>
                <w:color w:val="auto"/>
              </w:rPr>
            </w:pPr>
          </w:p>
        </w:tc>
        <w:tc>
          <w:tcPr>
            <w:tcW w:w="1984" w:type="dxa"/>
            <w:vMerge/>
          </w:tcPr>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rPr>
            </w:pPr>
          </w:p>
        </w:tc>
        <w:tc>
          <w:tcPr>
            <w:tcW w:w="727" w:type="dxa"/>
            <w:tcBorders>
              <w:top w:val="single" w:sz="4" w:space="0" w:color="auto"/>
              <w:bottom w:val="single" w:sz="4" w:space="0" w:color="auto"/>
            </w:tcBorders>
          </w:tcPr>
          <w:p w:rsidR="00CF7A8B" w:rsidRPr="00CF7A8B" w:rsidRDefault="00CF7A8B" w:rsidP="00CF7A8B">
            <w:pPr>
              <w:jc w:val="center"/>
              <w:rPr>
                <w:rFonts w:ascii="Times New Roman" w:eastAsia="Times New Roman" w:hAnsi="Times New Roman" w:cs="Times New Roman"/>
                <w:color w:val="auto"/>
              </w:rPr>
            </w:pPr>
            <w:r w:rsidRPr="00CF7A8B">
              <w:rPr>
                <w:rFonts w:ascii="Times New Roman" w:eastAsia="Times New Roman" w:hAnsi="Times New Roman" w:cs="Times New Roman"/>
                <w:color w:val="auto"/>
              </w:rPr>
              <w:t>45</w:t>
            </w:r>
          </w:p>
        </w:tc>
        <w:tc>
          <w:tcPr>
            <w:tcW w:w="5227" w:type="dxa"/>
            <w:tcBorders>
              <w:top w:val="single" w:sz="4" w:space="0" w:color="auto"/>
              <w:bottom w:val="single" w:sz="4" w:space="0" w:color="auto"/>
            </w:tcBorders>
          </w:tcPr>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rPr>
            </w:pPr>
            <w:r w:rsidRPr="00CF7A8B">
              <w:rPr>
                <w:rFonts w:ascii="Times New Roman" w:hAnsi="Times New Roman" w:cs="Times New Roman"/>
                <w:color w:val="auto"/>
              </w:rPr>
              <w:t>Предложила для старшеклассников предусмотреть курс о создании семьи</w:t>
            </w:r>
          </w:p>
        </w:tc>
        <w:tc>
          <w:tcPr>
            <w:tcW w:w="5670" w:type="dxa"/>
            <w:tcBorders>
              <w:top w:val="single" w:sz="4" w:space="0" w:color="auto"/>
              <w:bottom w:val="single" w:sz="4" w:space="0" w:color="auto"/>
            </w:tcBorders>
          </w:tcPr>
          <w:p w:rsidR="00CF7A8B" w:rsidRPr="00CF7A8B" w:rsidRDefault="00CF7A8B" w:rsidP="00CF7A8B">
            <w:pPr>
              <w:jc w:val="both"/>
              <w:rPr>
                <w:rFonts w:ascii="Times New Roman" w:eastAsia="Times New Roman" w:hAnsi="Times New Roman" w:cs="Times New Roman"/>
                <w:color w:val="auto"/>
              </w:rPr>
            </w:pPr>
            <w:r w:rsidRPr="00CF7A8B">
              <w:rPr>
                <w:rFonts w:ascii="Times New Roman" w:eastAsia="Times New Roman" w:hAnsi="Times New Roman" w:cs="Times New Roman"/>
                <w:color w:val="auto"/>
              </w:rPr>
              <w:t xml:space="preserve">Не принимается. </w:t>
            </w:r>
          </w:p>
          <w:p w:rsidR="00CF7A8B" w:rsidRPr="00CF7A8B" w:rsidRDefault="00CF7A8B" w:rsidP="00CF7A8B">
            <w:pPr>
              <w:jc w:val="both"/>
              <w:rPr>
                <w:rFonts w:ascii="Times New Roman" w:eastAsia="Times New Roman" w:hAnsi="Times New Roman" w:cs="Times New Roman"/>
                <w:color w:val="auto"/>
              </w:rPr>
            </w:pPr>
            <w:r w:rsidRPr="00CF7A8B">
              <w:rPr>
                <w:rFonts w:ascii="Times New Roman" w:eastAsia="Times New Roman" w:hAnsi="Times New Roman" w:cs="Times New Roman"/>
                <w:color w:val="auto"/>
              </w:rPr>
              <w:t>Данное предложение не относится к вопросу публичных слушаний.</w:t>
            </w:r>
          </w:p>
        </w:tc>
      </w:tr>
      <w:tr w:rsidR="00CF7A8B" w:rsidRPr="00CF7A8B" w:rsidTr="00F83291">
        <w:tc>
          <w:tcPr>
            <w:tcW w:w="621" w:type="dxa"/>
            <w:vMerge/>
            <w:tcBorders>
              <w:bottom w:val="single" w:sz="4" w:space="0" w:color="auto"/>
            </w:tcBorders>
          </w:tcPr>
          <w:p w:rsidR="00CF7A8B" w:rsidRPr="00CF7A8B" w:rsidRDefault="00CF7A8B" w:rsidP="00CF7A8B">
            <w:pPr>
              <w:jc w:val="center"/>
              <w:rPr>
                <w:rFonts w:ascii="Times New Roman" w:hAnsi="Times New Roman" w:cs="Times New Roman"/>
                <w:color w:val="auto"/>
              </w:rPr>
            </w:pPr>
          </w:p>
        </w:tc>
        <w:tc>
          <w:tcPr>
            <w:tcW w:w="1223" w:type="dxa"/>
            <w:vMerge/>
            <w:tcBorders>
              <w:bottom w:val="single" w:sz="4" w:space="0" w:color="auto"/>
            </w:tcBorders>
          </w:tcPr>
          <w:p w:rsidR="00CF7A8B" w:rsidRPr="00CF7A8B" w:rsidRDefault="00CF7A8B" w:rsidP="00CF7A8B">
            <w:pPr>
              <w:rPr>
                <w:rFonts w:ascii="Times New Roman" w:hAnsi="Times New Roman" w:cs="Times New Roman"/>
                <w:color w:val="auto"/>
              </w:rPr>
            </w:pPr>
          </w:p>
        </w:tc>
        <w:tc>
          <w:tcPr>
            <w:tcW w:w="1984" w:type="dxa"/>
            <w:vMerge/>
            <w:tcBorders>
              <w:bottom w:val="single" w:sz="4" w:space="0" w:color="auto"/>
            </w:tcBorders>
          </w:tcPr>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rPr>
            </w:pPr>
          </w:p>
        </w:tc>
        <w:tc>
          <w:tcPr>
            <w:tcW w:w="727" w:type="dxa"/>
            <w:tcBorders>
              <w:top w:val="single" w:sz="4" w:space="0" w:color="auto"/>
              <w:bottom w:val="single" w:sz="4" w:space="0" w:color="auto"/>
            </w:tcBorders>
          </w:tcPr>
          <w:p w:rsidR="00CF7A8B" w:rsidRPr="00CF7A8B" w:rsidRDefault="00CF7A8B" w:rsidP="00CF7A8B">
            <w:pPr>
              <w:jc w:val="center"/>
              <w:rPr>
                <w:rFonts w:ascii="Times New Roman" w:eastAsia="Times New Roman" w:hAnsi="Times New Roman" w:cs="Times New Roman"/>
                <w:color w:val="auto"/>
              </w:rPr>
            </w:pPr>
            <w:r w:rsidRPr="00CF7A8B">
              <w:rPr>
                <w:rFonts w:ascii="Times New Roman" w:eastAsia="Times New Roman" w:hAnsi="Times New Roman" w:cs="Times New Roman"/>
                <w:color w:val="auto"/>
              </w:rPr>
              <w:t>46</w:t>
            </w:r>
          </w:p>
        </w:tc>
        <w:tc>
          <w:tcPr>
            <w:tcW w:w="5227" w:type="dxa"/>
            <w:tcBorders>
              <w:top w:val="single" w:sz="4" w:space="0" w:color="auto"/>
              <w:bottom w:val="single" w:sz="4" w:space="0" w:color="auto"/>
            </w:tcBorders>
          </w:tcPr>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rPr>
            </w:pPr>
            <w:r w:rsidRPr="00CF7A8B">
              <w:rPr>
                <w:rFonts w:ascii="Times New Roman" w:hAnsi="Times New Roman" w:cs="Times New Roman"/>
                <w:color w:val="auto"/>
              </w:rPr>
              <w:t>Высказала заботу о времяпровождении пенсионеров, чтобы скрасить их одиночество, привлечь пенсионеров к активной жизни, дать им возможность быть наставником по их выбору и по желанию</w:t>
            </w:r>
          </w:p>
        </w:tc>
        <w:tc>
          <w:tcPr>
            <w:tcW w:w="5670" w:type="dxa"/>
            <w:tcBorders>
              <w:top w:val="single" w:sz="4" w:space="0" w:color="auto"/>
              <w:bottom w:val="single" w:sz="4" w:space="0" w:color="auto"/>
            </w:tcBorders>
          </w:tcPr>
          <w:p w:rsidR="00CF7A8B" w:rsidRPr="00CF7A8B" w:rsidRDefault="00CF7A8B" w:rsidP="00CF7A8B">
            <w:pPr>
              <w:jc w:val="both"/>
              <w:rPr>
                <w:rFonts w:ascii="Times New Roman" w:hAnsi="Times New Roman" w:cs="Times New Roman"/>
                <w:color w:val="auto"/>
              </w:rPr>
            </w:pPr>
            <w:r w:rsidRPr="00CF7A8B">
              <w:rPr>
                <w:rFonts w:ascii="Times New Roman" w:hAnsi="Times New Roman" w:cs="Times New Roman"/>
                <w:color w:val="auto"/>
              </w:rPr>
              <w:t>Принимается.</w:t>
            </w:r>
          </w:p>
          <w:p w:rsidR="00CF7A8B" w:rsidRPr="00CF7A8B" w:rsidRDefault="00CF7A8B" w:rsidP="00CF7A8B">
            <w:pPr>
              <w:jc w:val="both"/>
              <w:rPr>
                <w:rFonts w:ascii="Times New Roman" w:eastAsia="Times New Roman" w:hAnsi="Times New Roman" w:cs="Times New Roman"/>
                <w:color w:val="auto"/>
              </w:rPr>
            </w:pPr>
            <w:r w:rsidRPr="00CF7A8B">
              <w:rPr>
                <w:rFonts w:ascii="Times New Roman" w:eastAsia="Times New Roman" w:hAnsi="Times New Roman" w:cs="Times New Roman"/>
                <w:color w:val="auto"/>
              </w:rPr>
              <w:t>В содержании проекта Стратегии учтено</w:t>
            </w:r>
            <w:r w:rsidR="007922D1">
              <w:rPr>
                <w:rFonts w:ascii="Times New Roman" w:eastAsia="Times New Roman" w:hAnsi="Times New Roman" w:cs="Times New Roman"/>
                <w:color w:val="auto"/>
              </w:rPr>
              <w:t>,</w:t>
            </w:r>
            <w:r w:rsidRPr="00CF7A8B">
              <w:rPr>
                <w:rFonts w:ascii="Times New Roman" w:eastAsia="Times New Roman" w:hAnsi="Times New Roman" w:cs="Times New Roman"/>
                <w:color w:val="auto"/>
              </w:rPr>
              <w:t xml:space="preserve"> одной из задач</w:t>
            </w:r>
            <w:r w:rsidR="007922D1">
              <w:rPr>
                <w:rFonts w:ascii="Times New Roman" w:eastAsia="Times New Roman" w:hAnsi="Times New Roman" w:cs="Times New Roman"/>
                <w:color w:val="auto"/>
              </w:rPr>
              <w:t>,</w:t>
            </w:r>
            <w:r w:rsidRPr="00CF7A8B">
              <w:rPr>
                <w:rFonts w:ascii="Times New Roman" w:eastAsia="Times New Roman" w:hAnsi="Times New Roman" w:cs="Times New Roman"/>
                <w:color w:val="auto"/>
              </w:rPr>
              <w:t xml:space="preserve"> в векторе развития «Культура» разработка и внедрение новых форматов проведения культурно-массовых мероприятий для всех возрастных групп с учетом современных тенденций по сохранению и укреплению традиционных российских духовно-нравственных ценностей.</w:t>
            </w:r>
          </w:p>
          <w:p w:rsidR="00CF7A8B" w:rsidRPr="00CF7A8B" w:rsidRDefault="00CF7A8B" w:rsidP="00CF7A8B">
            <w:pPr>
              <w:jc w:val="both"/>
              <w:rPr>
                <w:rFonts w:ascii="Times New Roman" w:eastAsia="Times New Roman" w:hAnsi="Times New Roman" w:cs="Times New Roman"/>
                <w:color w:val="auto"/>
              </w:rPr>
            </w:pPr>
            <w:r w:rsidRPr="00CF7A8B">
              <w:rPr>
                <w:rFonts w:ascii="Times New Roman" w:eastAsia="Times New Roman" w:hAnsi="Times New Roman" w:cs="Times New Roman"/>
                <w:color w:val="auto"/>
              </w:rPr>
              <w:t>Также во флагманском проекте «#</w:t>
            </w:r>
            <w:proofErr w:type="spellStart"/>
            <w:r w:rsidRPr="00CF7A8B">
              <w:rPr>
                <w:rFonts w:ascii="Times New Roman" w:eastAsia="Times New Roman" w:hAnsi="Times New Roman" w:cs="Times New Roman"/>
                <w:color w:val="auto"/>
              </w:rPr>
              <w:t>вАтмосфереСпорта</w:t>
            </w:r>
            <w:proofErr w:type="spellEnd"/>
            <w:r w:rsidRPr="00CF7A8B">
              <w:rPr>
                <w:rFonts w:ascii="Times New Roman" w:eastAsia="Times New Roman" w:hAnsi="Times New Roman" w:cs="Times New Roman"/>
                <w:color w:val="auto"/>
              </w:rPr>
              <w:t>» основной целью закреплено создание условия для занятий физической культурой и спортом граждан среднего возраста и старшего поколения, лиц с ограниченными возможностями здоровья и других групп населения, нуждающихся в повышенной социальной защите.</w:t>
            </w:r>
          </w:p>
        </w:tc>
      </w:tr>
      <w:tr w:rsidR="00CF7A8B" w:rsidRPr="00CF7A8B" w:rsidTr="00F83291">
        <w:tc>
          <w:tcPr>
            <w:tcW w:w="621" w:type="dxa"/>
            <w:vMerge w:val="restart"/>
            <w:tcBorders>
              <w:top w:val="single" w:sz="4" w:space="0" w:color="auto"/>
            </w:tcBorders>
          </w:tcPr>
          <w:p w:rsidR="00CF7A8B" w:rsidRPr="00CF7A8B" w:rsidRDefault="00CF7A8B" w:rsidP="00CF7A8B">
            <w:pPr>
              <w:jc w:val="center"/>
              <w:rPr>
                <w:rFonts w:ascii="Times New Roman" w:hAnsi="Times New Roman" w:cs="Times New Roman"/>
                <w:color w:val="auto"/>
              </w:rPr>
            </w:pPr>
            <w:r w:rsidRPr="00CF7A8B">
              <w:rPr>
                <w:rFonts w:ascii="Times New Roman" w:hAnsi="Times New Roman" w:cs="Times New Roman"/>
                <w:color w:val="auto"/>
              </w:rPr>
              <w:lastRenderedPageBreak/>
              <w:t>14.</w:t>
            </w:r>
          </w:p>
        </w:tc>
        <w:tc>
          <w:tcPr>
            <w:tcW w:w="1223" w:type="dxa"/>
            <w:vMerge w:val="restart"/>
            <w:tcBorders>
              <w:top w:val="single" w:sz="4" w:space="0" w:color="auto"/>
            </w:tcBorders>
          </w:tcPr>
          <w:p w:rsidR="00CF7A8B" w:rsidRPr="00CF7A8B" w:rsidRDefault="00CF7A8B" w:rsidP="00CF7A8B">
            <w:pPr>
              <w:rPr>
                <w:color w:val="auto"/>
              </w:rPr>
            </w:pPr>
            <w:r w:rsidRPr="00CF7A8B">
              <w:rPr>
                <w:rFonts w:ascii="Times New Roman" w:hAnsi="Times New Roman" w:cs="Times New Roman"/>
                <w:color w:val="auto"/>
              </w:rPr>
              <w:t>05.12.2023</w:t>
            </w:r>
          </w:p>
        </w:tc>
        <w:tc>
          <w:tcPr>
            <w:tcW w:w="1984" w:type="dxa"/>
            <w:vMerge w:val="restart"/>
            <w:tcBorders>
              <w:top w:val="single" w:sz="4" w:space="0" w:color="auto"/>
            </w:tcBorders>
          </w:tcPr>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rPr>
            </w:pPr>
            <w:proofErr w:type="spellStart"/>
            <w:r w:rsidRPr="00CF7A8B">
              <w:rPr>
                <w:rFonts w:ascii="Times New Roman" w:hAnsi="Times New Roman" w:cs="Times New Roman"/>
                <w:color w:val="auto"/>
              </w:rPr>
              <w:t>Балаушко</w:t>
            </w:r>
            <w:proofErr w:type="spellEnd"/>
          </w:p>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rPr>
            </w:pPr>
            <w:r w:rsidRPr="00CF7A8B">
              <w:rPr>
                <w:rFonts w:ascii="Times New Roman" w:hAnsi="Times New Roman" w:cs="Times New Roman"/>
                <w:color w:val="auto"/>
              </w:rPr>
              <w:t>Дмитрий</w:t>
            </w:r>
          </w:p>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rPr>
            </w:pPr>
            <w:r w:rsidRPr="00CF7A8B">
              <w:rPr>
                <w:rFonts w:ascii="Times New Roman" w:hAnsi="Times New Roman" w:cs="Times New Roman"/>
                <w:color w:val="auto"/>
              </w:rPr>
              <w:t>Александрович</w:t>
            </w:r>
          </w:p>
        </w:tc>
        <w:tc>
          <w:tcPr>
            <w:tcW w:w="727" w:type="dxa"/>
            <w:tcBorders>
              <w:top w:val="single" w:sz="4" w:space="0" w:color="auto"/>
              <w:bottom w:val="single" w:sz="4" w:space="0" w:color="auto"/>
            </w:tcBorders>
          </w:tcPr>
          <w:p w:rsidR="00CF7A8B" w:rsidRPr="00CF7A8B" w:rsidRDefault="00CF7A8B" w:rsidP="00CF7A8B">
            <w:pPr>
              <w:jc w:val="center"/>
              <w:rPr>
                <w:rFonts w:ascii="Times New Roman" w:eastAsia="Times New Roman" w:hAnsi="Times New Roman" w:cs="Times New Roman"/>
                <w:color w:val="auto"/>
              </w:rPr>
            </w:pPr>
            <w:r w:rsidRPr="00CF7A8B">
              <w:rPr>
                <w:rFonts w:ascii="Times New Roman" w:eastAsia="Times New Roman" w:hAnsi="Times New Roman" w:cs="Times New Roman"/>
                <w:color w:val="auto"/>
              </w:rPr>
              <w:t>47</w:t>
            </w:r>
          </w:p>
        </w:tc>
        <w:tc>
          <w:tcPr>
            <w:tcW w:w="5227" w:type="dxa"/>
            <w:tcBorders>
              <w:top w:val="single" w:sz="4" w:space="0" w:color="auto"/>
              <w:bottom w:val="single" w:sz="4" w:space="0" w:color="auto"/>
            </w:tcBorders>
          </w:tcPr>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rPr>
            </w:pPr>
            <w:r w:rsidRPr="00CF7A8B">
              <w:rPr>
                <w:rFonts w:ascii="Times New Roman" w:hAnsi="Times New Roman" w:cs="Times New Roman"/>
                <w:color w:val="auto"/>
              </w:rPr>
              <w:t>Предложил в раздел 2 Стратегии в пункт Система образования города включает… включить Школу 21</w:t>
            </w:r>
          </w:p>
        </w:tc>
        <w:tc>
          <w:tcPr>
            <w:tcW w:w="5670" w:type="dxa"/>
            <w:tcBorders>
              <w:top w:val="single" w:sz="4" w:space="0" w:color="auto"/>
              <w:bottom w:val="single" w:sz="4" w:space="0" w:color="auto"/>
            </w:tcBorders>
          </w:tcPr>
          <w:p w:rsidR="00CF7A8B" w:rsidRPr="00CF7A8B" w:rsidRDefault="00CF7A8B" w:rsidP="00CF7A8B">
            <w:pPr>
              <w:jc w:val="both"/>
              <w:rPr>
                <w:rFonts w:ascii="Times New Roman" w:eastAsia="Times New Roman" w:hAnsi="Times New Roman" w:cs="Times New Roman"/>
                <w:color w:val="auto"/>
              </w:rPr>
            </w:pPr>
            <w:r w:rsidRPr="00CF7A8B">
              <w:rPr>
                <w:rFonts w:ascii="Times New Roman" w:eastAsia="Times New Roman" w:hAnsi="Times New Roman" w:cs="Times New Roman"/>
                <w:color w:val="auto"/>
              </w:rPr>
              <w:t xml:space="preserve">Принимается. </w:t>
            </w:r>
          </w:p>
          <w:p w:rsidR="00CF7A8B" w:rsidRPr="00CF7A8B" w:rsidRDefault="00CF7A8B" w:rsidP="00CF7A8B">
            <w:pPr>
              <w:jc w:val="both"/>
              <w:rPr>
                <w:rFonts w:ascii="Times New Roman" w:eastAsia="Times New Roman" w:hAnsi="Times New Roman" w:cs="Times New Roman"/>
                <w:color w:val="auto"/>
              </w:rPr>
            </w:pPr>
            <w:r w:rsidRPr="00CF7A8B">
              <w:rPr>
                <w:rFonts w:ascii="Times New Roman" w:eastAsia="Times New Roman" w:hAnsi="Times New Roman" w:cs="Times New Roman"/>
                <w:color w:val="auto"/>
              </w:rPr>
              <w:t>Предложение учтено в содержании пункта 12.5 вектора «</w:t>
            </w:r>
            <w:proofErr w:type="spellStart"/>
            <w:r w:rsidRPr="00CF7A8B">
              <w:rPr>
                <w:rFonts w:ascii="Times New Roman" w:eastAsia="Times New Roman" w:hAnsi="Times New Roman" w:cs="Times New Roman"/>
                <w:color w:val="auto"/>
              </w:rPr>
              <w:t>Цифровизация</w:t>
            </w:r>
            <w:proofErr w:type="spellEnd"/>
            <w:r w:rsidRPr="00CF7A8B">
              <w:rPr>
                <w:rFonts w:ascii="Times New Roman" w:eastAsia="Times New Roman" w:hAnsi="Times New Roman" w:cs="Times New Roman"/>
                <w:color w:val="auto"/>
              </w:rPr>
              <w:t xml:space="preserve">» направления «Инновационная экономика» проекта Стратегии. </w:t>
            </w:r>
          </w:p>
        </w:tc>
      </w:tr>
      <w:tr w:rsidR="00CF7A8B" w:rsidRPr="00CF7A8B" w:rsidTr="00F83291">
        <w:tc>
          <w:tcPr>
            <w:tcW w:w="621" w:type="dxa"/>
            <w:vMerge/>
            <w:tcBorders>
              <w:bottom w:val="single" w:sz="4" w:space="0" w:color="auto"/>
            </w:tcBorders>
          </w:tcPr>
          <w:p w:rsidR="00CF7A8B" w:rsidRPr="00CF7A8B" w:rsidRDefault="00CF7A8B" w:rsidP="00CF7A8B">
            <w:pPr>
              <w:jc w:val="center"/>
              <w:rPr>
                <w:rFonts w:ascii="Times New Roman" w:hAnsi="Times New Roman" w:cs="Times New Roman"/>
                <w:color w:val="auto"/>
              </w:rPr>
            </w:pPr>
          </w:p>
        </w:tc>
        <w:tc>
          <w:tcPr>
            <w:tcW w:w="1223" w:type="dxa"/>
            <w:vMerge/>
            <w:tcBorders>
              <w:bottom w:val="single" w:sz="4" w:space="0" w:color="auto"/>
            </w:tcBorders>
          </w:tcPr>
          <w:p w:rsidR="00CF7A8B" w:rsidRPr="00CF7A8B" w:rsidRDefault="00CF7A8B" w:rsidP="00CF7A8B">
            <w:pPr>
              <w:rPr>
                <w:rFonts w:ascii="Times New Roman" w:hAnsi="Times New Roman" w:cs="Times New Roman"/>
                <w:color w:val="auto"/>
              </w:rPr>
            </w:pPr>
          </w:p>
        </w:tc>
        <w:tc>
          <w:tcPr>
            <w:tcW w:w="1984" w:type="dxa"/>
            <w:vMerge/>
            <w:tcBorders>
              <w:bottom w:val="single" w:sz="4" w:space="0" w:color="auto"/>
            </w:tcBorders>
          </w:tcPr>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rPr>
            </w:pPr>
          </w:p>
        </w:tc>
        <w:tc>
          <w:tcPr>
            <w:tcW w:w="727" w:type="dxa"/>
            <w:tcBorders>
              <w:top w:val="single" w:sz="4" w:space="0" w:color="auto"/>
              <w:bottom w:val="single" w:sz="4" w:space="0" w:color="auto"/>
            </w:tcBorders>
          </w:tcPr>
          <w:p w:rsidR="00CF7A8B" w:rsidRPr="00CF7A8B" w:rsidRDefault="00CF7A8B" w:rsidP="00CF7A8B">
            <w:pPr>
              <w:jc w:val="center"/>
              <w:rPr>
                <w:rFonts w:ascii="Times New Roman" w:eastAsia="Times New Roman" w:hAnsi="Times New Roman" w:cs="Times New Roman"/>
                <w:color w:val="auto"/>
              </w:rPr>
            </w:pPr>
            <w:r w:rsidRPr="00CF7A8B">
              <w:rPr>
                <w:rFonts w:ascii="Times New Roman" w:eastAsia="Times New Roman" w:hAnsi="Times New Roman" w:cs="Times New Roman"/>
                <w:color w:val="auto"/>
              </w:rPr>
              <w:t>48</w:t>
            </w:r>
          </w:p>
        </w:tc>
        <w:tc>
          <w:tcPr>
            <w:tcW w:w="5227" w:type="dxa"/>
            <w:tcBorders>
              <w:top w:val="single" w:sz="4" w:space="0" w:color="auto"/>
              <w:bottom w:val="single" w:sz="4" w:space="0" w:color="auto"/>
            </w:tcBorders>
          </w:tcPr>
          <w:p w:rsidR="00CF7A8B" w:rsidRPr="00CF7A8B" w:rsidRDefault="00CF7A8B" w:rsidP="00CF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rPr>
            </w:pPr>
            <w:r w:rsidRPr="00CF7A8B">
              <w:rPr>
                <w:rFonts w:ascii="Times New Roman" w:hAnsi="Times New Roman" w:cs="Times New Roman"/>
                <w:color w:val="auto"/>
              </w:rPr>
              <w:t xml:space="preserve">В рамках вектора </w:t>
            </w:r>
            <w:proofErr w:type="spellStart"/>
            <w:r w:rsidRPr="00CF7A8B">
              <w:rPr>
                <w:rFonts w:ascii="Times New Roman" w:hAnsi="Times New Roman" w:cs="Times New Roman"/>
                <w:color w:val="auto"/>
              </w:rPr>
              <w:t>Цифровизация</w:t>
            </w:r>
            <w:proofErr w:type="spellEnd"/>
            <w:r w:rsidRPr="00CF7A8B">
              <w:rPr>
                <w:rFonts w:ascii="Times New Roman" w:hAnsi="Times New Roman" w:cs="Times New Roman"/>
                <w:color w:val="auto"/>
              </w:rPr>
              <w:t xml:space="preserve"> предлагаю проект Центр развития IT-кадров либо Школу 21, как часть этого центра развития, наравне с другими образовательными учреждениями.</w:t>
            </w:r>
          </w:p>
        </w:tc>
        <w:tc>
          <w:tcPr>
            <w:tcW w:w="5670" w:type="dxa"/>
            <w:tcBorders>
              <w:top w:val="single" w:sz="4" w:space="0" w:color="auto"/>
              <w:bottom w:val="single" w:sz="4" w:space="0" w:color="auto"/>
            </w:tcBorders>
          </w:tcPr>
          <w:p w:rsidR="00CF7A8B" w:rsidRPr="00CF7A8B" w:rsidRDefault="00CF7A8B" w:rsidP="00CF7A8B">
            <w:pPr>
              <w:jc w:val="both"/>
              <w:rPr>
                <w:rFonts w:ascii="Times New Roman" w:eastAsia="Times New Roman" w:hAnsi="Times New Roman" w:cs="Times New Roman"/>
                <w:color w:val="auto"/>
              </w:rPr>
            </w:pPr>
            <w:r w:rsidRPr="00CF7A8B">
              <w:rPr>
                <w:rFonts w:ascii="Times New Roman" w:eastAsia="Times New Roman" w:hAnsi="Times New Roman" w:cs="Times New Roman"/>
                <w:color w:val="auto"/>
              </w:rPr>
              <w:t xml:space="preserve">Принимается. </w:t>
            </w:r>
          </w:p>
          <w:p w:rsidR="00CF7A8B" w:rsidRPr="00CF7A8B" w:rsidRDefault="00CF7A8B" w:rsidP="00CF7A8B">
            <w:pPr>
              <w:jc w:val="both"/>
              <w:rPr>
                <w:rFonts w:ascii="Times New Roman" w:eastAsia="Times New Roman" w:hAnsi="Times New Roman" w:cs="Times New Roman"/>
                <w:color w:val="auto"/>
              </w:rPr>
            </w:pPr>
            <w:r w:rsidRPr="00CF7A8B">
              <w:rPr>
                <w:rFonts w:ascii="Times New Roman" w:eastAsia="Times New Roman" w:hAnsi="Times New Roman" w:cs="Times New Roman"/>
                <w:color w:val="auto"/>
              </w:rPr>
              <w:t>Предложение учтено в содержании пункта 12.5 вектора «</w:t>
            </w:r>
            <w:proofErr w:type="spellStart"/>
            <w:r w:rsidRPr="00CF7A8B">
              <w:rPr>
                <w:rFonts w:ascii="Times New Roman" w:eastAsia="Times New Roman" w:hAnsi="Times New Roman" w:cs="Times New Roman"/>
                <w:color w:val="auto"/>
              </w:rPr>
              <w:t>Цифровизация</w:t>
            </w:r>
            <w:proofErr w:type="spellEnd"/>
            <w:r w:rsidRPr="00CF7A8B">
              <w:rPr>
                <w:rFonts w:ascii="Times New Roman" w:eastAsia="Times New Roman" w:hAnsi="Times New Roman" w:cs="Times New Roman"/>
                <w:color w:val="auto"/>
              </w:rPr>
              <w:t xml:space="preserve">» направления «Инновационная экономика» проекта Стратегии. </w:t>
            </w:r>
          </w:p>
        </w:tc>
      </w:tr>
      <w:tr w:rsidR="00E04490" w:rsidRPr="00CF7A8B" w:rsidTr="00F83291">
        <w:tc>
          <w:tcPr>
            <w:tcW w:w="621" w:type="dxa"/>
            <w:tcBorders>
              <w:top w:val="single" w:sz="4" w:space="0" w:color="auto"/>
            </w:tcBorders>
          </w:tcPr>
          <w:p w:rsidR="00E04490" w:rsidRPr="00CF7A8B" w:rsidRDefault="00E04490" w:rsidP="00E04490">
            <w:pPr>
              <w:jc w:val="center"/>
              <w:rPr>
                <w:rFonts w:ascii="Times New Roman" w:hAnsi="Times New Roman" w:cs="Times New Roman"/>
                <w:color w:val="auto"/>
              </w:rPr>
            </w:pPr>
            <w:r w:rsidRPr="00CF7A8B">
              <w:rPr>
                <w:rFonts w:ascii="Times New Roman" w:hAnsi="Times New Roman" w:cs="Times New Roman"/>
                <w:color w:val="auto"/>
              </w:rPr>
              <w:t>15.</w:t>
            </w:r>
          </w:p>
        </w:tc>
        <w:tc>
          <w:tcPr>
            <w:tcW w:w="1223" w:type="dxa"/>
            <w:tcBorders>
              <w:top w:val="single" w:sz="4" w:space="0" w:color="auto"/>
            </w:tcBorders>
          </w:tcPr>
          <w:p w:rsidR="00E04490" w:rsidRPr="00CF7A8B" w:rsidRDefault="00E04490" w:rsidP="00E04490">
            <w:pPr>
              <w:rPr>
                <w:color w:val="auto"/>
              </w:rPr>
            </w:pPr>
            <w:r w:rsidRPr="00CF7A8B">
              <w:rPr>
                <w:rFonts w:ascii="Times New Roman" w:hAnsi="Times New Roman" w:cs="Times New Roman"/>
                <w:color w:val="auto"/>
              </w:rPr>
              <w:t>05.12.2023</w:t>
            </w:r>
          </w:p>
        </w:tc>
        <w:tc>
          <w:tcPr>
            <w:tcW w:w="1984" w:type="dxa"/>
            <w:tcBorders>
              <w:top w:val="single" w:sz="4" w:space="0" w:color="auto"/>
            </w:tcBorders>
          </w:tcPr>
          <w:p w:rsidR="00E04490" w:rsidRPr="00CF7A8B" w:rsidRDefault="00E04490" w:rsidP="00E04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rPr>
            </w:pPr>
            <w:proofErr w:type="spellStart"/>
            <w:r w:rsidRPr="00CF7A8B">
              <w:rPr>
                <w:rFonts w:ascii="Times New Roman" w:hAnsi="Times New Roman" w:cs="Times New Roman"/>
                <w:color w:val="auto"/>
              </w:rPr>
              <w:t>Белик</w:t>
            </w:r>
            <w:proofErr w:type="spellEnd"/>
          </w:p>
          <w:p w:rsidR="00E04490" w:rsidRPr="00CF7A8B" w:rsidRDefault="00E04490" w:rsidP="00E04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rPr>
            </w:pPr>
            <w:r w:rsidRPr="00CF7A8B">
              <w:rPr>
                <w:rFonts w:ascii="Times New Roman" w:hAnsi="Times New Roman" w:cs="Times New Roman"/>
                <w:color w:val="auto"/>
              </w:rPr>
              <w:t>Надежда</w:t>
            </w:r>
          </w:p>
          <w:p w:rsidR="00E04490" w:rsidRPr="00CF7A8B" w:rsidRDefault="00E04490" w:rsidP="00E04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rPr>
            </w:pPr>
            <w:r w:rsidRPr="00CF7A8B">
              <w:rPr>
                <w:rFonts w:ascii="Times New Roman" w:hAnsi="Times New Roman" w:cs="Times New Roman"/>
                <w:color w:val="auto"/>
              </w:rPr>
              <w:t>Сергеевна</w:t>
            </w:r>
          </w:p>
        </w:tc>
        <w:tc>
          <w:tcPr>
            <w:tcW w:w="727" w:type="dxa"/>
            <w:tcBorders>
              <w:top w:val="single" w:sz="4" w:space="0" w:color="auto"/>
              <w:bottom w:val="single" w:sz="4" w:space="0" w:color="auto"/>
            </w:tcBorders>
          </w:tcPr>
          <w:p w:rsidR="00E04490" w:rsidRPr="00CF7A8B" w:rsidRDefault="00E04490" w:rsidP="00E04490">
            <w:pPr>
              <w:jc w:val="center"/>
              <w:rPr>
                <w:rFonts w:ascii="Times New Roman" w:eastAsia="Times New Roman" w:hAnsi="Times New Roman" w:cs="Times New Roman"/>
                <w:color w:val="auto"/>
              </w:rPr>
            </w:pPr>
            <w:r w:rsidRPr="00CF7A8B">
              <w:rPr>
                <w:rFonts w:ascii="Times New Roman" w:eastAsia="Times New Roman" w:hAnsi="Times New Roman" w:cs="Times New Roman"/>
                <w:color w:val="auto"/>
              </w:rPr>
              <w:t>49</w:t>
            </w:r>
          </w:p>
        </w:tc>
        <w:tc>
          <w:tcPr>
            <w:tcW w:w="5227" w:type="dxa"/>
            <w:tcBorders>
              <w:top w:val="single" w:sz="4" w:space="0" w:color="auto"/>
              <w:bottom w:val="single" w:sz="4" w:space="0" w:color="auto"/>
            </w:tcBorders>
          </w:tcPr>
          <w:p w:rsidR="00E04490" w:rsidRPr="00CF7A8B" w:rsidRDefault="00E04490" w:rsidP="00E04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rPr>
            </w:pPr>
            <w:r w:rsidRPr="00CF7A8B">
              <w:rPr>
                <w:rFonts w:ascii="Times New Roman" w:hAnsi="Times New Roman" w:cs="Times New Roman"/>
                <w:color w:val="auto"/>
              </w:rPr>
              <w:t>Высказала беспокойство о духовно-нравственном воспитании детей. Предложила сделать проект по духовно-нравственному воспитанию наших детей. Духовно-образующий проект.</w:t>
            </w:r>
          </w:p>
          <w:p w:rsidR="00E04490" w:rsidRPr="00CF7A8B" w:rsidRDefault="00E04490" w:rsidP="00E04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rPr>
            </w:pPr>
          </w:p>
        </w:tc>
        <w:tc>
          <w:tcPr>
            <w:tcW w:w="5670" w:type="dxa"/>
            <w:tcBorders>
              <w:top w:val="single" w:sz="4" w:space="0" w:color="auto"/>
              <w:bottom w:val="single" w:sz="4" w:space="0" w:color="auto"/>
            </w:tcBorders>
          </w:tcPr>
          <w:p w:rsidR="00E04490" w:rsidRPr="00CF7A8B" w:rsidRDefault="00E04490" w:rsidP="00E04490">
            <w:pPr>
              <w:jc w:val="both"/>
              <w:rPr>
                <w:rFonts w:ascii="Times New Roman" w:eastAsia="Times New Roman" w:hAnsi="Times New Roman" w:cs="Times New Roman"/>
                <w:color w:val="auto"/>
              </w:rPr>
            </w:pPr>
            <w:r w:rsidRPr="00CF7A8B">
              <w:rPr>
                <w:rFonts w:ascii="Times New Roman" w:eastAsia="Times New Roman" w:hAnsi="Times New Roman" w:cs="Times New Roman"/>
                <w:color w:val="auto"/>
              </w:rPr>
              <w:t xml:space="preserve">Не принимается. </w:t>
            </w:r>
          </w:p>
          <w:p w:rsidR="00E04490" w:rsidRPr="00CF7A8B" w:rsidRDefault="00E04490" w:rsidP="00E04490">
            <w:pPr>
              <w:jc w:val="both"/>
              <w:rPr>
                <w:rFonts w:ascii="Times New Roman" w:eastAsia="Times New Roman" w:hAnsi="Times New Roman" w:cs="Times New Roman"/>
                <w:color w:val="auto"/>
              </w:rPr>
            </w:pPr>
            <w:r w:rsidRPr="00CF7A8B">
              <w:rPr>
                <w:rFonts w:ascii="Times New Roman" w:eastAsia="Times New Roman" w:hAnsi="Times New Roman" w:cs="Times New Roman"/>
                <w:color w:val="auto"/>
              </w:rPr>
              <w:t>Данное предложение не относится к вопросу публичных слушаний.</w:t>
            </w:r>
          </w:p>
        </w:tc>
      </w:tr>
      <w:tr w:rsidR="00E04490" w:rsidRPr="00CF7A8B" w:rsidTr="00F83291">
        <w:tc>
          <w:tcPr>
            <w:tcW w:w="621" w:type="dxa"/>
            <w:vMerge w:val="restart"/>
            <w:tcBorders>
              <w:top w:val="single" w:sz="4" w:space="0" w:color="auto"/>
            </w:tcBorders>
          </w:tcPr>
          <w:p w:rsidR="00E04490" w:rsidRPr="00CF7A8B" w:rsidRDefault="00E04490" w:rsidP="00E04490">
            <w:pPr>
              <w:jc w:val="center"/>
              <w:rPr>
                <w:rFonts w:ascii="Times New Roman" w:hAnsi="Times New Roman" w:cs="Times New Roman"/>
                <w:color w:val="auto"/>
              </w:rPr>
            </w:pPr>
            <w:r w:rsidRPr="00CF7A8B">
              <w:rPr>
                <w:rFonts w:ascii="Times New Roman" w:hAnsi="Times New Roman" w:cs="Times New Roman"/>
                <w:color w:val="auto"/>
              </w:rPr>
              <w:t>16.</w:t>
            </w:r>
          </w:p>
        </w:tc>
        <w:tc>
          <w:tcPr>
            <w:tcW w:w="1223" w:type="dxa"/>
            <w:vMerge w:val="restart"/>
            <w:tcBorders>
              <w:top w:val="single" w:sz="4" w:space="0" w:color="auto"/>
            </w:tcBorders>
          </w:tcPr>
          <w:p w:rsidR="00E04490" w:rsidRPr="00CF7A8B" w:rsidRDefault="00E04490" w:rsidP="00E04490">
            <w:pPr>
              <w:rPr>
                <w:color w:val="auto"/>
              </w:rPr>
            </w:pPr>
            <w:r w:rsidRPr="00CF7A8B">
              <w:rPr>
                <w:rFonts w:ascii="Times New Roman" w:hAnsi="Times New Roman" w:cs="Times New Roman"/>
                <w:color w:val="auto"/>
              </w:rPr>
              <w:t>05.12.2023</w:t>
            </w:r>
          </w:p>
        </w:tc>
        <w:tc>
          <w:tcPr>
            <w:tcW w:w="1984" w:type="dxa"/>
            <w:vMerge w:val="restart"/>
            <w:tcBorders>
              <w:top w:val="single" w:sz="4" w:space="0" w:color="auto"/>
            </w:tcBorders>
          </w:tcPr>
          <w:p w:rsidR="00E04490" w:rsidRPr="00CF7A8B" w:rsidRDefault="00E04490" w:rsidP="00E04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rPr>
            </w:pPr>
            <w:r w:rsidRPr="00CF7A8B">
              <w:rPr>
                <w:rFonts w:ascii="Times New Roman" w:hAnsi="Times New Roman" w:cs="Times New Roman"/>
                <w:color w:val="auto"/>
              </w:rPr>
              <w:t>Жихарева</w:t>
            </w:r>
          </w:p>
          <w:p w:rsidR="00E04490" w:rsidRPr="00CF7A8B" w:rsidRDefault="00E04490" w:rsidP="00E04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rPr>
            </w:pPr>
            <w:r w:rsidRPr="00CF7A8B">
              <w:rPr>
                <w:rFonts w:ascii="Times New Roman" w:hAnsi="Times New Roman" w:cs="Times New Roman"/>
                <w:color w:val="auto"/>
              </w:rPr>
              <w:t>Людмила</w:t>
            </w:r>
          </w:p>
          <w:p w:rsidR="00E04490" w:rsidRPr="00CF7A8B" w:rsidRDefault="00E04490" w:rsidP="00E04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rPr>
            </w:pPr>
            <w:r w:rsidRPr="00CF7A8B">
              <w:rPr>
                <w:rFonts w:ascii="Times New Roman" w:hAnsi="Times New Roman" w:cs="Times New Roman"/>
                <w:color w:val="auto"/>
              </w:rPr>
              <w:t>Александровна</w:t>
            </w:r>
          </w:p>
        </w:tc>
        <w:tc>
          <w:tcPr>
            <w:tcW w:w="727" w:type="dxa"/>
            <w:tcBorders>
              <w:top w:val="single" w:sz="4" w:space="0" w:color="auto"/>
              <w:bottom w:val="single" w:sz="4" w:space="0" w:color="auto"/>
            </w:tcBorders>
          </w:tcPr>
          <w:p w:rsidR="00E04490" w:rsidRPr="00CF7A8B" w:rsidRDefault="00B265C8" w:rsidP="00E04490">
            <w:pPr>
              <w:jc w:val="center"/>
              <w:rPr>
                <w:rFonts w:ascii="Times New Roman" w:eastAsia="Times New Roman" w:hAnsi="Times New Roman" w:cs="Times New Roman"/>
                <w:color w:val="auto"/>
              </w:rPr>
            </w:pPr>
            <w:r w:rsidRPr="00B265C8">
              <w:rPr>
                <w:rFonts w:ascii="Times New Roman" w:eastAsia="Times New Roman" w:hAnsi="Times New Roman" w:cs="Times New Roman"/>
                <w:color w:val="auto"/>
              </w:rPr>
              <w:t>50</w:t>
            </w:r>
          </w:p>
        </w:tc>
        <w:tc>
          <w:tcPr>
            <w:tcW w:w="5227" w:type="dxa"/>
            <w:tcBorders>
              <w:top w:val="single" w:sz="4" w:space="0" w:color="auto"/>
              <w:bottom w:val="single" w:sz="4" w:space="0" w:color="auto"/>
            </w:tcBorders>
          </w:tcPr>
          <w:p w:rsidR="00E04490" w:rsidRPr="00CF7A8B" w:rsidRDefault="00E04490" w:rsidP="00E04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rPr>
            </w:pPr>
            <w:r w:rsidRPr="00CF7A8B">
              <w:rPr>
                <w:rFonts w:ascii="Times New Roman" w:hAnsi="Times New Roman" w:cs="Times New Roman"/>
                <w:color w:val="auto"/>
              </w:rPr>
              <w:t>Предложила дополнить в части образования – город, обеспеченный доступным и качественным образованием словами «с учетом перспективного расширения сети образовательных учреждений»</w:t>
            </w:r>
          </w:p>
        </w:tc>
        <w:tc>
          <w:tcPr>
            <w:tcW w:w="5670" w:type="dxa"/>
            <w:tcBorders>
              <w:top w:val="single" w:sz="4" w:space="0" w:color="auto"/>
              <w:bottom w:val="single" w:sz="4" w:space="0" w:color="auto"/>
            </w:tcBorders>
          </w:tcPr>
          <w:p w:rsidR="00E04490" w:rsidRPr="00CF7A8B" w:rsidRDefault="00E04490" w:rsidP="00E04490">
            <w:pPr>
              <w:jc w:val="both"/>
              <w:rPr>
                <w:rFonts w:ascii="Times New Roman" w:eastAsia="Times New Roman" w:hAnsi="Times New Roman" w:cs="Times New Roman"/>
                <w:color w:val="auto"/>
              </w:rPr>
            </w:pPr>
            <w:r>
              <w:rPr>
                <w:rFonts w:ascii="Times New Roman" w:eastAsia="Times New Roman" w:hAnsi="Times New Roman" w:cs="Times New Roman"/>
                <w:color w:val="auto"/>
              </w:rPr>
              <w:t>Не принимается.</w:t>
            </w:r>
          </w:p>
          <w:p w:rsidR="00E04490" w:rsidRPr="00CF7A8B" w:rsidRDefault="00E04490" w:rsidP="00E04490">
            <w:pPr>
              <w:jc w:val="both"/>
              <w:rPr>
                <w:rFonts w:ascii="Times New Roman" w:eastAsia="Times New Roman" w:hAnsi="Times New Roman" w:cs="Times New Roman"/>
                <w:color w:val="auto"/>
              </w:rPr>
            </w:pPr>
            <w:r w:rsidRPr="00CF7A8B">
              <w:rPr>
                <w:rFonts w:ascii="Times New Roman" w:eastAsia="Times New Roman" w:hAnsi="Times New Roman" w:cs="Times New Roman"/>
                <w:color w:val="auto"/>
              </w:rPr>
              <w:t>В содержании задачи вектора «Образование» направления «Человеческий капитал» проекта Стратегии предусмотрена необходимость расширения сети образовательных учреждений, т.е. строительство объектов с учетом достижени</w:t>
            </w:r>
            <w:r>
              <w:rPr>
                <w:rFonts w:ascii="Times New Roman" w:eastAsia="Times New Roman" w:hAnsi="Times New Roman" w:cs="Times New Roman"/>
                <w:color w:val="auto"/>
              </w:rPr>
              <w:t>я</w:t>
            </w:r>
            <w:r w:rsidRPr="00CF7A8B">
              <w:rPr>
                <w:rFonts w:ascii="Times New Roman" w:eastAsia="Times New Roman" w:hAnsi="Times New Roman" w:cs="Times New Roman"/>
                <w:color w:val="auto"/>
              </w:rPr>
              <w:t xml:space="preserve"> нормативных показателей обеспеченности населения объектами образования.</w:t>
            </w:r>
          </w:p>
        </w:tc>
      </w:tr>
      <w:tr w:rsidR="00E04490" w:rsidRPr="00CF7A8B" w:rsidTr="00F83291">
        <w:tc>
          <w:tcPr>
            <w:tcW w:w="621" w:type="dxa"/>
            <w:vMerge/>
            <w:tcBorders>
              <w:bottom w:val="single" w:sz="4" w:space="0" w:color="auto"/>
            </w:tcBorders>
          </w:tcPr>
          <w:p w:rsidR="00E04490" w:rsidRPr="00CF7A8B" w:rsidRDefault="00E04490" w:rsidP="00E04490">
            <w:pPr>
              <w:jc w:val="center"/>
              <w:rPr>
                <w:rFonts w:ascii="Times New Roman" w:hAnsi="Times New Roman" w:cs="Times New Roman"/>
                <w:color w:val="auto"/>
              </w:rPr>
            </w:pPr>
          </w:p>
        </w:tc>
        <w:tc>
          <w:tcPr>
            <w:tcW w:w="1223" w:type="dxa"/>
            <w:vMerge/>
            <w:tcBorders>
              <w:bottom w:val="single" w:sz="4" w:space="0" w:color="auto"/>
            </w:tcBorders>
          </w:tcPr>
          <w:p w:rsidR="00E04490" w:rsidRPr="00CF7A8B" w:rsidRDefault="00E04490" w:rsidP="00E04490">
            <w:pPr>
              <w:rPr>
                <w:rFonts w:ascii="Times New Roman" w:hAnsi="Times New Roman" w:cs="Times New Roman"/>
                <w:color w:val="auto"/>
              </w:rPr>
            </w:pPr>
          </w:p>
        </w:tc>
        <w:tc>
          <w:tcPr>
            <w:tcW w:w="1984" w:type="dxa"/>
            <w:vMerge/>
            <w:tcBorders>
              <w:bottom w:val="single" w:sz="4" w:space="0" w:color="auto"/>
            </w:tcBorders>
          </w:tcPr>
          <w:p w:rsidR="00E04490" w:rsidRPr="00CF7A8B" w:rsidRDefault="00E04490" w:rsidP="00E04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rPr>
            </w:pPr>
          </w:p>
        </w:tc>
        <w:tc>
          <w:tcPr>
            <w:tcW w:w="727" w:type="dxa"/>
            <w:tcBorders>
              <w:top w:val="single" w:sz="4" w:space="0" w:color="auto"/>
              <w:bottom w:val="single" w:sz="4" w:space="0" w:color="auto"/>
            </w:tcBorders>
          </w:tcPr>
          <w:p w:rsidR="00E04490" w:rsidRPr="00CF7A8B" w:rsidRDefault="00B265C8" w:rsidP="00E04490">
            <w:pPr>
              <w:jc w:val="center"/>
              <w:rPr>
                <w:rFonts w:ascii="Times New Roman" w:eastAsia="Times New Roman" w:hAnsi="Times New Roman" w:cs="Times New Roman"/>
                <w:color w:val="auto"/>
              </w:rPr>
            </w:pPr>
            <w:r>
              <w:rPr>
                <w:rFonts w:ascii="Times New Roman" w:eastAsia="Times New Roman" w:hAnsi="Times New Roman" w:cs="Times New Roman"/>
                <w:color w:val="auto"/>
              </w:rPr>
              <w:t>51</w:t>
            </w:r>
          </w:p>
        </w:tc>
        <w:tc>
          <w:tcPr>
            <w:tcW w:w="5227" w:type="dxa"/>
            <w:tcBorders>
              <w:top w:val="single" w:sz="4" w:space="0" w:color="auto"/>
              <w:bottom w:val="single" w:sz="4" w:space="0" w:color="auto"/>
            </w:tcBorders>
          </w:tcPr>
          <w:p w:rsidR="00E04490" w:rsidRPr="00CF7A8B" w:rsidRDefault="00E04490" w:rsidP="00E04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rPr>
            </w:pPr>
            <w:r w:rsidRPr="00CF7A8B">
              <w:rPr>
                <w:rFonts w:ascii="Times New Roman" w:hAnsi="Times New Roman" w:cs="Times New Roman"/>
                <w:color w:val="auto"/>
              </w:rPr>
              <w:t>Предложила в части «Комфортность города для жителей достигается за счет комплексного развития жилищного строительства, благоустроенных общественных пространств и озелененных территорий, удобного транспортного сообщения и надежной системы инженерной инфраструктуры» дополнить словами, что комфорт за счет комплексного развития жилищного строительства, и в первую очередь развитой инфраструктуры.</w:t>
            </w:r>
          </w:p>
        </w:tc>
        <w:tc>
          <w:tcPr>
            <w:tcW w:w="5670" w:type="dxa"/>
            <w:tcBorders>
              <w:top w:val="single" w:sz="4" w:space="0" w:color="auto"/>
              <w:bottom w:val="single" w:sz="4" w:space="0" w:color="auto"/>
            </w:tcBorders>
          </w:tcPr>
          <w:p w:rsidR="00E04490" w:rsidRPr="00CF7A8B" w:rsidRDefault="00E04490" w:rsidP="00E04490">
            <w:pPr>
              <w:jc w:val="both"/>
              <w:rPr>
                <w:rFonts w:ascii="Times New Roman" w:eastAsia="Times New Roman" w:hAnsi="Times New Roman" w:cs="Times New Roman"/>
                <w:color w:val="auto"/>
              </w:rPr>
            </w:pPr>
            <w:r>
              <w:rPr>
                <w:rFonts w:ascii="Times New Roman" w:eastAsia="Times New Roman" w:hAnsi="Times New Roman" w:cs="Times New Roman"/>
                <w:color w:val="auto"/>
              </w:rPr>
              <w:t>Не принимается.</w:t>
            </w:r>
          </w:p>
          <w:p w:rsidR="00E04490" w:rsidRPr="00CF7A8B" w:rsidRDefault="00E04490" w:rsidP="00E04490">
            <w:pPr>
              <w:jc w:val="both"/>
              <w:rPr>
                <w:rFonts w:ascii="Times New Roman" w:eastAsia="Times New Roman" w:hAnsi="Times New Roman" w:cs="Times New Roman"/>
                <w:color w:val="auto"/>
              </w:rPr>
            </w:pPr>
            <w:r w:rsidRPr="00CF7A8B">
              <w:rPr>
                <w:rFonts w:ascii="Times New Roman" w:eastAsia="Times New Roman" w:hAnsi="Times New Roman" w:cs="Times New Roman"/>
                <w:color w:val="auto"/>
              </w:rPr>
              <w:t>Цель вектора «Комфортная среда» направления  «Уровень и качеств</w:t>
            </w:r>
            <w:r>
              <w:rPr>
                <w:rFonts w:ascii="Times New Roman" w:eastAsia="Times New Roman" w:hAnsi="Times New Roman" w:cs="Times New Roman"/>
                <w:color w:val="auto"/>
              </w:rPr>
              <w:t>о</w:t>
            </w:r>
            <w:r w:rsidRPr="00CF7A8B">
              <w:rPr>
                <w:rFonts w:ascii="Times New Roman" w:eastAsia="Times New Roman" w:hAnsi="Times New Roman" w:cs="Times New Roman"/>
                <w:color w:val="auto"/>
              </w:rPr>
              <w:t xml:space="preserve"> жизни населения» направлено на формирование комфортной городской среды (включая систему благоустроенных общественных пространств, в том числе зеленые насаждения общего пользования, жилищное строительство, сбалансированную транспортную инфраструктуру и инженерную инфраструктуру), которая будет достигаться решением задач за счет создания нормативно необходимой инженерной, транспортной, зеленой инфраструктур.</w:t>
            </w:r>
          </w:p>
        </w:tc>
      </w:tr>
      <w:tr w:rsidR="00E04490" w:rsidRPr="00CF7A8B" w:rsidTr="00F83291">
        <w:tc>
          <w:tcPr>
            <w:tcW w:w="621" w:type="dxa"/>
            <w:vMerge w:val="restart"/>
            <w:tcBorders>
              <w:top w:val="single" w:sz="4" w:space="0" w:color="auto"/>
            </w:tcBorders>
          </w:tcPr>
          <w:p w:rsidR="00E04490" w:rsidRPr="00CF7A8B" w:rsidRDefault="00E04490" w:rsidP="00E04490">
            <w:pPr>
              <w:jc w:val="center"/>
              <w:rPr>
                <w:rFonts w:ascii="Times New Roman" w:hAnsi="Times New Roman" w:cs="Times New Roman"/>
                <w:color w:val="auto"/>
              </w:rPr>
            </w:pPr>
            <w:r w:rsidRPr="00CF7A8B">
              <w:rPr>
                <w:rFonts w:ascii="Times New Roman" w:hAnsi="Times New Roman" w:cs="Times New Roman"/>
                <w:color w:val="auto"/>
              </w:rPr>
              <w:t>17.</w:t>
            </w:r>
          </w:p>
        </w:tc>
        <w:tc>
          <w:tcPr>
            <w:tcW w:w="1223" w:type="dxa"/>
            <w:vMerge w:val="restart"/>
            <w:tcBorders>
              <w:top w:val="single" w:sz="4" w:space="0" w:color="auto"/>
            </w:tcBorders>
          </w:tcPr>
          <w:p w:rsidR="00E04490" w:rsidRPr="00CF7A8B" w:rsidRDefault="00E04490" w:rsidP="00E04490">
            <w:pPr>
              <w:rPr>
                <w:color w:val="auto"/>
              </w:rPr>
            </w:pPr>
            <w:r w:rsidRPr="00CF7A8B">
              <w:rPr>
                <w:rFonts w:ascii="Times New Roman" w:hAnsi="Times New Roman" w:cs="Times New Roman"/>
                <w:color w:val="auto"/>
              </w:rPr>
              <w:t>05.12.2023</w:t>
            </w:r>
          </w:p>
        </w:tc>
        <w:tc>
          <w:tcPr>
            <w:tcW w:w="1984" w:type="dxa"/>
            <w:vMerge w:val="restart"/>
            <w:tcBorders>
              <w:top w:val="single" w:sz="4" w:space="0" w:color="auto"/>
            </w:tcBorders>
          </w:tcPr>
          <w:p w:rsidR="00E04490" w:rsidRPr="00CF7A8B" w:rsidRDefault="00E04490" w:rsidP="00E04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rPr>
            </w:pPr>
            <w:r w:rsidRPr="00CF7A8B">
              <w:rPr>
                <w:rFonts w:ascii="Times New Roman" w:hAnsi="Times New Roman" w:cs="Times New Roman"/>
                <w:color w:val="auto"/>
              </w:rPr>
              <w:t>Абрамова</w:t>
            </w:r>
          </w:p>
          <w:p w:rsidR="00E04490" w:rsidRPr="00CF7A8B" w:rsidRDefault="00E04490" w:rsidP="00E04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rPr>
            </w:pPr>
            <w:r w:rsidRPr="00CF7A8B">
              <w:rPr>
                <w:rFonts w:ascii="Times New Roman" w:hAnsi="Times New Roman" w:cs="Times New Roman"/>
                <w:color w:val="auto"/>
              </w:rPr>
              <w:t>Валерия</w:t>
            </w:r>
          </w:p>
          <w:p w:rsidR="00E04490" w:rsidRPr="00CF7A8B" w:rsidRDefault="00E04490" w:rsidP="00E04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rPr>
            </w:pPr>
            <w:r w:rsidRPr="00CF7A8B">
              <w:rPr>
                <w:rFonts w:ascii="Times New Roman" w:hAnsi="Times New Roman" w:cs="Times New Roman"/>
                <w:color w:val="auto"/>
              </w:rPr>
              <w:t>Константиновна</w:t>
            </w:r>
          </w:p>
        </w:tc>
        <w:tc>
          <w:tcPr>
            <w:tcW w:w="727" w:type="dxa"/>
            <w:tcBorders>
              <w:top w:val="single" w:sz="4" w:space="0" w:color="auto"/>
            </w:tcBorders>
          </w:tcPr>
          <w:p w:rsidR="00E04490" w:rsidRPr="00CF7A8B" w:rsidRDefault="00B265C8" w:rsidP="00E04490">
            <w:pPr>
              <w:jc w:val="center"/>
              <w:rPr>
                <w:rFonts w:ascii="Times New Roman" w:eastAsia="Times New Roman" w:hAnsi="Times New Roman" w:cs="Times New Roman"/>
                <w:color w:val="auto"/>
              </w:rPr>
            </w:pPr>
            <w:r>
              <w:rPr>
                <w:rFonts w:ascii="Times New Roman" w:eastAsia="Times New Roman" w:hAnsi="Times New Roman" w:cs="Times New Roman"/>
                <w:color w:val="auto"/>
              </w:rPr>
              <w:t>52</w:t>
            </w:r>
          </w:p>
        </w:tc>
        <w:tc>
          <w:tcPr>
            <w:tcW w:w="5227" w:type="dxa"/>
            <w:tcBorders>
              <w:top w:val="single" w:sz="4" w:space="0" w:color="auto"/>
              <w:bottom w:val="single" w:sz="4" w:space="0" w:color="auto"/>
            </w:tcBorders>
          </w:tcPr>
          <w:p w:rsidR="00E04490" w:rsidRPr="00CF7A8B" w:rsidRDefault="00E04490" w:rsidP="00E04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rPr>
            </w:pPr>
            <w:r w:rsidRPr="00CF7A8B">
              <w:rPr>
                <w:rFonts w:ascii="Times New Roman" w:hAnsi="Times New Roman" w:cs="Times New Roman"/>
                <w:color w:val="auto"/>
              </w:rPr>
              <w:t xml:space="preserve">На общественном совете ЖКХ очень часто обсуждается вопрос по развитию общественных пространств. В городе отсутствует концепция и система общественных пространств. Стратегию города представлены флагманские проекты «Мобильный город», «Развитие системы </w:t>
            </w:r>
            <w:r w:rsidRPr="00CF7A8B">
              <w:rPr>
                <w:rFonts w:ascii="Times New Roman" w:hAnsi="Times New Roman" w:cs="Times New Roman"/>
                <w:color w:val="auto"/>
              </w:rPr>
              <w:lastRenderedPageBreak/>
              <w:t>общественных пространств», «Развитие дождевой канализации», однако, отсутствует такой флагманский проект, как  «Развитие общественных пространств».</w:t>
            </w:r>
          </w:p>
        </w:tc>
        <w:tc>
          <w:tcPr>
            <w:tcW w:w="5670" w:type="dxa"/>
            <w:tcBorders>
              <w:top w:val="single" w:sz="4" w:space="0" w:color="auto"/>
              <w:bottom w:val="single" w:sz="4" w:space="0" w:color="auto"/>
            </w:tcBorders>
          </w:tcPr>
          <w:p w:rsidR="00E04490" w:rsidRPr="00CF7A8B" w:rsidRDefault="00E04490" w:rsidP="00E04490">
            <w:pPr>
              <w:jc w:val="both"/>
              <w:rPr>
                <w:rFonts w:ascii="Times New Roman" w:eastAsia="Times New Roman" w:hAnsi="Times New Roman" w:cs="Times New Roman"/>
                <w:color w:val="auto"/>
              </w:rPr>
            </w:pPr>
            <w:r w:rsidRPr="00CF7A8B">
              <w:rPr>
                <w:rFonts w:ascii="Times New Roman" w:eastAsia="Times New Roman" w:hAnsi="Times New Roman" w:cs="Times New Roman"/>
                <w:color w:val="auto"/>
              </w:rPr>
              <w:lastRenderedPageBreak/>
              <w:t xml:space="preserve">Принимается. </w:t>
            </w:r>
          </w:p>
          <w:p w:rsidR="00E04490" w:rsidRPr="00CF7A8B" w:rsidRDefault="00E04490" w:rsidP="00E04490">
            <w:pPr>
              <w:jc w:val="both"/>
              <w:rPr>
                <w:rFonts w:ascii="Times New Roman" w:eastAsia="Times New Roman" w:hAnsi="Times New Roman" w:cs="Times New Roman"/>
                <w:color w:val="auto"/>
              </w:rPr>
            </w:pPr>
            <w:r w:rsidRPr="00CF7A8B">
              <w:rPr>
                <w:rFonts w:ascii="Times New Roman" w:eastAsia="Times New Roman" w:hAnsi="Times New Roman" w:cs="Times New Roman"/>
                <w:color w:val="auto"/>
              </w:rPr>
              <w:t>Проект Стратегии дополнен отдельным флагманским проектом «Развитие системы общественных пространств»</w:t>
            </w:r>
          </w:p>
        </w:tc>
      </w:tr>
      <w:tr w:rsidR="00E04490" w:rsidRPr="00CF7A8B" w:rsidTr="00F83291">
        <w:tc>
          <w:tcPr>
            <w:tcW w:w="621" w:type="dxa"/>
            <w:vMerge/>
            <w:tcBorders>
              <w:bottom w:val="single" w:sz="4" w:space="0" w:color="auto"/>
            </w:tcBorders>
          </w:tcPr>
          <w:p w:rsidR="00E04490" w:rsidRPr="00CF7A8B" w:rsidRDefault="00E04490" w:rsidP="00E04490">
            <w:pPr>
              <w:jc w:val="center"/>
              <w:rPr>
                <w:rFonts w:ascii="Times New Roman" w:hAnsi="Times New Roman" w:cs="Times New Roman"/>
                <w:color w:val="auto"/>
              </w:rPr>
            </w:pPr>
          </w:p>
        </w:tc>
        <w:tc>
          <w:tcPr>
            <w:tcW w:w="1223" w:type="dxa"/>
            <w:vMerge/>
            <w:tcBorders>
              <w:bottom w:val="single" w:sz="4" w:space="0" w:color="auto"/>
            </w:tcBorders>
          </w:tcPr>
          <w:p w:rsidR="00E04490" w:rsidRPr="00CF7A8B" w:rsidRDefault="00E04490" w:rsidP="00E04490">
            <w:pPr>
              <w:rPr>
                <w:rFonts w:ascii="Times New Roman" w:hAnsi="Times New Roman" w:cs="Times New Roman"/>
                <w:color w:val="auto"/>
              </w:rPr>
            </w:pPr>
          </w:p>
        </w:tc>
        <w:tc>
          <w:tcPr>
            <w:tcW w:w="1984" w:type="dxa"/>
            <w:vMerge/>
            <w:tcBorders>
              <w:bottom w:val="single" w:sz="4" w:space="0" w:color="auto"/>
            </w:tcBorders>
          </w:tcPr>
          <w:p w:rsidR="00E04490" w:rsidRPr="00CF7A8B" w:rsidRDefault="00E04490" w:rsidP="00E04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8" w:lineRule="atLeast"/>
              <w:rPr>
                <w:rFonts w:ascii="Times New Roman" w:hAnsi="Times New Roman" w:cs="Times New Roman"/>
                <w:color w:val="auto"/>
              </w:rPr>
            </w:pPr>
          </w:p>
        </w:tc>
        <w:tc>
          <w:tcPr>
            <w:tcW w:w="727" w:type="dxa"/>
            <w:tcBorders>
              <w:bottom w:val="single" w:sz="4" w:space="0" w:color="auto"/>
            </w:tcBorders>
          </w:tcPr>
          <w:p w:rsidR="00E04490" w:rsidRPr="00CF7A8B" w:rsidRDefault="00B265C8" w:rsidP="00E04490">
            <w:pPr>
              <w:jc w:val="center"/>
              <w:rPr>
                <w:rFonts w:ascii="Times New Roman" w:eastAsia="Times New Roman" w:hAnsi="Times New Roman" w:cs="Times New Roman"/>
                <w:color w:val="auto"/>
              </w:rPr>
            </w:pPr>
            <w:r>
              <w:rPr>
                <w:rFonts w:ascii="Times New Roman" w:eastAsia="Times New Roman" w:hAnsi="Times New Roman" w:cs="Times New Roman"/>
                <w:color w:val="auto"/>
              </w:rPr>
              <w:t>53</w:t>
            </w:r>
          </w:p>
        </w:tc>
        <w:tc>
          <w:tcPr>
            <w:tcW w:w="5227" w:type="dxa"/>
            <w:tcBorders>
              <w:top w:val="single" w:sz="4" w:space="0" w:color="auto"/>
              <w:bottom w:val="single" w:sz="4" w:space="0" w:color="auto"/>
            </w:tcBorders>
          </w:tcPr>
          <w:p w:rsidR="00E04490" w:rsidRPr="00CF7A8B" w:rsidRDefault="00E04490" w:rsidP="00E04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rPr>
            </w:pPr>
            <w:r w:rsidRPr="00CF7A8B">
              <w:rPr>
                <w:rFonts w:ascii="Times New Roman" w:hAnsi="Times New Roman" w:cs="Times New Roman"/>
                <w:color w:val="auto"/>
              </w:rPr>
              <w:t>В стратегии в части развития комфортной городской среды отсутствует информация о доступной среде для людей с ограниченными возможностями.</w:t>
            </w:r>
          </w:p>
        </w:tc>
        <w:tc>
          <w:tcPr>
            <w:tcW w:w="5670" w:type="dxa"/>
            <w:tcBorders>
              <w:top w:val="single" w:sz="4" w:space="0" w:color="auto"/>
              <w:bottom w:val="single" w:sz="4" w:space="0" w:color="auto"/>
            </w:tcBorders>
          </w:tcPr>
          <w:p w:rsidR="00E04490" w:rsidRPr="00CF7A8B" w:rsidRDefault="00E04490" w:rsidP="00E04490">
            <w:pPr>
              <w:jc w:val="both"/>
              <w:rPr>
                <w:rFonts w:ascii="Times New Roman" w:hAnsi="Times New Roman" w:cs="Times New Roman"/>
                <w:color w:val="auto"/>
              </w:rPr>
            </w:pPr>
            <w:r w:rsidRPr="00CF7A8B">
              <w:rPr>
                <w:rFonts w:ascii="Times New Roman" w:hAnsi="Times New Roman" w:cs="Times New Roman"/>
                <w:color w:val="auto"/>
              </w:rPr>
              <w:t>Проект Стратегии содержит вектор «</w:t>
            </w:r>
            <w:proofErr w:type="spellStart"/>
            <w:r w:rsidRPr="00CF7A8B">
              <w:rPr>
                <w:rFonts w:ascii="Times New Roman" w:hAnsi="Times New Roman" w:cs="Times New Roman"/>
                <w:color w:val="auto"/>
              </w:rPr>
              <w:t>Инклюзивность</w:t>
            </w:r>
            <w:proofErr w:type="spellEnd"/>
            <w:r w:rsidRPr="00CF7A8B">
              <w:rPr>
                <w:rFonts w:ascii="Times New Roman" w:hAnsi="Times New Roman" w:cs="Times New Roman"/>
                <w:color w:val="auto"/>
              </w:rPr>
              <w:t>» направления «Гражданское общество», целью которого является обеспечение доступной инклюзивной среды.</w:t>
            </w:r>
          </w:p>
        </w:tc>
      </w:tr>
      <w:tr w:rsidR="00E04490" w:rsidRPr="00CF7A8B" w:rsidTr="00F83291">
        <w:tc>
          <w:tcPr>
            <w:tcW w:w="621" w:type="dxa"/>
            <w:vMerge w:val="restart"/>
          </w:tcPr>
          <w:p w:rsidR="00E04490" w:rsidRPr="00CF7A8B" w:rsidRDefault="00E04490" w:rsidP="00E04490">
            <w:pPr>
              <w:jc w:val="center"/>
              <w:rPr>
                <w:rFonts w:ascii="Times New Roman" w:hAnsi="Times New Roman" w:cs="Times New Roman"/>
                <w:color w:val="auto"/>
              </w:rPr>
            </w:pPr>
            <w:r w:rsidRPr="00CF7A8B">
              <w:rPr>
                <w:rFonts w:ascii="Times New Roman" w:hAnsi="Times New Roman" w:cs="Times New Roman"/>
                <w:color w:val="auto"/>
              </w:rPr>
              <w:t>18.</w:t>
            </w:r>
          </w:p>
        </w:tc>
        <w:tc>
          <w:tcPr>
            <w:tcW w:w="1223" w:type="dxa"/>
            <w:vMerge w:val="restart"/>
          </w:tcPr>
          <w:p w:rsidR="00E04490" w:rsidRPr="00CF7A8B" w:rsidRDefault="00E04490" w:rsidP="00E04490">
            <w:pPr>
              <w:rPr>
                <w:rFonts w:ascii="Times New Roman" w:hAnsi="Times New Roman" w:cs="Times New Roman"/>
                <w:color w:val="auto"/>
              </w:rPr>
            </w:pPr>
            <w:r w:rsidRPr="00CF7A8B">
              <w:rPr>
                <w:rFonts w:ascii="Times New Roman" w:hAnsi="Times New Roman" w:cs="Times New Roman"/>
                <w:color w:val="auto"/>
              </w:rPr>
              <w:t>05.12.2023</w:t>
            </w:r>
          </w:p>
        </w:tc>
        <w:tc>
          <w:tcPr>
            <w:tcW w:w="1984" w:type="dxa"/>
            <w:vMerge w:val="restart"/>
          </w:tcPr>
          <w:p w:rsidR="00E04490" w:rsidRPr="00CF7A8B" w:rsidRDefault="00E04490" w:rsidP="00E04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rPr>
            </w:pPr>
            <w:r w:rsidRPr="00CF7A8B">
              <w:rPr>
                <w:rFonts w:ascii="Times New Roman" w:hAnsi="Times New Roman" w:cs="Times New Roman"/>
                <w:color w:val="auto"/>
              </w:rPr>
              <w:t>Тимофеева</w:t>
            </w:r>
          </w:p>
          <w:p w:rsidR="00E04490" w:rsidRPr="00CF7A8B" w:rsidRDefault="00E04490" w:rsidP="00E04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rPr>
            </w:pPr>
            <w:r w:rsidRPr="00CF7A8B">
              <w:rPr>
                <w:rFonts w:ascii="Times New Roman" w:hAnsi="Times New Roman" w:cs="Times New Roman"/>
                <w:color w:val="auto"/>
              </w:rPr>
              <w:t>Наталья</w:t>
            </w:r>
          </w:p>
          <w:p w:rsidR="00E04490" w:rsidRPr="00CF7A8B" w:rsidRDefault="00E04490" w:rsidP="00E04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rPr>
            </w:pPr>
            <w:r w:rsidRPr="00CF7A8B">
              <w:rPr>
                <w:rFonts w:ascii="Times New Roman" w:hAnsi="Times New Roman" w:cs="Times New Roman"/>
                <w:color w:val="auto"/>
              </w:rPr>
              <w:t>Васильевна</w:t>
            </w:r>
          </w:p>
        </w:tc>
        <w:tc>
          <w:tcPr>
            <w:tcW w:w="727" w:type="dxa"/>
            <w:tcBorders>
              <w:bottom w:val="single" w:sz="4" w:space="0" w:color="auto"/>
            </w:tcBorders>
          </w:tcPr>
          <w:p w:rsidR="00E04490" w:rsidRPr="00CF7A8B" w:rsidRDefault="00B265C8" w:rsidP="00E04490">
            <w:pPr>
              <w:jc w:val="center"/>
              <w:rPr>
                <w:rFonts w:ascii="Times New Roman" w:eastAsia="Times New Roman" w:hAnsi="Times New Roman" w:cs="Times New Roman"/>
                <w:color w:val="auto"/>
              </w:rPr>
            </w:pPr>
            <w:r>
              <w:rPr>
                <w:rFonts w:ascii="Times New Roman" w:eastAsia="Times New Roman" w:hAnsi="Times New Roman" w:cs="Times New Roman"/>
                <w:color w:val="auto"/>
              </w:rPr>
              <w:t>54</w:t>
            </w:r>
          </w:p>
        </w:tc>
        <w:tc>
          <w:tcPr>
            <w:tcW w:w="5227" w:type="dxa"/>
            <w:tcBorders>
              <w:top w:val="single" w:sz="4" w:space="0" w:color="auto"/>
              <w:bottom w:val="single" w:sz="4" w:space="0" w:color="auto"/>
            </w:tcBorders>
          </w:tcPr>
          <w:p w:rsidR="00E04490" w:rsidRPr="00CF7A8B" w:rsidRDefault="00E04490" w:rsidP="00E04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rPr>
            </w:pPr>
            <w:r w:rsidRPr="00CF7A8B">
              <w:rPr>
                <w:rFonts w:ascii="Times New Roman" w:hAnsi="Times New Roman" w:cs="Times New Roman"/>
                <w:color w:val="auto"/>
              </w:rPr>
              <w:t>В рамках заявленной агломерации Сургут-Нефтеюганск не очень понятно, что это за компактность?</w:t>
            </w:r>
          </w:p>
          <w:p w:rsidR="00E04490" w:rsidRPr="00CF7A8B" w:rsidRDefault="00E04490" w:rsidP="00E04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rPr>
            </w:pPr>
            <w:r w:rsidRPr="00CF7A8B">
              <w:rPr>
                <w:rFonts w:ascii="Times New Roman" w:hAnsi="Times New Roman" w:cs="Times New Roman"/>
                <w:color w:val="auto"/>
              </w:rPr>
              <w:t>Какие планы строительства домов высокой этажности? Компактный при этом, развивающийся в сторону агломерации. Если будет развитие индивидуального строительства в рамках агломерации, то эти вопросы можно было бы в рамках стратегии решить.</w:t>
            </w:r>
          </w:p>
        </w:tc>
        <w:tc>
          <w:tcPr>
            <w:tcW w:w="5670" w:type="dxa"/>
            <w:tcBorders>
              <w:top w:val="single" w:sz="4" w:space="0" w:color="auto"/>
              <w:bottom w:val="single" w:sz="4" w:space="0" w:color="auto"/>
            </w:tcBorders>
          </w:tcPr>
          <w:p w:rsidR="00E04490" w:rsidRPr="00CF7A8B" w:rsidRDefault="00E04490" w:rsidP="00E04490">
            <w:pPr>
              <w:jc w:val="both"/>
              <w:rPr>
                <w:rFonts w:ascii="Times New Roman" w:hAnsi="Times New Roman" w:cs="Times New Roman"/>
                <w:color w:val="auto"/>
              </w:rPr>
            </w:pPr>
            <w:r w:rsidRPr="00CF7A8B">
              <w:rPr>
                <w:rFonts w:ascii="Times New Roman" w:eastAsia="Times New Roman" w:hAnsi="Times New Roman" w:cs="Times New Roman"/>
                <w:color w:val="auto"/>
              </w:rPr>
              <w:t>Территориальные возможности для развития жилой застройки в границах города ограничены (это и лесной фонд, который уменьшать нельзя</w:t>
            </w:r>
            <w:r>
              <w:rPr>
                <w:rFonts w:ascii="Times New Roman" w:eastAsia="Times New Roman" w:hAnsi="Times New Roman" w:cs="Times New Roman"/>
                <w:color w:val="auto"/>
              </w:rPr>
              <w:t>,</w:t>
            </w:r>
            <w:r w:rsidRPr="00CF7A8B">
              <w:rPr>
                <w:rFonts w:ascii="Times New Roman" w:eastAsia="Times New Roman" w:hAnsi="Times New Roman" w:cs="Times New Roman"/>
                <w:color w:val="auto"/>
              </w:rPr>
              <w:t xml:space="preserve"> и зоны, которые накладывают ограничения на строительство жилья). Поэтому, чтобы расселить прогнозируемую численность населения, необходимо строить </w:t>
            </w:r>
            <w:proofErr w:type="spellStart"/>
            <w:r w:rsidRPr="00CF7A8B">
              <w:rPr>
                <w:rFonts w:ascii="Times New Roman" w:eastAsia="Times New Roman" w:hAnsi="Times New Roman" w:cs="Times New Roman"/>
                <w:color w:val="auto"/>
              </w:rPr>
              <w:t>среднеэтажные</w:t>
            </w:r>
            <w:proofErr w:type="spellEnd"/>
            <w:r w:rsidRPr="00CF7A8B">
              <w:rPr>
                <w:rFonts w:ascii="Times New Roman" w:eastAsia="Times New Roman" w:hAnsi="Times New Roman" w:cs="Times New Roman"/>
                <w:color w:val="auto"/>
              </w:rPr>
              <w:t xml:space="preserve"> и многоэтажные дома разной этажности с отдельными высотными доминантами (на малой части). В агломерации, в ближайших поселениях будет идти малоэтажное и индивидуальное жилищное строительство.</w:t>
            </w:r>
          </w:p>
        </w:tc>
      </w:tr>
      <w:tr w:rsidR="00E04490" w:rsidRPr="00CF7A8B" w:rsidTr="00F83291">
        <w:tc>
          <w:tcPr>
            <w:tcW w:w="621" w:type="dxa"/>
            <w:vMerge/>
          </w:tcPr>
          <w:p w:rsidR="00E04490" w:rsidRPr="00CF7A8B" w:rsidRDefault="00E04490" w:rsidP="00E04490">
            <w:pPr>
              <w:jc w:val="center"/>
              <w:rPr>
                <w:rFonts w:ascii="Times New Roman" w:hAnsi="Times New Roman" w:cs="Times New Roman"/>
                <w:color w:val="auto"/>
              </w:rPr>
            </w:pPr>
          </w:p>
        </w:tc>
        <w:tc>
          <w:tcPr>
            <w:tcW w:w="1223" w:type="dxa"/>
            <w:vMerge/>
          </w:tcPr>
          <w:p w:rsidR="00E04490" w:rsidRPr="00CF7A8B" w:rsidRDefault="00E04490" w:rsidP="00E04490">
            <w:pPr>
              <w:rPr>
                <w:rFonts w:ascii="Times New Roman" w:hAnsi="Times New Roman" w:cs="Times New Roman"/>
                <w:color w:val="auto"/>
              </w:rPr>
            </w:pPr>
          </w:p>
        </w:tc>
        <w:tc>
          <w:tcPr>
            <w:tcW w:w="1984" w:type="dxa"/>
            <w:vMerge/>
          </w:tcPr>
          <w:p w:rsidR="00E04490" w:rsidRPr="00CF7A8B" w:rsidRDefault="00E04490" w:rsidP="00E04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rPr>
            </w:pPr>
          </w:p>
        </w:tc>
        <w:tc>
          <w:tcPr>
            <w:tcW w:w="727" w:type="dxa"/>
            <w:tcBorders>
              <w:bottom w:val="single" w:sz="4" w:space="0" w:color="auto"/>
            </w:tcBorders>
          </w:tcPr>
          <w:p w:rsidR="00E04490" w:rsidRPr="00CF7A8B" w:rsidRDefault="00B265C8" w:rsidP="00E04490">
            <w:pPr>
              <w:jc w:val="center"/>
              <w:rPr>
                <w:rFonts w:ascii="Times New Roman" w:eastAsia="Times New Roman" w:hAnsi="Times New Roman" w:cs="Times New Roman"/>
                <w:color w:val="auto"/>
              </w:rPr>
            </w:pPr>
            <w:r>
              <w:rPr>
                <w:rFonts w:ascii="Times New Roman" w:eastAsia="Times New Roman" w:hAnsi="Times New Roman" w:cs="Times New Roman"/>
                <w:color w:val="auto"/>
              </w:rPr>
              <w:t>55</w:t>
            </w:r>
          </w:p>
        </w:tc>
        <w:tc>
          <w:tcPr>
            <w:tcW w:w="5227" w:type="dxa"/>
            <w:tcBorders>
              <w:top w:val="single" w:sz="4" w:space="0" w:color="auto"/>
              <w:bottom w:val="single" w:sz="4" w:space="0" w:color="auto"/>
            </w:tcBorders>
          </w:tcPr>
          <w:p w:rsidR="00E04490" w:rsidRPr="00CF7A8B" w:rsidRDefault="00E04490" w:rsidP="00E04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rPr>
            </w:pPr>
            <w:r w:rsidRPr="00CF7A8B">
              <w:rPr>
                <w:rFonts w:ascii="Times New Roman" w:hAnsi="Times New Roman" w:cs="Times New Roman"/>
                <w:color w:val="auto"/>
              </w:rPr>
              <w:t>При уровне в ВРП креативных индустрии в 1%, каким образом к 2036 году уровень работающих, а именно 55%, перейдут в отрасль креативных индустрий.</w:t>
            </w:r>
          </w:p>
        </w:tc>
        <w:tc>
          <w:tcPr>
            <w:tcW w:w="5670" w:type="dxa"/>
            <w:tcBorders>
              <w:top w:val="single" w:sz="4" w:space="0" w:color="auto"/>
              <w:bottom w:val="single" w:sz="4" w:space="0" w:color="auto"/>
            </w:tcBorders>
            <w:shd w:val="clear" w:color="auto" w:fill="auto"/>
          </w:tcPr>
          <w:p w:rsidR="00E04490" w:rsidRPr="00CF7A8B" w:rsidRDefault="00E04490" w:rsidP="00E04490">
            <w:pPr>
              <w:jc w:val="both"/>
              <w:rPr>
                <w:rFonts w:ascii="Times New Roman" w:eastAsia="Times New Roman" w:hAnsi="Times New Roman" w:cs="Times New Roman"/>
                <w:color w:val="auto"/>
              </w:rPr>
            </w:pPr>
            <w:r w:rsidRPr="00CF7A8B">
              <w:rPr>
                <w:rFonts w:ascii="Times New Roman" w:eastAsia="Times New Roman" w:hAnsi="Times New Roman" w:cs="Times New Roman"/>
                <w:color w:val="auto"/>
              </w:rPr>
              <w:t>В ближайшей перспективе главным вызовом для Сургута станет население, которое надо трудоустраивать. На крупнейших предприятиях города численность сотрудников увеличиваться не будет. В связи с чем, основная масса трудоспособного населения будет занята в малом бизнесе, НТЦ, в бюджетной сфере и в секторе креативных индустрий, как наиболее перспективным в плане развития экономики (прежде всего ИТ-отраслей).</w:t>
            </w:r>
          </w:p>
        </w:tc>
      </w:tr>
      <w:tr w:rsidR="00E04490" w:rsidRPr="00CF7A8B" w:rsidTr="00F83291">
        <w:tc>
          <w:tcPr>
            <w:tcW w:w="621" w:type="dxa"/>
            <w:vMerge/>
          </w:tcPr>
          <w:p w:rsidR="00E04490" w:rsidRPr="00CF7A8B" w:rsidRDefault="00E04490" w:rsidP="00E04490">
            <w:pPr>
              <w:jc w:val="center"/>
              <w:rPr>
                <w:rFonts w:ascii="Times New Roman" w:hAnsi="Times New Roman" w:cs="Times New Roman"/>
                <w:color w:val="auto"/>
              </w:rPr>
            </w:pPr>
          </w:p>
        </w:tc>
        <w:tc>
          <w:tcPr>
            <w:tcW w:w="1223" w:type="dxa"/>
            <w:vMerge/>
          </w:tcPr>
          <w:p w:rsidR="00E04490" w:rsidRPr="00CF7A8B" w:rsidRDefault="00E04490" w:rsidP="00E04490">
            <w:pPr>
              <w:rPr>
                <w:rFonts w:ascii="Times New Roman" w:hAnsi="Times New Roman" w:cs="Times New Roman"/>
                <w:color w:val="auto"/>
              </w:rPr>
            </w:pPr>
          </w:p>
        </w:tc>
        <w:tc>
          <w:tcPr>
            <w:tcW w:w="1984" w:type="dxa"/>
            <w:vMerge/>
          </w:tcPr>
          <w:p w:rsidR="00E04490" w:rsidRPr="00CF7A8B" w:rsidRDefault="00E04490" w:rsidP="00E04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rPr>
            </w:pPr>
          </w:p>
        </w:tc>
        <w:tc>
          <w:tcPr>
            <w:tcW w:w="727" w:type="dxa"/>
            <w:tcBorders>
              <w:bottom w:val="single" w:sz="4" w:space="0" w:color="auto"/>
            </w:tcBorders>
          </w:tcPr>
          <w:p w:rsidR="00E04490" w:rsidRPr="00CF7A8B" w:rsidRDefault="00B265C8" w:rsidP="00E04490">
            <w:pPr>
              <w:jc w:val="center"/>
              <w:rPr>
                <w:rFonts w:ascii="Times New Roman" w:eastAsia="Times New Roman" w:hAnsi="Times New Roman" w:cs="Times New Roman"/>
                <w:color w:val="auto"/>
              </w:rPr>
            </w:pPr>
            <w:r>
              <w:rPr>
                <w:rFonts w:ascii="Times New Roman" w:eastAsia="Times New Roman" w:hAnsi="Times New Roman" w:cs="Times New Roman"/>
                <w:color w:val="auto"/>
              </w:rPr>
              <w:t>56</w:t>
            </w:r>
          </w:p>
        </w:tc>
        <w:tc>
          <w:tcPr>
            <w:tcW w:w="5227" w:type="dxa"/>
            <w:tcBorders>
              <w:top w:val="single" w:sz="4" w:space="0" w:color="auto"/>
              <w:bottom w:val="single" w:sz="4" w:space="0" w:color="auto"/>
            </w:tcBorders>
          </w:tcPr>
          <w:p w:rsidR="00E04490" w:rsidRPr="00CF7A8B" w:rsidRDefault="00E04490" w:rsidP="00E04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rPr>
            </w:pPr>
            <w:r w:rsidRPr="00CF7A8B">
              <w:rPr>
                <w:rFonts w:ascii="Times New Roman" w:hAnsi="Times New Roman" w:cs="Times New Roman"/>
                <w:color w:val="auto"/>
              </w:rPr>
              <w:t>Предложение в рамках проекта Комфортная городская среда, а именно по парку за Саймой, как основное место для отдыха. Он мог бы стать таким ключевым местом притяжением многих, с точки зрения туристической направленности, креативной индустрии, комфортной городской среды, и велодорожки, который заявлен как флагманские проекты. У меня конкретное предложение. Все-таки предусмотреть вот эту сеть велодорожек не только в парке за Саймой, но и вынести сеть велодорожек за пределы парка, например, на набережной и провести их через весь город.</w:t>
            </w:r>
          </w:p>
        </w:tc>
        <w:tc>
          <w:tcPr>
            <w:tcW w:w="5670" w:type="dxa"/>
            <w:tcBorders>
              <w:top w:val="single" w:sz="4" w:space="0" w:color="auto"/>
              <w:bottom w:val="single" w:sz="4" w:space="0" w:color="auto"/>
            </w:tcBorders>
            <w:shd w:val="clear" w:color="auto" w:fill="auto"/>
          </w:tcPr>
          <w:p w:rsidR="00E04490" w:rsidRPr="00E04490" w:rsidRDefault="00E04490" w:rsidP="00E04490">
            <w:pPr>
              <w:jc w:val="both"/>
              <w:rPr>
                <w:rFonts w:ascii="Times New Roman" w:eastAsia="Times New Roman" w:hAnsi="Times New Roman" w:cs="Times New Roman"/>
                <w:color w:val="auto"/>
              </w:rPr>
            </w:pPr>
            <w:r w:rsidRPr="00E04490">
              <w:rPr>
                <w:rFonts w:ascii="Times New Roman" w:eastAsia="Times New Roman" w:hAnsi="Times New Roman" w:cs="Times New Roman"/>
                <w:color w:val="auto"/>
              </w:rPr>
              <w:t xml:space="preserve">Принимается. </w:t>
            </w:r>
          </w:p>
          <w:p w:rsidR="00E04490" w:rsidRPr="00E04490" w:rsidRDefault="00E04490" w:rsidP="00E04490">
            <w:pPr>
              <w:jc w:val="both"/>
              <w:rPr>
                <w:rFonts w:ascii="Times New Roman" w:eastAsia="Times New Roman" w:hAnsi="Times New Roman" w:cs="Times New Roman"/>
                <w:color w:val="auto"/>
              </w:rPr>
            </w:pPr>
            <w:r w:rsidRPr="00E04490">
              <w:rPr>
                <w:rFonts w:ascii="Times New Roman" w:eastAsia="Times New Roman" w:hAnsi="Times New Roman" w:cs="Times New Roman"/>
                <w:color w:val="auto"/>
              </w:rPr>
              <w:t xml:space="preserve">В проекте Стратегии велодорожкам посвящён раздел и предусматривается реализация флагманского проекта «Мобильный город», направленный на создание велодорожек протяженностью 47 км и развитие соответствующей инфраструктуры. </w:t>
            </w:r>
          </w:p>
          <w:p w:rsidR="00E04490" w:rsidRPr="00E04490" w:rsidRDefault="00E04490" w:rsidP="00E04490">
            <w:pPr>
              <w:jc w:val="both"/>
              <w:rPr>
                <w:rFonts w:ascii="Times New Roman" w:eastAsia="Times New Roman" w:hAnsi="Times New Roman" w:cs="Times New Roman"/>
                <w:color w:val="auto"/>
              </w:rPr>
            </w:pPr>
            <w:r w:rsidRPr="00E04490">
              <w:rPr>
                <w:rFonts w:ascii="Times New Roman" w:eastAsia="Times New Roman" w:hAnsi="Times New Roman" w:cs="Times New Roman"/>
                <w:color w:val="auto"/>
              </w:rPr>
              <w:t>В главе 25 отредактирован рисунок 7. Схема развития велосипедной инфраструктуры в городе Сургуте на предмет дополнения планируемых велодорожек вдоль улицы 4З в сторону Белого Яра</w:t>
            </w:r>
          </w:p>
          <w:p w:rsidR="00E04490" w:rsidRPr="00CF7A8B" w:rsidRDefault="00E04490" w:rsidP="00E04490">
            <w:pPr>
              <w:jc w:val="both"/>
              <w:rPr>
                <w:rFonts w:ascii="Times New Roman" w:eastAsia="Times New Roman" w:hAnsi="Times New Roman" w:cs="Times New Roman"/>
                <w:color w:val="auto"/>
              </w:rPr>
            </w:pPr>
            <w:r w:rsidRPr="00E04490">
              <w:rPr>
                <w:rFonts w:ascii="Times New Roman" w:eastAsia="Times New Roman" w:hAnsi="Times New Roman" w:cs="Times New Roman"/>
                <w:color w:val="auto"/>
              </w:rPr>
              <w:t xml:space="preserve">Организация </w:t>
            </w:r>
            <w:proofErr w:type="spellStart"/>
            <w:r w:rsidRPr="00E04490">
              <w:rPr>
                <w:rFonts w:ascii="Times New Roman" w:eastAsia="Times New Roman" w:hAnsi="Times New Roman" w:cs="Times New Roman"/>
                <w:color w:val="auto"/>
              </w:rPr>
              <w:t>велодвижения</w:t>
            </w:r>
            <w:proofErr w:type="spellEnd"/>
            <w:r w:rsidRPr="00E04490">
              <w:rPr>
                <w:rFonts w:ascii="Times New Roman" w:eastAsia="Times New Roman" w:hAnsi="Times New Roman" w:cs="Times New Roman"/>
                <w:color w:val="auto"/>
              </w:rPr>
              <w:t xml:space="preserve"> внутри парка «За Саймой» определяется проектом парка.</w:t>
            </w:r>
          </w:p>
        </w:tc>
      </w:tr>
      <w:tr w:rsidR="00E04490" w:rsidRPr="00CF7A8B" w:rsidTr="00F83291">
        <w:tc>
          <w:tcPr>
            <w:tcW w:w="621" w:type="dxa"/>
            <w:vMerge/>
            <w:tcBorders>
              <w:bottom w:val="single" w:sz="4" w:space="0" w:color="auto"/>
            </w:tcBorders>
          </w:tcPr>
          <w:p w:rsidR="00E04490" w:rsidRPr="00CF7A8B" w:rsidRDefault="00E04490" w:rsidP="00E04490">
            <w:pPr>
              <w:jc w:val="center"/>
              <w:rPr>
                <w:rFonts w:ascii="Times New Roman" w:hAnsi="Times New Roman" w:cs="Times New Roman"/>
                <w:color w:val="auto"/>
                <w:sz w:val="26"/>
                <w:szCs w:val="26"/>
              </w:rPr>
            </w:pPr>
          </w:p>
        </w:tc>
        <w:tc>
          <w:tcPr>
            <w:tcW w:w="1223" w:type="dxa"/>
            <w:vMerge/>
            <w:tcBorders>
              <w:bottom w:val="single" w:sz="4" w:space="0" w:color="auto"/>
            </w:tcBorders>
          </w:tcPr>
          <w:p w:rsidR="00E04490" w:rsidRPr="00CF7A8B" w:rsidRDefault="00E04490" w:rsidP="00E04490">
            <w:pPr>
              <w:rPr>
                <w:rFonts w:ascii="Times New Roman" w:hAnsi="Times New Roman" w:cs="Times New Roman"/>
                <w:color w:val="auto"/>
                <w:sz w:val="26"/>
                <w:szCs w:val="26"/>
              </w:rPr>
            </w:pPr>
          </w:p>
        </w:tc>
        <w:tc>
          <w:tcPr>
            <w:tcW w:w="1984" w:type="dxa"/>
            <w:vMerge/>
            <w:tcBorders>
              <w:bottom w:val="single" w:sz="4" w:space="0" w:color="auto"/>
            </w:tcBorders>
          </w:tcPr>
          <w:p w:rsidR="00E04490" w:rsidRPr="00CF7A8B" w:rsidRDefault="00E04490" w:rsidP="00E04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8" w:lineRule="atLeast"/>
              <w:rPr>
                <w:rFonts w:ascii="Times New Roman" w:hAnsi="Times New Roman" w:cs="Times New Roman"/>
                <w:color w:val="auto"/>
                <w:sz w:val="26"/>
                <w:szCs w:val="26"/>
              </w:rPr>
            </w:pPr>
          </w:p>
        </w:tc>
        <w:tc>
          <w:tcPr>
            <w:tcW w:w="727" w:type="dxa"/>
            <w:tcBorders>
              <w:bottom w:val="single" w:sz="4" w:space="0" w:color="auto"/>
            </w:tcBorders>
          </w:tcPr>
          <w:p w:rsidR="00E04490" w:rsidRPr="00CF7A8B" w:rsidRDefault="00B265C8" w:rsidP="00E04490">
            <w:pPr>
              <w:jc w:val="center"/>
              <w:rPr>
                <w:rFonts w:ascii="Times New Roman" w:eastAsia="Times New Roman" w:hAnsi="Times New Roman" w:cs="Times New Roman"/>
                <w:color w:val="auto"/>
              </w:rPr>
            </w:pPr>
            <w:r>
              <w:rPr>
                <w:rFonts w:ascii="Times New Roman" w:eastAsia="Times New Roman" w:hAnsi="Times New Roman" w:cs="Times New Roman"/>
                <w:color w:val="auto"/>
              </w:rPr>
              <w:t>57</w:t>
            </w:r>
          </w:p>
        </w:tc>
        <w:tc>
          <w:tcPr>
            <w:tcW w:w="5227" w:type="dxa"/>
            <w:tcBorders>
              <w:top w:val="single" w:sz="4" w:space="0" w:color="auto"/>
              <w:bottom w:val="single" w:sz="4" w:space="0" w:color="auto"/>
            </w:tcBorders>
          </w:tcPr>
          <w:p w:rsidR="00E04490" w:rsidRPr="00CF7A8B" w:rsidRDefault="00E04490" w:rsidP="00E04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rPr>
            </w:pPr>
            <w:r w:rsidRPr="00CF7A8B">
              <w:rPr>
                <w:rFonts w:ascii="Times New Roman" w:hAnsi="Times New Roman" w:cs="Times New Roman"/>
                <w:color w:val="auto"/>
              </w:rPr>
              <w:t>Ботанический сад тоже очень важный вопрос.</w:t>
            </w:r>
          </w:p>
        </w:tc>
        <w:tc>
          <w:tcPr>
            <w:tcW w:w="5670" w:type="dxa"/>
            <w:tcBorders>
              <w:top w:val="single" w:sz="4" w:space="0" w:color="auto"/>
              <w:bottom w:val="single" w:sz="4" w:space="0" w:color="auto"/>
            </w:tcBorders>
            <w:shd w:val="clear" w:color="auto" w:fill="auto"/>
          </w:tcPr>
          <w:p w:rsidR="00E04490" w:rsidRPr="00CF7A8B" w:rsidRDefault="00E04490" w:rsidP="00E04490">
            <w:pPr>
              <w:jc w:val="both"/>
              <w:rPr>
                <w:rFonts w:ascii="Times New Roman" w:eastAsia="Times New Roman" w:hAnsi="Times New Roman" w:cs="Times New Roman"/>
                <w:color w:val="auto"/>
              </w:rPr>
            </w:pPr>
            <w:r w:rsidRPr="00CF7A8B">
              <w:rPr>
                <w:rFonts w:ascii="Times New Roman" w:eastAsia="Times New Roman" w:hAnsi="Times New Roman" w:cs="Times New Roman"/>
                <w:color w:val="auto"/>
              </w:rPr>
              <w:t>Принимается.</w:t>
            </w:r>
          </w:p>
          <w:p w:rsidR="00E04490" w:rsidRPr="00CF7A8B" w:rsidRDefault="00E04490" w:rsidP="00E04490">
            <w:pPr>
              <w:jc w:val="both"/>
              <w:rPr>
                <w:rFonts w:ascii="Times New Roman" w:eastAsia="Times New Roman" w:hAnsi="Times New Roman" w:cs="Times New Roman"/>
                <w:color w:val="auto"/>
              </w:rPr>
            </w:pPr>
            <w:r w:rsidRPr="00CF7A8B">
              <w:rPr>
                <w:rFonts w:ascii="Times New Roman" w:eastAsia="Times New Roman" w:hAnsi="Times New Roman" w:cs="Times New Roman"/>
                <w:color w:val="auto"/>
              </w:rPr>
              <w:t>Содержание главы 26 «Формирование природно-рекреационного каркаса» проекта Стратегии дополнен мероприятием по развитию узловых природных территорий: парки «Кедровый лог» и «За Саймой», а также Ботанического сада.</w:t>
            </w:r>
          </w:p>
        </w:tc>
      </w:tr>
      <w:tr w:rsidR="00E04490" w:rsidRPr="00CF7A8B" w:rsidTr="00F83291">
        <w:tc>
          <w:tcPr>
            <w:tcW w:w="621" w:type="dxa"/>
            <w:vMerge w:val="restart"/>
          </w:tcPr>
          <w:p w:rsidR="00E04490" w:rsidRPr="00CF7A8B" w:rsidRDefault="00E04490" w:rsidP="00E04490">
            <w:pPr>
              <w:jc w:val="center"/>
              <w:rPr>
                <w:rFonts w:ascii="Times New Roman" w:hAnsi="Times New Roman" w:cs="Times New Roman"/>
                <w:color w:val="auto"/>
              </w:rPr>
            </w:pPr>
            <w:r w:rsidRPr="00CF7A8B">
              <w:rPr>
                <w:rFonts w:ascii="Times New Roman" w:hAnsi="Times New Roman" w:cs="Times New Roman"/>
                <w:color w:val="auto"/>
              </w:rPr>
              <w:t>19.</w:t>
            </w:r>
          </w:p>
        </w:tc>
        <w:tc>
          <w:tcPr>
            <w:tcW w:w="1223" w:type="dxa"/>
            <w:vMerge w:val="restart"/>
          </w:tcPr>
          <w:p w:rsidR="00E04490" w:rsidRPr="00CF7A8B" w:rsidRDefault="00E04490" w:rsidP="00E04490">
            <w:pPr>
              <w:rPr>
                <w:rFonts w:ascii="Times New Roman" w:hAnsi="Times New Roman" w:cs="Times New Roman"/>
                <w:color w:val="auto"/>
              </w:rPr>
            </w:pPr>
            <w:r w:rsidRPr="00CF7A8B">
              <w:rPr>
                <w:rFonts w:ascii="Times New Roman" w:hAnsi="Times New Roman" w:cs="Times New Roman"/>
                <w:color w:val="auto"/>
              </w:rPr>
              <w:t>05.12.2023</w:t>
            </w:r>
          </w:p>
        </w:tc>
        <w:tc>
          <w:tcPr>
            <w:tcW w:w="1984" w:type="dxa"/>
            <w:vMerge w:val="restart"/>
          </w:tcPr>
          <w:p w:rsidR="00E04490" w:rsidRPr="00CF7A8B" w:rsidRDefault="00E04490" w:rsidP="00E04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rPr>
            </w:pPr>
            <w:proofErr w:type="spellStart"/>
            <w:r w:rsidRPr="00CF7A8B">
              <w:rPr>
                <w:rFonts w:ascii="Times New Roman" w:hAnsi="Times New Roman" w:cs="Times New Roman"/>
                <w:color w:val="auto"/>
              </w:rPr>
              <w:t>Гуменюк</w:t>
            </w:r>
            <w:proofErr w:type="spellEnd"/>
            <w:r w:rsidRPr="00CF7A8B">
              <w:rPr>
                <w:rFonts w:ascii="Times New Roman" w:hAnsi="Times New Roman" w:cs="Times New Roman"/>
                <w:color w:val="auto"/>
              </w:rPr>
              <w:t xml:space="preserve"> Валентина Леонтьевна</w:t>
            </w:r>
          </w:p>
        </w:tc>
        <w:tc>
          <w:tcPr>
            <w:tcW w:w="727" w:type="dxa"/>
            <w:tcBorders>
              <w:bottom w:val="single" w:sz="4" w:space="0" w:color="auto"/>
            </w:tcBorders>
          </w:tcPr>
          <w:p w:rsidR="00E04490" w:rsidRPr="00CF7A8B" w:rsidRDefault="00B265C8" w:rsidP="00E04490">
            <w:pPr>
              <w:jc w:val="center"/>
              <w:rPr>
                <w:rFonts w:ascii="Times New Roman" w:eastAsia="Times New Roman" w:hAnsi="Times New Roman" w:cs="Times New Roman"/>
                <w:color w:val="auto"/>
              </w:rPr>
            </w:pPr>
            <w:r>
              <w:rPr>
                <w:rFonts w:ascii="Times New Roman" w:eastAsia="Times New Roman" w:hAnsi="Times New Roman" w:cs="Times New Roman"/>
                <w:color w:val="auto"/>
              </w:rPr>
              <w:t>58</w:t>
            </w:r>
          </w:p>
        </w:tc>
        <w:tc>
          <w:tcPr>
            <w:tcW w:w="5227" w:type="dxa"/>
            <w:tcBorders>
              <w:top w:val="single" w:sz="4" w:space="0" w:color="auto"/>
              <w:bottom w:val="single" w:sz="4" w:space="0" w:color="auto"/>
            </w:tcBorders>
          </w:tcPr>
          <w:p w:rsidR="00E04490" w:rsidRPr="00CF7A8B" w:rsidRDefault="00E04490" w:rsidP="00E04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rPr>
            </w:pPr>
            <w:r w:rsidRPr="00CF7A8B">
              <w:rPr>
                <w:rFonts w:ascii="Times New Roman" w:hAnsi="Times New Roman" w:cs="Times New Roman"/>
                <w:color w:val="auto"/>
              </w:rPr>
              <w:t xml:space="preserve">Отсутствует информация по производству вернее по строительству, по созданию предприятий, направленных на </w:t>
            </w:r>
            <w:proofErr w:type="spellStart"/>
            <w:r w:rsidRPr="00CF7A8B">
              <w:rPr>
                <w:rFonts w:ascii="Times New Roman" w:hAnsi="Times New Roman" w:cs="Times New Roman"/>
                <w:color w:val="auto"/>
              </w:rPr>
              <w:t>импортозамещение</w:t>
            </w:r>
            <w:proofErr w:type="spellEnd"/>
            <w:r w:rsidRPr="00CF7A8B">
              <w:rPr>
                <w:rFonts w:ascii="Times New Roman" w:hAnsi="Times New Roman" w:cs="Times New Roman"/>
                <w:color w:val="auto"/>
              </w:rPr>
              <w:t>. Где производственные предприятия, альтернат</w:t>
            </w:r>
            <w:r>
              <w:rPr>
                <w:rFonts w:ascii="Times New Roman" w:hAnsi="Times New Roman" w:cs="Times New Roman"/>
                <w:color w:val="auto"/>
              </w:rPr>
              <w:t xml:space="preserve">ивные, предприятиям по добыче </w:t>
            </w:r>
            <w:r w:rsidRPr="00CF7A8B">
              <w:rPr>
                <w:rFonts w:ascii="Times New Roman" w:hAnsi="Times New Roman" w:cs="Times New Roman"/>
                <w:color w:val="auto"/>
              </w:rPr>
              <w:t>сырьевых ресурсов.</w:t>
            </w:r>
          </w:p>
          <w:p w:rsidR="00E04490" w:rsidRPr="00CF7A8B" w:rsidRDefault="00E04490" w:rsidP="00E04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rPr>
            </w:pPr>
            <w:r>
              <w:rPr>
                <w:rFonts w:ascii="Times New Roman" w:hAnsi="Times New Roman" w:cs="Times New Roman"/>
                <w:color w:val="auto"/>
              </w:rPr>
              <w:t>Необходимо создавать зону особого</w:t>
            </w:r>
            <w:r w:rsidRPr="00CF7A8B">
              <w:rPr>
                <w:rFonts w:ascii="Times New Roman" w:hAnsi="Times New Roman" w:cs="Times New Roman"/>
                <w:color w:val="auto"/>
              </w:rPr>
              <w:t xml:space="preserve"> экономического развития, аналогично городу </w:t>
            </w:r>
            <w:proofErr w:type="spellStart"/>
            <w:r w:rsidRPr="00CF7A8B">
              <w:rPr>
                <w:rFonts w:ascii="Times New Roman" w:hAnsi="Times New Roman" w:cs="Times New Roman"/>
                <w:color w:val="auto"/>
              </w:rPr>
              <w:t>Нягань</w:t>
            </w:r>
            <w:proofErr w:type="spellEnd"/>
            <w:r w:rsidRPr="00CF7A8B">
              <w:rPr>
                <w:rFonts w:ascii="Times New Roman" w:hAnsi="Times New Roman" w:cs="Times New Roman"/>
                <w:color w:val="auto"/>
              </w:rPr>
              <w:t xml:space="preserve"> и развивать промышленное производство в городе.</w:t>
            </w:r>
          </w:p>
        </w:tc>
        <w:tc>
          <w:tcPr>
            <w:tcW w:w="5670" w:type="dxa"/>
            <w:tcBorders>
              <w:top w:val="single" w:sz="4" w:space="0" w:color="auto"/>
              <w:bottom w:val="single" w:sz="4" w:space="0" w:color="auto"/>
            </w:tcBorders>
            <w:shd w:val="clear" w:color="auto" w:fill="auto"/>
          </w:tcPr>
          <w:p w:rsidR="00E04490" w:rsidRPr="00CF7A8B" w:rsidRDefault="00E04490" w:rsidP="00E04490">
            <w:pPr>
              <w:jc w:val="both"/>
              <w:rPr>
                <w:rFonts w:ascii="Times New Roman" w:eastAsia="Times New Roman" w:hAnsi="Times New Roman" w:cs="Times New Roman"/>
                <w:color w:val="auto"/>
              </w:rPr>
            </w:pPr>
            <w:r w:rsidRPr="00CF7A8B">
              <w:rPr>
                <w:rFonts w:ascii="Times New Roman" w:eastAsia="Times New Roman" w:hAnsi="Times New Roman" w:cs="Times New Roman"/>
                <w:color w:val="auto"/>
              </w:rPr>
              <w:t xml:space="preserve">Не принимается. </w:t>
            </w:r>
          </w:p>
          <w:p w:rsidR="00E04490" w:rsidRPr="00CF7A8B" w:rsidRDefault="00E04490" w:rsidP="00E04490">
            <w:pPr>
              <w:jc w:val="both"/>
              <w:rPr>
                <w:rFonts w:ascii="Times New Roman" w:eastAsia="Times New Roman" w:hAnsi="Times New Roman" w:cs="Times New Roman"/>
                <w:color w:val="auto"/>
              </w:rPr>
            </w:pPr>
            <w:r w:rsidRPr="00CF7A8B">
              <w:rPr>
                <w:rFonts w:ascii="Times New Roman" w:eastAsia="Times New Roman" w:hAnsi="Times New Roman" w:cs="Times New Roman"/>
                <w:color w:val="auto"/>
              </w:rPr>
              <w:t xml:space="preserve">Необходимость </w:t>
            </w:r>
            <w:proofErr w:type="spellStart"/>
            <w:r w:rsidRPr="00CF7A8B">
              <w:rPr>
                <w:rFonts w:ascii="Times New Roman" w:eastAsia="Times New Roman" w:hAnsi="Times New Roman" w:cs="Times New Roman"/>
                <w:color w:val="auto"/>
              </w:rPr>
              <w:t>импортозамещения</w:t>
            </w:r>
            <w:proofErr w:type="spellEnd"/>
            <w:r w:rsidRPr="00CF7A8B">
              <w:rPr>
                <w:rFonts w:ascii="Times New Roman" w:eastAsia="Times New Roman" w:hAnsi="Times New Roman" w:cs="Times New Roman"/>
                <w:color w:val="auto"/>
              </w:rPr>
              <w:t xml:space="preserve"> проходит «красной нитью» через весь проект Стратегии. Информация аккумулирована в векторе «Научно-промышленный мульти-отраслевой кластер» и векторе «</w:t>
            </w:r>
            <w:proofErr w:type="spellStart"/>
            <w:r w:rsidRPr="00CF7A8B">
              <w:rPr>
                <w:rFonts w:ascii="Times New Roman" w:eastAsia="Times New Roman" w:hAnsi="Times New Roman" w:cs="Times New Roman"/>
                <w:color w:val="auto"/>
              </w:rPr>
              <w:t>Цифровизация</w:t>
            </w:r>
            <w:proofErr w:type="spellEnd"/>
            <w:r w:rsidRPr="00CF7A8B">
              <w:rPr>
                <w:rFonts w:ascii="Times New Roman" w:eastAsia="Times New Roman" w:hAnsi="Times New Roman" w:cs="Times New Roman"/>
                <w:color w:val="auto"/>
              </w:rPr>
              <w:t xml:space="preserve">», как основных технологически зависимых от поставок оборудования и соответственно требующих </w:t>
            </w:r>
            <w:proofErr w:type="spellStart"/>
            <w:r w:rsidRPr="00CF7A8B">
              <w:rPr>
                <w:rFonts w:ascii="Times New Roman" w:eastAsia="Times New Roman" w:hAnsi="Times New Roman" w:cs="Times New Roman"/>
                <w:color w:val="auto"/>
              </w:rPr>
              <w:t>импортозамещения</w:t>
            </w:r>
            <w:proofErr w:type="spellEnd"/>
            <w:r w:rsidRPr="00CF7A8B">
              <w:rPr>
                <w:rFonts w:ascii="Times New Roman" w:eastAsia="Times New Roman" w:hAnsi="Times New Roman" w:cs="Times New Roman"/>
                <w:color w:val="auto"/>
              </w:rPr>
              <w:t xml:space="preserve"> и структурных модернизаций. </w:t>
            </w:r>
          </w:p>
          <w:p w:rsidR="00E04490" w:rsidRPr="00CF7A8B" w:rsidRDefault="00E04490" w:rsidP="00E04490">
            <w:pPr>
              <w:jc w:val="both"/>
              <w:rPr>
                <w:rFonts w:ascii="Times New Roman" w:eastAsia="Times New Roman" w:hAnsi="Times New Roman" w:cs="Times New Roman"/>
                <w:color w:val="auto"/>
              </w:rPr>
            </w:pPr>
            <w:r w:rsidRPr="00CF7A8B">
              <w:rPr>
                <w:rFonts w:ascii="Times New Roman" w:eastAsia="Times New Roman" w:hAnsi="Times New Roman" w:cs="Times New Roman"/>
                <w:color w:val="auto"/>
              </w:rPr>
              <w:t>Развитие производственных предприятий заложено в векторах «Научно-промышленный мульти-отраслевой кластер» и «Предпринимательство и туризм», а также флагманском проекте ««</w:t>
            </w:r>
            <w:proofErr w:type="spellStart"/>
            <w:r w:rsidRPr="00CF7A8B">
              <w:rPr>
                <w:rFonts w:ascii="Times New Roman" w:eastAsia="Times New Roman" w:hAnsi="Times New Roman" w:cs="Times New Roman"/>
                <w:color w:val="auto"/>
              </w:rPr>
              <w:t>Ревитализация</w:t>
            </w:r>
            <w:proofErr w:type="spellEnd"/>
            <w:r w:rsidRPr="00CF7A8B">
              <w:rPr>
                <w:rFonts w:ascii="Times New Roman" w:eastAsia="Times New Roman" w:hAnsi="Times New Roman" w:cs="Times New Roman"/>
                <w:color w:val="auto"/>
              </w:rPr>
              <w:t xml:space="preserve"> производственных зон», обеспечивающем инфраструктурное развитие отрасли</w:t>
            </w:r>
          </w:p>
        </w:tc>
      </w:tr>
      <w:tr w:rsidR="00E04490" w:rsidRPr="00CF7A8B" w:rsidTr="00F83291">
        <w:tc>
          <w:tcPr>
            <w:tcW w:w="621" w:type="dxa"/>
            <w:vMerge/>
            <w:tcBorders>
              <w:bottom w:val="single" w:sz="4" w:space="0" w:color="auto"/>
            </w:tcBorders>
          </w:tcPr>
          <w:p w:rsidR="00E04490" w:rsidRPr="00CF7A8B" w:rsidRDefault="00E04490" w:rsidP="00E04490">
            <w:pPr>
              <w:jc w:val="center"/>
              <w:rPr>
                <w:rFonts w:ascii="Times New Roman" w:hAnsi="Times New Roman" w:cs="Times New Roman"/>
                <w:color w:val="auto"/>
              </w:rPr>
            </w:pPr>
          </w:p>
        </w:tc>
        <w:tc>
          <w:tcPr>
            <w:tcW w:w="1223" w:type="dxa"/>
            <w:vMerge/>
            <w:tcBorders>
              <w:bottom w:val="single" w:sz="4" w:space="0" w:color="auto"/>
            </w:tcBorders>
          </w:tcPr>
          <w:p w:rsidR="00E04490" w:rsidRPr="00CF7A8B" w:rsidRDefault="00E04490" w:rsidP="00E04490">
            <w:pPr>
              <w:rPr>
                <w:rFonts w:ascii="Times New Roman" w:hAnsi="Times New Roman" w:cs="Times New Roman"/>
                <w:color w:val="auto"/>
              </w:rPr>
            </w:pPr>
          </w:p>
        </w:tc>
        <w:tc>
          <w:tcPr>
            <w:tcW w:w="1984" w:type="dxa"/>
            <w:vMerge/>
            <w:tcBorders>
              <w:bottom w:val="single" w:sz="4" w:space="0" w:color="auto"/>
            </w:tcBorders>
          </w:tcPr>
          <w:p w:rsidR="00E04490" w:rsidRPr="00CF7A8B" w:rsidRDefault="00E04490" w:rsidP="00E04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8" w:lineRule="atLeast"/>
              <w:rPr>
                <w:rFonts w:ascii="Times New Roman" w:hAnsi="Times New Roman" w:cs="Times New Roman"/>
                <w:color w:val="auto"/>
              </w:rPr>
            </w:pPr>
          </w:p>
        </w:tc>
        <w:tc>
          <w:tcPr>
            <w:tcW w:w="727" w:type="dxa"/>
            <w:tcBorders>
              <w:bottom w:val="single" w:sz="4" w:space="0" w:color="auto"/>
            </w:tcBorders>
          </w:tcPr>
          <w:p w:rsidR="00E04490" w:rsidRPr="00CF7A8B" w:rsidRDefault="00B265C8" w:rsidP="00E04490">
            <w:pPr>
              <w:jc w:val="center"/>
              <w:rPr>
                <w:rFonts w:ascii="Times New Roman" w:eastAsia="Times New Roman" w:hAnsi="Times New Roman" w:cs="Times New Roman"/>
                <w:color w:val="auto"/>
              </w:rPr>
            </w:pPr>
            <w:r>
              <w:rPr>
                <w:rFonts w:ascii="Times New Roman" w:eastAsia="Times New Roman" w:hAnsi="Times New Roman" w:cs="Times New Roman"/>
                <w:color w:val="auto"/>
              </w:rPr>
              <w:t>59</w:t>
            </w:r>
          </w:p>
        </w:tc>
        <w:tc>
          <w:tcPr>
            <w:tcW w:w="5227" w:type="dxa"/>
            <w:tcBorders>
              <w:top w:val="single" w:sz="4" w:space="0" w:color="auto"/>
              <w:bottom w:val="single" w:sz="4" w:space="0" w:color="auto"/>
            </w:tcBorders>
          </w:tcPr>
          <w:p w:rsidR="00E04490" w:rsidRPr="00CF7A8B" w:rsidRDefault="00E04490" w:rsidP="00E04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rPr>
            </w:pPr>
            <w:r w:rsidRPr="00CF7A8B">
              <w:rPr>
                <w:rFonts w:ascii="Times New Roman" w:hAnsi="Times New Roman" w:cs="Times New Roman"/>
                <w:color w:val="auto"/>
              </w:rPr>
              <w:t>В городе не развита фармацевтическая сфера, предлагаю создать фармацевтическую фабрику, учитывая, что город богат природными ресурсами. Также это позволит создать дополнительные рабочие места.</w:t>
            </w:r>
          </w:p>
        </w:tc>
        <w:tc>
          <w:tcPr>
            <w:tcW w:w="5670" w:type="dxa"/>
            <w:tcBorders>
              <w:top w:val="single" w:sz="4" w:space="0" w:color="auto"/>
              <w:bottom w:val="single" w:sz="4" w:space="0" w:color="auto"/>
            </w:tcBorders>
            <w:shd w:val="clear" w:color="auto" w:fill="auto"/>
          </w:tcPr>
          <w:p w:rsidR="00E04490" w:rsidRPr="00CF7A8B" w:rsidRDefault="00E04490" w:rsidP="00E04490">
            <w:pPr>
              <w:jc w:val="both"/>
              <w:rPr>
                <w:rFonts w:ascii="Times New Roman" w:eastAsia="Times New Roman" w:hAnsi="Times New Roman" w:cs="Times New Roman"/>
                <w:color w:val="auto"/>
              </w:rPr>
            </w:pPr>
            <w:r w:rsidRPr="00CF7A8B">
              <w:rPr>
                <w:rFonts w:ascii="Times New Roman" w:eastAsia="Times New Roman" w:hAnsi="Times New Roman" w:cs="Times New Roman"/>
                <w:color w:val="auto"/>
              </w:rPr>
              <w:t xml:space="preserve">Не принимается. </w:t>
            </w:r>
          </w:p>
          <w:p w:rsidR="00E04490" w:rsidRPr="00CF7A8B" w:rsidRDefault="00E04490" w:rsidP="00E04490">
            <w:pPr>
              <w:jc w:val="both"/>
              <w:rPr>
                <w:rFonts w:ascii="Times New Roman" w:eastAsia="Times New Roman" w:hAnsi="Times New Roman" w:cs="Times New Roman"/>
                <w:color w:val="auto"/>
              </w:rPr>
            </w:pPr>
            <w:r w:rsidRPr="00CF7A8B">
              <w:rPr>
                <w:rFonts w:ascii="Times New Roman" w:eastAsia="Times New Roman" w:hAnsi="Times New Roman" w:cs="Times New Roman"/>
                <w:color w:val="auto"/>
              </w:rPr>
              <w:t>Создание условий для привлечения предприятий и создания производств различных отраслей (в том числе фармацевтических) определено в задачах вектора «Научно-промышленный мульти-отраслевой кластер» направления «Инновационная экономика» в проекте Стратегии и в рамках полномочий муниципального образования.</w:t>
            </w:r>
          </w:p>
        </w:tc>
      </w:tr>
      <w:tr w:rsidR="00E04490" w:rsidRPr="00CF7A8B" w:rsidTr="00F83291">
        <w:tc>
          <w:tcPr>
            <w:tcW w:w="621" w:type="dxa"/>
            <w:vMerge w:val="restart"/>
          </w:tcPr>
          <w:p w:rsidR="00E04490" w:rsidRPr="00CF7A8B" w:rsidRDefault="00E04490" w:rsidP="00E04490">
            <w:pPr>
              <w:jc w:val="center"/>
              <w:rPr>
                <w:rFonts w:ascii="Times New Roman" w:hAnsi="Times New Roman" w:cs="Times New Roman"/>
                <w:color w:val="auto"/>
              </w:rPr>
            </w:pPr>
            <w:r w:rsidRPr="00CF7A8B">
              <w:rPr>
                <w:rFonts w:ascii="Times New Roman" w:hAnsi="Times New Roman" w:cs="Times New Roman"/>
                <w:color w:val="auto"/>
              </w:rPr>
              <w:t>20.</w:t>
            </w:r>
          </w:p>
        </w:tc>
        <w:tc>
          <w:tcPr>
            <w:tcW w:w="1223" w:type="dxa"/>
            <w:vMerge w:val="restart"/>
          </w:tcPr>
          <w:p w:rsidR="00E04490" w:rsidRPr="00CF7A8B" w:rsidRDefault="00E04490" w:rsidP="00E04490">
            <w:pPr>
              <w:rPr>
                <w:rFonts w:ascii="Times New Roman" w:hAnsi="Times New Roman" w:cs="Times New Roman"/>
                <w:color w:val="auto"/>
              </w:rPr>
            </w:pPr>
            <w:r w:rsidRPr="00CF7A8B">
              <w:rPr>
                <w:rFonts w:ascii="Times New Roman" w:hAnsi="Times New Roman" w:cs="Times New Roman"/>
                <w:color w:val="auto"/>
              </w:rPr>
              <w:t>05.12.2023</w:t>
            </w:r>
          </w:p>
        </w:tc>
        <w:tc>
          <w:tcPr>
            <w:tcW w:w="1984" w:type="dxa"/>
            <w:vMerge w:val="restart"/>
          </w:tcPr>
          <w:p w:rsidR="00E04490" w:rsidRPr="00CF7A8B" w:rsidRDefault="00E04490" w:rsidP="00E04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rPr>
            </w:pPr>
            <w:proofErr w:type="spellStart"/>
            <w:r w:rsidRPr="00CF7A8B">
              <w:rPr>
                <w:rFonts w:ascii="Times New Roman" w:hAnsi="Times New Roman" w:cs="Times New Roman"/>
                <w:color w:val="auto"/>
              </w:rPr>
              <w:t>Кукуричкин</w:t>
            </w:r>
            <w:proofErr w:type="spellEnd"/>
          </w:p>
          <w:p w:rsidR="00E04490" w:rsidRPr="00CF7A8B" w:rsidRDefault="00E04490" w:rsidP="00E04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rPr>
            </w:pPr>
            <w:r w:rsidRPr="00CF7A8B">
              <w:rPr>
                <w:rFonts w:ascii="Times New Roman" w:hAnsi="Times New Roman" w:cs="Times New Roman"/>
                <w:color w:val="auto"/>
              </w:rPr>
              <w:t>Глеб</w:t>
            </w:r>
          </w:p>
          <w:p w:rsidR="00E04490" w:rsidRPr="00CF7A8B" w:rsidRDefault="00E04490" w:rsidP="00E04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rPr>
            </w:pPr>
            <w:r w:rsidRPr="00CF7A8B">
              <w:rPr>
                <w:rFonts w:ascii="Times New Roman" w:hAnsi="Times New Roman" w:cs="Times New Roman"/>
                <w:color w:val="auto"/>
              </w:rPr>
              <w:t>Михайлович</w:t>
            </w:r>
          </w:p>
        </w:tc>
        <w:tc>
          <w:tcPr>
            <w:tcW w:w="727" w:type="dxa"/>
            <w:tcBorders>
              <w:bottom w:val="single" w:sz="4" w:space="0" w:color="auto"/>
            </w:tcBorders>
          </w:tcPr>
          <w:p w:rsidR="00E04490" w:rsidRPr="00CF7A8B" w:rsidRDefault="00B265C8" w:rsidP="00E04490">
            <w:pPr>
              <w:jc w:val="center"/>
              <w:rPr>
                <w:rFonts w:ascii="Times New Roman" w:eastAsia="Times New Roman" w:hAnsi="Times New Roman" w:cs="Times New Roman"/>
                <w:color w:val="auto"/>
              </w:rPr>
            </w:pPr>
            <w:r>
              <w:rPr>
                <w:rFonts w:ascii="Times New Roman" w:eastAsia="Times New Roman" w:hAnsi="Times New Roman" w:cs="Times New Roman"/>
                <w:color w:val="auto"/>
              </w:rPr>
              <w:t>60</w:t>
            </w:r>
          </w:p>
        </w:tc>
        <w:tc>
          <w:tcPr>
            <w:tcW w:w="5227" w:type="dxa"/>
            <w:tcBorders>
              <w:top w:val="single" w:sz="4" w:space="0" w:color="auto"/>
              <w:bottom w:val="single" w:sz="4" w:space="0" w:color="auto"/>
            </w:tcBorders>
            <w:shd w:val="clear" w:color="auto" w:fill="auto"/>
          </w:tcPr>
          <w:p w:rsidR="00E04490" w:rsidRPr="00CF7A8B" w:rsidRDefault="00E04490" w:rsidP="00E04490">
            <w:pPr>
              <w:jc w:val="both"/>
              <w:rPr>
                <w:rFonts w:ascii="Times New Roman" w:eastAsia="Times New Roman" w:hAnsi="Times New Roman" w:cs="Times New Roman"/>
                <w:color w:val="auto"/>
              </w:rPr>
            </w:pPr>
            <w:r w:rsidRPr="00CF7A8B">
              <w:rPr>
                <w:rFonts w:ascii="Times New Roman" w:eastAsia="Times New Roman" w:hAnsi="Times New Roman" w:cs="Times New Roman"/>
                <w:color w:val="auto"/>
              </w:rPr>
              <w:t xml:space="preserve">В стратегии отсутствует научное содержание экологических, географических условий территории, а также </w:t>
            </w:r>
            <w:proofErr w:type="spellStart"/>
            <w:r w:rsidRPr="00CF7A8B">
              <w:rPr>
                <w:rFonts w:ascii="Times New Roman" w:eastAsia="Times New Roman" w:hAnsi="Times New Roman" w:cs="Times New Roman"/>
                <w:color w:val="auto"/>
              </w:rPr>
              <w:t>геоэкологических</w:t>
            </w:r>
            <w:proofErr w:type="spellEnd"/>
            <w:r w:rsidRPr="00CF7A8B">
              <w:rPr>
                <w:rFonts w:ascii="Times New Roman" w:eastAsia="Times New Roman" w:hAnsi="Times New Roman" w:cs="Times New Roman"/>
                <w:color w:val="auto"/>
              </w:rPr>
              <w:t xml:space="preserve"> рисков.  Например, нет описания нестабильности уровня воды в реке и что она разливается, или наоборот, о наличии </w:t>
            </w:r>
            <w:proofErr w:type="spellStart"/>
            <w:r w:rsidRPr="00CF7A8B">
              <w:rPr>
                <w:rFonts w:ascii="Times New Roman" w:eastAsia="Times New Roman" w:hAnsi="Times New Roman" w:cs="Times New Roman"/>
                <w:color w:val="auto"/>
              </w:rPr>
              <w:t>оливиального</w:t>
            </w:r>
            <w:proofErr w:type="spellEnd"/>
            <w:r w:rsidRPr="00CF7A8B">
              <w:rPr>
                <w:rFonts w:ascii="Times New Roman" w:eastAsia="Times New Roman" w:hAnsi="Times New Roman" w:cs="Times New Roman"/>
                <w:color w:val="auto"/>
              </w:rPr>
              <w:t xml:space="preserve"> процесса в природе.</w:t>
            </w:r>
          </w:p>
          <w:p w:rsidR="00E04490" w:rsidRPr="00CF7A8B" w:rsidRDefault="00E04490" w:rsidP="00E04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rPr>
            </w:pPr>
            <w:r w:rsidRPr="00CF7A8B">
              <w:rPr>
                <w:rFonts w:ascii="Times New Roman" w:hAnsi="Times New Roman" w:cs="Times New Roman"/>
                <w:color w:val="auto"/>
              </w:rPr>
              <w:t>Уничтожен водосбор на Сайме, и о необходимости его восстановления до экологически безопасных санитарных норм.</w:t>
            </w:r>
          </w:p>
          <w:p w:rsidR="00E04490" w:rsidRPr="00CF7A8B" w:rsidRDefault="00E04490" w:rsidP="00E04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rPr>
            </w:pPr>
            <w:r w:rsidRPr="00CF7A8B">
              <w:rPr>
                <w:rFonts w:ascii="Times New Roman" w:hAnsi="Times New Roman" w:cs="Times New Roman"/>
                <w:color w:val="auto"/>
              </w:rPr>
              <w:lastRenderedPageBreak/>
              <w:t xml:space="preserve">Отсутствуют данные о природно-рекреационном каркасе, а именно о производительности зеленых насаждений об их устойчивости, густоте, возрасте, зараженности, рекреационной </w:t>
            </w:r>
            <w:proofErr w:type="spellStart"/>
            <w:r w:rsidRPr="00CF7A8B">
              <w:rPr>
                <w:rFonts w:ascii="Times New Roman" w:hAnsi="Times New Roman" w:cs="Times New Roman"/>
                <w:color w:val="auto"/>
              </w:rPr>
              <w:t>нарушенности</w:t>
            </w:r>
            <w:proofErr w:type="spellEnd"/>
            <w:r w:rsidRPr="00CF7A8B">
              <w:rPr>
                <w:rFonts w:ascii="Times New Roman" w:hAnsi="Times New Roman" w:cs="Times New Roman"/>
                <w:color w:val="auto"/>
              </w:rPr>
              <w:t xml:space="preserve">, </w:t>
            </w:r>
            <w:proofErr w:type="spellStart"/>
            <w:r w:rsidRPr="00CF7A8B">
              <w:rPr>
                <w:rFonts w:ascii="Times New Roman" w:hAnsi="Times New Roman" w:cs="Times New Roman"/>
                <w:color w:val="auto"/>
              </w:rPr>
              <w:t>токсации</w:t>
            </w:r>
            <w:proofErr w:type="spellEnd"/>
            <w:r w:rsidRPr="00CF7A8B">
              <w:rPr>
                <w:rFonts w:ascii="Times New Roman" w:hAnsi="Times New Roman" w:cs="Times New Roman"/>
                <w:color w:val="auto"/>
              </w:rPr>
              <w:t>, также о научных изысканиях.  Отсутствует описание об участках, нуждающихся в повышении/понижении грунтовых вод, флоры, фауны, климата, геологии и т.д.</w:t>
            </w:r>
          </w:p>
        </w:tc>
        <w:tc>
          <w:tcPr>
            <w:tcW w:w="5670" w:type="dxa"/>
            <w:tcBorders>
              <w:top w:val="single" w:sz="4" w:space="0" w:color="auto"/>
              <w:bottom w:val="single" w:sz="4" w:space="0" w:color="auto"/>
            </w:tcBorders>
            <w:shd w:val="clear" w:color="auto" w:fill="auto"/>
          </w:tcPr>
          <w:p w:rsidR="00E04490" w:rsidRPr="00E04490" w:rsidRDefault="005A0637" w:rsidP="00E04490">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Не пр</w:t>
            </w:r>
            <w:r w:rsidR="00E04490" w:rsidRPr="00E04490">
              <w:rPr>
                <w:rFonts w:ascii="Times New Roman" w:eastAsia="Times New Roman" w:hAnsi="Times New Roman" w:cs="Times New Roman"/>
                <w:color w:val="000000" w:themeColor="text1"/>
              </w:rPr>
              <w:t xml:space="preserve">инимается. </w:t>
            </w:r>
          </w:p>
          <w:p w:rsidR="00E04490" w:rsidRPr="00E04490" w:rsidRDefault="00E04490" w:rsidP="00E04490">
            <w:pPr>
              <w:autoSpaceDE w:val="0"/>
              <w:autoSpaceDN w:val="0"/>
              <w:adjustRightInd w:val="0"/>
              <w:jc w:val="both"/>
              <w:rPr>
                <w:rFonts w:ascii="Times New Roman" w:hAnsi="Times New Roman" w:cs="Times New Roman"/>
                <w:color w:val="auto"/>
              </w:rPr>
            </w:pPr>
            <w:r w:rsidRPr="00E04490">
              <w:rPr>
                <w:rFonts w:ascii="Times New Roman" w:hAnsi="Times New Roman" w:cs="Times New Roman"/>
                <w:color w:val="auto"/>
              </w:rPr>
              <w:t>Согласно решению Думы города от 25.02.2015 № 652-V ДГ «Об определении последовательности и порядка разработки документов стратегического планирования и их содержания</w:t>
            </w:r>
            <w:proofErr w:type="gramStart"/>
            <w:r w:rsidRPr="00E04490">
              <w:rPr>
                <w:rFonts w:ascii="Times New Roman" w:hAnsi="Times New Roman" w:cs="Times New Roman"/>
                <w:color w:val="auto"/>
              </w:rPr>
              <w:t>»</w:t>
            </w:r>
            <w:proofErr w:type="gramEnd"/>
            <w:r w:rsidRPr="00E04490">
              <w:rPr>
                <w:rFonts w:ascii="Times New Roman" w:hAnsi="Times New Roman" w:cs="Times New Roman"/>
                <w:color w:val="auto"/>
              </w:rPr>
              <w:t xml:space="preserve"> Стратегия города содержит разделы:</w:t>
            </w:r>
          </w:p>
          <w:p w:rsidR="00E04490" w:rsidRPr="00E04490" w:rsidRDefault="00E04490" w:rsidP="00E04490">
            <w:pPr>
              <w:autoSpaceDE w:val="0"/>
              <w:autoSpaceDN w:val="0"/>
              <w:adjustRightInd w:val="0"/>
              <w:jc w:val="both"/>
              <w:rPr>
                <w:rFonts w:ascii="Times New Roman" w:hAnsi="Times New Roman" w:cs="Times New Roman"/>
                <w:color w:val="auto"/>
              </w:rPr>
            </w:pPr>
            <w:r w:rsidRPr="00E04490">
              <w:rPr>
                <w:rFonts w:ascii="Times New Roman" w:hAnsi="Times New Roman" w:cs="Times New Roman"/>
                <w:color w:val="auto"/>
              </w:rPr>
              <w:t>1) оценка существующего уровня социально-экономического и пространственного развития города;</w:t>
            </w:r>
          </w:p>
          <w:p w:rsidR="00E04490" w:rsidRPr="00E04490" w:rsidRDefault="00E04490" w:rsidP="00E04490">
            <w:pPr>
              <w:autoSpaceDE w:val="0"/>
              <w:autoSpaceDN w:val="0"/>
              <w:adjustRightInd w:val="0"/>
              <w:jc w:val="both"/>
              <w:rPr>
                <w:rFonts w:ascii="Times New Roman" w:hAnsi="Times New Roman" w:cs="Times New Roman"/>
                <w:color w:val="auto"/>
              </w:rPr>
            </w:pPr>
            <w:r w:rsidRPr="00E04490">
              <w:rPr>
                <w:rFonts w:ascii="Times New Roman" w:hAnsi="Times New Roman" w:cs="Times New Roman"/>
                <w:color w:val="auto"/>
              </w:rPr>
              <w:lastRenderedPageBreak/>
              <w:t>2) ключевые факторы развития города, центры превосходства города регионального и федерального значения;</w:t>
            </w:r>
          </w:p>
          <w:p w:rsidR="00E04490" w:rsidRPr="00E04490" w:rsidRDefault="00E04490" w:rsidP="00E04490">
            <w:pPr>
              <w:autoSpaceDE w:val="0"/>
              <w:autoSpaceDN w:val="0"/>
              <w:adjustRightInd w:val="0"/>
              <w:jc w:val="both"/>
              <w:rPr>
                <w:rFonts w:ascii="Times New Roman" w:hAnsi="Times New Roman" w:cs="Times New Roman"/>
                <w:color w:val="auto"/>
              </w:rPr>
            </w:pPr>
            <w:r w:rsidRPr="00E04490">
              <w:rPr>
                <w:rFonts w:ascii="Times New Roman" w:hAnsi="Times New Roman" w:cs="Times New Roman"/>
                <w:color w:val="auto"/>
              </w:rPr>
              <w:t>3) миссия города, стратегическое видение и образ будущего социально-экономического развития города;</w:t>
            </w:r>
          </w:p>
          <w:p w:rsidR="00E04490" w:rsidRPr="00E04490" w:rsidRDefault="00E04490" w:rsidP="00E04490">
            <w:pPr>
              <w:autoSpaceDE w:val="0"/>
              <w:autoSpaceDN w:val="0"/>
              <w:adjustRightInd w:val="0"/>
              <w:jc w:val="both"/>
              <w:rPr>
                <w:rFonts w:ascii="Times New Roman" w:hAnsi="Times New Roman" w:cs="Times New Roman"/>
                <w:color w:val="auto"/>
              </w:rPr>
            </w:pPr>
            <w:r w:rsidRPr="00E04490">
              <w:rPr>
                <w:rFonts w:ascii="Times New Roman" w:hAnsi="Times New Roman" w:cs="Times New Roman"/>
                <w:color w:val="auto"/>
              </w:rPr>
              <w:t>4) генеральная цель, цели направлений, цели и задачи векторов социально-экономического развития города;</w:t>
            </w:r>
          </w:p>
          <w:p w:rsidR="00E04490" w:rsidRPr="00E04490" w:rsidRDefault="00E04490" w:rsidP="00E04490">
            <w:pPr>
              <w:autoSpaceDE w:val="0"/>
              <w:autoSpaceDN w:val="0"/>
              <w:adjustRightInd w:val="0"/>
              <w:jc w:val="both"/>
              <w:rPr>
                <w:rFonts w:ascii="Times New Roman" w:hAnsi="Times New Roman" w:cs="Times New Roman"/>
                <w:color w:val="auto"/>
              </w:rPr>
            </w:pPr>
            <w:r w:rsidRPr="00E04490">
              <w:rPr>
                <w:rFonts w:ascii="Times New Roman" w:hAnsi="Times New Roman" w:cs="Times New Roman"/>
                <w:color w:val="auto"/>
              </w:rPr>
              <w:t>5) сценарии социально-экономического развития города;</w:t>
            </w:r>
          </w:p>
          <w:p w:rsidR="00E04490" w:rsidRPr="00E04490" w:rsidRDefault="00E04490" w:rsidP="00E04490">
            <w:pPr>
              <w:autoSpaceDE w:val="0"/>
              <w:autoSpaceDN w:val="0"/>
              <w:adjustRightInd w:val="0"/>
              <w:jc w:val="both"/>
              <w:rPr>
                <w:rFonts w:ascii="Times New Roman" w:hAnsi="Times New Roman" w:cs="Times New Roman"/>
                <w:color w:val="auto"/>
              </w:rPr>
            </w:pPr>
            <w:r w:rsidRPr="00E04490">
              <w:rPr>
                <w:rFonts w:ascii="Times New Roman" w:hAnsi="Times New Roman" w:cs="Times New Roman"/>
                <w:color w:val="auto"/>
              </w:rPr>
              <w:t>6) этапы и целевые показатели достижения стратегии города;</w:t>
            </w:r>
          </w:p>
          <w:p w:rsidR="00E04490" w:rsidRPr="00E04490" w:rsidRDefault="00E04490" w:rsidP="00E04490">
            <w:pPr>
              <w:autoSpaceDE w:val="0"/>
              <w:autoSpaceDN w:val="0"/>
              <w:adjustRightInd w:val="0"/>
              <w:jc w:val="both"/>
              <w:rPr>
                <w:rFonts w:ascii="Times New Roman" w:hAnsi="Times New Roman" w:cs="Times New Roman"/>
                <w:color w:val="auto"/>
              </w:rPr>
            </w:pPr>
            <w:r w:rsidRPr="00E04490">
              <w:rPr>
                <w:rFonts w:ascii="Times New Roman" w:hAnsi="Times New Roman" w:cs="Times New Roman"/>
                <w:color w:val="auto"/>
              </w:rPr>
              <w:t>7) механизмы и инструменты реализации стратегии города;</w:t>
            </w:r>
          </w:p>
          <w:p w:rsidR="00E04490" w:rsidRPr="00E04490" w:rsidRDefault="00E04490" w:rsidP="00E04490">
            <w:pPr>
              <w:autoSpaceDE w:val="0"/>
              <w:autoSpaceDN w:val="0"/>
              <w:adjustRightInd w:val="0"/>
              <w:jc w:val="both"/>
              <w:rPr>
                <w:rFonts w:ascii="Times New Roman" w:hAnsi="Times New Roman" w:cs="Times New Roman"/>
                <w:color w:val="auto"/>
              </w:rPr>
            </w:pPr>
            <w:r w:rsidRPr="00E04490">
              <w:rPr>
                <w:rFonts w:ascii="Times New Roman" w:hAnsi="Times New Roman" w:cs="Times New Roman"/>
                <w:color w:val="auto"/>
              </w:rPr>
              <w:t>8) пространственное развитие города;</w:t>
            </w:r>
          </w:p>
          <w:p w:rsidR="00E04490" w:rsidRPr="00E04490" w:rsidRDefault="00E04490" w:rsidP="00E04490">
            <w:pPr>
              <w:autoSpaceDE w:val="0"/>
              <w:autoSpaceDN w:val="0"/>
              <w:adjustRightInd w:val="0"/>
              <w:jc w:val="both"/>
              <w:rPr>
                <w:rFonts w:ascii="Times New Roman" w:hAnsi="Times New Roman" w:cs="Times New Roman"/>
                <w:color w:val="auto"/>
              </w:rPr>
            </w:pPr>
            <w:r w:rsidRPr="00E04490">
              <w:rPr>
                <w:rFonts w:ascii="Times New Roman" w:hAnsi="Times New Roman" w:cs="Times New Roman"/>
                <w:color w:val="auto"/>
              </w:rPr>
              <w:t>9) ресурсное обеспечение реализации стратегии города.</w:t>
            </w:r>
          </w:p>
          <w:p w:rsidR="00E04490" w:rsidRPr="00CF7A8B" w:rsidRDefault="00E04490" w:rsidP="00E04490">
            <w:pPr>
              <w:jc w:val="both"/>
              <w:rPr>
                <w:rFonts w:ascii="Times New Roman" w:eastAsia="Times New Roman" w:hAnsi="Times New Roman" w:cs="Times New Roman"/>
                <w:color w:val="auto"/>
              </w:rPr>
            </w:pPr>
            <w:r w:rsidRPr="00E04490">
              <w:rPr>
                <w:rFonts w:ascii="Times New Roman" w:eastAsia="Times New Roman" w:hAnsi="Times New Roman" w:cs="Times New Roman"/>
                <w:color w:val="auto"/>
              </w:rPr>
              <w:t>Таким образом, проект Стратегии не предусматривает включение соответствующих разделов.</w:t>
            </w:r>
          </w:p>
        </w:tc>
      </w:tr>
      <w:tr w:rsidR="00E04490" w:rsidRPr="00CF7A8B" w:rsidTr="00F83291">
        <w:tc>
          <w:tcPr>
            <w:tcW w:w="621" w:type="dxa"/>
            <w:vMerge/>
            <w:tcBorders>
              <w:bottom w:val="single" w:sz="4" w:space="0" w:color="auto"/>
            </w:tcBorders>
          </w:tcPr>
          <w:p w:rsidR="00E04490" w:rsidRPr="00CF7A8B" w:rsidRDefault="00E04490" w:rsidP="00E04490">
            <w:pPr>
              <w:jc w:val="center"/>
              <w:rPr>
                <w:rFonts w:ascii="Times New Roman" w:hAnsi="Times New Roman" w:cs="Times New Roman"/>
                <w:color w:val="auto"/>
              </w:rPr>
            </w:pPr>
          </w:p>
        </w:tc>
        <w:tc>
          <w:tcPr>
            <w:tcW w:w="1223" w:type="dxa"/>
            <w:vMerge/>
            <w:tcBorders>
              <w:bottom w:val="single" w:sz="4" w:space="0" w:color="auto"/>
            </w:tcBorders>
          </w:tcPr>
          <w:p w:rsidR="00E04490" w:rsidRPr="00CF7A8B" w:rsidRDefault="00E04490" w:rsidP="00E04490">
            <w:pPr>
              <w:rPr>
                <w:rFonts w:ascii="Times New Roman" w:hAnsi="Times New Roman" w:cs="Times New Roman"/>
                <w:color w:val="auto"/>
              </w:rPr>
            </w:pPr>
          </w:p>
        </w:tc>
        <w:tc>
          <w:tcPr>
            <w:tcW w:w="1984" w:type="dxa"/>
            <w:vMerge/>
            <w:tcBorders>
              <w:bottom w:val="single" w:sz="4" w:space="0" w:color="auto"/>
            </w:tcBorders>
          </w:tcPr>
          <w:p w:rsidR="00E04490" w:rsidRPr="00CF7A8B" w:rsidRDefault="00E04490" w:rsidP="00E04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rPr>
            </w:pPr>
          </w:p>
        </w:tc>
        <w:tc>
          <w:tcPr>
            <w:tcW w:w="727" w:type="dxa"/>
            <w:tcBorders>
              <w:bottom w:val="single" w:sz="4" w:space="0" w:color="auto"/>
            </w:tcBorders>
          </w:tcPr>
          <w:p w:rsidR="00E04490" w:rsidRPr="00CF7A8B" w:rsidRDefault="00B265C8" w:rsidP="00E04490">
            <w:pPr>
              <w:jc w:val="center"/>
              <w:rPr>
                <w:rFonts w:ascii="Times New Roman" w:eastAsia="Times New Roman" w:hAnsi="Times New Roman" w:cs="Times New Roman"/>
                <w:color w:val="auto"/>
              </w:rPr>
            </w:pPr>
            <w:r>
              <w:rPr>
                <w:rFonts w:ascii="Times New Roman" w:eastAsia="Times New Roman" w:hAnsi="Times New Roman" w:cs="Times New Roman"/>
                <w:color w:val="auto"/>
              </w:rPr>
              <w:t>61</w:t>
            </w:r>
          </w:p>
        </w:tc>
        <w:tc>
          <w:tcPr>
            <w:tcW w:w="5227" w:type="dxa"/>
            <w:tcBorders>
              <w:top w:val="single" w:sz="4" w:space="0" w:color="auto"/>
              <w:bottom w:val="single" w:sz="4" w:space="0" w:color="auto"/>
            </w:tcBorders>
            <w:shd w:val="clear" w:color="auto" w:fill="auto"/>
          </w:tcPr>
          <w:p w:rsidR="00E04490" w:rsidRPr="00CF7A8B" w:rsidRDefault="00E04490" w:rsidP="00E04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rPr>
            </w:pPr>
            <w:r w:rsidRPr="00CF7A8B">
              <w:rPr>
                <w:rFonts w:ascii="Times New Roman" w:hAnsi="Times New Roman" w:cs="Times New Roman"/>
                <w:color w:val="auto"/>
              </w:rPr>
              <w:t xml:space="preserve">В стратегии отсутствует ботанический сад и </w:t>
            </w:r>
            <w:proofErr w:type="spellStart"/>
            <w:r w:rsidRPr="00CF7A8B">
              <w:rPr>
                <w:rFonts w:ascii="Times New Roman" w:hAnsi="Times New Roman" w:cs="Times New Roman"/>
                <w:color w:val="auto"/>
              </w:rPr>
              <w:t>экопарк</w:t>
            </w:r>
            <w:proofErr w:type="spellEnd"/>
            <w:r w:rsidRPr="00CF7A8B">
              <w:rPr>
                <w:rFonts w:ascii="Times New Roman" w:hAnsi="Times New Roman" w:cs="Times New Roman"/>
                <w:color w:val="auto"/>
              </w:rPr>
              <w:t xml:space="preserve"> - это природная экосистема, которая выполняет </w:t>
            </w:r>
            <w:proofErr w:type="spellStart"/>
            <w:r w:rsidRPr="00CF7A8B">
              <w:rPr>
                <w:rFonts w:ascii="Times New Roman" w:hAnsi="Times New Roman" w:cs="Times New Roman"/>
                <w:color w:val="auto"/>
              </w:rPr>
              <w:t>природоохраннную</w:t>
            </w:r>
            <w:proofErr w:type="spellEnd"/>
            <w:r w:rsidRPr="00CF7A8B">
              <w:rPr>
                <w:rFonts w:ascii="Times New Roman" w:hAnsi="Times New Roman" w:cs="Times New Roman"/>
                <w:color w:val="auto"/>
              </w:rPr>
              <w:t xml:space="preserve"> функцию, это </w:t>
            </w:r>
            <w:r w:rsidRPr="00CF7A8B">
              <w:rPr>
                <w:rFonts w:ascii="Times New Roman" w:hAnsi="Times New Roman" w:cs="Times New Roman"/>
                <w:color w:val="auto"/>
              </w:rPr>
              <w:br/>
              <w:t xml:space="preserve"> интеллектуальное ядро парка.  </w:t>
            </w:r>
          </w:p>
          <w:p w:rsidR="00E04490" w:rsidRPr="00CF7A8B" w:rsidRDefault="00E04490" w:rsidP="00E04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rPr>
            </w:pPr>
            <w:r w:rsidRPr="00CF7A8B">
              <w:rPr>
                <w:rFonts w:ascii="Times New Roman" w:hAnsi="Times New Roman" w:cs="Times New Roman"/>
                <w:color w:val="auto"/>
              </w:rPr>
              <w:t>Возможно 4 основных вектора развития ботанического сада:</w:t>
            </w:r>
          </w:p>
          <w:p w:rsidR="00E04490" w:rsidRPr="00CF7A8B" w:rsidRDefault="00E04490" w:rsidP="00E04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rPr>
            </w:pPr>
            <w:r w:rsidRPr="00CF7A8B">
              <w:rPr>
                <w:rFonts w:ascii="Times New Roman" w:hAnsi="Times New Roman" w:cs="Times New Roman"/>
                <w:color w:val="auto"/>
              </w:rPr>
              <w:t>1. Региональный центр сохранения генетических ресурсов растений в культуре.</w:t>
            </w:r>
          </w:p>
          <w:p w:rsidR="00E04490" w:rsidRPr="00CF7A8B" w:rsidRDefault="00E04490" w:rsidP="00E04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rPr>
            </w:pPr>
            <w:r w:rsidRPr="00CF7A8B">
              <w:rPr>
                <w:rFonts w:ascii="Times New Roman" w:hAnsi="Times New Roman" w:cs="Times New Roman"/>
                <w:color w:val="auto"/>
              </w:rPr>
              <w:t>2. Интеллектуальная и технологическая база новых стандартов рационального природопользования.</w:t>
            </w:r>
          </w:p>
          <w:p w:rsidR="00E04490" w:rsidRPr="00CF7A8B" w:rsidRDefault="00E04490" w:rsidP="00E04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rPr>
            </w:pPr>
            <w:r w:rsidRPr="00CF7A8B">
              <w:rPr>
                <w:rFonts w:ascii="Times New Roman" w:hAnsi="Times New Roman" w:cs="Times New Roman"/>
                <w:color w:val="auto"/>
              </w:rPr>
              <w:t xml:space="preserve">3. Учебно-научная база </w:t>
            </w:r>
            <w:proofErr w:type="spellStart"/>
            <w:r w:rsidRPr="00CF7A8B">
              <w:rPr>
                <w:rFonts w:ascii="Times New Roman" w:hAnsi="Times New Roman" w:cs="Times New Roman"/>
                <w:color w:val="auto"/>
              </w:rPr>
              <w:t>СурГУ</w:t>
            </w:r>
            <w:proofErr w:type="spellEnd"/>
            <w:r w:rsidRPr="00CF7A8B">
              <w:rPr>
                <w:rFonts w:ascii="Times New Roman" w:hAnsi="Times New Roman" w:cs="Times New Roman"/>
                <w:color w:val="auto"/>
              </w:rPr>
              <w:t xml:space="preserve"> – крупнейшего регионального вуза.</w:t>
            </w:r>
          </w:p>
          <w:p w:rsidR="00E04490" w:rsidRPr="00CF7A8B" w:rsidRDefault="00E04490" w:rsidP="00E04490">
            <w:pPr>
              <w:jc w:val="both"/>
              <w:rPr>
                <w:rFonts w:ascii="Times New Roman" w:eastAsia="Times New Roman" w:hAnsi="Times New Roman" w:cs="Times New Roman"/>
                <w:color w:val="auto"/>
              </w:rPr>
            </w:pPr>
            <w:r w:rsidRPr="00CF7A8B">
              <w:rPr>
                <w:rFonts w:ascii="Times New Roman" w:hAnsi="Times New Roman" w:cs="Times New Roman"/>
                <w:color w:val="auto"/>
              </w:rPr>
              <w:t>4. Особое общественное пространство - музей природы, важнейший центр экологического просвещения, эстетического воспитания, познавательного туризма.</w:t>
            </w:r>
          </w:p>
        </w:tc>
        <w:tc>
          <w:tcPr>
            <w:tcW w:w="5670" w:type="dxa"/>
            <w:tcBorders>
              <w:top w:val="single" w:sz="4" w:space="0" w:color="auto"/>
              <w:bottom w:val="single" w:sz="4" w:space="0" w:color="auto"/>
            </w:tcBorders>
            <w:shd w:val="clear" w:color="auto" w:fill="auto"/>
          </w:tcPr>
          <w:p w:rsidR="00E04490" w:rsidRPr="00CF7A8B" w:rsidRDefault="00E04490" w:rsidP="00E04490">
            <w:pPr>
              <w:jc w:val="both"/>
              <w:rPr>
                <w:rFonts w:ascii="Times New Roman" w:eastAsia="Times New Roman" w:hAnsi="Times New Roman" w:cs="Times New Roman"/>
                <w:color w:val="auto"/>
              </w:rPr>
            </w:pPr>
            <w:r w:rsidRPr="00CF7A8B">
              <w:rPr>
                <w:rFonts w:ascii="Times New Roman" w:eastAsia="Times New Roman" w:hAnsi="Times New Roman" w:cs="Times New Roman"/>
                <w:color w:val="auto"/>
              </w:rPr>
              <w:t>Принимается.</w:t>
            </w:r>
          </w:p>
          <w:p w:rsidR="00E04490" w:rsidRPr="00CF7A8B" w:rsidRDefault="00E04490" w:rsidP="00E04490">
            <w:pPr>
              <w:jc w:val="both"/>
              <w:rPr>
                <w:rFonts w:ascii="Times New Roman" w:eastAsia="Times New Roman" w:hAnsi="Times New Roman" w:cs="Times New Roman"/>
                <w:color w:val="auto"/>
              </w:rPr>
            </w:pPr>
            <w:r w:rsidRPr="00CF7A8B">
              <w:rPr>
                <w:rFonts w:ascii="Times New Roman" w:eastAsia="Times New Roman" w:hAnsi="Times New Roman" w:cs="Times New Roman"/>
                <w:color w:val="auto"/>
              </w:rPr>
              <w:t>Содержание главы 26 «Формирование природно-рекреационного каркаса» проекта Стратегии дополнен мероприятием по развитию узловых природных территорий: парки «Кедровый лог» и «За Саймой», а также Ботанического сада.</w:t>
            </w:r>
          </w:p>
        </w:tc>
      </w:tr>
      <w:tr w:rsidR="00E04490" w:rsidRPr="00CF7A8B" w:rsidTr="00F83291">
        <w:tc>
          <w:tcPr>
            <w:tcW w:w="621" w:type="dxa"/>
            <w:tcBorders>
              <w:bottom w:val="single" w:sz="4" w:space="0" w:color="auto"/>
            </w:tcBorders>
          </w:tcPr>
          <w:p w:rsidR="00E04490" w:rsidRPr="00CF7A8B" w:rsidRDefault="00E04490" w:rsidP="00E04490">
            <w:pPr>
              <w:jc w:val="center"/>
              <w:rPr>
                <w:rFonts w:ascii="Times New Roman" w:hAnsi="Times New Roman" w:cs="Times New Roman"/>
                <w:color w:val="auto"/>
              </w:rPr>
            </w:pPr>
            <w:r w:rsidRPr="00CF7A8B">
              <w:rPr>
                <w:rFonts w:ascii="Times New Roman" w:hAnsi="Times New Roman" w:cs="Times New Roman"/>
                <w:color w:val="auto"/>
              </w:rPr>
              <w:t>21.</w:t>
            </w:r>
          </w:p>
        </w:tc>
        <w:tc>
          <w:tcPr>
            <w:tcW w:w="1223" w:type="dxa"/>
            <w:tcBorders>
              <w:bottom w:val="single" w:sz="4" w:space="0" w:color="auto"/>
            </w:tcBorders>
          </w:tcPr>
          <w:p w:rsidR="00E04490" w:rsidRPr="00CF7A8B" w:rsidRDefault="00E04490" w:rsidP="00E04490">
            <w:pPr>
              <w:rPr>
                <w:rFonts w:ascii="Times New Roman" w:hAnsi="Times New Roman" w:cs="Times New Roman"/>
                <w:color w:val="auto"/>
              </w:rPr>
            </w:pPr>
            <w:r w:rsidRPr="00CF7A8B">
              <w:rPr>
                <w:rFonts w:ascii="Times New Roman" w:hAnsi="Times New Roman" w:cs="Times New Roman"/>
                <w:color w:val="auto"/>
              </w:rPr>
              <w:t>05.12.2023</w:t>
            </w:r>
          </w:p>
        </w:tc>
        <w:tc>
          <w:tcPr>
            <w:tcW w:w="1984" w:type="dxa"/>
            <w:tcBorders>
              <w:bottom w:val="single" w:sz="4" w:space="0" w:color="auto"/>
            </w:tcBorders>
          </w:tcPr>
          <w:p w:rsidR="00E04490" w:rsidRPr="00CF7A8B" w:rsidRDefault="00E04490" w:rsidP="00E04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rPr>
            </w:pPr>
            <w:proofErr w:type="spellStart"/>
            <w:r w:rsidRPr="00CF7A8B">
              <w:rPr>
                <w:rFonts w:ascii="Times New Roman" w:hAnsi="Times New Roman" w:cs="Times New Roman"/>
                <w:color w:val="auto"/>
              </w:rPr>
              <w:t>Курамшина</w:t>
            </w:r>
            <w:proofErr w:type="spellEnd"/>
          </w:p>
          <w:p w:rsidR="00E04490" w:rsidRPr="00CF7A8B" w:rsidRDefault="00E04490" w:rsidP="00E04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rPr>
            </w:pPr>
            <w:r w:rsidRPr="00CF7A8B">
              <w:rPr>
                <w:rFonts w:ascii="Times New Roman" w:hAnsi="Times New Roman" w:cs="Times New Roman"/>
                <w:color w:val="auto"/>
              </w:rPr>
              <w:t>Алсу</w:t>
            </w:r>
          </w:p>
          <w:p w:rsidR="00E04490" w:rsidRPr="00CF7A8B" w:rsidRDefault="00E04490" w:rsidP="00E04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rPr>
            </w:pPr>
            <w:proofErr w:type="spellStart"/>
            <w:r w:rsidRPr="00CF7A8B">
              <w:rPr>
                <w:rFonts w:ascii="Times New Roman" w:hAnsi="Times New Roman" w:cs="Times New Roman"/>
                <w:color w:val="auto"/>
              </w:rPr>
              <w:t>Винировна</w:t>
            </w:r>
            <w:proofErr w:type="spellEnd"/>
          </w:p>
        </w:tc>
        <w:tc>
          <w:tcPr>
            <w:tcW w:w="727" w:type="dxa"/>
            <w:tcBorders>
              <w:bottom w:val="single" w:sz="4" w:space="0" w:color="auto"/>
            </w:tcBorders>
          </w:tcPr>
          <w:p w:rsidR="00E04490" w:rsidRPr="00CF7A8B" w:rsidRDefault="00B265C8" w:rsidP="00E04490">
            <w:pPr>
              <w:jc w:val="center"/>
              <w:rPr>
                <w:rFonts w:ascii="Times New Roman" w:eastAsia="Times New Roman" w:hAnsi="Times New Roman" w:cs="Times New Roman"/>
                <w:color w:val="auto"/>
              </w:rPr>
            </w:pPr>
            <w:r>
              <w:rPr>
                <w:rFonts w:ascii="Times New Roman" w:eastAsia="Times New Roman" w:hAnsi="Times New Roman" w:cs="Times New Roman"/>
                <w:color w:val="auto"/>
              </w:rPr>
              <w:t>62</w:t>
            </w:r>
          </w:p>
        </w:tc>
        <w:tc>
          <w:tcPr>
            <w:tcW w:w="5227" w:type="dxa"/>
            <w:tcBorders>
              <w:top w:val="single" w:sz="4" w:space="0" w:color="auto"/>
              <w:bottom w:val="single" w:sz="4" w:space="0" w:color="auto"/>
            </w:tcBorders>
            <w:shd w:val="clear" w:color="auto" w:fill="auto"/>
          </w:tcPr>
          <w:p w:rsidR="00E04490" w:rsidRPr="00CF7A8B" w:rsidRDefault="00E04490" w:rsidP="00E04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rPr>
            </w:pPr>
            <w:r w:rsidRPr="00CF7A8B">
              <w:rPr>
                <w:rFonts w:ascii="Times New Roman" w:hAnsi="Times New Roman" w:cs="Times New Roman"/>
                <w:color w:val="auto"/>
              </w:rPr>
              <w:t>Необходим переход на экономику предложений во всех формах, в которой основным рефреном обозначено производство. Без производства</w:t>
            </w:r>
          </w:p>
          <w:p w:rsidR="00E04490" w:rsidRPr="00CF7A8B" w:rsidRDefault="00E04490" w:rsidP="00E04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rPr>
            </w:pPr>
            <w:r w:rsidRPr="00CF7A8B">
              <w:rPr>
                <w:rFonts w:ascii="Times New Roman" w:hAnsi="Times New Roman" w:cs="Times New Roman"/>
                <w:color w:val="auto"/>
              </w:rPr>
              <w:t xml:space="preserve">высококачественной, высокотехнологичной продукции невозможен экономический рост. Данное </w:t>
            </w:r>
            <w:r w:rsidRPr="00CF7A8B">
              <w:rPr>
                <w:rFonts w:ascii="Times New Roman" w:hAnsi="Times New Roman" w:cs="Times New Roman"/>
                <w:color w:val="auto"/>
              </w:rPr>
              <w:lastRenderedPageBreak/>
              <w:t>направление развития безусловно повлечет пересмотр подхода подготовки кадровой структуры.</w:t>
            </w:r>
          </w:p>
        </w:tc>
        <w:tc>
          <w:tcPr>
            <w:tcW w:w="5670" w:type="dxa"/>
            <w:tcBorders>
              <w:top w:val="single" w:sz="4" w:space="0" w:color="auto"/>
              <w:bottom w:val="single" w:sz="4" w:space="0" w:color="auto"/>
            </w:tcBorders>
            <w:shd w:val="clear" w:color="auto" w:fill="auto"/>
          </w:tcPr>
          <w:p w:rsidR="00E04490" w:rsidRPr="00CF7A8B" w:rsidRDefault="00E04490" w:rsidP="00E04490">
            <w:pPr>
              <w:jc w:val="both"/>
              <w:rPr>
                <w:rFonts w:ascii="Times New Roman" w:hAnsi="Times New Roman" w:cs="Times New Roman"/>
                <w:color w:val="auto"/>
              </w:rPr>
            </w:pPr>
            <w:r w:rsidRPr="00CF7A8B">
              <w:rPr>
                <w:rFonts w:ascii="Times New Roman" w:hAnsi="Times New Roman" w:cs="Times New Roman"/>
                <w:color w:val="auto"/>
              </w:rPr>
              <w:lastRenderedPageBreak/>
              <w:t xml:space="preserve">Принимается. </w:t>
            </w:r>
          </w:p>
          <w:p w:rsidR="00E04490" w:rsidRPr="00CF7A8B" w:rsidRDefault="00E04490" w:rsidP="00E04490">
            <w:pPr>
              <w:jc w:val="both"/>
              <w:rPr>
                <w:rFonts w:ascii="Times New Roman" w:eastAsia="Times New Roman" w:hAnsi="Times New Roman" w:cs="Times New Roman"/>
                <w:color w:val="auto"/>
              </w:rPr>
            </w:pPr>
            <w:r w:rsidRPr="00CF7A8B">
              <w:rPr>
                <w:rFonts w:ascii="Times New Roman" w:hAnsi="Times New Roman" w:cs="Times New Roman"/>
                <w:color w:val="auto"/>
              </w:rPr>
              <w:t>Содержание главы 28 «Формирование экономического каркаса» дополнено мероприятием о переходе на экономику предложений</w:t>
            </w:r>
            <w:r w:rsidRPr="00CF7A8B">
              <w:rPr>
                <w:rFonts w:ascii="Times New Roman" w:hAnsi="Times New Roman" w:cs="Times New Roman"/>
                <w:color w:val="auto"/>
                <w:sz w:val="26"/>
                <w:szCs w:val="26"/>
              </w:rPr>
              <w:t xml:space="preserve"> </w:t>
            </w:r>
            <w:r w:rsidRPr="00CF7A8B">
              <w:rPr>
                <w:rFonts w:ascii="Times New Roman" w:hAnsi="Times New Roman" w:cs="Times New Roman"/>
                <w:color w:val="auto"/>
              </w:rPr>
              <w:t xml:space="preserve">по наращиванию </w:t>
            </w:r>
            <w:r w:rsidRPr="00CF7A8B">
              <w:rPr>
                <w:rFonts w:ascii="Times New Roman" w:hAnsi="Times New Roman" w:cs="Times New Roman"/>
                <w:color w:val="auto"/>
              </w:rPr>
              <w:lastRenderedPageBreak/>
              <w:t>производительных сил и сферы услуг, укреплению инфраструктурной сети и освоения передовых технологий</w:t>
            </w:r>
          </w:p>
        </w:tc>
      </w:tr>
    </w:tbl>
    <w:p w:rsidR="00767C01" w:rsidRDefault="00767C01" w:rsidP="00666E65">
      <w:pPr>
        <w:pStyle w:val="Bodytext20"/>
        <w:tabs>
          <w:tab w:val="left" w:pos="3445"/>
          <w:tab w:val="left" w:pos="4828"/>
          <w:tab w:val="left" w:pos="5866"/>
          <w:tab w:val="right" w:pos="7650"/>
          <w:tab w:val="right" w:pos="10179"/>
        </w:tabs>
        <w:jc w:val="left"/>
        <w:rPr>
          <w:sz w:val="28"/>
          <w:szCs w:val="28"/>
        </w:rPr>
      </w:pPr>
    </w:p>
    <w:p w:rsidR="00767C01" w:rsidRDefault="00767C01" w:rsidP="00666E65">
      <w:pPr>
        <w:pStyle w:val="Bodytext20"/>
        <w:tabs>
          <w:tab w:val="left" w:pos="3445"/>
          <w:tab w:val="left" w:pos="4828"/>
          <w:tab w:val="left" w:pos="5866"/>
          <w:tab w:val="right" w:pos="7650"/>
          <w:tab w:val="right" w:pos="10179"/>
        </w:tabs>
        <w:jc w:val="left"/>
        <w:rPr>
          <w:sz w:val="28"/>
          <w:szCs w:val="28"/>
        </w:rPr>
      </w:pPr>
    </w:p>
    <w:p w:rsidR="00767C01" w:rsidRDefault="00767C01" w:rsidP="00666E65">
      <w:pPr>
        <w:pStyle w:val="Bodytext20"/>
        <w:tabs>
          <w:tab w:val="left" w:pos="3445"/>
          <w:tab w:val="left" w:pos="4828"/>
          <w:tab w:val="left" w:pos="5866"/>
          <w:tab w:val="right" w:pos="7650"/>
          <w:tab w:val="right" w:pos="10179"/>
        </w:tabs>
        <w:jc w:val="left"/>
        <w:rPr>
          <w:sz w:val="28"/>
          <w:szCs w:val="28"/>
        </w:rPr>
      </w:pPr>
    </w:p>
    <w:p w:rsidR="00767C01" w:rsidRDefault="00767C01" w:rsidP="00666E65">
      <w:pPr>
        <w:pStyle w:val="Bodytext20"/>
        <w:tabs>
          <w:tab w:val="left" w:pos="3445"/>
          <w:tab w:val="left" w:pos="4828"/>
          <w:tab w:val="left" w:pos="5866"/>
          <w:tab w:val="right" w:pos="7650"/>
          <w:tab w:val="right" w:pos="10179"/>
        </w:tabs>
        <w:jc w:val="left"/>
        <w:rPr>
          <w:sz w:val="28"/>
          <w:szCs w:val="28"/>
        </w:rPr>
      </w:pPr>
    </w:p>
    <w:p w:rsidR="00767C01" w:rsidRDefault="00767C01" w:rsidP="00666E65">
      <w:pPr>
        <w:pStyle w:val="Bodytext20"/>
        <w:tabs>
          <w:tab w:val="left" w:pos="3445"/>
          <w:tab w:val="left" w:pos="4828"/>
          <w:tab w:val="left" w:pos="5866"/>
          <w:tab w:val="right" w:pos="7650"/>
          <w:tab w:val="right" w:pos="10179"/>
        </w:tabs>
        <w:jc w:val="left"/>
        <w:rPr>
          <w:sz w:val="28"/>
          <w:szCs w:val="28"/>
        </w:rPr>
      </w:pPr>
    </w:p>
    <w:p w:rsidR="007C3CF1" w:rsidRDefault="007C3CF1">
      <w:pPr>
        <w:rPr>
          <w:rFonts w:ascii="Times New Roman" w:eastAsia="Times New Roman" w:hAnsi="Times New Roman" w:cs="Times New Roman"/>
          <w:sz w:val="28"/>
          <w:szCs w:val="28"/>
        </w:rPr>
      </w:pPr>
      <w:r>
        <w:rPr>
          <w:sz w:val="28"/>
          <w:szCs w:val="28"/>
        </w:rPr>
        <w:br w:type="page"/>
      </w:r>
    </w:p>
    <w:p w:rsidR="00767C01" w:rsidRDefault="00767C01" w:rsidP="007C3CF1">
      <w:pPr>
        <w:pStyle w:val="Bodytext20"/>
        <w:ind w:left="5103"/>
        <w:jc w:val="both"/>
        <w:rPr>
          <w:sz w:val="28"/>
          <w:szCs w:val="28"/>
        </w:rPr>
        <w:sectPr w:rsidR="00767C01" w:rsidSect="00767C01">
          <w:pgSz w:w="16840" w:h="11900" w:orient="landscape"/>
          <w:pgMar w:top="567" w:right="1134" w:bottom="1701" w:left="1134" w:header="0" w:footer="6" w:gutter="0"/>
          <w:cols w:space="720"/>
          <w:noEndnote/>
          <w:docGrid w:linePitch="360"/>
        </w:sectPr>
      </w:pPr>
    </w:p>
    <w:p w:rsidR="007C3CF1" w:rsidRPr="007C3CF1" w:rsidRDefault="007C3CF1" w:rsidP="007C3CF1">
      <w:pPr>
        <w:pStyle w:val="Bodytext20"/>
        <w:ind w:left="5103"/>
        <w:jc w:val="both"/>
        <w:rPr>
          <w:sz w:val="28"/>
          <w:szCs w:val="28"/>
        </w:rPr>
      </w:pPr>
      <w:r w:rsidRPr="007C3CF1">
        <w:rPr>
          <w:sz w:val="28"/>
          <w:szCs w:val="28"/>
        </w:rPr>
        <w:lastRenderedPageBreak/>
        <w:t xml:space="preserve">Приложение </w:t>
      </w:r>
      <w:r w:rsidR="00CA7FC3">
        <w:rPr>
          <w:sz w:val="28"/>
          <w:szCs w:val="28"/>
        </w:rPr>
        <w:t>2</w:t>
      </w:r>
      <w:r w:rsidRPr="007C3CF1">
        <w:rPr>
          <w:sz w:val="28"/>
          <w:szCs w:val="28"/>
        </w:rPr>
        <w:t xml:space="preserve"> к заключению </w:t>
      </w:r>
      <w:r>
        <w:rPr>
          <w:sz w:val="28"/>
          <w:szCs w:val="28"/>
        </w:rPr>
        <w:t xml:space="preserve">                  </w:t>
      </w:r>
      <w:r w:rsidRPr="007C3CF1">
        <w:rPr>
          <w:sz w:val="28"/>
          <w:szCs w:val="28"/>
        </w:rPr>
        <w:t xml:space="preserve">о результатах публичных слушаний по проекту решения Думы города </w:t>
      </w:r>
      <w:r>
        <w:rPr>
          <w:sz w:val="28"/>
          <w:szCs w:val="28"/>
        </w:rPr>
        <w:t xml:space="preserve"> </w:t>
      </w:r>
      <w:proofErr w:type="gramStart"/>
      <w:r>
        <w:rPr>
          <w:sz w:val="28"/>
          <w:szCs w:val="28"/>
        </w:rPr>
        <w:t xml:space="preserve">   </w:t>
      </w:r>
      <w:r w:rsidRPr="007C3CF1">
        <w:rPr>
          <w:sz w:val="28"/>
          <w:szCs w:val="28"/>
        </w:rPr>
        <w:t>«</w:t>
      </w:r>
      <w:proofErr w:type="gramEnd"/>
      <w:r w:rsidRPr="007C3CF1">
        <w:rPr>
          <w:sz w:val="28"/>
          <w:szCs w:val="28"/>
        </w:rPr>
        <w:t xml:space="preserve">О внесении изменения в решение Думы города от 08.06.2015 </w:t>
      </w:r>
      <w:r>
        <w:rPr>
          <w:sz w:val="28"/>
          <w:szCs w:val="28"/>
        </w:rPr>
        <w:t xml:space="preserve">                    </w:t>
      </w:r>
      <w:r w:rsidRPr="007C3CF1">
        <w:rPr>
          <w:sz w:val="28"/>
          <w:szCs w:val="28"/>
        </w:rPr>
        <w:t>№ 718-V ДГ «О Стратегии социально-экономического развития муниципального образования городской округ Сургут Ханты-Мансийского автономного округа – Югры на период до 2030 года»</w:t>
      </w:r>
    </w:p>
    <w:p w:rsidR="007C3CF1" w:rsidRDefault="007C3CF1" w:rsidP="00666E65">
      <w:pPr>
        <w:pStyle w:val="Bodytext20"/>
        <w:tabs>
          <w:tab w:val="left" w:pos="3445"/>
          <w:tab w:val="left" w:pos="4828"/>
          <w:tab w:val="left" w:pos="5866"/>
          <w:tab w:val="right" w:pos="7650"/>
          <w:tab w:val="right" w:pos="10179"/>
        </w:tabs>
        <w:jc w:val="left"/>
        <w:rPr>
          <w:sz w:val="28"/>
          <w:szCs w:val="28"/>
        </w:rPr>
      </w:pPr>
    </w:p>
    <w:p w:rsidR="00B71B6B" w:rsidRPr="00B71B6B" w:rsidRDefault="00B71B6B" w:rsidP="00B71B6B">
      <w:pPr>
        <w:widowControl/>
        <w:jc w:val="center"/>
        <w:rPr>
          <w:rFonts w:ascii="Times New Roman" w:eastAsia="Times New Roman" w:hAnsi="Times New Roman" w:cs="Times New Roman"/>
          <w:color w:val="auto"/>
          <w:sz w:val="28"/>
          <w:szCs w:val="28"/>
          <w:lang w:bidi="ar-SA"/>
        </w:rPr>
      </w:pPr>
      <w:r w:rsidRPr="00B71B6B">
        <w:rPr>
          <w:rFonts w:ascii="Times New Roman" w:eastAsia="Times New Roman" w:hAnsi="Times New Roman" w:cs="Times New Roman"/>
          <w:color w:val="auto"/>
          <w:sz w:val="28"/>
          <w:szCs w:val="28"/>
          <w:lang w:bidi="ar-SA"/>
        </w:rPr>
        <w:t>ПРОТОКОЛ</w:t>
      </w:r>
      <w:r w:rsidRPr="00B71B6B">
        <w:rPr>
          <w:rFonts w:ascii="Times New Roman" w:eastAsia="Times New Roman" w:hAnsi="Times New Roman" w:cs="Times New Roman"/>
          <w:color w:val="auto"/>
          <w:sz w:val="28"/>
          <w:szCs w:val="28"/>
          <w:lang w:bidi="ar-SA"/>
        </w:rPr>
        <w:br/>
        <w:t>публичных слушаний по проекту реш</w:t>
      </w:r>
      <w:bookmarkStart w:id="0" w:name="_GoBack"/>
      <w:bookmarkEnd w:id="0"/>
      <w:r w:rsidRPr="00B71B6B">
        <w:rPr>
          <w:rFonts w:ascii="Times New Roman" w:eastAsia="Times New Roman" w:hAnsi="Times New Roman" w:cs="Times New Roman"/>
          <w:color w:val="auto"/>
          <w:sz w:val="28"/>
          <w:szCs w:val="28"/>
          <w:lang w:bidi="ar-SA"/>
        </w:rPr>
        <w:t xml:space="preserve">ения Думы города </w:t>
      </w:r>
      <w:r w:rsidRPr="00B71B6B">
        <w:rPr>
          <w:rFonts w:ascii="Times New Roman" w:eastAsia="Times New Roman" w:hAnsi="Times New Roman" w:cs="Times New Roman"/>
          <w:color w:val="auto"/>
          <w:sz w:val="28"/>
          <w:szCs w:val="28"/>
          <w:lang w:bidi="ar-SA"/>
        </w:rPr>
        <w:br/>
        <w:t xml:space="preserve">«О внесении изменения в решение Думы города от 08.06.2015 № 718-V ДГ </w:t>
      </w:r>
      <w:r w:rsidRPr="00B71B6B">
        <w:rPr>
          <w:rFonts w:ascii="Times New Roman" w:eastAsia="Times New Roman" w:hAnsi="Times New Roman" w:cs="Times New Roman"/>
          <w:color w:val="auto"/>
          <w:sz w:val="28"/>
          <w:szCs w:val="28"/>
          <w:lang w:bidi="ar-SA"/>
        </w:rPr>
        <w:br/>
        <w:t>«О Стратегии социально-экономического развития муниципального образования городской округ Сургут Ханты-Мансийского автономного округа – Югры на период до 2030 года»</w:t>
      </w:r>
    </w:p>
    <w:p w:rsidR="00B71B6B" w:rsidRPr="00B71B6B" w:rsidRDefault="00B71B6B" w:rsidP="00B71B6B">
      <w:pPr>
        <w:widowControl/>
        <w:jc w:val="center"/>
        <w:rPr>
          <w:rFonts w:ascii="Times New Roman" w:eastAsia="Times New Roman" w:hAnsi="Times New Roman" w:cs="Times New Roman"/>
          <w:color w:val="auto"/>
          <w:sz w:val="28"/>
          <w:szCs w:val="28"/>
          <w:lang w:bidi="ar-SA"/>
        </w:rPr>
      </w:pPr>
    </w:p>
    <w:p w:rsidR="00B71B6B" w:rsidRPr="00B71B6B" w:rsidRDefault="00B71B6B" w:rsidP="00B71B6B">
      <w:pPr>
        <w:widowControl/>
        <w:jc w:val="both"/>
        <w:rPr>
          <w:rFonts w:ascii="Times New Roman" w:eastAsia="Times New Roman" w:hAnsi="Times New Roman" w:cs="Times New Roman"/>
          <w:color w:val="auto"/>
          <w:sz w:val="28"/>
          <w:szCs w:val="28"/>
          <w:lang w:bidi="ar-SA"/>
        </w:rPr>
      </w:pPr>
      <w:r w:rsidRPr="00B71B6B">
        <w:rPr>
          <w:rFonts w:ascii="Times New Roman" w:eastAsia="Times New Roman" w:hAnsi="Times New Roman" w:cs="Times New Roman"/>
          <w:color w:val="auto"/>
          <w:sz w:val="28"/>
          <w:szCs w:val="28"/>
          <w:lang w:bidi="ar-SA"/>
        </w:rPr>
        <w:t xml:space="preserve">05.12.2023 года </w:t>
      </w:r>
      <w:r w:rsidRPr="00B71B6B">
        <w:rPr>
          <w:rFonts w:ascii="Times New Roman" w:eastAsia="Times New Roman" w:hAnsi="Times New Roman" w:cs="Times New Roman"/>
          <w:color w:val="auto"/>
          <w:sz w:val="28"/>
          <w:szCs w:val="28"/>
          <w:lang w:bidi="ar-SA"/>
        </w:rPr>
        <w:tab/>
      </w:r>
      <w:r w:rsidRPr="00B71B6B">
        <w:rPr>
          <w:rFonts w:ascii="Times New Roman" w:eastAsia="Times New Roman" w:hAnsi="Times New Roman" w:cs="Times New Roman"/>
          <w:color w:val="auto"/>
          <w:sz w:val="28"/>
          <w:szCs w:val="28"/>
          <w:lang w:bidi="ar-SA"/>
        </w:rPr>
        <w:tab/>
      </w:r>
      <w:r w:rsidRPr="00B71B6B">
        <w:rPr>
          <w:rFonts w:ascii="Times New Roman" w:eastAsia="Times New Roman" w:hAnsi="Times New Roman" w:cs="Times New Roman"/>
          <w:color w:val="auto"/>
          <w:sz w:val="28"/>
          <w:szCs w:val="28"/>
          <w:lang w:bidi="ar-SA"/>
        </w:rPr>
        <w:tab/>
      </w:r>
      <w:r w:rsidRPr="00B71B6B">
        <w:rPr>
          <w:rFonts w:ascii="Times New Roman" w:eastAsia="Times New Roman" w:hAnsi="Times New Roman" w:cs="Times New Roman"/>
          <w:color w:val="auto"/>
          <w:sz w:val="28"/>
          <w:szCs w:val="28"/>
          <w:lang w:bidi="ar-SA"/>
        </w:rPr>
        <w:tab/>
      </w:r>
      <w:r w:rsidRPr="00B71B6B">
        <w:rPr>
          <w:rFonts w:ascii="Times New Roman" w:eastAsia="Times New Roman" w:hAnsi="Times New Roman" w:cs="Times New Roman"/>
          <w:color w:val="auto"/>
          <w:sz w:val="28"/>
          <w:szCs w:val="28"/>
          <w:lang w:bidi="ar-SA"/>
        </w:rPr>
        <w:tab/>
      </w:r>
      <w:r w:rsidRPr="00B71B6B">
        <w:rPr>
          <w:rFonts w:ascii="Times New Roman" w:eastAsia="Times New Roman" w:hAnsi="Times New Roman" w:cs="Times New Roman"/>
          <w:color w:val="auto"/>
          <w:sz w:val="28"/>
          <w:szCs w:val="28"/>
          <w:lang w:bidi="ar-SA"/>
        </w:rPr>
        <w:tab/>
      </w:r>
      <w:r w:rsidRPr="00B71B6B">
        <w:rPr>
          <w:rFonts w:ascii="Times New Roman" w:eastAsia="Times New Roman" w:hAnsi="Times New Roman" w:cs="Times New Roman"/>
          <w:color w:val="auto"/>
          <w:sz w:val="28"/>
          <w:szCs w:val="28"/>
          <w:lang w:bidi="ar-SA"/>
        </w:rPr>
        <w:tab/>
        <w:t xml:space="preserve">       </w:t>
      </w:r>
      <w:proofErr w:type="spellStart"/>
      <w:r w:rsidRPr="00B71B6B">
        <w:rPr>
          <w:rFonts w:ascii="Times New Roman" w:eastAsia="Times New Roman" w:hAnsi="Times New Roman" w:cs="Times New Roman"/>
          <w:color w:val="auto"/>
          <w:sz w:val="28"/>
          <w:szCs w:val="28"/>
          <w:lang w:bidi="ar-SA"/>
        </w:rPr>
        <w:t>г.Сургут</w:t>
      </w:r>
      <w:proofErr w:type="spellEnd"/>
      <w:r w:rsidRPr="00B71B6B">
        <w:rPr>
          <w:rFonts w:ascii="Times New Roman" w:eastAsia="Times New Roman" w:hAnsi="Times New Roman" w:cs="Times New Roman"/>
          <w:color w:val="auto"/>
          <w:sz w:val="28"/>
          <w:szCs w:val="28"/>
          <w:lang w:bidi="ar-SA"/>
        </w:rPr>
        <w:t>, ул. Восход, 4,</w:t>
      </w:r>
    </w:p>
    <w:p w:rsidR="00B71B6B" w:rsidRPr="00B71B6B" w:rsidRDefault="00B71B6B" w:rsidP="00B71B6B">
      <w:pPr>
        <w:widowControl/>
        <w:rPr>
          <w:rFonts w:ascii="Times New Roman" w:eastAsia="Times New Roman" w:hAnsi="Times New Roman" w:cs="Times New Roman"/>
          <w:color w:val="auto"/>
          <w:sz w:val="28"/>
          <w:szCs w:val="28"/>
          <w:lang w:bidi="ar-SA"/>
        </w:rPr>
      </w:pPr>
      <w:r w:rsidRPr="00B71B6B">
        <w:rPr>
          <w:rFonts w:ascii="Times New Roman" w:eastAsia="Times New Roman" w:hAnsi="Times New Roman" w:cs="Times New Roman"/>
          <w:color w:val="auto"/>
          <w:sz w:val="28"/>
          <w:szCs w:val="28"/>
          <w:lang w:bidi="ar-SA"/>
        </w:rPr>
        <w:t>18:00</w:t>
      </w:r>
      <w:r w:rsidRPr="00B71B6B">
        <w:rPr>
          <w:rFonts w:ascii="Times New Roman" w:eastAsia="Times New Roman" w:hAnsi="Times New Roman" w:cs="Times New Roman"/>
          <w:color w:val="auto"/>
          <w:sz w:val="28"/>
          <w:szCs w:val="28"/>
          <w:lang w:bidi="ar-SA"/>
        </w:rPr>
        <w:tab/>
      </w:r>
      <w:r w:rsidRPr="00B71B6B">
        <w:rPr>
          <w:rFonts w:ascii="Times New Roman" w:eastAsia="Times New Roman" w:hAnsi="Times New Roman" w:cs="Times New Roman"/>
          <w:color w:val="auto"/>
          <w:sz w:val="28"/>
          <w:szCs w:val="28"/>
          <w:lang w:bidi="ar-SA"/>
        </w:rPr>
        <w:tab/>
      </w:r>
      <w:r w:rsidRPr="00B71B6B">
        <w:rPr>
          <w:rFonts w:ascii="Times New Roman" w:eastAsia="Times New Roman" w:hAnsi="Times New Roman" w:cs="Times New Roman"/>
          <w:color w:val="auto"/>
          <w:sz w:val="28"/>
          <w:szCs w:val="28"/>
          <w:lang w:bidi="ar-SA"/>
        </w:rPr>
        <w:tab/>
      </w:r>
      <w:r w:rsidRPr="00B71B6B">
        <w:rPr>
          <w:rFonts w:ascii="Times New Roman" w:eastAsia="Times New Roman" w:hAnsi="Times New Roman" w:cs="Times New Roman"/>
          <w:color w:val="auto"/>
          <w:sz w:val="28"/>
          <w:szCs w:val="28"/>
          <w:lang w:bidi="ar-SA"/>
        </w:rPr>
        <w:tab/>
      </w:r>
      <w:r w:rsidRPr="00B71B6B">
        <w:rPr>
          <w:rFonts w:ascii="Times New Roman" w:eastAsia="Times New Roman" w:hAnsi="Times New Roman" w:cs="Times New Roman"/>
          <w:color w:val="auto"/>
          <w:sz w:val="28"/>
          <w:szCs w:val="28"/>
          <w:lang w:bidi="ar-SA"/>
        </w:rPr>
        <w:tab/>
      </w:r>
      <w:r w:rsidRPr="00B71B6B">
        <w:rPr>
          <w:rFonts w:ascii="Times New Roman" w:eastAsia="Times New Roman" w:hAnsi="Times New Roman" w:cs="Times New Roman"/>
          <w:color w:val="auto"/>
          <w:sz w:val="28"/>
          <w:szCs w:val="28"/>
          <w:lang w:bidi="ar-SA"/>
        </w:rPr>
        <w:tab/>
      </w:r>
      <w:r w:rsidRPr="00B71B6B">
        <w:rPr>
          <w:rFonts w:ascii="Times New Roman" w:eastAsia="Times New Roman" w:hAnsi="Times New Roman" w:cs="Times New Roman"/>
          <w:color w:val="auto"/>
          <w:sz w:val="28"/>
          <w:szCs w:val="28"/>
          <w:lang w:bidi="ar-SA"/>
        </w:rPr>
        <w:tab/>
      </w:r>
      <w:r w:rsidRPr="00B71B6B">
        <w:rPr>
          <w:rFonts w:ascii="Times New Roman" w:eastAsia="Times New Roman" w:hAnsi="Times New Roman" w:cs="Times New Roman"/>
          <w:color w:val="auto"/>
          <w:sz w:val="28"/>
          <w:szCs w:val="28"/>
          <w:lang w:bidi="ar-SA"/>
        </w:rPr>
        <w:tab/>
        <w:t xml:space="preserve">         зал заседаний Думы города</w:t>
      </w:r>
    </w:p>
    <w:p w:rsidR="007C3CF1" w:rsidRDefault="007C3CF1" w:rsidP="00666E65">
      <w:pPr>
        <w:pStyle w:val="Bodytext20"/>
        <w:tabs>
          <w:tab w:val="left" w:pos="3445"/>
          <w:tab w:val="left" w:pos="4828"/>
          <w:tab w:val="left" w:pos="5866"/>
          <w:tab w:val="right" w:pos="7650"/>
          <w:tab w:val="right" w:pos="10179"/>
        </w:tabs>
        <w:jc w:val="left"/>
        <w:rPr>
          <w:sz w:val="28"/>
          <w:szCs w:val="28"/>
        </w:rPr>
      </w:pPr>
    </w:p>
    <w:p w:rsidR="005049A4" w:rsidRPr="005049A4" w:rsidRDefault="005049A4" w:rsidP="005049A4">
      <w:pPr>
        <w:jc w:val="both"/>
        <w:rPr>
          <w:rFonts w:ascii="Times New Roman" w:hAnsi="Times New Roman" w:cs="Times New Roman"/>
          <w:sz w:val="28"/>
          <w:szCs w:val="28"/>
        </w:rPr>
      </w:pPr>
      <w:r w:rsidRPr="005049A4">
        <w:rPr>
          <w:rFonts w:ascii="Times New Roman" w:hAnsi="Times New Roman" w:cs="Times New Roman"/>
          <w:sz w:val="28"/>
          <w:szCs w:val="28"/>
        </w:rPr>
        <w:t>Председательствующий: Кириленко Артём Михайлович – заместитель Главы города, председатель организационного комитета по подготовке и проведению публичных слушаний.</w:t>
      </w:r>
    </w:p>
    <w:p w:rsidR="005049A4" w:rsidRPr="005049A4" w:rsidRDefault="005049A4" w:rsidP="005049A4">
      <w:pPr>
        <w:jc w:val="both"/>
        <w:rPr>
          <w:rFonts w:ascii="Times New Roman" w:hAnsi="Times New Roman" w:cs="Times New Roman"/>
          <w:sz w:val="28"/>
          <w:szCs w:val="28"/>
        </w:rPr>
      </w:pPr>
      <w:r w:rsidRPr="005049A4">
        <w:rPr>
          <w:rFonts w:ascii="Times New Roman" w:hAnsi="Times New Roman" w:cs="Times New Roman"/>
          <w:sz w:val="28"/>
          <w:szCs w:val="28"/>
        </w:rPr>
        <w:t>Секретарь: Мединцева Светлана Геннадьевна – начальник отдела социально-экономического прогнозирования Администрации города, секретарь организационного комитета по подготовке и проведению публичных слушаний.</w:t>
      </w:r>
    </w:p>
    <w:p w:rsidR="005049A4" w:rsidRPr="005049A4" w:rsidRDefault="005049A4" w:rsidP="005049A4">
      <w:pPr>
        <w:rPr>
          <w:rFonts w:ascii="Times New Roman" w:hAnsi="Times New Roman" w:cs="Times New Roman"/>
          <w:sz w:val="28"/>
          <w:szCs w:val="28"/>
        </w:rPr>
      </w:pPr>
    </w:p>
    <w:p w:rsidR="005049A4" w:rsidRPr="005049A4" w:rsidRDefault="005049A4" w:rsidP="005049A4">
      <w:pPr>
        <w:rPr>
          <w:rFonts w:ascii="Times New Roman" w:hAnsi="Times New Roman" w:cs="Times New Roman"/>
          <w:sz w:val="28"/>
          <w:szCs w:val="28"/>
        </w:rPr>
      </w:pPr>
      <w:r w:rsidRPr="005049A4">
        <w:rPr>
          <w:rFonts w:ascii="Times New Roman" w:hAnsi="Times New Roman" w:cs="Times New Roman"/>
          <w:sz w:val="28"/>
          <w:szCs w:val="28"/>
        </w:rPr>
        <w:t>ПРИСУТСТВОВАЛИ:</w:t>
      </w:r>
    </w:p>
    <w:p w:rsidR="005049A4" w:rsidRPr="005049A4" w:rsidRDefault="005049A4" w:rsidP="005049A4">
      <w:pPr>
        <w:jc w:val="both"/>
        <w:rPr>
          <w:rFonts w:ascii="Times New Roman" w:hAnsi="Times New Roman" w:cs="Times New Roman"/>
          <w:sz w:val="28"/>
          <w:szCs w:val="28"/>
        </w:rPr>
      </w:pPr>
      <w:r w:rsidRPr="005049A4">
        <w:rPr>
          <w:rFonts w:ascii="Times New Roman" w:hAnsi="Times New Roman" w:cs="Times New Roman"/>
          <w:sz w:val="28"/>
          <w:szCs w:val="28"/>
        </w:rPr>
        <w:t>1. Депутаты Думы города – 2 (список согласно приложению 1 к протоколу публичных слушаний);</w:t>
      </w:r>
    </w:p>
    <w:p w:rsidR="005049A4" w:rsidRPr="005049A4" w:rsidRDefault="005049A4" w:rsidP="005049A4">
      <w:pPr>
        <w:jc w:val="both"/>
        <w:rPr>
          <w:rFonts w:ascii="Times New Roman" w:hAnsi="Times New Roman" w:cs="Times New Roman"/>
          <w:sz w:val="28"/>
          <w:szCs w:val="28"/>
        </w:rPr>
      </w:pPr>
      <w:r w:rsidRPr="005049A4">
        <w:rPr>
          <w:rFonts w:ascii="Times New Roman" w:hAnsi="Times New Roman" w:cs="Times New Roman"/>
          <w:sz w:val="28"/>
          <w:szCs w:val="28"/>
        </w:rPr>
        <w:t>2. Должностные лица аппарата Думы города, Контрольно-счетной палаты города, Администрации города – 2</w:t>
      </w:r>
      <w:r w:rsidR="00796653">
        <w:rPr>
          <w:rFonts w:ascii="Times New Roman" w:hAnsi="Times New Roman" w:cs="Times New Roman"/>
          <w:sz w:val="28"/>
          <w:szCs w:val="28"/>
        </w:rPr>
        <w:t>5</w:t>
      </w:r>
      <w:r w:rsidRPr="005049A4">
        <w:rPr>
          <w:rFonts w:ascii="Times New Roman" w:hAnsi="Times New Roman" w:cs="Times New Roman"/>
          <w:sz w:val="28"/>
          <w:szCs w:val="28"/>
        </w:rPr>
        <w:t xml:space="preserve"> (список согласно приложению 2 к протоколу публичных слушаний);</w:t>
      </w:r>
    </w:p>
    <w:p w:rsidR="005049A4" w:rsidRPr="005049A4" w:rsidRDefault="005049A4" w:rsidP="005049A4">
      <w:pPr>
        <w:jc w:val="both"/>
        <w:rPr>
          <w:rFonts w:ascii="Times New Roman" w:hAnsi="Times New Roman" w:cs="Times New Roman"/>
          <w:sz w:val="28"/>
          <w:szCs w:val="28"/>
        </w:rPr>
      </w:pPr>
      <w:r w:rsidRPr="005049A4">
        <w:rPr>
          <w:rFonts w:ascii="Times New Roman" w:hAnsi="Times New Roman" w:cs="Times New Roman"/>
          <w:sz w:val="28"/>
          <w:szCs w:val="28"/>
        </w:rPr>
        <w:t>3. Жители города Сургута – 38 (список согласно приложению 3 к протоколу публичных слушаний);</w:t>
      </w:r>
    </w:p>
    <w:p w:rsidR="005049A4" w:rsidRPr="005049A4" w:rsidRDefault="005049A4" w:rsidP="005049A4">
      <w:pPr>
        <w:jc w:val="both"/>
        <w:rPr>
          <w:rFonts w:ascii="Times New Roman" w:hAnsi="Times New Roman" w:cs="Times New Roman"/>
          <w:sz w:val="28"/>
          <w:szCs w:val="28"/>
        </w:rPr>
      </w:pPr>
      <w:r w:rsidRPr="005049A4">
        <w:rPr>
          <w:rFonts w:ascii="Times New Roman" w:hAnsi="Times New Roman" w:cs="Times New Roman"/>
          <w:sz w:val="28"/>
          <w:szCs w:val="28"/>
        </w:rPr>
        <w:t xml:space="preserve">4. Представители средств массовой информации города Сургута – </w:t>
      </w:r>
      <w:r w:rsidR="002B7956">
        <w:rPr>
          <w:rFonts w:ascii="Times New Roman" w:hAnsi="Times New Roman" w:cs="Times New Roman"/>
          <w:sz w:val="28"/>
          <w:szCs w:val="28"/>
        </w:rPr>
        <w:t>5</w:t>
      </w:r>
      <w:r w:rsidRPr="005049A4">
        <w:rPr>
          <w:rFonts w:ascii="Times New Roman" w:hAnsi="Times New Roman" w:cs="Times New Roman"/>
          <w:sz w:val="28"/>
          <w:szCs w:val="28"/>
        </w:rPr>
        <w:t xml:space="preserve"> (список согласно приложению 4 к протоколу публичных слушаний);</w:t>
      </w:r>
    </w:p>
    <w:p w:rsidR="005049A4" w:rsidRPr="005049A4" w:rsidRDefault="005049A4" w:rsidP="005049A4">
      <w:pPr>
        <w:jc w:val="both"/>
        <w:rPr>
          <w:rFonts w:ascii="Times New Roman" w:hAnsi="Times New Roman" w:cs="Times New Roman"/>
          <w:sz w:val="28"/>
          <w:szCs w:val="28"/>
        </w:rPr>
      </w:pPr>
      <w:r w:rsidRPr="005049A4">
        <w:rPr>
          <w:rFonts w:ascii="Times New Roman" w:hAnsi="Times New Roman" w:cs="Times New Roman"/>
          <w:sz w:val="28"/>
          <w:szCs w:val="28"/>
        </w:rPr>
        <w:t>5. Иные участники – 3 (список согласно приложению 5 к протоколу публичных слушаний);</w:t>
      </w:r>
    </w:p>
    <w:p w:rsidR="005049A4" w:rsidRPr="005049A4" w:rsidRDefault="005049A4" w:rsidP="005049A4">
      <w:pPr>
        <w:rPr>
          <w:rFonts w:ascii="Times New Roman" w:hAnsi="Times New Roman" w:cs="Times New Roman"/>
          <w:sz w:val="28"/>
          <w:szCs w:val="28"/>
        </w:rPr>
      </w:pPr>
    </w:p>
    <w:p w:rsidR="005049A4" w:rsidRPr="005049A4" w:rsidRDefault="005049A4" w:rsidP="002B7956">
      <w:pPr>
        <w:jc w:val="both"/>
        <w:rPr>
          <w:rFonts w:ascii="Times New Roman" w:hAnsi="Times New Roman" w:cs="Times New Roman"/>
          <w:sz w:val="28"/>
          <w:szCs w:val="28"/>
        </w:rPr>
      </w:pPr>
      <w:r w:rsidRPr="005049A4">
        <w:rPr>
          <w:rFonts w:ascii="Times New Roman" w:hAnsi="Times New Roman" w:cs="Times New Roman"/>
          <w:sz w:val="28"/>
          <w:szCs w:val="28"/>
        </w:rPr>
        <w:t>Количество зарегистрированных участников публичных слушаний – 68 человек.</w:t>
      </w:r>
    </w:p>
    <w:p w:rsidR="002B7956" w:rsidRDefault="002B7956" w:rsidP="005049A4">
      <w:pPr>
        <w:ind w:firstLine="709"/>
        <w:jc w:val="both"/>
        <w:rPr>
          <w:rFonts w:ascii="Times New Roman" w:hAnsi="Times New Roman" w:cs="Times New Roman"/>
          <w:sz w:val="28"/>
          <w:szCs w:val="28"/>
        </w:rPr>
      </w:pPr>
    </w:p>
    <w:p w:rsidR="005049A4" w:rsidRPr="005049A4" w:rsidRDefault="005049A4" w:rsidP="005049A4">
      <w:pPr>
        <w:ind w:firstLine="709"/>
        <w:jc w:val="both"/>
        <w:rPr>
          <w:rFonts w:ascii="Times New Roman" w:hAnsi="Times New Roman" w:cs="Times New Roman"/>
          <w:sz w:val="28"/>
          <w:szCs w:val="28"/>
        </w:rPr>
      </w:pPr>
      <w:r w:rsidRPr="005049A4">
        <w:rPr>
          <w:rFonts w:ascii="Times New Roman" w:hAnsi="Times New Roman" w:cs="Times New Roman"/>
          <w:sz w:val="28"/>
          <w:szCs w:val="28"/>
        </w:rPr>
        <w:lastRenderedPageBreak/>
        <w:t>ПОВЕСТКА ДНЯ: Обсуждение проекта решения Думы города «О внесении изменения в решение Думы города от 08.06.2015 № 718-V ДГ «О Стратегии социально-экономического развития муниципального образования городской округ Сургут Ханты-Мансийского автономного округа – Югры на период до 2030 года».</w:t>
      </w:r>
    </w:p>
    <w:p w:rsidR="005049A4" w:rsidRPr="005049A4" w:rsidRDefault="005049A4" w:rsidP="005049A4">
      <w:pPr>
        <w:jc w:val="center"/>
        <w:rPr>
          <w:rFonts w:ascii="Times New Roman" w:hAnsi="Times New Roman" w:cs="Times New Roman"/>
          <w:sz w:val="28"/>
          <w:szCs w:val="28"/>
        </w:rPr>
      </w:pPr>
    </w:p>
    <w:p w:rsidR="005049A4" w:rsidRPr="005049A4" w:rsidRDefault="005049A4" w:rsidP="004A6C6A">
      <w:pPr>
        <w:ind w:firstLine="709"/>
        <w:jc w:val="both"/>
        <w:rPr>
          <w:rFonts w:ascii="Times New Roman" w:hAnsi="Times New Roman" w:cs="Times New Roman"/>
          <w:b/>
          <w:sz w:val="28"/>
          <w:szCs w:val="28"/>
        </w:rPr>
      </w:pPr>
      <w:r w:rsidRPr="005049A4">
        <w:rPr>
          <w:rFonts w:ascii="Times New Roman" w:hAnsi="Times New Roman" w:cs="Times New Roman"/>
          <w:sz w:val="28"/>
          <w:szCs w:val="28"/>
        </w:rPr>
        <w:t>ВЫСТУПИЛИ:</w:t>
      </w:r>
      <w:r w:rsidRPr="005049A4">
        <w:rPr>
          <w:rFonts w:ascii="Times New Roman" w:hAnsi="Times New Roman" w:cs="Times New Roman"/>
          <w:b/>
          <w:sz w:val="28"/>
          <w:szCs w:val="28"/>
        </w:rPr>
        <w:t xml:space="preserve"> </w:t>
      </w: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Кириленко А.М., поприветствовал присутствующих, сообщил, что в целях обеспечения участия населения города в осуществлении местного самоуправления сегодня 05 декабря 2023 года проводятся публичные слушания по проекту решения Думы города «О внесении изменения в решение Думы города от 08.06.2015 № 718-V ДГ «О Стратегии социально-экономического развития муниципального образования городской округ Сургут Ханты-Мансийского автономного округа – Югры на период до 2030 года».</w:t>
      </w: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Публичные слушания назначены постановлением Главы города от 16 ноября 2023 года № 75 «О назначении публичных слушаний» (далее – Постановление о проведении публичных слушаний). Информационное сообщение о назначении публичных слушаний опубликовано 18 ноября 2023 года в 45 номере газеты «</w:t>
      </w:r>
      <w:proofErr w:type="spellStart"/>
      <w:r w:rsidRPr="005049A4">
        <w:rPr>
          <w:rFonts w:ascii="Times New Roman" w:hAnsi="Times New Roman" w:cs="Times New Roman"/>
          <w:sz w:val="28"/>
          <w:szCs w:val="28"/>
        </w:rPr>
        <w:t>Сургутские</w:t>
      </w:r>
      <w:proofErr w:type="spellEnd"/>
      <w:r w:rsidRPr="005049A4">
        <w:rPr>
          <w:rFonts w:ascii="Times New Roman" w:hAnsi="Times New Roman" w:cs="Times New Roman"/>
          <w:sz w:val="28"/>
          <w:szCs w:val="28"/>
        </w:rPr>
        <w:t xml:space="preserve"> ведомости», размещено на официальном портале Администрации города и в сетевом издании «Официальные документы города Сургута»: docsurgut.ru.</w:t>
      </w: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Постановление о проведении публичных слушаний, проект решения Думы города «О внесении изменения в решение Думы города от 08.06.2015 № 718-V ДГ «О Стратегии социально-экономического развития муниципального образования городской округ Сургут Ханты-Мансийского автономного округа – Югры на период до 2030 года», опубликованы 18 ноября 2023 года в 4 (111) номере издания «Информационный бюллетень Думы и Администрации Сургута» и размещены на официальном портале Администрации города и в сетевом издании «Официальные документы города Сургута»: docsurgut.ru. Пояснительная записка к проекту решения Думы города «О внесении изменения в решение Думы города от 08.06.2015 № 718-V ДГ «О Стратегии социально-экономического развития муниципального образования городской округ Сургут Ханты-Мансийского автономного округа – Югры на период до 2030 года», буклет «Стратегия социально-экономического развития Сургута - 2050» размещены 18 ноября 2023 года на официальном портале Администрации города.</w:t>
      </w: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Предложения и замечания по проекту решения Думы города принимались оргкомитетом по подготовке и проведению публичных слушаний с 18 до 29 ноября 2023 года в письменной форме, в форме электронного документа, в устной форме, а также посредством официального портала Администрации города в форме электронного обращения.</w:t>
      </w: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 xml:space="preserve">Озвучил регламент публичных слушаний по обсуждению проекта решения Думы города «О внесении изменения в решение Думы города от 08.06.2015 № 718-V ДГ «О Стратегии социально-экономического развития муниципального образования городской округ Сургут Ханты-Мансийского автономного округа – </w:t>
      </w:r>
      <w:r w:rsidRPr="005049A4">
        <w:rPr>
          <w:rFonts w:ascii="Times New Roman" w:hAnsi="Times New Roman" w:cs="Times New Roman"/>
          <w:sz w:val="28"/>
          <w:szCs w:val="28"/>
        </w:rPr>
        <w:lastRenderedPageBreak/>
        <w:t>Югры на период до 2030 года». Сообщил о том, что на слушания зарегистрировалось 68 человек, с правом выступления было заявлено 18 человек. Предложил провести публичные слушания следующим образом:</w:t>
      </w: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 вступительное слово заместителя Главы города;</w:t>
      </w: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w:t>
      </w:r>
      <w:r w:rsidRPr="005049A4">
        <w:rPr>
          <w:rFonts w:ascii="Times New Roman" w:hAnsi="Times New Roman" w:cs="Times New Roman"/>
          <w:sz w:val="28"/>
          <w:szCs w:val="28"/>
        </w:rPr>
        <w:tab/>
        <w:t>основной доклад представителя разработчика проекта Стратегии социально-экономического развития города Сургута до 2036 года с целевыми ориентирами до 2050 года - начальника отдела экономики градостроительства общества с ограниченной ответственностью «Научно-Исследовательский Институт Перспективного градостроительства»;</w:t>
      </w: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w:t>
      </w:r>
      <w:r w:rsidRPr="005049A4">
        <w:rPr>
          <w:rFonts w:ascii="Times New Roman" w:hAnsi="Times New Roman" w:cs="Times New Roman"/>
          <w:sz w:val="28"/>
          <w:szCs w:val="28"/>
        </w:rPr>
        <w:tab/>
        <w:t>выступления участников публичных слушаний.</w:t>
      </w: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Задал вопрос о наличии иных предложений по проведению публичных слушаний. Предложений не поступило.</w:t>
      </w: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Выступил с докладом, осветив основания для актуализации Стратегии социально-экономического развития города Сургута на период до 2030 года.</w:t>
      </w: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 xml:space="preserve">Передал слово </w:t>
      </w:r>
      <w:proofErr w:type="spellStart"/>
      <w:r w:rsidRPr="005049A4">
        <w:rPr>
          <w:rFonts w:ascii="Times New Roman" w:hAnsi="Times New Roman" w:cs="Times New Roman"/>
          <w:sz w:val="28"/>
          <w:szCs w:val="28"/>
        </w:rPr>
        <w:t>Друзиной</w:t>
      </w:r>
      <w:proofErr w:type="spellEnd"/>
      <w:r w:rsidRPr="005049A4">
        <w:rPr>
          <w:rFonts w:ascii="Times New Roman" w:hAnsi="Times New Roman" w:cs="Times New Roman"/>
          <w:sz w:val="28"/>
          <w:szCs w:val="28"/>
        </w:rPr>
        <w:t xml:space="preserve"> Ольге Александровне, начальнику отдела экономики градостроительства общества с ограниченной ответственностью «Научно-Исследовательский Институт Перспективного градостроительства». </w:t>
      </w:r>
    </w:p>
    <w:p w:rsidR="005049A4" w:rsidRPr="005049A4" w:rsidRDefault="005049A4" w:rsidP="004A6C6A">
      <w:pPr>
        <w:ind w:firstLine="709"/>
        <w:jc w:val="both"/>
        <w:rPr>
          <w:rFonts w:ascii="Times New Roman" w:hAnsi="Times New Roman" w:cs="Times New Roman"/>
          <w:sz w:val="28"/>
          <w:szCs w:val="28"/>
        </w:rPr>
      </w:pP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Друзина О.А., поприветствовав присутствующих, выступила с докладом «Проект Стратегии социально-экономического развития города Сургута до 2036 года с целевыми ориентирами до 2050 года». Доклад сопровождался слайдами.</w:t>
      </w:r>
    </w:p>
    <w:p w:rsidR="005049A4" w:rsidRPr="005049A4" w:rsidRDefault="005049A4" w:rsidP="004A6C6A">
      <w:pPr>
        <w:ind w:firstLine="709"/>
        <w:jc w:val="both"/>
        <w:rPr>
          <w:rFonts w:ascii="Times New Roman" w:hAnsi="Times New Roman" w:cs="Times New Roman"/>
          <w:sz w:val="28"/>
          <w:szCs w:val="28"/>
        </w:rPr>
      </w:pP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 xml:space="preserve">Кириленко А.М. сообщил, что в установленный срок с 18 по 29 ноября 2023 в оргкомитет по проведению публичных слушаний поступило 7 предложений (замечаний) по проекту решения Думы города. Инициаторы 4 предложений на публичные слушания не явились. Пояснил, что поступившие предложения и замечания по проекту решения Думы, инициаторы которых на публичные слушания не явились, будут рассмотрены организационным комитетом по подготовке и проведению публичных слушаний в порядке пункта 3, статьи 9 решения Думы города от 24.03.2017 № 77-VI ДГ «Об утверждении Порядка организации и проведения публичных слушаний в городе Сургуте» и включены в заключение о результатах публичных слушаний. </w:t>
      </w: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Предоставил слово участникам публичных слушаний, внесшим предложения и замечания по проекту решения Думы города «О внесении изменения в решение Думы города от 08.06.2015 № 718-V ДГ «О Стратегии социально-экономического развития муниципального образования городской округ Сургут Ханты-Мансийского автономного округа – Югры на период до 2030 года».</w:t>
      </w:r>
    </w:p>
    <w:p w:rsidR="005049A4" w:rsidRPr="005049A4" w:rsidRDefault="005049A4" w:rsidP="004A6C6A">
      <w:pPr>
        <w:ind w:firstLine="709"/>
        <w:jc w:val="both"/>
        <w:rPr>
          <w:rFonts w:ascii="Times New Roman" w:hAnsi="Times New Roman" w:cs="Times New Roman"/>
          <w:sz w:val="28"/>
          <w:szCs w:val="28"/>
        </w:rPr>
      </w:pP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Мединцева С.Г. – предложила:</w:t>
      </w: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 xml:space="preserve">1. В вектор «Городское управление» внести дополнительную задачу «обеспечение сбалансированности, устойчивости бюджета города, создание условий для качественной организации бюджетного процесса в городе Сургуте», с целевым показателем «Сохранение высокого уровня долговой устойчивости», в связи с тем, что вектор «Городское управление» не содержит задач, увязанных </w:t>
      </w:r>
      <w:r w:rsidRPr="005049A4">
        <w:rPr>
          <w:rFonts w:ascii="Times New Roman" w:hAnsi="Times New Roman" w:cs="Times New Roman"/>
          <w:sz w:val="28"/>
          <w:szCs w:val="28"/>
        </w:rPr>
        <w:lastRenderedPageBreak/>
        <w:t>с выполнением функций и задач, выполняемых финансовым органом. Предлагается использовать наименование единицы измерения показателя – да/нет. Расчет нового показателя по этапам Стратегии производить согласно требованиям Бюджетного кодекса Российской Федерации. Значение показателя по всем этапам Стратегии принять «да».</w:t>
      </w: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2. Дополнить главу 1 раздела I информацией о признании в 2023 году города Сургута победителем в номинации «Лучший город российского Севера» по оценке качества жизни среди городов с населением более 250 тыс. человек, в рамках VIII Международного форума, проходившего в Финансовом университете при Правительстве Российской Федерации 21.11.2023;</w:t>
      </w: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 xml:space="preserve">3. Главу 21 «Целевые показатели реализации Стратегии 2050» изложить в новой редакции, с учетом уже поступивших новых статистических данных от </w:t>
      </w:r>
      <w:proofErr w:type="spellStart"/>
      <w:r w:rsidRPr="005049A4">
        <w:rPr>
          <w:rFonts w:ascii="Times New Roman" w:hAnsi="Times New Roman" w:cs="Times New Roman"/>
          <w:sz w:val="28"/>
          <w:szCs w:val="28"/>
        </w:rPr>
        <w:t>Тюменьстата</w:t>
      </w:r>
      <w:proofErr w:type="spellEnd"/>
      <w:r w:rsidRPr="005049A4">
        <w:rPr>
          <w:rFonts w:ascii="Times New Roman" w:hAnsi="Times New Roman" w:cs="Times New Roman"/>
          <w:sz w:val="28"/>
          <w:szCs w:val="28"/>
        </w:rPr>
        <w:t xml:space="preserve">. </w:t>
      </w:r>
    </w:p>
    <w:p w:rsidR="005049A4" w:rsidRPr="005049A4" w:rsidRDefault="005049A4" w:rsidP="004A6C6A">
      <w:pPr>
        <w:ind w:firstLine="709"/>
        <w:jc w:val="both"/>
        <w:rPr>
          <w:rFonts w:ascii="Times New Roman" w:hAnsi="Times New Roman" w:cs="Times New Roman"/>
          <w:sz w:val="28"/>
          <w:szCs w:val="28"/>
        </w:rPr>
      </w:pP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Друзина О.А., согласилась с предложением, сказала, что данные предложения рассмотрены, они учтены и будут внесены дополнения и изменения в Стратегию.</w:t>
      </w:r>
    </w:p>
    <w:p w:rsidR="005049A4" w:rsidRPr="005049A4" w:rsidRDefault="005049A4" w:rsidP="004A6C6A">
      <w:pPr>
        <w:ind w:firstLine="709"/>
        <w:jc w:val="both"/>
        <w:rPr>
          <w:rFonts w:ascii="Times New Roman" w:hAnsi="Times New Roman" w:cs="Times New Roman"/>
          <w:sz w:val="28"/>
          <w:szCs w:val="28"/>
        </w:rPr>
      </w:pP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 xml:space="preserve">Кириленко А.М. передал слово </w:t>
      </w:r>
      <w:proofErr w:type="spellStart"/>
      <w:r w:rsidRPr="005049A4">
        <w:rPr>
          <w:rFonts w:ascii="Times New Roman" w:hAnsi="Times New Roman" w:cs="Times New Roman"/>
          <w:sz w:val="28"/>
          <w:szCs w:val="28"/>
        </w:rPr>
        <w:t>Заведееву</w:t>
      </w:r>
      <w:proofErr w:type="spellEnd"/>
      <w:r w:rsidRPr="005049A4">
        <w:rPr>
          <w:rFonts w:ascii="Times New Roman" w:hAnsi="Times New Roman" w:cs="Times New Roman"/>
          <w:sz w:val="28"/>
          <w:szCs w:val="28"/>
        </w:rPr>
        <w:t xml:space="preserve"> Егору Владимировичу.</w:t>
      </w:r>
    </w:p>
    <w:p w:rsidR="005049A4" w:rsidRPr="005049A4" w:rsidRDefault="005049A4" w:rsidP="004A6C6A">
      <w:pPr>
        <w:ind w:firstLine="709"/>
        <w:jc w:val="both"/>
        <w:rPr>
          <w:rFonts w:ascii="Times New Roman" w:hAnsi="Times New Roman" w:cs="Times New Roman"/>
          <w:sz w:val="28"/>
          <w:szCs w:val="28"/>
        </w:rPr>
      </w:pPr>
    </w:p>
    <w:p w:rsidR="005049A4" w:rsidRPr="005049A4" w:rsidRDefault="005049A4" w:rsidP="004A6C6A">
      <w:pPr>
        <w:ind w:firstLine="709"/>
        <w:jc w:val="both"/>
        <w:rPr>
          <w:rFonts w:ascii="Times New Roman" w:hAnsi="Times New Roman" w:cs="Times New Roman"/>
          <w:sz w:val="28"/>
          <w:szCs w:val="28"/>
        </w:rPr>
      </w:pPr>
      <w:proofErr w:type="spellStart"/>
      <w:r w:rsidRPr="005049A4">
        <w:rPr>
          <w:rFonts w:ascii="Times New Roman" w:hAnsi="Times New Roman" w:cs="Times New Roman"/>
          <w:sz w:val="28"/>
          <w:szCs w:val="28"/>
        </w:rPr>
        <w:t>Заведеев</w:t>
      </w:r>
      <w:proofErr w:type="spellEnd"/>
      <w:r w:rsidRPr="005049A4">
        <w:rPr>
          <w:rFonts w:ascii="Times New Roman" w:hAnsi="Times New Roman" w:cs="Times New Roman"/>
          <w:sz w:val="28"/>
          <w:szCs w:val="28"/>
        </w:rPr>
        <w:t xml:space="preserve"> Е.В. – выразил благодарность коллективу авторов проекта стратегического документа и сотрудникам Администрации города, принимавшим участие в разработке документа. Дал оценку представленному проекту Стратегии социального экономического развития города Сургута. Указал на изменения по отношению к действующему документу, которые в рассматриваемом проекте несколько размылись в какой-то степени. Например, если в предыдущей Стратегии был прописан флагманский проект «Цифровой Сургут», который был направлен на то, чтобы в общем-то идти потихоньку к реализации, концепции умный город, по которой в общем-то развивается большинство крупных городов и в России и как в мире в целом. В общем-то этот проект был достаточно сильной стороной предыдущей Стратегии, вот и мог рассматриваться как серьезное конкурентное преимущество города Сургута. Высказал мнение поддержать данный проект.</w:t>
      </w:r>
    </w:p>
    <w:p w:rsidR="005049A4" w:rsidRPr="005049A4" w:rsidRDefault="005049A4" w:rsidP="004A6C6A">
      <w:pPr>
        <w:ind w:firstLine="709"/>
        <w:jc w:val="both"/>
        <w:rPr>
          <w:rFonts w:ascii="Times New Roman" w:hAnsi="Times New Roman" w:cs="Times New Roman"/>
          <w:sz w:val="28"/>
          <w:szCs w:val="28"/>
        </w:rPr>
      </w:pP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 xml:space="preserve">Друзина О.А. пояснила, что </w:t>
      </w:r>
      <w:proofErr w:type="spellStart"/>
      <w:r w:rsidRPr="005049A4">
        <w:rPr>
          <w:rFonts w:ascii="Times New Roman" w:hAnsi="Times New Roman" w:cs="Times New Roman"/>
          <w:sz w:val="28"/>
          <w:szCs w:val="28"/>
        </w:rPr>
        <w:t>цифровизация</w:t>
      </w:r>
      <w:proofErr w:type="spellEnd"/>
      <w:r w:rsidRPr="005049A4">
        <w:rPr>
          <w:rFonts w:ascii="Times New Roman" w:hAnsi="Times New Roman" w:cs="Times New Roman"/>
          <w:sz w:val="28"/>
          <w:szCs w:val="28"/>
        </w:rPr>
        <w:t xml:space="preserve"> заложена в Стратегии как база, как принцип разработки. То есть, все векторы пропитаны </w:t>
      </w:r>
      <w:proofErr w:type="spellStart"/>
      <w:r w:rsidRPr="005049A4">
        <w:rPr>
          <w:rFonts w:ascii="Times New Roman" w:hAnsi="Times New Roman" w:cs="Times New Roman"/>
          <w:sz w:val="28"/>
          <w:szCs w:val="28"/>
        </w:rPr>
        <w:t>цифровизацией</w:t>
      </w:r>
      <w:proofErr w:type="spellEnd"/>
      <w:r w:rsidRPr="005049A4">
        <w:rPr>
          <w:rFonts w:ascii="Times New Roman" w:hAnsi="Times New Roman" w:cs="Times New Roman"/>
          <w:sz w:val="28"/>
          <w:szCs w:val="28"/>
        </w:rPr>
        <w:t xml:space="preserve"> и поэтому нет необходимости выделять её в отдельный флагманский проект.</w:t>
      </w:r>
    </w:p>
    <w:p w:rsidR="005049A4" w:rsidRPr="005049A4" w:rsidRDefault="005049A4" w:rsidP="004A6C6A">
      <w:pPr>
        <w:ind w:firstLine="709"/>
        <w:jc w:val="both"/>
        <w:rPr>
          <w:rFonts w:ascii="Times New Roman" w:hAnsi="Times New Roman" w:cs="Times New Roman"/>
          <w:sz w:val="28"/>
          <w:szCs w:val="28"/>
        </w:rPr>
      </w:pP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 xml:space="preserve">Кириленко А.М. передал слово </w:t>
      </w:r>
      <w:proofErr w:type="spellStart"/>
      <w:r w:rsidRPr="005049A4">
        <w:rPr>
          <w:rFonts w:ascii="Times New Roman" w:hAnsi="Times New Roman" w:cs="Times New Roman"/>
          <w:sz w:val="28"/>
          <w:szCs w:val="28"/>
        </w:rPr>
        <w:t>Бирук</w:t>
      </w:r>
      <w:proofErr w:type="spellEnd"/>
      <w:r w:rsidRPr="005049A4">
        <w:rPr>
          <w:rFonts w:ascii="Times New Roman" w:hAnsi="Times New Roman" w:cs="Times New Roman"/>
          <w:sz w:val="28"/>
          <w:szCs w:val="28"/>
        </w:rPr>
        <w:t xml:space="preserve"> Инне Александровне.</w:t>
      </w:r>
    </w:p>
    <w:p w:rsidR="005049A4" w:rsidRPr="005049A4" w:rsidRDefault="005049A4" w:rsidP="004A6C6A">
      <w:pPr>
        <w:ind w:firstLine="709"/>
        <w:jc w:val="both"/>
        <w:rPr>
          <w:rFonts w:ascii="Times New Roman" w:hAnsi="Times New Roman" w:cs="Times New Roman"/>
          <w:sz w:val="28"/>
          <w:szCs w:val="28"/>
        </w:rPr>
      </w:pPr>
    </w:p>
    <w:p w:rsidR="005049A4" w:rsidRPr="005049A4" w:rsidRDefault="005049A4" w:rsidP="004A6C6A">
      <w:pPr>
        <w:ind w:firstLine="709"/>
        <w:jc w:val="both"/>
        <w:rPr>
          <w:rFonts w:ascii="Times New Roman" w:hAnsi="Times New Roman" w:cs="Times New Roman"/>
          <w:sz w:val="28"/>
          <w:szCs w:val="28"/>
        </w:rPr>
      </w:pPr>
      <w:proofErr w:type="spellStart"/>
      <w:r w:rsidRPr="005049A4">
        <w:rPr>
          <w:rFonts w:ascii="Times New Roman" w:hAnsi="Times New Roman" w:cs="Times New Roman"/>
          <w:sz w:val="28"/>
          <w:szCs w:val="28"/>
        </w:rPr>
        <w:t>Бирук</w:t>
      </w:r>
      <w:proofErr w:type="spellEnd"/>
      <w:r w:rsidRPr="005049A4">
        <w:rPr>
          <w:rFonts w:ascii="Times New Roman" w:hAnsi="Times New Roman" w:cs="Times New Roman"/>
          <w:sz w:val="28"/>
          <w:szCs w:val="28"/>
        </w:rPr>
        <w:t xml:space="preserve"> И.А. попросила уточнить, в действующую Стратегию вносятся корректировки или она актуализируется.</w:t>
      </w:r>
    </w:p>
    <w:p w:rsidR="005049A4" w:rsidRPr="005049A4" w:rsidRDefault="005049A4" w:rsidP="004A6C6A">
      <w:pPr>
        <w:ind w:firstLine="709"/>
        <w:jc w:val="both"/>
        <w:rPr>
          <w:rFonts w:ascii="Times New Roman" w:hAnsi="Times New Roman" w:cs="Times New Roman"/>
          <w:sz w:val="28"/>
          <w:szCs w:val="28"/>
        </w:rPr>
      </w:pP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 xml:space="preserve">Кириленко А.М., Мединцева С.Г. пояснили, что проводится актуализация Стратегии социально-экономического развития, озвучили понятия </w:t>
      </w:r>
      <w:r w:rsidRPr="005049A4">
        <w:rPr>
          <w:rFonts w:ascii="Times New Roman" w:hAnsi="Times New Roman" w:cs="Times New Roman"/>
          <w:sz w:val="28"/>
          <w:szCs w:val="28"/>
        </w:rPr>
        <w:lastRenderedPageBreak/>
        <w:t xml:space="preserve">«актуализация Стратегии города» и «корректировка Стратегии города» в соответствии с решением Думы города от 25.02.2015 № 652-V ДГ «Об определении последовательности и порядка разработки документов стратегического планирования и их содержания». </w:t>
      </w:r>
    </w:p>
    <w:p w:rsidR="005049A4" w:rsidRPr="005049A4" w:rsidRDefault="005049A4" w:rsidP="004A6C6A">
      <w:pPr>
        <w:ind w:firstLine="709"/>
        <w:jc w:val="both"/>
        <w:rPr>
          <w:rFonts w:ascii="Times New Roman" w:hAnsi="Times New Roman" w:cs="Times New Roman"/>
          <w:sz w:val="28"/>
          <w:szCs w:val="28"/>
        </w:rPr>
      </w:pPr>
    </w:p>
    <w:p w:rsidR="005049A4" w:rsidRPr="005049A4" w:rsidRDefault="005049A4" w:rsidP="004A6C6A">
      <w:pPr>
        <w:ind w:firstLine="709"/>
        <w:jc w:val="both"/>
        <w:rPr>
          <w:rFonts w:ascii="Times New Roman" w:hAnsi="Times New Roman" w:cs="Times New Roman"/>
          <w:sz w:val="28"/>
          <w:szCs w:val="28"/>
        </w:rPr>
      </w:pPr>
      <w:proofErr w:type="spellStart"/>
      <w:r w:rsidRPr="005049A4">
        <w:rPr>
          <w:rFonts w:ascii="Times New Roman" w:hAnsi="Times New Roman" w:cs="Times New Roman"/>
          <w:sz w:val="28"/>
          <w:szCs w:val="28"/>
        </w:rPr>
        <w:t>Бирук</w:t>
      </w:r>
      <w:proofErr w:type="spellEnd"/>
      <w:r w:rsidRPr="005049A4">
        <w:rPr>
          <w:rFonts w:ascii="Times New Roman" w:hAnsi="Times New Roman" w:cs="Times New Roman"/>
          <w:sz w:val="28"/>
          <w:szCs w:val="28"/>
        </w:rPr>
        <w:t xml:space="preserve"> И.А. высказала мнение о недостаточной публичности обсуждения проекта Стратегии.</w:t>
      </w:r>
    </w:p>
    <w:p w:rsidR="005049A4" w:rsidRPr="005049A4" w:rsidRDefault="005049A4" w:rsidP="004A6C6A">
      <w:pPr>
        <w:ind w:firstLine="709"/>
        <w:jc w:val="both"/>
        <w:rPr>
          <w:rFonts w:ascii="Times New Roman" w:hAnsi="Times New Roman" w:cs="Times New Roman"/>
          <w:sz w:val="28"/>
          <w:szCs w:val="28"/>
        </w:rPr>
      </w:pP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Кириленко А.М. напомнил, что предметом публичных слушаний является рассмотрение проекта Стратегии. Порядок и процедура, которые проводились в процессе разработки, не является предметом настоящих публичных слушаний.</w:t>
      </w:r>
    </w:p>
    <w:p w:rsidR="005049A4" w:rsidRPr="005049A4" w:rsidRDefault="005049A4" w:rsidP="004A6C6A">
      <w:pPr>
        <w:ind w:firstLine="709"/>
        <w:jc w:val="both"/>
        <w:rPr>
          <w:rFonts w:ascii="Times New Roman" w:hAnsi="Times New Roman" w:cs="Times New Roman"/>
          <w:sz w:val="28"/>
          <w:szCs w:val="28"/>
        </w:rPr>
      </w:pP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 xml:space="preserve">Друзина О.А. уточнила, что интерактивные карты, на которых можно оставить свои предложения, запущены в июне 2023 года. Рассказала о том, что проводились встречи с представителями с </w:t>
      </w:r>
      <w:proofErr w:type="spellStart"/>
      <w:r w:rsidRPr="005049A4">
        <w:rPr>
          <w:rFonts w:ascii="Times New Roman" w:hAnsi="Times New Roman" w:cs="Times New Roman"/>
          <w:sz w:val="28"/>
          <w:szCs w:val="28"/>
        </w:rPr>
        <w:t>ТОСов</w:t>
      </w:r>
      <w:proofErr w:type="spellEnd"/>
      <w:r w:rsidRPr="005049A4">
        <w:rPr>
          <w:rFonts w:ascii="Times New Roman" w:hAnsi="Times New Roman" w:cs="Times New Roman"/>
          <w:sz w:val="28"/>
          <w:szCs w:val="28"/>
        </w:rPr>
        <w:t xml:space="preserve">. </w:t>
      </w:r>
    </w:p>
    <w:p w:rsidR="005049A4" w:rsidRPr="005049A4" w:rsidRDefault="005049A4" w:rsidP="004A6C6A">
      <w:pPr>
        <w:ind w:firstLine="709"/>
        <w:jc w:val="both"/>
        <w:rPr>
          <w:rFonts w:ascii="Times New Roman" w:hAnsi="Times New Roman" w:cs="Times New Roman"/>
          <w:sz w:val="28"/>
          <w:szCs w:val="28"/>
        </w:rPr>
      </w:pPr>
    </w:p>
    <w:p w:rsidR="005049A4" w:rsidRPr="005049A4" w:rsidRDefault="005049A4" w:rsidP="004A6C6A">
      <w:pPr>
        <w:ind w:firstLine="709"/>
        <w:jc w:val="both"/>
        <w:rPr>
          <w:rFonts w:ascii="Times New Roman" w:hAnsi="Times New Roman" w:cs="Times New Roman"/>
          <w:sz w:val="28"/>
          <w:szCs w:val="28"/>
        </w:rPr>
      </w:pPr>
      <w:proofErr w:type="spellStart"/>
      <w:r w:rsidRPr="005049A4">
        <w:rPr>
          <w:rFonts w:ascii="Times New Roman" w:hAnsi="Times New Roman" w:cs="Times New Roman"/>
          <w:sz w:val="28"/>
          <w:szCs w:val="28"/>
        </w:rPr>
        <w:t>Бирук</w:t>
      </w:r>
      <w:proofErr w:type="spellEnd"/>
      <w:r w:rsidRPr="005049A4">
        <w:rPr>
          <w:rFonts w:ascii="Times New Roman" w:hAnsi="Times New Roman" w:cs="Times New Roman"/>
          <w:sz w:val="28"/>
          <w:szCs w:val="28"/>
        </w:rPr>
        <w:t xml:space="preserve"> И.А. попросила пояснить почему в проекте Стратегии нет развития </w:t>
      </w:r>
      <w:proofErr w:type="spellStart"/>
      <w:r w:rsidRPr="005049A4">
        <w:rPr>
          <w:rFonts w:ascii="Times New Roman" w:hAnsi="Times New Roman" w:cs="Times New Roman"/>
          <w:sz w:val="28"/>
          <w:szCs w:val="28"/>
        </w:rPr>
        <w:t>ТОСа</w:t>
      </w:r>
      <w:proofErr w:type="spellEnd"/>
      <w:r w:rsidRPr="005049A4">
        <w:rPr>
          <w:rFonts w:ascii="Times New Roman" w:hAnsi="Times New Roman" w:cs="Times New Roman"/>
          <w:sz w:val="28"/>
          <w:szCs w:val="28"/>
        </w:rPr>
        <w:t xml:space="preserve"> как института публичной политики.</w:t>
      </w:r>
    </w:p>
    <w:p w:rsidR="005049A4" w:rsidRPr="005049A4" w:rsidRDefault="005049A4" w:rsidP="004A6C6A">
      <w:pPr>
        <w:ind w:firstLine="709"/>
        <w:jc w:val="both"/>
        <w:rPr>
          <w:rFonts w:ascii="Times New Roman" w:hAnsi="Times New Roman" w:cs="Times New Roman"/>
          <w:sz w:val="28"/>
          <w:szCs w:val="28"/>
        </w:rPr>
      </w:pP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Друзина О.А. пояснила, что в направлении «гражданское общество» есть вектор «Общественное участие и самоуправление».</w:t>
      </w:r>
    </w:p>
    <w:p w:rsidR="005049A4" w:rsidRPr="005049A4" w:rsidRDefault="005049A4" w:rsidP="004A6C6A">
      <w:pPr>
        <w:ind w:firstLine="709"/>
        <w:jc w:val="both"/>
        <w:rPr>
          <w:rFonts w:ascii="Times New Roman" w:hAnsi="Times New Roman" w:cs="Times New Roman"/>
          <w:sz w:val="28"/>
          <w:szCs w:val="28"/>
        </w:rPr>
      </w:pPr>
    </w:p>
    <w:p w:rsidR="005049A4" w:rsidRPr="005049A4" w:rsidRDefault="005049A4" w:rsidP="004A6C6A">
      <w:pPr>
        <w:ind w:firstLine="709"/>
        <w:jc w:val="both"/>
        <w:rPr>
          <w:rFonts w:ascii="Times New Roman" w:hAnsi="Times New Roman" w:cs="Times New Roman"/>
          <w:sz w:val="28"/>
          <w:szCs w:val="28"/>
        </w:rPr>
      </w:pPr>
      <w:proofErr w:type="spellStart"/>
      <w:r w:rsidRPr="005049A4">
        <w:rPr>
          <w:rFonts w:ascii="Times New Roman" w:hAnsi="Times New Roman" w:cs="Times New Roman"/>
          <w:sz w:val="28"/>
          <w:szCs w:val="28"/>
        </w:rPr>
        <w:t>Бирук</w:t>
      </w:r>
      <w:proofErr w:type="spellEnd"/>
      <w:r w:rsidRPr="005049A4">
        <w:rPr>
          <w:rFonts w:ascii="Times New Roman" w:hAnsi="Times New Roman" w:cs="Times New Roman"/>
          <w:sz w:val="28"/>
          <w:szCs w:val="28"/>
        </w:rPr>
        <w:t xml:space="preserve"> И.А. уточнила вопрос о схеме организационно-управленческого механизма. Указала на её сокращение в проекте Стратегии.</w:t>
      </w:r>
    </w:p>
    <w:p w:rsidR="005049A4" w:rsidRPr="005049A4" w:rsidRDefault="005049A4" w:rsidP="004A6C6A">
      <w:pPr>
        <w:ind w:firstLine="709"/>
        <w:jc w:val="both"/>
        <w:rPr>
          <w:rFonts w:ascii="Times New Roman" w:hAnsi="Times New Roman" w:cs="Times New Roman"/>
          <w:sz w:val="28"/>
          <w:szCs w:val="28"/>
        </w:rPr>
      </w:pP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Кириленко А.М. пояснил, что это сделано для того, чтобы стратегическое планирование не отрывалось от ежедневной текущей работы, чтобы одни и те же люди полностью участвовали в создании Стратегии города.</w:t>
      </w:r>
    </w:p>
    <w:p w:rsidR="005049A4" w:rsidRPr="005049A4" w:rsidRDefault="005049A4" w:rsidP="004A6C6A">
      <w:pPr>
        <w:ind w:firstLine="709"/>
        <w:jc w:val="both"/>
        <w:rPr>
          <w:rFonts w:ascii="Times New Roman" w:hAnsi="Times New Roman" w:cs="Times New Roman"/>
          <w:sz w:val="28"/>
          <w:szCs w:val="28"/>
        </w:rPr>
      </w:pPr>
    </w:p>
    <w:p w:rsidR="005049A4" w:rsidRPr="005049A4" w:rsidRDefault="005049A4" w:rsidP="004A6C6A">
      <w:pPr>
        <w:ind w:firstLine="709"/>
        <w:jc w:val="both"/>
        <w:rPr>
          <w:rFonts w:ascii="Times New Roman" w:hAnsi="Times New Roman" w:cs="Times New Roman"/>
          <w:sz w:val="28"/>
          <w:szCs w:val="28"/>
        </w:rPr>
      </w:pPr>
      <w:proofErr w:type="spellStart"/>
      <w:r w:rsidRPr="005049A4">
        <w:rPr>
          <w:rFonts w:ascii="Times New Roman" w:hAnsi="Times New Roman" w:cs="Times New Roman"/>
          <w:sz w:val="28"/>
          <w:szCs w:val="28"/>
        </w:rPr>
        <w:t>Бирук</w:t>
      </w:r>
      <w:proofErr w:type="spellEnd"/>
      <w:r w:rsidRPr="005049A4">
        <w:rPr>
          <w:rFonts w:ascii="Times New Roman" w:hAnsi="Times New Roman" w:cs="Times New Roman"/>
          <w:sz w:val="28"/>
          <w:szCs w:val="28"/>
        </w:rPr>
        <w:t xml:space="preserve"> И.А. задала вопрос об отчёте по транспортной реформе, как собиралась информации в социальных сетях. </w:t>
      </w:r>
    </w:p>
    <w:p w:rsidR="005049A4" w:rsidRPr="005049A4" w:rsidRDefault="005049A4" w:rsidP="004A6C6A">
      <w:pPr>
        <w:ind w:firstLine="709"/>
        <w:jc w:val="both"/>
        <w:rPr>
          <w:rFonts w:ascii="Times New Roman" w:hAnsi="Times New Roman" w:cs="Times New Roman"/>
          <w:sz w:val="28"/>
          <w:szCs w:val="28"/>
        </w:rPr>
      </w:pP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 xml:space="preserve">Кириленко А.М. пояснил, что очень большое внимание уделялось качественным и количественным показателям Стратегии. Акцент был сделан не на достижение результата, а на оценку общественного мнения населения. Стратегией предусмотрено, что необходимо достичь большей удовлетворённости населения. Мероприятия, позволяющие достичь этого, будут отражены в плане мероприятий по реализации Стратегии города, в муниципальных программах, частично будут решаться в текущем режиме. </w:t>
      </w:r>
    </w:p>
    <w:p w:rsidR="005049A4" w:rsidRPr="005049A4" w:rsidRDefault="005049A4" w:rsidP="004A6C6A">
      <w:pPr>
        <w:ind w:firstLine="709"/>
        <w:jc w:val="both"/>
        <w:rPr>
          <w:rFonts w:ascii="Times New Roman" w:hAnsi="Times New Roman" w:cs="Times New Roman"/>
          <w:sz w:val="28"/>
          <w:szCs w:val="28"/>
        </w:rPr>
      </w:pPr>
    </w:p>
    <w:p w:rsidR="005049A4" w:rsidRPr="005049A4" w:rsidRDefault="005049A4" w:rsidP="004A6C6A">
      <w:pPr>
        <w:ind w:firstLine="709"/>
        <w:jc w:val="both"/>
        <w:rPr>
          <w:rFonts w:ascii="Times New Roman" w:hAnsi="Times New Roman" w:cs="Times New Roman"/>
          <w:sz w:val="28"/>
          <w:szCs w:val="28"/>
        </w:rPr>
      </w:pPr>
      <w:proofErr w:type="spellStart"/>
      <w:r w:rsidRPr="005049A4">
        <w:rPr>
          <w:rFonts w:ascii="Times New Roman" w:hAnsi="Times New Roman" w:cs="Times New Roman"/>
          <w:sz w:val="28"/>
          <w:szCs w:val="28"/>
        </w:rPr>
        <w:t>Бирук</w:t>
      </w:r>
      <w:proofErr w:type="spellEnd"/>
      <w:r w:rsidRPr="005049A4">
        <w:rPr>
          <w:rFonts w:ascii="Times New Roman" w:hAnsi="Times New Roman" w:cs="Times New Roman"/>
          <w:sz w:val="28"/>
          <w:szCs w:val="28"/>
        </w:rPr>
        <w:t xml:space="preserve"> И.А. уточнила, будет ли публично представлен процесс реализации Стратегии.</w:t>
      </w:r>
    </w:p>
    <w:p w:rsidR="005049A4" w:rsidRPr="005049A4" w:rsidRDefault="005049A4" w:rsidP="004A6C6A">
      <w:pPr>
        <w:ind w:firstLine="709"/>
        <w:jc w:val="both"/>
        <w:rPr>
          <w:rFonts w:ascii="Times New Roman" w:hAnsi="Times New Roman" w:cs="Times New Roman"/>
          <w:sz w:val="28"/>
          <w:szCs w:val="28"/>
        </w:rPr>
      </w:pP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 xml:space="preserve">Кириленко А.М. пояснил, что ежегодно Глава города публично отчитывается в Думе города о результатах мониторинга реализации документов </w:t>
      </w:r>
      <w:r w:rsidRPr="005049A4">
        <w:rPr>
          <w:rFonts w:ascii="Times New Roman" w:hAnsi="Times New Roman" w:cs="Times New Roman"/>
          <w:sz w:val="28"/>
          <w:szCs w:val="28"/>
        </w:rPr>
        <w:lastRenderedPageBreak/>
        <w:t>стратегического планирования.</w:t>
      </w:r>
    </w:p>
    <w:p w:rsidR="005049A4" w:rsidRPr="005049A4" w:rsidRDefault="005049A4" w:rsidP="004A6C6A">
      <w:pPr>
        <w:ind w:firstLine="709"/>
        <w:jc w:val="both"/>
        <w:rPr>
          <w:rFonts w:ascii="Times New Roman" w:hAnsi="Times New Roman" w:cs="Times New Roman"/>
          <w:sz w:val="28"/>
          <w:szCs w:val="28"/>
        </w:rPr>
      </w:pPr>
    </w:p>
    <w:p w:rsidR="005049A4" w:rsidRPr="005049A4" w:rsidRDefault="005049A4" w:rsidP="004A6C6A">
      <w:pPr>
        <w:ind w:firstLine="709"/>
        <w:jc w:val="both"/>
        <w:rPr>
          <w:rFonts w:ascii="Times New Roman" w:hAnsi="Times New Roman" w:cs="Times New Roman"/>
          <w:sz w:val="28"/>
          <w:szCs w:val="28"/>
        </w:rPr>
      </w:pPr>
      <w:proofErr w:type="spellStart"/>
      <w:r w:rsidRPr="005049A4">
        <w:rPr>
          <w:rFonts w:ascii="Times New Roman" w:hAnsi="Times New Roman" w:cs="Times New Roman"/>
          <w:sz w:val="28"/>
          <w:szCs w:val="28"/>
        </w:rPr>
        <w:t>Бирук</w:t>
      </w:r>
      <w:proofErr w:type="spellEnd"/>
      <w:r w:rsidRPr="005049A4">
        <w:rPr>
          <w:rFonts w:ascii="Times New Roman" w:hAnsi="Times New Roman" w:cs="Times New Roman"/>
          <w:sz w:val="28"/>
          <w:szCs w:val="28"/>
        </w:rPr>
        <w:t xml:space="preserve"> И.А. попросила уточнить как в Стратегии отражено </w:t>
      </w:r>
      <w:proofErr w:type="spellStart"/>
      <w:r w:rsidRPr="005049A4">
        <w:rPr>
          <w:rFonts w:ascii="Times New Roman" w:hAnsi="Times New Roman" w:cs="Times New Roman"/>
          <w:sz w:val="28"/>
          <w:szCs w:val="28"/>
        </w:rPr>
        <w:t>волонтерство</w:t>
      </w:r>
      <w:proofErr w:type="spellEnd"/>
      <w:r w:rsidRPr="005049A4">
        <w:rPr>
          <w:rFonts w:ascii="Times New Roman" w:hAnsi="Times New Roman" w:cs="Times New Roman"/>
          <w:sz w:val="28"/>
          <w:szCs w:val="28"/>
        </w:rPr>
        <w:t xml:space="preserve"> и его развитие.</w:t>
      </w: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Друзина О.А. пояснила, что в Стратегии предусмотрен вектор «</w:t>
      </w:r>
      <w:proofErr w:type="spellStart"/>
      <w:r w:rsidRPr="005049A4">
        <w:rPr>
          <w:rFonts w:ascii="Times New Roman" w:hAnsi="Times New Roman" w:cs="Times New Roman"/>
          <w:sz w:val="28"/>
          <w:szCs w:val="28"/>
        </w:rPr>
        <w:t>Волонтерство</w:t>
      </w:r>
      <w:proofErr w:type="spellEnd"/>
      <w:r w:rsidRPr="005049A4">
        <w:rPr>
          <w:rFonts w:ascii="Times New Roman" w:hAnsi="Times New Roman" w:cs="Times New Roman"/>
          <w:sz w:val="28"/>
          <w:szCs w:val="28"/>
        </w:rPr>
        <w:t xml:space="preserve"> и благотворительность».</w:t>
      </w:r>
    </w:p>
    <w:p w:rsidR="005049A4" w:rsidRPr="005049A4" w:rsidRDefault="005049A4" w:rsidP="004A6C6A">
      <w:pPr>
        <w:ind w:firstLine="709"/>
        <w:jc w:val="both"/>
        <w:rPr>
          <w:rFonts w:ascii="Times New Roman" w:hAnsi="Times New Roman" w:cs="Times New Roman"/>
          <w:sz w:val="28"/>
          <w:szCs w:val="28"/>
        </w:rPr>
      </w:pP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Кириленко А.М. передал слово Глинских Сергею Евгеньевичу.</w:t>
      </w:r>
    </w:p>
    <w:p w:rsidR="005049A4" w:rsidRPr="005049A4" w:rsidRDefault="005049A4" w:rsidP="004A6C6A">
      <w:pPr>
        <w:ind w:firstLine="709"/>
        <w:jc w:val="both"/>
        <w:rPr>
          <w:rFonts w:ascii="Times New Roman" w:hAnsi="Times New Roman" w:cs="Times New Roman"/>
          <w:sz w:val="28"/>
          <w:szCs w:val="28"/>
        </w:rPr>
      </w:pP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Глинских С.Е. уточнил, проводились ли заседания координационного штаба по стратегическому управлению и Совета при главе города по стратегическому управлению.</w:t>
      </w:r>
    </w:p>
    <w:p w:rsidR="005049A4" w:rsidRPr="005049A4" w:rsidRDefault="005049A4" w:rsidP="004A6C6A">
      <w:pPr>
        <w:ind w:firstLine="709"/>
        <w:jc w:val="both"/>
        <w:rPr>
          <w:rFonts w:ascii="Times New Roman" w:hAnsi="Times New Roman" w:cs="Times New Roman"/>
          <w:sz w:val="28"/>
          <w:szCs w:val="28"/>
        </w:rPr>
      </w:pP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Мединцева С.Г. пояснила, что координационный штаб по стратегическому управлению утратил силу. Изменилась организационная схема в целях оптимизации. Функцией по согласованию проекта Стратегии и выдаче заключения наделён общественный совет города Сургута. Заседание состоялось 16.11.2023.</w:t>
      </w:r>
    </w:p>
    <w:p w:rsidR="005049A4" w:rsidRPr="005049A4" w:rsidRDefault="005049A4" w:rsidP="004A6C6A">
      <w:pPr>
        <w:ind w:firstLine="709"/>
        <w:jc w:val="both"/>
        <w:rPr>
          <w:rFonts w:ascii="Times New Roman" w:hAnsi="Times New Roman" w:cs="Times New Roman"/>
          <w:sz w:val="28"/>
          <w:szCs w:val="28"/>
        </w:rPr>
      </w:pP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Глинских С.Е. уточнил, о каком НТЦ идет речь в проекте Стратегии, о инновационном научно-технологическом центре «ЮНИТИ-ПАРК» или о научно-технологическом центре «ЮНИТИ-ПАРК».</w:t>
      </w:r>
    </w:p>
    <w:p w:rsidR="005049A4" w:rsidRPr="005049A4" w:rsidRDefault="005049A4" w:rsidP="004A6C6A">
      <w:pPr>
        <w:ind w:firstLine="709"/>
        <w:jc w:val="both"/>
        <w:rPr>
          <w:rFonts w:ascii="Times New Roman" w:hAnsi="Times New Roman" w:cs="Times New Roman"/>
          <w:sz w:val="28"/>
          <w:szCs w:val="28"/>
        </w:rPr>
      </w:pP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Друзина О.А., Кириленко А.М. пояснили, что в проекте Стратегии говорится о инновационном научно-технологическом центре «ЮНИТИ-ПАРК».</w:t>
      </w:r>
    </w:p>
    <w:p w:rsidR="005049A4" w:rsidRPr="005049A4" w:rsidRDefault="005049A4" w:rsidP="004A6C6A">
      <w:pPr>
        <w:ind w:firstLine="709"/>
        <w:jc w:val="both"/>
        <w:rPr>
          <w:rFonts w:ascii="Times New Roman" w:hAnsi="Times New Roman" w:cs="Times New Roman"/>
          <w:sz w:val="28"/>
          <w:szCs w:val="28"/>
        </w:rPr>
      </w:pP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Глинских С.Е. попросил прокомментировать значение показателя «Количество некоммерческих организаций, которым оказана консультационная и методическая поддержка со стороны органов местного самоуправления».</w:t>
      </w:r>
    </w:p>
    <w:p w:rsidR="005049A4" w:rsidRPr="005049A4" w:rsidRDefault="005049A4" w:rsidP="004A6C6A">
      <w:pPr>
        <w:ind w:firstLine="709"/>
        <w:jc w:val="both"/>
        <w:rPr>
          <w:rFonts w:ascii="Times New Roman" w:hAnsi="Times New Roman" w:cs="Times New Roman"/>
          <w:sz w:val="28"/>
          <w:szCs w:val="28"/>
        </w:rPr>
      </w:pP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Мединцева С.Г. пояснила, что глава 21 проекта Стратегии в рамках публичных слушаний предложена в новой редакции. Данные по показателю актуализированы: на первом этапе это 120 организаций, с увеличением к последнему этапу до 140 организаций.</w:t>
      </w:r>
    </w:p>
    <w:p w:rsidR="005049A4" w:rsidRPr="005049A4" w:rsidRDefault="005049A4" w:rsidP="004A6C6A">
      <w:pPr>
        <w:ind w:firstLine="709"/>
        <w:jc w:val="both"/>
        <w:rPr>
          <w:rFonts w:ascii="Times New Roman" w:hAnsi="Times New Roman" w:cs="Times New Roman"/>
          <w:sz w:val="28"/>
          <w:szCs w:val="28"/>
        </w:rPr>
      </w:pP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Глинских С.Е. просил уточнить, сколько необходимо построить школ в 2036 году.</w:t>
      </w:r>
    </w:p>
    <w:p w:rsidR="005049A4" w:rsidRPr="005049A4" w:rsidRDefault="005049A4" w:rsidP="004A6C6A">
      <w:pPr>
        <w:ind w:firstLine="709"/>
        <w:jc w:val="both"/>
        <w:rPr>
          <w:rFonts w:ascii="Times New Roman" w:hAnsi="Times New Roman" w:cs="Times New Roman"/>
          <w:sz w:val="28"/>
          <w:szCs w:val="28"/>
        </w:rPr>
      </w:pP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Друзина О.А. прокомментировала, что нужно построить не менее 30 школ, с учетом современной потребности и с учетом роста численности населения.</w:t>
      </w:r>
    </w:p>
    <w:p w:rsidR="005049A4" w:rsidRPr="005049A4" w:rsidRDefault="005049A4" w:rsidP="004A6C6A">
      <w:pPr>
        <w:ind w:firstLine="709"/>
        <w:jc w:val="both"/>
        <w:rPr>
          <w:rFonts w:ascii="Times New Roman" w:hAnsi="Times New Roman" w:cs="Times New Roman"/>
          <w:sz w:val="28"/>
          <w:szCs w:val="28"/>
        </w:rPr>
      </w:pP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 xml:space="preserve">Глинских С.Е. </w:t>
      </w:r>
      <w:r w:rsidR="000D6202" w:rsidRPr="000D6202">
        <w:rPr>
          <w:rFonts w:ascii="Times New Roman" w:hAnsi="Times New Roman" w:cs="Times New Roman"/>
          <w:sz w:val="28"/>
          <w:szCs w:val="28"/>
        </w:rPr>
        <w:t>спросил о возведении высотных зданий в Поймах - 5, 6, закрывающие панорамный вид</w:t>
      </w:r>
      <w:r w:rsidR="000D6202">
        <w:rPr>
          <w:rFonts w:ascii="Times New Roman" w:hAnsi="Times New Roman" w:cs="Times New Roman"/>
          <w:sz w:val="28"/>
          <w:szCs w:val="28"/>
        </w:rPr>
        <w:t xml:space="preserve"> города, а также, в каком году </w:t>
      </w:r>
      <w:r w:rsidRPr="005049A4">
        <w:rPr>
          <w:rFonts w:ascii="Times New Roman" w:hAnsi="Times New Roman" w:cs="Times New Roman"/>
          <w:sz w:val="28"/>
          <w:szCs w:val="28"/>
        </w:rPr>
        <w:t>согласно Стратегии, дорожная транспортная сеть города будет современной, отвечающей запросам граждан, экономики и качества жизни.</w:t>
      </w:r>
      <w:r w:rsidRPr="005049A4">
        <w:rPr>
          <w:rFonts w:ascii="Times New Roman" w:hAnsi="Times New Roman" w:cs="Times New Roman"/>
          <w:color w:val="FF0000"/>
          <w:sz w:val="28"/>
          <w:szCs w:val="28"/>
        </w:rPr>
        <w:t xml:space="preserve"> </w:t>
      </w:r>
      <w:r w:rsidRPr="005049A4">
        <w:rPr>
          <w:rFonts w:ascii="Times New Roman" w:hAnsi="Times New Roman" w:cs="Times New Roman"/>
          <w:sz w:val="28"/>
          <w:szCs w:val="28"/>
        </w:rPr>
        <w:t xml:space="preserve">Выразил мнение об отсутствии в проекте </w:t>
      </w:r>
      <w:r w:rsidRPr="005049A4">
        <w:rPr>
          <w:rFonts w:ascii="Times New Roman" w:hAnsi="Times New Roman" w:cs="Times New Roman"/>
          <w:sz w:val="28"/>
          <w:szCs w:val="28"/>
        </w:rPr>
        <w:lastRenderedPageBreak/>
        <w:t>Стратегии градостроительной политики, не раскрыта информация, какое жилье будет построено</w:t>
      </w:r>
    </w:p>
    <w:p w:rsidR="005049A4" w:rsidRPr="005049A4" w:rsidRDefault="005049A4" w:rsidP="004A6C6A">
      <w:pPr>
        <w:ind w:firstLine="709"/>
        <w:jc w:val="both"/>
        <w:rPr>
          <w:rFonts w:ascii="Times New Roman" w:hAnsi="Times New Roman" w:cs="Times New Roman"/>
          <w:sz w:val="28"/>
          <w:szCs w:val="28"/>
        </w:rPr>
      </w:pP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Кириленко А.М. пояснил, что этот вопрос больше относится к реализации генерального плана. В настоящее время активно идет формирование транспортного каркаса.</w:t>
      </w:r>
    </w:p>
    <w:p w:rsidR="005049A4" w:rsidRPr="005049A4" w:rsidRDefault="005049A4" w:rsidP="004A6C6A">
      <w:pPr>
        <w:ind w:firstLine="709"/>
        <w:jc w:val="both"/>
        <w:rPr>
          <w:rFonts w:ascii="Times New Roman" w:hAnsi="Times New Roman" w:cs="Times New Roman"/>
          <w:sz w:val="28"/>
          <w:szCs w:val="28"/>
        </w:rPr>
      </w:pP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Трифонов В.В. - отметил, что является участником разработки предыдущей Стратегии, предложил:</w:t>
      </w: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 в целях понимания уровня исполнения поставленных Стратегией задач необходимо дополнить каждый флагманский проект фразой «Главной задачей флагманского проекта является достижение целевых показателей и/или нормативов обеспеченности в соответствии с федеральными стандартами»;</w:t>
      </w: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 xml:space="preserve">- в связи с тем, что город является крупным транспортным узлом, в городе располагается крупнейшая вертолетная компания, обозначить перспективы развития на территории города </w:t>
      </w:r>
      <w:proofErr w:type="spellStart"/>
      <w:r w:rsidRPr="005049A4">
        <w:rPr>
          <w:rFonts w:ascii="Times New Roman" w:hAnsi="Times New Roman" w:cs="Times New Roman"/>
          <w:sz w:val="28"/>
          <w:szCs w:val="28"/>
        </w:rPr>
        <w:t>авиахаба</w:t>
      </w:r>
      <w:proofErr w:type="spellEnd"/>
      <w:r w:rsidRPr="005049A4">
        <w:rPr>
          <w:rFonts w:ascii="Times New Roman" w:hAnsi="Times New Roman" w:cs="Times New Roman"/>
          <w:sz w:val="28"/>
          <w:szCs w:val="28"/>
        </w:rPr>
        <w:t xml:space="preserve">, </w:t>
      </w:r>
      <w:proofErr w:type="spellStart"/>
      <w:r w:rsidRPr="005049A4">
        <w:rPr>
          <w:rFonts w:ascii="Times New Roman" w:hAnsi="Times New Roman" w:cs="Times New Roman"/>
          <w:sz w:val="28"/>
          <w:szCs w:val="28"/>
        </w:rPr>
        <w:t>бизнесавиации</w:t>
      </w:r>
      <w:proofErr w:type="spellEnd"/>
      <w:r w:rsidRPr="005049A4">
        <w:rPr>
          <w:rFonts w:ascii="Times New Roman" w:hAnsi="Times New Roman" w:cs="Times New Roman"/>
          <w:sz w:val="28"/>
          <w:szCs w:val="28"/>
        </w:rPr>
        <w:t>;</w:t>
      </w: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 учитывая существенные темпы роста населения, стремление численности населения к 500 тысячам, рассмотреть возможность районирования города с целью улучшения муниципального управления имуществом, распределения ресурсов, работы с гражданами, реализации проектов;</w:t>
      </w: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 рассмотреть систему мониторинга и контроля реализации Стратегии;</w:t>
      </w: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 в связи с тем, что город длительное время развивался в основном в восточном направлении, в том числе из-за дефицита средств на строительство инженерной инфраструктуры, просматриваются разрывы в пространственной структуре, перепады по высотности застройки, рассмотреть возможность определения новых жилых зон в западной части города, включая территории дачных кооперативов;</w:t>
      </w: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 включить в схему велодорожки и соответствующую дорожную разметку в западной части города.</w:t>
      </w:r>
    </w:p>
    <w:p w:rsidR="005049A4" w:rsidRPr="005049A4" w:rsidRDefault="005049A4" w:rsidP="004A6C6A">
      <w:pPr>
        <w:ind w:firstLine="709"/>
        <w:jc w:val="both"/>
        <w:rPr>
          <w:rFonts w:ascii="Times New Roman" w:hAnsi="Times New Roman" w:cs="Times New Roman"/>
          <w:sz w:val="28"/>
          <w:szCs w:val="28"/>
        </w:rPr>
      </w:pP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Кириленко А.М. сообщил, все, что возможно будет учтено в Стратегии. Отметил, часть замечаний (например, по этажности) регулируется генпланом.</w:t>
      </w: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Принципиально важно, чтобы генеральный план со Стратегией были синхронизированы на уровне базовых показателей (например, численность населения, площадь помещений и т.п.).</w:t>
      </w: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Отметил, западная часть города действительно территория перспективная, но там есть и производственные объекты, в том числе с охранными зонами и запроектированные в генеральном плане, территории городских лесов.</w:t>
      </w:r>
    </w:p>
    <w:p w:rsidR="005049A4" w:rsidRPr="005049A4" w:rsidRDefault="005049A4" w:rsidP="004A6C6A">
      <w:pPr>
        <w:ind w:firstLine="709"/>
        <w:jc w:val="both"/>
        <w:rPr>
          <w:rFonts w:ascii="Times New Roman" w:hAnsi="Times New Roman" w:cs="Times New Roman"/>
          <w:sz w:val="28"/>
          <w:szCs w:val="28"/>
        </w:rPr>
      </w:pP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Друзина О.А. отметила, развитие средств индивидуальной мобильности рассматривается во флагманском проекте, по велодорожкам схема есть, реконструкция аэропорта учтена как в Стратегии, так и в генплане.</w:t>
      </w:r>
    </w:p>
    <w:p w:rsidR="005049A4" w:rsidRPr="005049A4" w:rsidRDefault="005049A4" w:rsidP="004A6C6A">
      <w:pPr>
        <w:ind w:firstLine="709"/>
        <w:jc w:val="both"/>
        <w:rPr>
          <w:rFonts w:ascii="Times New Roman" w:hAnsi="Times New Roman" w:cs="Times New Roman"/>
          <w:sz w:val="28"/>
          <w:szCs w:val="28"/>
        </w:rPr>
      </w:pPr>
    </w:p>
    <w:p w:rsidR="005049A4" w:rsidRPr="005049A4" w:rsidRDefault="005049A4" w:rsidP="004A6C6A">
      <w:pPr>
        <w:ind w:firstLine="709"/>
        <w:jc w:val="both"/>
        <w:rPr>
          <w:rFonts w:ascii="Times New Roman" w:hAnsi="Times New Roman" w:cs="Times New Roman"/>
          <w:sz w:val="28"/>
          <w:szCs w:val="28"/>
        </w:rPr>
      </w:pPr>
      <w:proofErr w:type="spellStart"/>
      <w:r w:rsidRPr="005049A4">
        <w:rPr>
          <w:rFonts w:ascii="Times New Roman" w:hAnsi="Times New Roman" w:cs="Times New Roman"/>
          <w:sz w:val="28"/>
          <w:szCs w:val="28"/>
        </w:rPr>
        <w:t>Сафиоллин</w:t>
      </w:r>
      <w:proofErr w:type="spellEnd"/>
      <w:r w:rsidRPr="005049A4">
        <w:rPr>
          <w:rFonts w:ascii="Times New Roman" w:hAnsi="Times New Roman" w:cs="Times New Roman"/>
          <w:sz w:val="28"/>
          <w:szCs w:val="28"/>
        </w:rPr>
        <w:t xml:space="preserve"> А.М. </w:t>
      </w:r>
      <w:r w:rsidR="00944E60">
        <w:rPr>
          <w:rFonts w:ascii="Times New Roman" w:hAnsi="Times New Roman" w:cs="Times New Roman"/>
          <w:sz w:val="28"/>
          <w:szCs w:val="28"/>
        </w:rPr>
        <w:t>о</w:t>
      </w:r>
      <w:r w:rsidRPr="005049A4">
        <w:rPr>
          <w:rFonts w:ascii="Times New Roman" w:hAnsi="Times New Roman" w:cs="Times New Roman"/>
          <w:sz w:val="28"/>
          <w:szCs w:val="28"/>
        </w:rPr>
        <w:t xml:space="preserve">тметил, в процессе формирования документов стратегического развития мы все учились системному подходу. </w:t>
      </w:r>
      <w:r w:rsidR="00944E60">
        <w:rPr>
          <w:rFonts w:ascii="Times New Roman" w:hAnsi="Times New Roman" w:cs="Times New Roman"/>
          <w:sz w:val="28"/>
          <w:szCs w:val="28"/>
        </w:rPr>
        <w:t>П</w:t>
      </w:r>
      <w:r w:rsidRPr="005049A4">
        <w:rPr>
          <w:rFonts w:ascii="Times New Roman" w:hAnsi="Times New Roman" w:cs="Times New Roman"/>
          <w:sz w:val="28"/>
          <w:szCs w:val="28"/>
        </w:rPr>
        <w:t>редложил:</w:t>
      </w:r>
    </w:p>
    <w:p w:rsidR="005049A4" w:rsidRPr="005049A4" w:rsidRDefault="00944E60" w:rsidP="004A6C6A">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с</w:t>
      </w:r>
      <w:r w:rsidRPr="005049A4">
        <w:rPr>
          <w:rFonts w:ascii="Times New Roman" w:hAnsi="Times New Roman" w:cs="Times New Roman"/>
          <w:sz w:val="28"/>
          <w:szCs w:val="28"/>
        </w:rPr>
        <w:t xml:space="preserve">тратегия – это договор между обществом, бизнесом и властью, направленный на обеспечение роста безопасности и благосостояния города, </w:t>
      </w:r>
      <w:r w:rsidR="005049A4" w:rsidRPr="005049A4">
        <w:rPr>
          <w:rFonts w:ascii="Times New Roman" w:hAnsi="Times New Roman" w:cs="Times New Roman"/>
          <w:sz w:val="28"/>
          <w:szCs w:val="28"/>
        </w:rPr>
        <w:t>- определить ответственного по каждому из 20 векторов, аргументировать обоснования необходимости выделения средств для реализации задач каждого вектора;</w:t>
      </w: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 закрепить основы государственной политики по сохранению и укреплению традиционных российских духовно-нравственных ценностей, утвержденные в Указе Президента РФ от 09.11.2022 № 809, в документах стратегического планирования, рассмотреть возможность отдельного проекта по данной сфере;</w:t>
      </w: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 рассмотреть возможность дополнить мероприятиями по развитию гражданского общества;</w:t>
      </w: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 при разработке плана мероприятий по реализации Стратегии активно привлекать гражданское общество к обсуждению.</w:t>
      </w:r>
    </w:p>
    <w:p w:rsidR="005049A4" w:rsidRPr="005049A4" w:rsidRDefault="005049A4" w:rsidP="004A6C6A">
      <w:pPr>
        <w:ind w:firstLine="709"/>
        <w:jc w:val="both"/>
        <w:rPr>
          <w:rFonts w:ascii="Times New Roman" w:hAnsi="Times New Roman" w:cs="Times New Roman"/>
          <w:sz w:val="28"/>
          <w:szCs w:val="28"/>
        </w:rPr>
      </w:pP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 xml:space="preserve">Кириленко А.М. отметил, актуализация Стратегии проведена на базе Стратегии, в создании которой принимал участие Алексей </w:t>
      </w:r>
      <w:proofErr w:type="spellStart"/>
      <w:r w:rsidRPr="005049A4">
        <w:rPr>
          <w:rFonts w:ascii="Times New Roman" w:hAnsi="Times New Roman" w:cs="Times New Roman"/>
          <w:sz w:val="28"/>
          <w:szCs w:val="28"/>
        </w:rPr>
        <w:t>Маулитжанович</w:t>
      </w:r>
      <w:proofErr w:type="spellEnd"/>
      <w:r w:rsidRPr="005049A4">
        <w:rPr>
          <w:rFonts w:ascii="Times New Roman" w:hAnsi="Times New Roman" w:cs="Times New Roman"/>
          <w:sz w:val="28"/>
          <w:szCs w:val="28"/>
        </w:rPr>
        <w:t>, обеспечена преемственность, учтены мнения жителей города, обеспечена публичность в работе над документом, исключен формальный подход.</w:t>
      </w:r>
    </w:p>
    <w:p w:rsidR="005049A4" w:rsidRPr="005049A4" w:rsidRDefault="005049A4" w:rsidP="004A6C6A">
      <w:pPr>
        <w:ind w:firstLine="709"/>
        <w:jc w:val="both"/>
        <w:rPr>
          <w:rFonts w:ascii="Times New Roman" w:hAnsi="Times New Roman" w:cs="Times New Roman"/>
          <w:sz w:val="28"/>
          <w:szCs w:val="28"/>
        </w:rPr>
      </w:pPr>
    </w:p>
    <w:p w:rsidR="005049A4" w:rsidRPr="005049A4" w:rsidRDefault="005049A4" w:rsidP="004A6C6A">
      <w:pPr>
        <w:ind w:firstLine="709"/>
        <w:jc w:val="both"/>
        <w:rPr>
          <w:rFonts w:ascii="Times New Roman" w:hAnsi="Times New Roman" w:cs="Times New Roman"/>
          <w:sz w:val="28"/>
          <w:szCs w:val="28"/>
        </w:rPr>
      </w:pPr>
      <w:proofErr w:type="spellStart"/>
      <w:r w:rsidRPr="005049A4">
        <w:rPr>
          <w:rFonts w:ascii="Times New Roman" w:hAnsi="Times New Roman" w:cs="Times New Roman"/>
          <w:sz w:val="28"/>
          <w:szCs w:val="28"/>
        </w:rPr>
        <w:t>Стрельцова</w:t>
      </w:r>
      <w:proofErr w:type="spellEnd"/>
      <w:r w:rsidRPr="005049A4">
        <w:rPr>
          <w:rFonts w:ascii="Times New Roman" w:hAnsi="Times New Roman" w:cs="Times New Roman"/>
          <w:sz w:val="28"/>
          <w:szCs w:val="28"/>
        </w:rPr>
        <w:t xml:space="preserve"> Н.Я. - отметила, документ отражает пространственное развитие по целевому сценарию, наметилось движение в направлении формирования крупной агломерации, многие общественники реализуют свои проекты, предложила:</w:t>
      </w: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 исключить из Стратегии противоречие между описанием по достижению при реализации предыдущих этапов целевых показателей и низкой обеспеченностью рядом объектов социальной сферы, например, ДЮШОР;</w:t>
      </w: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 развитие семейных ценностей, духовно-нравственное и патриотическое воспитание сделать составляющим всех флагманских проектов и векторов, оно должно проходить красной линией в документе;</w:t>
      </w: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 усилить акцент на русскую культуру, ценности российского общества;</w:t>
      </w: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 учесть в Стратегии развитие Ботанического сада;</w:t>
      </w: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 ограничить применение понятия «развлечение».</w:t>
      </w:r>
    </w:p>
    <w:p w:rsidR="005049A4" w:rsidRPr="005049A4" w:rsidRDefault="005049A4" w:rsidP="004A6C6A">
      <w:pPr>
        <w:ind w:firstLine="709"/>
        <w:jc w:val="both"/>
        <w:rPr>
          <w:rFonts w:ascii="Times New Roman" w:hAnsi="Times New Roman" w:cs="Times New Roman"/>
          <w:sz w:val="28"/>
          <w:szCs w:val="28"/>
        </w:rPr>
      </w:pP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Кириленко А.М. отметил, необходимо уйти от стратегического планирования к стратегическому управлению, эта работа параллельно ведется. План мероприятий по реализации Стратегии в разработке, он будет представлен общественности в рамках общественного обсуждения, будут учтены все предложения. Согласился, тема духовной нравственности должна пронизывать всю Стратегию, по возможности это будет учтено в документах стратегического планирования.</w:t>
      </w:r>
    </w:p>
    <w:p w:rsidR="005049A4" w:rsidRPr="005049A4" w:rsidRDefault="005049A4" w:rsidP="004A6C6A">
      <w:pPr>
        <w:ind w:firstLine="709"/>
        <w:jc w:val="both"/>
        <w:rPr>
          <w:rFonts w:ascii="Times New Roman" w:hAnsi="Times New Roman" w:cs="Times New Roman"/>
          <w:sz w:val="28"/>
          <w:szCs w:val="28"/>
        </w:rPr>
      </w:pPr>
    </w:p>
    <w:p w:rsidR="005049A4" w:rsidRPr="005049A4" w:rsidRDefault="005049A4" w:rsidP="004A6C6A">
      <w:pPr>
        <w:ind w:firstLine="709"/>
        <w:jc w:val="both"/>
        <w:rPr>
          <w:rFonts w:ascii="Times New Roman" w:hAnsi="Times New Roman" w:cs="Times New Roman"/>
          <w:sz w:val="28"/>
          <w:szCs w:val="28"/>
        </w:rPr>
      </w:pPr>
      <w:proofErr w:type="spellStart"/>
      <w:r w:rsidRPr="005049A4">
        <w:rPr>
          <w:rFonts w:ascii="Times New Roman" w:hAnsi="Times New Roman" w:cs="Times New Roman"/>
          <w:sz w:val="28"/>
          <w:szCs w:val="28"/>
        </w:rPr>
        <w:t>Сердюкова</w:t>
      </w:r>
      <w:proofErr w:type="spellEnd"/>
      <w:r w:rsidRPr="005049A4">
        <w:rPr>
          <w:rFonts w:ascii="Times New Roman" w:hAnsi="Times New Roman" w:cs="Times New Roman"/>
          <w:sz w:val="28"/>
          <w:szCs w:val="28"/>
        </w:rPr>
        <w:t xml:space="preserve"> И.И. задала вопрос на каких традициях мы должны воспитывать многочисленных мигрантов, которые приезжают в наш город? Как мы должны мигрантов ассимилировать в наше Российское пространство, на </w:t>
      </w:r>
      <w:r w:rsidRPr="005049A4">
        <w:rPr>
          <w:rFonts w:ascii="Times New Roman" w:hAnsi="Times New Roman" w:cs="Times New Roman"/>
          <w:sz w:val="28"/>
          <w:szCs w:val="28"/>
        </w:rPr>
        <w:lastRenderedPageBreak/>
        <w:t>каких духовных традициях мы их будем воспитывать и принимать в наши сообщества?</w:t>
      </w: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Ведь город Сургут - единственный в Советском Союзе город шести ударных комсомольских строек. Город Сургут - город дружбы народов. А музея шести ударных комсомольских строек у нас нет.</w:t>
      </w: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Предложила сделать в городе проект «Моя семья на комсомольских стройках Сургута». Предложила разработать комплексный план духовно-нравственного воспитания, основанный на русской культуре.</w:t>
      </w:r>
    </w:p>
    <w:p w:rsidR="005049A4" w:rsidRPr="005049A4" w:rsidRDefault="005049A4" w:rsidP="004A6C6A">
      <w:pPr>
        <w:ind w:firstLine="709"/>
        <w:jc w:val="both"/>
        <w:rPr>
          <w:rFonts w:ascii="Times New Roman" w:hAnsi="Times New Roman" w:cs="Times New Roman"/>
          <w:sz w:val="28"/>
          <w:szCs w:val="28"/>
        </w:rPr>
      </w:pP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 xml:space="preserve">Кириленко А.М. поблагодарил за выступление </w:t>
      </w:r>
      <w:proofErr w:type="spellStart"/>
      <w:r w:rsidRPr="005049A4">
        <w:rPr>
          <w:rFonts w:ascii="Times New Roman" w:hAnsi="Times New Roman" w:cs="Times New Roman"/>
          <w:sz w:val="28"/>
          <w:szCs w:val="28"/>
        </w:rPr>
        <w:t>Сердюкову</w:t>
      </w:r>
      <w:proofErr w:type="spellEnd"/>
      <w:r w:rsidRPr="005049A4">
        <w:rPr>
          <w:rFonts w:ascii="Times New Roman" w:hAnsi="Times New Roman" w:cs="Times New Roman"/>
          <w:sz w:val="28"/>
          <w:szCs w:val="28"/>
        </w:rPr>
        <w:t xml:space="preserve"> И.И. и передал слово </w:t>
      </w:r>
      <w:proofErr w:type="spellStart"/>
      <w:r w:rsidRPr="005049A4">
        <w:rPr>
          <w:rFonts w:ascii="Times New Roman" w:hAnsi="Times New Roman" w:cs="Times New Roman"/>
          <w:sz w:val="28"/>
          <w:szCs w:val="28"/>
        </w:rPr>
        <w:t>Чигриной</w:t>
      </w:r>
      <w:proofErr w:type="spellEnd"/>
      <w:r w:rsidRPr="005049A4">
        <w:rPr>
          <w:rFonts w:ascii="Times New Roman" w:hAnsi="Times New Roman" w:cs="Times New Roman"/>
          <w:sz w:val="28"/>
          <w:szCs w:val="28"/>
        </w:rPr>
        <w:t xml:space="preserve"> В.А.</w:t>
      </w:r>
    </w:p>
    <w:p w:rsidR="005049A4" w:rsidRPr="005049A4" w:rsidRDefault="005049A4" w:rsidP="004A6C6A">
      <w:pPr>
        <w:ind w:firstLine="709"/>
        <w:jc w:val="both"/>
        <w:rPr>
          <w:rFonts w:ascii="Times New Roman" w:hAnsi="Times New Roman" w:cs="Times New Roman"/>
          <w:sz w:val="28"/>
          <w:szCs w:val="28"/>
        </w:rPr>
      </w:pPr>
    </w:p>
    <w:p w:rsidR="005049A4" w:rsidRPr="005049A4" w:rsidRDefault="005049A4" w:rsidP="004A6C6A">
      <w:pPr>
        <w:ind w:firstLine="709"/>
        <w:jc w:val="both"/>
        <w:rPr>
          <w:rFonts w:ascii="Times New Roman" w:hAnsi="Times New Roman" w:cs="Times New Roman"/>
          <w:sz w:val="28"/>
          <w:szCs w:val="28"/>
        </w:rPr>
      </w:pPr>
      <w:proofErr w:type="spellStart"/>
      <w:r w:rsidRPr="005049A4">
        <w:rPr>
          <w:rFonts w:ascii="Times New Roman" w:hAnsi="Times New Roman" w:cs="Times New Roman"/>
          <w:sz w:val="28"/>
          <w:szCs w:val="28"/>
        </w:rPr>
        <w:t>Чигрина</w:t>
      </w:r>
      <w:proofErr w:type="spellEnd"/>
      <w:r w:rsidRPr="005049A4">
        <w:rPr>
          <w:rFonts w:ascii="Times New Roman" w:hAnsi="Times New Roman" w:cs="Times New Roman"/>
          <w:sz w:val="28"/>
          <w:szCs w:val="28"/>
        </w:rPr>
        <w:t xml:space="preserve"> В.А. предложила проработать с социальными службами вопрос о том, как учитывается социальная поддержка пенсионеров в направлении Уровень и качество жизни. </w:t>
      </w: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Предложила комплексно подходить к проблеме вырубки и обработки деревьев от клещей и тли.</w:t>
      </w: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 xml:space="preserve">Высказала мнение о нуждаемости города в велодорожках. Либо запрете, как в других городах, использования </w:t>
      </w:r>
      <w:proofErr w:type="spellStart"/>
      <w:r w:rsidRPr="005049A4">
        <w:rPr>
          <w:rFonts w:ascii="Times New Roman" w:hAnsi="Times New Roman" w:cs="Times New Roman"/>
          <w:sz w:val="28"/>
          <w:szCs w:val="28"/>
        </w:rPr>
        <w:t>электросамокатов</w:t>
      </w:r>
      <w:proofErr w:type="spellEnd"/>
      <w:r w:rsidRPr="005049A4">
        <w:rPr>
          <w:rFonts w:ascii="Times New Roman" w:hAnsi="Times New Roman" w:cs="Times New Roman"/>
          <w:sz w:val="28"/>
          <w:szCs w:val="28"/>
        </w:rPr>
        <w:t>.</w:t>
      </w: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 xml:space="preserve">Предложила развивать </w:t>
      </w:r>
      <w:proofErr w:type="spellStart"/>
      <w:r w:rsidRPr="005049A4">
        <w:rPr>
          <w:rFonts w:ascii="Times New Roman" w:hAnsi="Times New Roman" w:cs="Times New Roman"/>
          <w:sz w:val="28"/>
          <w:szCs w:val="28"/>
        </w:rPr>
        <w:t>ТОСы</w:t>
      </w:r>
      <w:proofErr w:type="spellEnd"/>
      <w:r w:rsidRPr="005049A4">
        <w:rPr>
          <w:rFonts w:ascii="Times New Roman" w:hAnsi="Times New Roman" w:cs="Times New Roman"/>
          <w:sz w:val="28"/>
          <w:szCs w:val="28"/>
        </w:rPr>
        <w:t>.</w:t>
      </w:r>
    </w:p>
    <w:p w:rsidR="005049A4" w:rsidRPr="005049A4" w:rsidRDefault="005049A4" w:rsidP="004A6C6A">
      <w:pPr>
        <w:ind w:firstLine="709"/>
        <w:jc w:val="both"/>
        <w:rPr>
          <w:rFonts w:ascii="Times New Roman" w:hAnsi="Times New Roman" w:cs="Times New Roman"/>
          <w:sz w:val="28"/>
          <w:szCs w:val="28"/>
        </w:rPr>
      </w:pP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Кириленко А.М. сообщил, все, что возможно, будет учтено в Стратегии. Отметил, часть замечаний, при отсутствии возможности учесть в Стратегии, будут учтены в других документах, при наличии такой возможности.</w:t>
      </w: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По вопросу социальной поддержки пенсионеров пояснил, не все вопросы находятся в сфере наших полномочий.</w:t>
      </w: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 xml:space="preserve">Проинформировал о </w:t>
      </w:r>
      <w:r w:rsidR="00111F5B" w:rsidRPr="005049A4">
        <w:rPr>
          <w:rFonts w:ascii="Times New Roman" w:hAnsi="Times New Roman" w:cs="Times New Roman"/>
          <w:sz w:val="28"/>
          <w:szCs w:val="28"/>
        </w:rPr>
        <w:t>проведении</w:t>
      </w:r>
      <w:r w:rsidRPr="005049A4">
        <w:rPr>
          <w:rFonts w:ascii="Times New Roman" w:hAnsi="Times New Roman" w:cs="Times New Roman"/>
          <w:sz w:val="28"/>
          <w:szCs w:val="28"/>
        </w:rPr>
        <w:t xml:space="preserve"> </w:t>
      </w:r>
      <w:r w:rsidR="00111F5B" w:rsidRPr="005049A4">
        <w:rPr>
          <w:rFonts w:ascii="Times New Roman" w:hAnsi="Times New Roman" w:cs="Times New Roman"/>
          <w:sz w:val="28"/>
          <w:szCs w:val="28"/>
        </w:rPr>
        <w:t>противоклещевой</w:t>
      </w:r>
      <w:r w:rsidRPr="005049A4">
        <w:rPr>
          <w:rFonts w:ascii="Times New Roman" w:hAnsi="Times New Roman" w:cs="Times New Roman"/>
          <w:sz w:val="28"/>
          <w:szCs w:val="28"/>
        </w:rPr>
        <w:t xml:space="preserve"> обработки деревьев, нормативных процедур по санитарной подрезке деревьев, о необходимости освежать посадки, учитывая состояние почвы, климата. </w:t>
      </w: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 xml:space="preserve">По поводу </w:t>
      </w:r>
      <w:proofErr w:type="spellStart"/>
      <w:r w:rsidRPr="005049A4">
        <w:rPr>
          <w:rFonts w:ascii="Times New Roman" w:hAnsi="Times New Roman" w:cs="Times New Roman"/>
          <w:sz w:val="28"/>
          <w:szCs w:val="28"/>
        </w:rPr>
        <w:t>ТОСов</w:t>
      </w:r>
      <w:proofErr w:type="spellEnd"/>
      <w:r w:rsidRPr="005049A4">
        <w:rPr>
          <w:rFonts w:ascii="Times New Roman" w:hAnsi="Times New Roman" w:cs="Times New Roman"/>
          <w:sz w:val="28"/>
          <w:szCs w:val="28"/>
        </w:rPr>
        <w:t xml:space="preserve"> отметил, это действительно очень важный институт, но он претерпел очень много изменений. И в настоящее время проводится очень большая работа по корректировке нормативной базы, разукрупнению </w:t>
      </w:r>
      <w:proofErr w:type="spellStart"/>
      <w:r w:rsidRPr="005049A4">
        <w:rPr>
          <w:rFonts w:ascii="Times New Roman" w:hAnsi="Times New Roman" w:cs="Times New Roman"/>
          <w:sz w:val="28"/>
          <w:szCs w:val="28"/>
        </w:rPr>
        <w:t>ТОСов</w:t>
      </w:r>
      <w:proofErr w:type="spellEnd"/>
      <w:r w:rsidRPr="005049A4">
        <w:rPr>
          <w:rFonts w:ascii="Times New Roman" w:hAnsi="Times New Roman" w:cs="Times New Roman"/>
          <w:sz w:val="28"/>
          <w:szCs w:val="28"/>
        </w:rPr>
        <w:t xml:space="preserve"> и у всех председателей имеется возможность для того, чтобы привлекать бюджетные средства на реализацию своих проектов. В этом году </w:t>
      </w:r>
      <w:proofErr w:type="spellStart"/>
      <w:r w:rsidRPr="005049A4">
        <w:rPr>
          <w:rFonts w:ascii="Times New Roman" w:hAnsi="Times New Roman" w:cs="Times New Roman"/>
          <w:sz w:val="28"/>
          <w:szCs w:val="28"/>
        </w:rPr>
        <w:t>ТОСам</w:t>
      </w:r>
      <w:proofErr w:type="spellEnd"/>
      <w:r w:rsidRPr="005049A4">
        <w:rPr>
          <w:rFonts w:ascii="Times New Roman" w:hAnsi="Times New Roman" w:cs="Times New Roman"/>
          <w:sz w:val="28"/>
          <w:szCs w:val="28"/>
        </w:rPr>
        <w:t xml:space="preserve"> были выделены деньги первый раз с целевым использованием на то, чтобы устранять ямочный ремонт во дворах. Поэтому </w:t>
      </w:r>
      <w:proofErr w:type="spellStart"/>
      <w:r w:rsidRPr="005049A4">
        <w:rPr>
          <w:rFonts w:ascii="Times New Roman" w:hAnsi="Times New Roman" w:cs="Times New Roman"/>
          <w:sz w:val="28"/>
          <w:szCs w:val="28"/>
        </w:rPr>
        <w:t>ТОСы</w:t>
      </w:r>
      <w:proofErr w:type="spellEnd"/>
      <w:r w:rsidRPr="005049A4">
        <w:rPr>
          <w:rFonts w:ascii="Times New Roman" w:hAnsi="Times New Roman" w:cs="Times New Roman"/>
          <w:sz w:val="28"/>
          <w:szCs w:val="28"/>
        </w:rPr>
        <w:t xml:space="preserve"> будут жить и, наверное, председатели тоже будут больше замотивированы.</w:t>
      </w:r>
    </w:p>
    <w:p w:rsidR="005049A4" w:rsidRPr="005049A4" w:rsidRDefault="005049A4" w:rsidP="004A6C6A">
      <w:pPr>
        <w:ind w:firstLine="709"/>
        <w:jc w:val="both"/>
        <w:rPr>
          <w:rFonts w:ascii="Times New Roman" w:hAnsi="Times New Roman" w:cs="Times New Roman"/>
          <w:sz w:val="28"/>
          <w:szCs w:val="28"/>
        </w:rPr>
      </w:pPr>
    </w:p>
    <w:p w:rsidR="005049A4" w:rsidRPr="005049A4" w:rsidRDefault="005049A4" w:rsidP="004A6C6A">
      <w:pPr>
        <w:ind w:firstLine="709"/>
        <w:jc w:val="both"/>
        <w:rPr>
          <w:rFonts w:ascii="Times New Roman" w:hAnsi="Times New Roman" w:cs="Times New Roman"/>
          <w:sz w:val="28"/>
          <w:szCs w:val="28"/>
        </w:rPr>
      </w:pPr>
      <w:proofErr w:type="spellStart"/>
      <w:r w:rsidRPr="005049A4">
        <w:rPr>
          <w:rFonts w:ascii="Times New Roman" w:hAnsi="Times New Roman" w:cs="Times New Roman"/>
          <w:sz w:val="28"/>
          <w:szCs w:val="28"/>
        </w:rPr>
        <w:t>Веремеева</w:t>
      </w:r>
      <w:proofErr w:type="spellEnd"/>
      <w:r w:rsidRPr="005049A4">
        <w:rPr>
          <w:rFonts w:ascii="Times New Roman" w:hAnsi="Times New Roman" w:cs="Times New Roman"/>
          <w:sz w:val="28"/>
          <w:szCs w:val="28"/>
        </w:rPr>
        <w:t xml:space="preserve"> Л.В. предложила направление Стратегии «Человеческий капитал», который рассматривается как люди, рассматривать как семью. Оставшиеся 3 направления в этом случае: «Уровень и качество жизни», «Гражданское общество», «Инновационная экономика» будут направлены на семью.</w:t>
      </w: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 xml:space="preserve">Предложила всем сферам муниципалитета включить долгосрочные мероприятия поддержки традиционной </w:t>
      </w:r>
      <w:proofErr w:type="spellStart"/>
      <w:r w:rsidRPr="005049A4">
        <w:rPr>
          <w:rFonts w:ascii="Times New Roman" w:hAnsi="Times New Roman" w:cs="Times New Roman"/>
          <w:sz w:val="28"/>
          <w:szCs w:val="28"/>
        </w:rPr>
        <w:t>многопоколенческой</w:t>
      </w:r>
      <w:proofErr w:type="spellEnd"/>
      <w:r w:rsidRPr="005049A4">
        <w:rPr>
          <w:rFonts w:ascii="Times New Roman" w:hAnsi="Times New Roman" w:cs="Times New Roman"/>
          <w:sz w:val="28"/>
          <w:szCs w:val="28"/>
        </w:rPr>
        <w:t xml:space="preserve"> многодетной </w:t>
      </w:r>
      <w:r w:rsidRPr="005049A4">
        <w:rPr>
          <w:rFonts w:ascii="Times New Roman" w:hAnsi="Times New Roman" w:cs="Times New Roman"/>
          <w:sz w:val="28"/>
          <w:szCs w:val="28"/>
        </w:rPr>
        <w:lastRenderedPageBreak/>
        <w:t>семьи.</w:t>
      </w: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Высказалась о необходимости сменить критерии и повысить статус многодетной семьи. Для старшеклассников предусмотреть курс о создании семьи.</w:t>
      </w: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Высказала обеспокоенность, что в настоящее время наши пенсионеры не имеют достойной пенсии, в соответствии с диаграммами проекта Стратегии, которые у вас были представлены, среди всех городов наши пенсионеры занимают последнее место по наличию пенсии, хотя там представлены города, далекие от севера. Позаботиться вместе об их времяпровождении, чем скрасить их одиночество, привлечь пенсионеров к активной жизни, дать им возможность быть наставником по их выбору и по желанию.</w:t>
      </w: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Предложила флагманский проект «Семья – основа государства».</w:t>
      </w:r>
    </w:p>
    <w:p w:rsidR="005049A4" w:rsidRPr="005049A4" w:rsidRDefault="005049A4" w:rsidP="004A6C6A">
      <w:pPr>
        <w:ind w:firstLine="709"/>
        <w:jc w:val="both"/>
        <w:rPr>
          <w:rFonts w:ascii="Times New Roman" w:hAnsi="Times New Roman" w:cs="Times New Roman"/>
          <w:sz w:val="28"/>
          <w:szCs w:val="28"/>
        </w:rPr>
      </w:pP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 xml:space="preserve">Кириленко А.М. поблагодарил за выступление </w:t>
      </w:r>
      <w:proofErr w:type="spellStart"/>
      <w:r w:rsidRPr="005049A4">
        <w:rPr>
          <w:rFonts w:ascii="Times New Roman" w:hAnsi="Times New Roman" w:cs="Times New Roman"/>
          <w:sz w:val="28"/>
          <w:szCs w:val="28"/>
        </w:rPr>
        <w:t>Веремееву</w:t>
      </w:r>
      <w:proofErr w:type="spellEnd"/>
      <w:r w:rsidRPr="005049A4">
        <w:rPr>
          <w:rFonts w:ascii="Times New Roman" w:hAnsi="Times New Roman" w:cs="Times New Roman"/>
          <w:sz w:val="28"/>
          <w:szCs w:val="28"/>
        </w:rPr>
        <w:t xml:space="preserve"> Л.В., запросил озвученные предложения в письменном виде и передал слово </w:t>
      </w:r>
      <w:proofErr w:type="spellStart"/>
      <w:r w:rsidRPr="005049A4">
        <w:rPr>
          <w:rFonts w:ascii="Times New Roman" w:hAnsi="Times New Roman" w:cs="Times New Roman"/>
          <w:sz w:val="28"/>
          <w:szCs w:val="28"/>
        </w:rPr>
        <w:t>Балаушко</w:t>
      </w:r>
      <w:proofErr w:type="spellEnd"/>
      <w:r w:rsidRPr="005049A4">
        <w:rPr>
          <w:rFonts w:ascii="Times New Roman" w:hAnsi="Times New Roman" w:cs="Times New Roman"/>
          <w:sz w:val="28"/>
          <w:szCs w:val="28"/>
        </w:rPr>
        <w:t xml:space="preserve"> Дмитрию Александровичу.</w:t>
      </w:r>
    </w:p>
    <w:p w:rsidR="005049A4" w:rsidRPr="005049A4" w:rsidRDefault="005049A4" w:rsidP="004A6C6A">
      <w:pPr>
        <w:ind w:firstLine="709"/>
        <w:jc w:val="both"/>
        <w:rPr>
          <w:rFonts w:ascii="Times New Roman" w:hAnsi="Times New Roman" w:cs="Times New Roman"/>
          <w:sz w:val="28"/>
          <w:szCs w:val="28"/>
        </w:rPr>
      </w:pPr>
    </w:p>
    <w:p w:rsidR="005049A4" w:rsidRPr="005049A4" w:rsidRDefault="005049A4" w:rsidP="004A6C6A">
      <w:pPr>
        <w:ind w:firstLine="709"/>
        <w:jc w:val="both"/>
        <w:rPr>
          <w:rFonts w:ascii="Times New Roman" w:hAnsi="Times New Roman" w:cs="Times New Roman"/>
          <w:sz w:val="28"/>
          <w:szCs w:val="28"/>
        </w:rPr>
      </w:pPr>
      <w:proofErr w:type="spellStart"/>
      <w:r w:rsidRPr="005049A4">
        <w:rPr>
          <w:rFonts w:ascii="Times New Roman" w:hAnsi="Times New Roman" w:cs="Times New Roman"/>
          <w:sz w:val="28"/>
          <w:szCs w:val="28"/>
        </w:rPr>
        <w:t>Балаушко</w:t>
      </w:r>
      <w:proofErr w:type="spellEnd"/>
      <w:r w:rsidRPr="005049A4">
        <w:rPr>
          <w:rFonts w:ascii="Times New Roman" w:hAnsi="Times New Roman" w:cs="Times New Roman"/>
          <w:sz w:val="28"/>
          <w:szCs w:val="28"/>
        </w:rPr>
        <w:t xml:space="preserve"> Д.А. отметил Школу 21 как уникальный для Сургута и для всего региона объект. Предложил в Главу 2 раздела 1 Стратегии систему образования города дополнить Школой 21.</w:t>
      </w: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 xml:space="preserve">В рамках вектора </w:t>
      </w:r>
      <w:proofErr w:type="spellStart"/>
      <w:r w:rsidRPr="005049A4">
        <w:rPr>
          <w:rFonts w:ascii="Times New Roman" w:hAnsi="Times New Roman" w:cs="Times New Roman"/>
          <w:sz w:val="28"/>
          <w:szCs w:val="28"/>
        </w:rPr>
        <w:t>Цифровизация</w:t>
      </w:r>
      <w:proofErr w:type="spellEnd"/>
      <w:r w:rsidRPr="005049A4">
        <w:rPr>
          <w:rFonts w:ascii="Times New Roman" w:hAnsi="Times New Roman" w:cs="Times New Roman"/>
          <w:sz w:val="28"/>
          <w:szCs w:val="28"/>
        </w:rPr>
        <w:t xml:space="preserve"> предложил проект Центр развития IT-кадров либо Школу 21, как часть этого центра развития, наравне с другими образовательными учреждениями.</w:t>
      </w:r>
    </w:p>
    <w:p w:rsidR="005049A4" w:rsidRPr="005049A4" w:rsidRDefault="005049A4" w:rsidP="004A6C6A">
      <w:pPr>
        <w:ind w:firstLine="709"/>
        <w:jc w:val="both"/>
        <w:rPr>
          <w:rFonts w:ascii="Times New Roman" w:hAnsi="Times New Roman" w:cs="Times New Roman"/>
          <w:sz w:val="28"/>
          <w:szCs w:val="28"/>
        </w:rPr>
      </w:pP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 xml:space="preserve">Кириленко А.М. отметил, что город гордится таким объектом, как Школа 21 и передал слово </w:t>
      </w:r>
      <w:proofErr w:type="spellStart"/>
      <w:r w:rsidRPr="005049A4">
        <w:rPr>
          <w:rFonts w:ascii="Times New Roman" w:hAnsi="Times New Roman" w:cs="Times New Roman"/>
          <w:sz w:val="28"/>
          <w:szCs w:val="28"/>
        </w:rPr>
        <w:t>Белик</w:t>
      </w:r>
      <w:proofErr w:type="spellEnd"/>
      <w:r w:rsidRPr="005049A4">
        <w:rPr>
          <w:rFonts w:ascii="Times New Roman" w:hAnsi="Times New Roman" w:cs="Times New Roman"/>
          <w:sz w:val="28"/>
          <w:szCs w:val="28"/>
        </w:rPr>
        <w:t xml:space="preserve"> Надежде Сергеевне.</w:t>
      </w:r>
    </w:p>
    <w:p w:rsidR="005049A4" w:rsidRPr="005049A4" w:rsidRDefault="005049A4" w:rsidP="004A6C6A">
      <w:pPr>
        <w:ind w:firstLine="709"/>
        <w:jc w:val="both"/>
        <w:rPr>
          <w:rFonts w:ascii="Times New Roman" w:hAnsi="Times New Roman" w:cs="Times New Roman"/>
          <w:sz w:val="28"/>
          <w:szCs w:val="28"/>
        </w:rPr>
      </w:pPr>
    </w:p>
    <w:p w:rsidR="005049A4" w:rsidRPr="005049A4" w:rsidRDefault="005049A4" w:rsidP="004A6C6A">
      <w:pPr>
        <w:ind w:firstLine="709"/>
        <w:jc w:val="both"/>
        <w:rPr>
          <w:rFonts w:ascii="Times New Roman" w:hAnsi="Times New Roman" w:cs="Times New Roman"/>
          <w:sz w:val="28"/>
          <w:szCs w:val="28"/>
        </w:rPr>
      </w:pPr>
      <w:proofErr w:type="spellStart"/>
      <w:r w:rsidRPr="005049A4">
        <w:rPr>
          <w:rFonts w:ascii="Times New Roman" w:hAnsi="Times New Roman" w:cs="Times New Roman"/>
          <w:sz w:val="28"/>
          <w:szCs w:val="28"/>
        </w:rPr>
        <w:t>Белик</w:t>
      </w:r>
      <w:proofErr w:type="spellEnd"/>
      <w:r w:rsidRPr="005049A4">
        <w:rPr>
          <w:rFonts w:ascii="Times New Roman" w:hAnsi="Times New Roman" w:cs="Times New Roman"/>
          <w:sz w:val="28"/>
          <w:szCs w:val="28"/>
        </w:rPr>
        <w:t xml:space="preserve"> Н.С. высказала беспокойство о духовно-нравственном воспитании детей. Предложила сделать системообразующий проект по духовно-нравственному воспитанию наших детей. </w:t>
      </w:r>
    </w:p>
    <w:p w:rsidR="005049A4" w:rsidRPr="005049A4" w:rsidRDefault="005049A4" w:rsidP="004A6C6A">
      <w:pPr>
        <w:ind w:firstLine="709"/>
        <w:jc w:val="both"/>
        <w:rPr>
          <w:rFonts w:ascii="Times New Roman" w:hAnsi="Times New Roman" w:cs="Times New Roman"/>
          <w:sz w:val="28"/>
          <w:szCs w:val="28"/>
        </w:rPr>
      </w:pP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 xml:space="preserve">Кириленко А.М. поблагодарил за выступление </w:t>
      </w:r>
      <w:proofErr w:type="spellStart"/>
      <w:r w:rsidRPr="005049A4">
        <w:rPr>
          <w:rFonts w:ascii="Times New Roman" w:hAnsi="Times New Roman" w:cs="Times New Roman"/>
          <w:sz w:val="28"/>
          <w:szCs w:val="28"/>
        </w:rPr>
        <w:t>Белик</w:t>
      </w:r>
      <w:proofErr w:type="spellEnd"/>
      <w:r w:rsidRPr="005049A4">
        <w:rPr>
          <w:rFonts w:ascii="Times New Roman" w:hAnsi="Times New Roman" w:cs="Times New Roman"/>
          <w:sz w:val="28"/>
          <w:szCs w:val="28"/>
        </w:rPr>
        <w:t xml:space="preserve"> Н.С. и передал слово Жихаревой Людмиле Александровне.</w:t>
      </w:r>
    </w:p>
    <w:p w:rsidR="005049A4" w:rsidRPr="005049A4" w:rsidRDefault="005049A4" w:rsidP="004A6C6A">
      <w:pPr>
        <w:ind w:firstLine="709"/>
        <w:jc w:val="both"/>
        <w:rPr>
          <w:rFonts w:ascii="Times New Roman" w:hAnsi="Times New Roman" w:cs="Times New Roman"/>
          <w:sz w:val="28"/>
          <w:szCs w:val="28"/>
        </w:rPr>
      </w:pP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Жихарева Л.А. высказала мнение, что органам местного самоуправления при таких важных вопросах, как рассмотрение проекта Стратегии, необходимо расширять информационное поле и охватывать как можно больше людей разного как статуса, так и уровня. Предложила дополнить в части образования – город, обеспеченный доступным и качественным образованием словами «с учетом перспективного расширения сети образовательных учреждений».</w:t>
      </w: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 xml:space="preserve">Предложила в части «Комфортность города для жителей достигается за счет комплексного развития жилищного строительства, благоустроенных общественных пространств и озелененных территорий, удобного транспортного сообщения и надежной системы инженерной инфраструктуры» дополнить словами, что комфорт за счет комплексного развития жилищного строительства, </w:t>
      </w:r>
      <w:r w:rsidRPr="005049A4">
        <w:rPr>
          <w:rFonts w:ascii="Times New Roman" w:hAnsi="Times New Roman" w:cs="Times New Roman"/>
          <w:sz w:val="28"/>
          <w:szCs w:val="28"/>
        </w:rPr>
        <w:lastRenderedPageBreak/>
        <w:t>и в первую очередь развитая инфраструктура.</w:t>
      </w:r>
    </w:p>
    <w:p w:rsidR="005049A4" w:rsidRPr="005049A4" w:rsidRDefault="005049A4" w:rsidP="004A6C6A">
      <w:pPr>
        <w:ind w:firstLine="709"/>
        <w:jc w:val="both"/>
        <w:rPr>
          <w:rFonts w:ascii="Times New Roman" w:hAnsi="Times New Roman" w:cs="Times New Roman"/>
          <w:sz w:val="28"/>
          <w:szCs w:val="28"/>
        </w:rPr>
      </w:pP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Кириленко А.М. поблагодарил за выступление Жихареву Л.А. и передал слово Абрамовой Валерии Константиновне.</w:t>
      </w:r>
    </w:p>
    <w:p w:rsidR="005049A4" w:rsidRPr="005049A4" w:rsidRDefault="005049A4" w:rsidP="004A6C6A">
      <w:pPr>
        <w:ind w:firstLine="709"/>
        <w:jc w:val="both"/>
        <w:rPr>
          <w:rFonts w:ascii="Times New Roman" w:hAnsi="Times New Roman" w:cs="Times New Roman"/>
          <w:sz w:val="28"/>
          <w:szCs w:val="28"/>
        </w:rPr>
      </w:pP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 xml:space="preserve">Абрамова В.А. - на заседаниях Общественного совета по вопросам жилищно-коммунального хозяйства при Администрации города Сургута очень часто обсуждается вопрос по развитию общественных пространств. Хотела бы отметить, что в городе отсутствует концепция и система развития общественных пространств. В проекте Стратегии города представлены флагманские проекты «Мобильный город», «Развитие системы общественных пространств», «Развитие дождевой канализации», однако, в приложениях отсутствует информация о флагманском проекте «Развитие системы общественных пространств». </w:t>
      </w: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 xml:space="preserve">Предлагаю проект Стратегии дополнить данным флагманским проектом. А также данную информацию направить в общественный совет по вопросам жилищно-коммунального хозяйства при Администрации города Сургута для рассмотрения и направления дополнительных предложений. </w:t>
      </w:r>
    </w:p>
    <w:p w:rsidR="005049A4" w:rsidRPr="005049A4" w:rsidRDefault="005049A4" w:rsidP="004A6C6A">
      <w:pPr>
        <w:ind w:firstLine="709"/>
        <w:jc w:val="both"/>
        <w:rPr>
          <w:rFonts w:ascii="Times New Roman" w:hAnsi="Times New Roman" w:cs="Times New Roman"/>
          <w:sz w:val="28"/>
          <w:szCs w:val="28"/>
        </w:rPr>
      </w:pP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Зыкина В.Е. пояснила, при разработке Стратегии НИИ ПГ понимал, что развитие общественных пространств очень важно для города. Жилая застройка достаточно благоустроена, предусмотрена социальная инфраструктура, но это уже в сложившейся части города. При этом в новых микрорайонах общественные пространства практически отсутствуют. При проектировании НИИ ПГ учитывал разную направленность общественных пространств, чтобы они были интересные различным категориям населения.</w:t>
      </w:r>
    </w:p>
    <w:p w:rsidR="005049A4" w:rsidRPr="005049A4" w:rsidRDefault="005049A4" w:rsidP="004A6C6A">
      <w:pPr>
        <w:ind w:firstLine="709"/>
        <w:jc w:val="both"/>
        <w:rPr>
          <w:rFonts w:ascii="Times New Roman" w:hAnsi="Times New Roman" w:cs="Times New Roman"/>
          <w:sz w:val="28"/>
          <w:szCs w:val="28"/>
        </w:rPr>
      </w:pP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Кириленко А.М. уточнил, Валерия Константиновна, мы проработаем данное предложение, поскольку в проекте Стратегии есть карта общественных пространств, также была и сформирована презентация. Мы отработаем ссылки и уделим этому разделу большое внимание, поскольку это ключевой момент, учитывающий и благоустроенность территории, парки, скверы и прочее. В городе критически низкий процент освоения данных территорий, его необходимо поднимать. Отмечу, что общественные пространства - это широкое понятие, охватывающее и зеленые насаждения, социальные объекты, культурные объекты. И данным вопросам очень большое внимание уделено в проекте Стратегии.</w:t>
      </w:r>
    </w:p>
    <w:p w:rsidR="005049A4" w:rsidRPr="005049A4" w:rsidRDefault="005049A4" w:rsidP="004A6C6A">
      <w:pPr>
        <w:ind w:firstLine="709"/>
        <w:jc w:val="both"/>
        <w:rPr>
          <w:rFonts w:ascii="Times New Roman" w:hAnsi="Times New Roman" w:cs="Times New Roman"/>
          <w:sz w:val="28"/>
          <w:szCs w:val="28"/>
        </w:rPr>
      </w:pP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Абрамова В.А. - в проекте Стратегии в части развития комфортной городской среды отсутствует информация о доступной среде для людей с ограниченными возможностями. Это проблема города и она никак не решена совсем.</w:t>
      </w:r>
    </w:p>
    <w:p w:rsidR="005049A4" w:rsidRPr="005049A4" w:rsidRDefault="005049A4" w:rsidP="004A6C6A">
      <w:pPr>
        <w:ind w:firstLine="709"/>
        <w:jc w:val="both"/>
        <w:rPr>
          <w:rFonts w:ascii="Times New Roman" w:hAnsi="Times New Roman" w:cs="Times New Roman"/>
          <w:sz w:val="28"/>
          <w:szCs w:val="28"/>
        </w:rPr>
      </w:pP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Друзина О.А. пояснила, данный вопрос представлен в векторе «</w:t>
      </w:r>
      <w:proofErr w:type="spellStart"/>
      <w:r w:rsidRPr="005049A4">
        <w:rPr>
          <w:rFonts w:ascii="Times New Roman" w:hAnsi="Times New Roman" w:cs="Times New Roman"/>
          <w:sz w:val="28"/>
          <w:szCs w:val="28"/>
        </w:rPr>
        <w:t>Инклюзивность</w:t>
      </w:r>
      <w:proofErr w:type="spellEnd"/>
      <w:r w:rsidRPr="005049A4">
        <w:rPr>
          <w:rFonts w:ascii="Times New Roman" w:hAnsi="Times New Roman" w:cs="Times New Roman"/>
          <w:sz w:val="28"/>
          <w:szCs w:val="28"/>
        </w:rPr>
        <w:t>» направления «Гражданское общество».</w:t>
      </w:r>
    </w:p>
    <w:p w:rsidR="005049A4" w:rsidRPr="005049A4" w:rsidRDefault="005049A4" w:rsidP="004A6C6A">
      <w:pPr>
        <w:ind w:firstLine="709"/>
        <w:jc w:val="both"/>
        <w:rPr>
          <w:rFonts w:ascii="Times New Roman" w:hAnsi="Times New Roman" w:cs="Times New Roman"/>
          <w:sz w:val="28"/>
          <w:szCs w:val="28"/>
        </w:rPr>
      </w:pP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 xml:space="preserve">Абрамова В.А. спросила: я не увидела отражения данной сферы в связке с комфортной городской средой, и тематикой приложений. Я понимаю, что этот вопрос также отражается и в генеральном плане, но он должен прозвучать и в Стратегии. Просто про велодорожки мы прописали целый отдельный флагманский проект, а про людей с ограниченными возможностями ничего нет. Прошу уделить внимание этой проблеме в части комфортной городской среды. Тем более у нас были две большие стратегические сессии, на них были приняты хорошие решения, мы их обсуждали достаточно профессионально. В проекте Стратегии я думаю вы их учли.  </w:t>
      </w:r>
    </w:p>
    <w:p w:rsidR="005049A4" w:rsidRPr="005049A4" w:rsidRDefault="005049A4" w:rsidP="004A6C6A">
      <w:pPr>
        <w:ind w:firstLine="709"/>
        <w:jc w:val="both"/>
        <w:rPr>
          <w:rFonts w:ascii="Times New Roman" w:hAnsi="Times New Roman" w:cs="Times New Roman"/>
          <w:sz w:val="28"/>
          <w:szCs w:val="28"/>
        </w:rPr>
      </w:pP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 xml:space="preserve">Кириленко А.М. объяснил, Ваше предложение будет рассмотрено и дополнено. Подход однозначный, все что новое создается в городе или реконструируется, потому что мы не можем все переделать одномоментно, так же как с велодорожками. Это будет поступательный процесс, если реконструируется улица, значит это в проекте будет учтено. Такой же подход применяется и с </w:t>
      </w:r>
      <w:proofErr w:type="spellStart"/>
      <w:r w:rsidRPr="005049A4">
        <w:rPr>
          <w:rFonts w:ascii="Times New Roman" w:hAnsi="Times New Roman" w:cs="Times New Roman"/>
          <w:sz w:val="28"/>
          <w:szCs w:val="28"/>
        </w:rPr>
        <w:t>инклюзивностью</w:t>
      </w:r>
      <w:proofErr w:type="spellEnd"/>
      <w:r w:rsidRPr="005049A4">
        <w:rPr>
          <w:rFonts w:ascii="Times New Roman" w:hAnsi="Times New Roman" w:cs="Times New Roman"/>
          <w:sz w:val="28"/>
          <w:szCs w:val="28"/>
        </w:rPr>
        <w:t>, так как отсутствует ресурсная возможность все переделать одномоментно. Он есть отдельные мероприятия по обеспечению пандусами и т.д., которые при реконструкции и строительстве будут учитываться и комплекс мероприятий он сформирован. Подчеркнул, что в Стратегии выделен целый вектор «</w:t>
      </w:r>
      <w:proofErr w:type="spellStart"/>
      <w:r w:rsidRPr="005049A4">
        <w:rPr>
          <w:rFonts w:ascii="Times New Roman" w:hAnsi="Times New Roman" w:cs="Times New Roman"/>
          <w:sz w:val="28"/>
          <w:szCs w:val="28"/>
        </w:rPr>
        <w:t>Инклюзивность</w:t>
      </w:r>
      <w:proofErr w:type="spellEnd"/>
      <w:r w:rsidRPr="005049A4">
        <w:rPr>
          <w:rFonts w:ascii="Times New Roman" w:hAnsi="Times New Roman" w:cs="Times New Roman"/>
          <w:sz w:val="28"/>
          <w:szCs w:val="28"/>
        </w:rPr>
        <w:t xml:space="preserve">», в котором определен перечень мероприятий, и в повседневной жизни решение вопроса понятно и не требует дополнительных усилий. А флагманский проект – это все такие вещи, где надо приложить большие умственные и организационные способности, чтобы связать в единую систему несколько разных векторов, несколько структур, ведомств, в которые между собой сами по себе могут недостаточно плотно координироваться. Дополнительно отметил, что для координации управленческих решений и была пересмотрена схема управления. Таким образом, Общественный совет по вопросам жилищно-коммунального хозяйства при Администрации города Сургута станет одним из органов, который не только участвует в планировании, но и принимает ежеквартальные отчеты по реализации Стратегии. </w:t>
      </w:r>
    </w:p>
    <w:p w:rsidR="005049A4" w:rsidRPr="005049A4" w:rsidRDefault="005049A4" w:rsidP="004A6C6A">
      <w:pPr>
        <w:ind w:firstLine="709"/>
        <w:jc w:val="both"/>
        <w:rPr>
          <w:rFonts w:ascii="Times New Roman" w:hAnsi="Times New Roman" w:cs="Times New Roman"/>
          <w:sz w:val="28"/>
          <w:szCs w:val="28"/>
        </w:rPr>
      </w:pP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Тимофеева Н.В. - У меня два уточняющих вопроса и два предложения.</w:t>
      </w: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 xml:space="preserve">В рамках Стратегии Сургут заявлен как компактный и направлен </w:t>
      </w:r>
      <w:proofErr w:type="spellStart"/>
      <w:r w:rsidRPr="005049A4">
        <w:rPr>
          <w:rFonts w:ascii="Times New Roman" w:hAnsi="Times New Roman" w:cs="Times New Roman"/>
          <w:sz w:val="28"/>
          <w:szCs w:val="28"/>
        </w:rPr>
        <w:t>человекоцентричность</w:t>
      </w:r>
      <w:proofErr w:type="spellEnd"/>
      <w:r w:rsidRPr="005049A4">
        <w:rPr>
          <w:rFonts w:ascii="Times New Roman" w:hAnsi="Times New Roman" w:cs="Times New Roman"/>
          <w:sz w:val="28"/>
          <w:szCs w:val="28"/>
        </w:rPr>
        <w:t>. В части заявленной агломерации Сургут-Нефтеюганск не очень понятно, что это за компактность, развивающаяся в сторону агломерации?</w:t>
      </w: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 xml:space="preserve">Какие заложены планы строительства жилых домов высокой этажности? Если будет развитие индивидуального строительства в рамках агломерации, то эти вопросы можно было бы решить в рамках Стратегии?  </w:t>
      </w: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При уровне в ВРП креативных индустрии в 1%, каким образом к 2036 году уровень работающих, а именно 55% перейдут в отрасль креативных индустрий</w:t>
      </w: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 xml:space="preserve">Предложение в рамках развития комфортной городской среды, а именно по парку «За Саймой», как основного места для отдыха. Он мог бы стать таким </w:t>
      </w:r>
      <w:r w:rsidRPr="005049A4">
        <w:rPr>
          <w:rFonts w:ascii="Times New Roman" w:hAnsi="Times New Roman" w:cs="Times New Roman"/>
          <w:sz w:val="28"/>
          <w:szCs w:val="28"/>
        </w:rPr>
        <w:lastRenderedPageBreak/>
        <w:t xml:space="preserve">ключевым местом притяжением многих, с точки зрения туристической направленности, креативной индустрии, комфортной городской среды и обустройства велодорожек, развитие которых заявлено как флагманский проект. У меня конкретное предложение, все-таки предусмотреть вот эту сеть велодорожек не только в парке «За Саймой», но и вынести сеть велодорожек за его пределы, например, по берегам набережной и провести их через весь город, чтобы можно было организовать туристические туры на велосипедах через весь город. </w:t>
      </w: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Отмечу, что ботанический сад тоже очень важный вопрос.</w:t>
      </w:r>
    </w:p>
    <w:p w:rsidR="005049A4" w:rsidRPr="005049A4" w:rsidRDefault="005049A4" w:rsidP="004A6C6A">
      <w:pPr>
        <w:ind w:firstLine="709"/>
        <w:jc w:val="both"/>
        <w:rPr>
          <w:rFonts w:ascii="Times New Roman" w:hAnsi="Times New Roman" w:cs="Times New Roman"/>
          <w:sz w:val="28"/>
          <w:szCs w:val="28"/>
        </w:rPr>
      </w:pP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 xml:space="preserve">Кириленко А.М. ответил, что город в развитии стеснен городскими лесами, площадь которых уменьшать нельзя. При этом в городе колоссально растет количество населения. В Стратегии это детально описано. И соответственно, в целях обеспечения населения местами для жилищного строительства, преимущество будет отдано многоэтажной застройке с разной этажностью. </w:t>
      </w: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 xml:space="preserve">Что касается комплекса развития агломерации, здесь компактно будет развиваться одно муниципальное образование, но агломерационные процессы будут влиять на всю агломерацию. Агломерация как явление уже сама по себе существует и задача властей всех муниципальных образований, которые в нее входят, сделать жизнь наших жителей более удобной. Индивидуальное жилье как правило выносится на окраины города и учитывая, что у Сургута окраины города почти не существует, а также город окружён лесами и частично дачными посёлками, то развитие индивидуального жилищного строительства будет сосредоточено в соседних муниципалитетах. </w:t>
      </w: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 xml:space="preserve">Поэтому смотря на проект генерального плана, город вынужден оставаться в компактных границах, но при этом люди, которые проживают на территории города благодаря освоению близлежащих территорий будут расселяться по территориям агломерации. При этом население должно иметь примерно одинаковый уровень социального обеспечения, социального обслуживания, доступ к паркам, социальным и т.д. У муниципалитета уже имеется опыт реализации агломерационного проекта по строительству автомобильной дороги «Валентина </w:t>
      </w:r>
      <w:proofErr w:type="spellStart"/>
      <w:r w:rsidRPr="005049A4">
        <w:rPr>
          <w:rFonts w:ascii="Times New Roman" w:hAnsi="Times New Roman" w:cs="Times New Roman"/>
          <w:sz w:val="28"/>
          <w:szCs w:val="28"/>
        </w:rPr>
        <w:t>Салохина</w:t>
      </w:r>
      <w:proofErr w:type="spellEnd"/>
      <w:r w:rsidRPr="005049A4">
        <w:rPr>
          <w:rFonts w:ascii="Times New Roman" w:hAnsi="Times New Roman" w:cs="Times New Roman"/>
          <w:sz w:val="28"/>
          <w:szCs w:val="28"/>
        </w:rPr>
        <w:t xml:space="preserve">». </w:t>
      </w: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Предложение по велодорожкам принимается. Наполнение парка «За Саймой» в рамках Стратегии отклоняется, за исключением ботанического сада. А в целом развитие сети велодорожек в городе принимается. Карта по велодорожкам НИИПГ будет доработана.</w:t>
      </w: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 xml:space="preserve">В части креативных индустрий это один из больших вызовов. Население города прирастает большими темпами за счет рождаемости и миграционных потоков. При этом занятость на крупных и средних предприятиях в Стратегии города не прирастает, ее рост будет обусловлен приростом численности работающих в организациях бюджетной сферы и созданием новых рабочих мест в секторах малого и среднего бизнеса. Огромный потенциал роста занятости города заложен в рамках создания НТЦ и развития в области креативных индустрий. Динамика роста рабочих мест пока низкая, </w:t>
      </w:r>
      <w:proofErr w:type="gramStart"/>
      <w:r w:rsidRPr="005049A4">
        <w:rPr>
          <w:rFonts w:ascii="Times New Roman" w:hAnsi="Times New Roman" w:cs="Times New Roman"/>
          <w:sz w:val="28"/>
          <w:szCs w:val="28"/>
        </w:rPr>
        <w:t>и</w:t>
      </w:r>
      <w:proofErr w:type="gramEnd"/>
      <w:r w:rsidRPr="005049A4">
        <w:rPr>
          <w:rFonts w:ascii="Times New Roman" w:hAnsi="Times New Roman" w:cs="Times New Roman"/>
          <w:sz w:val="28"/>
          <w:szCs w:val="28"/>
        </w:rPr>
        <w:t xml:space="preserve"> если этот темп сохранится, это может привести к ухудшению социальной обстановки в городе.</w:t>
      </w:r>
    </w:p>
    <w:p w:rsidR="005049A4" w:rsidRPr="005049A4" w:rsidRDefault="005049A4" w:rsidP="004A6C6A">
      <w:pPr>
        <w:ind w:firstLine="709"/>
        <w:jc w:val="both"/>
        <w:rPr>
          <w:rFonts w:ascii="Times New Roman" w:hAnsi="Times New Roman" w:cs="Times New Roman"/>
          <w:sz w:val="28"/>
          <w:szCs w:val="28"/>
        </w:rPr>
      </w:pP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 xml:space="preserve">Тимофеева Н.В. - и все-таки еще вопрос, поскольку генеральный план будет приниматься после утверждения Стратегии, несмотря на наличие всех </w:t>
      </w:r>
      <w:proofErr w:type="spellStart"/>
      <w:r w:rsidRPr="005049A4">
        <w:rPr>
          <w:rFonts w:ascii="Times New Roman" w:hAnsi="Times New Roman" w:cs="Times New Roman"/>
          <w:sz w:val="28"/>
          <w:szCs w:val="28"/>
        </w:rPr>
        <w:t>взаимоувязок</w:t>
      </w:r>
      <w:proofErr w:type="spellEnd"/>
      <w:r w:rsidRPr="005049A4">
        <w:rPr>
          <w:rFonts w:ascii="Times New Roman" w:hAnsi="Times New Roman" w:cs="Times New Roman"/>
          <w:sz w:val="28"/>
          <w:szCs w:val="28"/>
        </w:rPr>
        <w:t>, не окажется ли так что мы не будем строить индивидуальное жилищное строительство и велодорожки?</w:t>
      </w:r>
    </w:p>
    <w:p w:rsidR="005049A4" w:rsidRPr="005049A4" w:rsidRDefault="005049A4" w:rsidP="004A6C6A">
      <w:pPr>
        <w:ind w:firstLine="709"/>
        <w:jc w:val="both"/>
        <w:rPr>
          <w:rFonts w:ascii="Times New Roman" w:hAnsi="Times New Roman" w:cs="Times New Roman"/>
          <w:sz w:val="28"/>
          <w:szCs w:val="28"/>
        </w:rPr>
      </w:pP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Кириленко А.М. ответил, границы города четко определены. Велодорожки предусмотрены генеральным планом и выделены в отдельный флагманский проект. Также проектом «</w:t>
      </w:r>
      <w:proofErr w:type="spellStart"/>
      <w:r w:rsidRPr="005049A4">
        <w:rPr>
          <w:rFonts w:ascii="Times New Roman" w:hAnsi="Times New Roman" w:cs="Times New Roman"/>
          <w:sz w:val="28"/>
          <w:szCs w:val="28"/>
        </w:rPr>
        <w:t>Экопарк</w:t>
      </w:r>
      <w:proofErr w:type="spellEnd"/>
      <w:r w:rsidRPr="005049A4">
        <w:rPr>
          <w:rFonts w:ascii="Times New Roman" w:hAnsi="Times New Roman" w:cs="Times New Roman"/>
          <w:sz w:val="28"/>
          <w:szCs w:val="28"/>
        </w:rPr>
        <w:t xml:space="preserve">» предусмотрено обустройство велодорожек. </w:t>
      </w:r>
    </w:p>
    <w:p w:rsidR="005049A4" w:rsidRPr="005049A4" w:rsidRDefault="005049A4" w:rsidP="004A6C6A">
      <w:pPr>
        <w:ind w:firstLine="709"/>
        <w:jc w:val="both"/>
        <w:rPr>
          <w:rFonts w:ascii="Times New Roman" w:hAnsi="Times New Roman" w:cs="Times New Roman"/>
          <w:sz w:val="28"/>
          <w:szCs w:val="28"/>
        </w:rPr>
      </w:pPr>
    </w:p>
    <w:p w:rsidR="005049A4" w:rsidRPr="005049A4" w:rsidRDefault="005049A4" w:rsidP="004A6C6A">
      <w:pPr>
        <w:ind w:firstLine="709"/>
        <w:jc w:val="both"/>
        <w:rPr>
          <w:rFonts w:ascii="Times New Roman" w:hAnsi="Times New Roman" w:cs="Times New Roman"/>
          <w:sz w:val="28"/>
          <w:szCs w:val="28"/>
        </w:rPr>
      </w:pPr>
      <w:proofErr w:type="spellStart"/>
      <w:r w:rsidRPr="005049A4">
        <w:rPr>
          <w:rFonts w:ascii="Times New Roman" w:hAnsi="Times New Roman" w:cs="Times New Roman"/>
          <w:sz w:val="28"/>
          <w:szCs w:val="28"/>
        </w:rPr>
        <w:t>Гуменюк</w:t>
      </w:r>
      <w:proofErr w:type="spellEnd"/>
      <w:r w:rsidRPr="005049A4">
        <w:rPr>
          <w:rFonts w:ascii="Times New Roman" w:hAnsi="Times New Roman" w:cs="Times New Roman"/>
          <w:sz w:val="28"/>
          <w:szCs w:val="28"/>
        </w:rPr>
        <w:t xml:space="preserve"> В.А. – спросила, почему проект Стратегии рассматривается без учета плана мероприятий по ее реализации</w:t>
      </w:r>
      <w:r w:rsidR="0077614C" w:rsidRPr="0077614C">
        <w:rPr>
          <w:rFonts w:ascii="Times New Roman" w:hAnsi="Times New Roman" w:cs="Times New Roman"/>
          <w:sz w:val="28"/>
          <w:szCs w:val="28"/>
        </w:rPr>
        <w:t xml:space="preserve"> и можно ли сократить </w:t>
      </w:r>
      <w:r w:rsidRPr="005049A4">
        <w:rPr>
          <w:rFonts w:ascii="Times New Roman" w:hAnsi="Times New Roman" w:cs="Times New Roman"/>
          <w:sz w:val="28"/>
          <w:szCs w:val="28"/>
        </w:rPr>
        <w:t>срок подготовки проекта Стратегии и плана мероприятий по ее реализации.</w:t>
      </w: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 xml:space="preserve">Отсутствует информация по производству вернее по строительству, по созданию предприятий, направленных на </w:t>
      </w:r>
      <w:proofErr w:type="spellStart"/>
      <w:r w:rsidRPr="005049A4">
        <w:rPr>
          <w:rFonts w:ascii="Times New Roman" w:hAnsi="Times New Roman" w:cs="Times New Roman"/>
          <w:sz w:val="28"/>
          <w:szCs w:val="28"/>
        </w:rPr>
        <w:t>импортозамещение</w:t>
      </w:r>
      <w:proofErr w:type="spellEnd"/>
      <w:r w:rsidRPr="005049A4">
        <w:rPr>
          <w:rFonts w:ascii="Times New Roman" w:hAnsi="Times New Roman" w:cs="Times New Roman"/>
          <w:sz w:val="28"/>
          <w:szCs w:val="28"/>
        </w:rPr>
        <w:t xml:space="preserve">. Где производственные предприятия, альтернативные, предприятиям по добыче сырьевых ресурсов? Отмечается снижение добычи нефти в 2 раза, отсюда следует, что в городе могут высвободиться значительное количество трудовых ресурсов. В Стратегии отмечено что за счет малого и среднего бизнеса будет создано 100 тыс. рабочих мест. В этой связи какие альтернативные предприятия будут создаваться? </w:t>
      </w:r>
    </w:p>
    <w:p w:rsidR="005049A4" w:rsidRPr="005049A4" w:rsidRDefault="0077614C" w:rsidP="004A6C6A">
      <w:pPr>
        <w:ind w:firstLine="709"/>
        <w:jc w:val="both"/>
        <w:rPr>
          <w:rFonts w:ascii="Times New Roman" w:hAnsi="Times New Roman" w:cs="Times New Roman"/>
          <w:sz w:val="28"/>
          <w:szCs w:val="28"/>
        </w:rPr>
      </w:pPr>
      <w:r w:rsidRPr="0077614C">
        <w:rPr>
          <w:rFonts w:ascii="Times New Roman" w:hAnsi="Times New Roman" w:cs="Times New Roman"/>
          <w:sz w:val="28"/>
          <w:szCs w:val="28"/>
        </w:rPr>
        <w:t xml:space="preserve">Спросила, можно ли создать </w:t>
      </w:r>
      <w:r w:rsidR="005049A4" w:rsidRPr="005049A4">
        <w:rPr>
          <w:rFonts w:ascii="Times New Roman" w:hAnsi="Times New Roman" w:cs="Times New Roman"/>
          <w:sz w:val="28"/>
          <w:szCs w:val="28"/>
        </w:rPr>
        <w:t xml:space="preserve">зону особого экономического развития, аналогичную городу </w:t>
      </w:r>
      <w:proofErr w:type="spellStart"/>
      <w:r w:rsidR="005049A4" w:rsidRPr="005049A4">
        <w:rPr>
          <w:rFonts w:ascii="Times New Roman" w:hAnsi="Times New Roman" w:cs="Times New Roman"/>
          <w:sz w:val="28"/>
          <w:szCs w:val="28"/>
        </w:rPr>
        <w:t>Нягань</w:t>
      </w:r>
      <w:proofErr w:type="spellEnd"/>
      <w:r w:rsidR="005049A4" w:rsidRPr="005049A4">
        <w:rPr>
          <w:rFonts w:ascii="Times New Roman" w:hAnsi="Times New Roman" w:cs="Times New Roman"/>
          <w:sz w:val="28"/>
          <w:szCs w:val="28"/>
        </w:rPr>
        <w:t xml:space="preserve"> и таким образом развивать промышленное производство города.</w:t>
      </w: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В городе не развита фармацевтическая сфера, предлагаю создать фармацевтическую фабрику, учитывая, что город богат природными ресурсами. Также это позволит создать дополнительные рабочие места.</w:t>
      </w:r>
    </w:p>
    <w:p w:rsidR="005049A4" w:rsidRPr="005049A4" w:rsidRDefault="005049A4" w:rsidP="004A6C6A">
      <w:pPr>
        <w:ind w:firstLine="709"/>
        <w:jc w:val="both"/>
        <w:rPr>
          <w:rFonts w:ascii="Times New Roman" w:hAnsi="Times New Roman" w:cs="Times New Roman"/>
          <w:sz w:val="28"/>
          <w:szCs w:val="28"/>
        </w:rPr>
      </w:pP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Кириленко А.М. - отметил необходимость диверсификации экономики – это один из основных вызовов для города. В рамках работы над Стратегией разработана математическая модель, увязывающая все показатели, показывающие, сколько необходимо привлечь средств в развитие производственной сферы и креативной экономики.</w:t>
      </w:r>
    </w:p>
    <w:p w:rsidR="005049A4" w:rsidRPr="005049A4" w:rsidRDefault="005049A4" w:rsidP="004A6C6A">
      <w:pPr>
        <w:ind w:firstLine="709"/>
        <w:jc w:val="both"/>
        <w:rPr>
          <w:rFonts w:ascii="Times New Roman" w:hAnsi="Times New Roman" w:cs="Times New Roman"/>
          <w:sz w:val="28"/>
          <w:szCs w:val="28"/>
        </w:rPr>
      </w:pPr>
    </w:p>
    <w:p w:rsidR="005049A4" w:rsidRPr="005049A4" w:rsidRDefault="005049A4" w:rsidP="004A6C6A">
      <w:pPr>
        <w:ind w:firstLine="709"/>
        <w:jc w:val="both"/>
        <w:rPr>
          <w:rFonts w:ascii="Times New Roman" w:hAnsi="Times New Roman" w:cs="Times New Roman"/>
          <w:sz w:val="28"/>
          <w:szCs w:val="28"/>
        </w:rPr>
      </w:pPr>
      <w:proofErr w:type="spellStart"/>
      <w:r w:rsidRPr="005049A4">
        <w:rPr>
          <w:rFonts w:ascii="Times New Roman" w:hAnsi="Times New Roman" w:cs="Times New Roman"/>
          <w:sz w:val="28"/>
          <w:szCs w:val="28"/>
        </w:rPr>
        <w:t>Кукуричкин</w:t>
      </w:r>
      <w:proofErr w:type="spellEnd"/>
      <w:r w:rsidRPr="005049A4">
        <w:rPr>
          <w:rFonts w:ascii="Times New Roman" w:hAnsi="Times New Roman" w:cs="Times New Roman"/>
          <w:sz w:val="28"/>
          <w:szCs w:val="28"/>
        </w:rPr>
        <w:t xml:space="preserve"> Г.М. - в Стратегии отсутствует научное содержание экологических, географических условий нашей территории, а также </w:t>
      </w:r>
      <w:proofErr w:type="spellStart"/>
      <w:r w:rsidRPr="005049A4">
        <w:rPr>
          <w:rFonts w:ascii="Times New Roman" w:hAnsi="Times New Roman" w:cs="Times New Roman"/>
          <w:sz w:val="28"/>
          <w:szCs w:val="28"/>
        </w:rPr>
        <w:t>геоэкологических</w:t>
      </w:r>
      <w:proofErr w:type="spellEnd"/>
      <w:r w:rsidRPr="005049A4">
        <w:rPr>
          <w:rFonts w:ascii="Times New Roman" w:hAnsi="Times New Roman" w:cs="Times New Roman"/>
          <w:sz w:val="28"/>
          <w:szCs w:val="28"/>
        </w:rPr>
        <w:t xml:space="preserve"> рисков. Например, нет описания нестабильности уровня воды в реке и что она разливается, или наоборот, о наличии </w:t>
      </w:r>
      <w:proofErr w:type="spellStart"/>
      <w:r w:rsidRPr="005049A4">
        <w:rPr>
          <w:rFonts w:ascii="Times New Roman" w:hAnsi="Times New Roman" w:cs="Times New Roman"/>
          <w:sz w:val="28"/>
          <w:szCs w:val="28"/>
        </w:rPr>
        <w:t>оливиального</w:t>
      </w:r>
      <w:proofErr w:type="spellEnd"/>
      <w:r w:rsidRPr="005049A4">
        <w:rPr>
          <w:rFonts w:ascii="Times New Roman" w:hAnsi="Times New Roman" w:cs="Times New Roman"/>
          <w:sz w:val="28"/>
          <w:szCs w:val="28"/>
        </w:rPr>
        <w:t xml:space="preserve"> процесса в природе. Уничтожен водосбор на реке Сайме, отсюда следует необходимость его восстановления до экологически безопасных санитарных норм.</w:t>
      </w: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 xml:space="preserve">В проекте Стратегии отсутствуют данные о природно-рекреационном каркасе, а именно о производительности зеленых насаждений об их устойчивости, густоте, возрасте, зараженности, рекреационной </w:t>
      </w:r>
      <w:proofErr w:type="spellStart"/>
      <w:r w:rsidRPr="005049A4">
        <w:rPr>
          <w:rFonts w:ascii="Times New Roman" w:hAnsi="Times New Roman" w:cs="Times New Roman"/>
          <w:sz w:val="28"/>
          <w:szCs w:val="28"/>
        </w:rPr>
        <w:t>нарушенности</w:t>
      </w:r>
      <w:proofErr w:type="spellEnd"/>
      <w:r w:rsidRPr="005049A4">
        <w:rPr>
          <w:rFonts w:ascii="Times New Roman" w:hAnsi="Times New Roman" w:cs="Times New Roman"/>
          <w:sz w:val="28"/>
          <w:szCs w:val="28"/>
        </w:rPr>
        <w:t xml:space="preserve">, таксации и научных изысканиях. Отсутствует описание об участках, нуждающихся в повышении/понижении уровня грунтовых вод, флоры, фауны, </w:t>
      </w:r>
      <w:r w:rsidRPr="005049A4">
        <w:rPr>
          <w:rFonts w:ascii="Times New Roman" w:hAnsi="Times New Roman" w:cs="Times New Roman"/>
          <w:sz w:val="28"/>
          <w:szCs w:val="28"/>
        </w:rPr>
        <w:lastRenderedPageBreak/>
        <w:t>климата, геологии и т.д.</w:t>
      </w: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В проекте Стратегии отсутствует ботанический сад и «</w:t>
      </w:r>
      <w:proofErr w:type="spellStart"/>
      <w:r w:rsidRPr="005049A4">
        <w:rPr>
          <w:rFonts w:ascii="Times New Roman" w:hAnsi="Times New Roman" w:cs="Times New Roman"/>
          <w:sz w:val="28"/>
          <w:szCs w:val="28"/>
        </w:rPr>
        <w:t>Экопарк</w:t>
      </w:r>
      <w:proofErr w:type="spellEnd"/>
      <w:r w:rsidRPr="005049A4">
        <w:rPr>
          <w:rFonts w:ascii="Times New Roman" w:hAnsi="Times New Roman" w:cs="Times New Roman"/>
          <w:sz w:val="28"/>
          <w:szCs w:val="28"/>
        </w:rPr>
        <w:t>» - это природная экосистема, которая выполняет природоохранную функцию и является интеллектуальным ядром парка. Участникам публичных слушаний был представлен исторический экскурс по проекту ботанического сада.</w:t>
      </w: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Одним из документов, легших в основу проектирования «</w:t>
      </w:r>
      <w:proofErr w:type="spellStart"/>
      <w:r w:rsidRPr="005049A4">
        <w:rPr>
          <w:rFonts w:ascii="Times New Roman" w:hAnsi="Times New Roman" w:cs="Times New Roman"/>
          <w:sz w:val="28"/>
          <w:szCs w:val="28"/>
        </w:rPr>
        <w:t>Экопарка</w:t>
      </w:r>
      <w:proofErr w:type="spellEnd"/>
      <w:r w:rsidRPr="005049A4">
        <w:rPr>
          <w:rFonts w:ascii="Times New Roman" w:hAnsi="Times New Roman" w:cs="Times New Roman"/>
          <w:sz w:val="28"/>
          <w:szCs w:val="28"/>
        </w:rPr>
        <w:t xml:space="preserve">» была «Концепция развития ботанического сада в городе Сургуте», разработанная в 2018 году </w:t>
      </w:r>
      <w:proofErr w:type="spellStart"/>
      <w:r w:rsidRPr="005049A4">
        <w:rPr>
          <w:rFonts w:ascii="Times New Roman" w:hAnsi="Times New Roman" w:cs="Times New Roman"/>
          <w:sz w:val="28"/>
          <w:szCs w:val="28"/>
        </w:rPr>
        <w:t>СурГУ</w:t>
      </w:r>
      <w:proofErr w:type="spellEnd"/>
      <w:r w:rsidRPr="005049A4">
        <w:rPr>
          <w:rFonts w:ascii="Times New Roman" w:hAnsi="Times New Roman" w:cs="Times New Roman"/>
          <w:sz w:val="28"/>
          <w:szCs w:val="28"/>
        </w:rPr>
        <w:t>, где были обозначены 4 вектора развития ботанического сада:</w:t>
      </w: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1. Региональный центр сохранения генетических ресурсов растений в культуре.</w:t>
      </w: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2. Интеллектуальная и технологическая база новых стандартов рационального природопользования.</w:t>
      </w: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 xml:space="preserve">3. Учебно-научная база </w:t>
      </w:r>
      <w:proofErr w:type="spellStart"/>
      <w:r w:rsidRPr="005049A4">
        <w:rPr>
          <w:rFonts w:ascii="Times New Roman" w:hAnsi="Times New Roman" w:cs="Times New Roman"/>
          <w:sz w:val="28"/>
          <w:szCs w:val="28"/>
        </w:rPr>
        <w:t>СурГУ</w:t>
      </w:r>
      <w:proofErr w:type="spellEnd"/>
      <w:r w:rsidRPr="005049A4">
        <w:rPr>
          <w:rFonts w:ascii="Times New Roman" w:hAnsi="Times New Roman" w:cs="Times New Roman"/>
          <w:sz w:val="28"/>
          <w:szCs w:val="28"/>
        </w:rPr>
        <w:t xml:space="preserve"> – крупнейшего регионального вуза.</w:t>
      </w: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4. Особое общественное пространство – музей природы, важнейший центр экологического просвещения, эстетического воспитания, познавательного туризма.</w:t>
      </w: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Учитывая вышесказанное, считаю необходимым внести в Стратегию соответствующие текстовые и графические дополнения, в том числе выделить особую роль ботанического сада и «</w:t>
      </w:r>
      <w:proofErr w:type="spellStart"/>
      <w:r w:rsidRPr="005049A4">
        <w:rPr>
          <w:rFonts w:ascii="Times New Roman" w:hAnsi="Times New Roman" w:cs="Times New Roman"/>
          <w:sz w:val="28"/>
          <w:szCs w:val="28"/>
        </w:rPr>
        <w:t>Экопарка</w:t>
      </w:r>
      <w:proofErr w:type="spellEnd"/>
      <w:r w:rsidRPr="005049A4">
        <w:rPr>
          <w:rFonts w:ascii="Times New Roman" w:hAnsi="Times New Roman" w:cs="Times New Roman"/>
          <w:sz w:val="28"/>
          <w:szCs w:val="28"/>
        </w:rPr>
        <w:t>» в обеспечении экологической устойчивости, туристической привлекательности и в целом в социально-экономическом развитии города.</w:t>
      </w:r>
    </w:p>
    <w:p w:rsidR="005049A4" w:rsidRPr="005049A4" w:rsidRDefault="005049A4" w:rsidP="004A6C6A">
      <w:pPr>
        <w:ind w:firstLine="709"/>
        <w:jc w:val="both"/>
        <w:rPr>
          <w:rFonts w:ascii="Times New Roman" w:hAnsi="Times New Roman" w:cs="Times New Roman"/>
          <w:sz w:val="28"/>
          <w:szCs w:val="28"/>
        </w:rPr>
      </w:pP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 xml:space="preserve">Кириленко А.М. ответил, ранее направленные письменные предложения в рамках общественного обсуждения проекта Стратегии организационный комитет по подготовке и проведению публичных слушаний рассмотрит, и они будут учтены в проекте Стратегии.  </w:t>
      </w:r>
    </w:p>
    <w:p w:rsidR="005049A4" w:rsidRPr="005049A4" w:rsidRDefault="005049A4" w:rsidP="004A6C6A">
      <w:pPr>
        <w:ind w:firstLine="709"/>
        <w:jc w:val="both"/>
        <w:rPr>
          <w:rFonts w:ascii="Times New Roman" w:hAnsi="Times New Roman" w:cs="Times New Roman"/>
          <w:sz w:val="28"/>
          <w:szCs w:val="28"/>
        </w:rPr>
      </w:pPr>
    </w:p>
    <w:p w:rsidR="005049A4" w:rsidRPr="005049A4" w:rsidRDefault="005049A4" w:rsidP="004A6C6A">
      <w:pPr>
        <w:ind w:firstLine="709"/>
        <w:jc w:val="both"/>
        <w:rPr>
          <w:rFonts w:ascii="Times New Roman" w:hAnsi="Times New Roman" w:cs="Times New Roman"/>
          <w:sz w:val="28"/>
          <w:szCs w:val="28"/>
        </w:rPr>
      </w:pPr>
      <w:proofErr w:type="spellStart"/>
      <w:r w:rsidRPr="005049A4">
        <w:rPr>
          <w:rFonts w:ascii="Times New Roman" w:hAnsi="Times New Roman" w:cs="Times New Roman"/>
          <w:sz w:val="28"/>
          <w:szCs w:val="28"/>
        </w:rPr>
        <w:t>Курамшина</w:t>
      </w:r>
      <w:proofErr w:type="spellEnd"/>
      <w:r w:rsidRPr="005049A4">
        <w:rPr>
          <w:rFonts w:ascii="Times New Roman" w:hAnsi="Times New Roman" w:cs="Times New Roman"/>
          <w:sz w:val="28"/>
          <w:szCs w:val="28"/>
        </w:rPr>
        <w:t xml:space="preserve"> А.В. Необходим переход на экономику предложений во всех формах, в которой основным рефреном обозначено производство. Без производства высококачественной, высокотехнологичной продукции невозможен экономический рост. Данное направление развития безусловно повлечет пересмотр подхода подготовки кадровой структуры.</w:t>
      </w:r>
    </w:p>
    <w:p w:rsidR="005049A4" w:rsidRPr="005049A4" w:rsidRDefault="005049A4" w:rsidP="004A6C6A">
      <w:pPr>
        <w:ind w:firstLine="709"/>
        <w:jc w:val="both"/>
        <w:rPr>
          <w:rFonts w:ascii="Times New Roman" w:hAnsi="Times New Roman" w:cs="Times New Roman"/>
          <w:sz w:val="28"/>
          <w:szCs w:val="28"/>
        </w:rPr>
      </w:pP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Друзина О.А. пояснила, в Стратегии есть два вектора, это как раз научно промышленный кластер и предпринимательство и туризм, в которых мы определяем развитие предприятий, производств различной направленности. Отмечу, что главным моментом является в данном случае земля. У нас производственных территорий в Сургуте 2000 гектар. Нам новых не надо. Нам вот эти необходимо преобразовать, для этого подготовили флагманский проект «</w:t>
      </w:r>
      <w:proofErr w:type="spellStart"/>
      <w:r w:rsidRPr="005049A4">
        <w:rPr>
          <w:rFonts w:ascii="Times New Roman" w:hAnsi="Times New Roman" w:cs="Times New Roman"/>
          <w:sz w:val="28"/>
          <w:szCs w:val="28"/>
        </w:rPr>
        <w:t>Ревитализация</w:t>
      </w:r>
      <w:proofErr w:type="spellEnd"/>
      <w:r w:rsidRPr="005049A4">
        <w:rPr>
          <w:rFonts w:ascii="Times New Roman" w:hAnsi="Times New Roman" w:cs="Times New Roman"/>
          <w:sz w:val="28"/>
          <w:szCs w:val="28"/>
        </w:rPr>
        <w:t xml:space="preserve"> производственных зон». Нужно навести порядок в этих производственных зонах. И вот уже будут условия для того, чтобы новые предприятия возникали.</w:t>
      </w:r>
    </w:p>
    <w:p w:rsidR="005049A4" w:rsidRPr="005049A4" w:rsidRDefault="005049A4" w:rsidP="004A6C6A">
      <w:pPr>
        <w:ind w:firstLine="709"/>
        <w:jc w:val="both"/>
        <w:rPr>
          <w:rFonts w:ascii="Times New Roman" w:hAnsi="Times New Roman" w:cs="Times New Roman"/>
          <w:sz w:val="28"/>
          <w:szCs w:val="28"/>
        </w:rPr>
      </w:pP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 xml:space="preserve">Кириленко А.М. – в Сургуте уже сегодня есть заводы и предприятия, которые изначально построены во времена советского союза, но которые </w:t>
      </w:r>
      <w:r w:rsidRPr="005049A4">
        <w:rPr>
          <w:rFonts w:ascii="Times New Roman" w:hAnsi="Times New Roman" w:cs="Times New Roman"/>
          <w:sz w:val="28"/>
          <w:szCs w:val="28"/>
        </w:rPr>
        <w:lastRenderedPageBreak/>
        <w:t xml:space="preserve">полностью сейчас реконструируется и получают вторую жизнь. И таких территорий становится все больше и больше. Просто надо им помогать, создавать условия. </w:t>
      </w:r>
    </w:p>
    <w:p w:rsidR="005049A4" w:rsidRPr="005049A4" w:rsidRDefault="005049A4" w:rsidP="004A6C6A">
      <w:pPr>
        <w:ind w:firstLine="709"/>
        <w:jc w:val="both"/>
        <w:rPr>
          <w:rFonts w:ascii="Times New Roman" w:hAnsi="Times New Roman" w:cs="Times New Roman"/>
          <w:sz w:val="28"/>
          <w:szCs w:val="28"/>
        </w:rPr>
      </w:pP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Кириленко А.М. - поблагодарил жителей города за высказанные предложения и замечания, проинформировав, что все они будут переданы в организационный комитет по подготовке и проведению публичных слушаний и отражены в заключении о результатах публичных слушаний.</w:t>
      </w: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Уточнил, что обнародование информации о результатах публичных слушаний будет осуществлено не позднее 15.12.2023.</w:t>
      </w:r>
    </w:p>
    <w:p w:rsidR="005049A4" w:rsidRPr="005049A4" w:rsidRDefault="005049A4" w:rsidP="004A6C6A">
      <w:pPr>
        <w:ind w:firstLine="709"/>
        <w:jc w:val="both"/>
        <w:rPr>
          <w:rFonts w:ascii="Times New Roman" w:hAnsi="Times New Roman" w:cs="Times New Roman"/>
          <w:sz w:val="28"/>
          <w:szCs w:val="28"/>
        </w:rPr>
      </w:pPr>
      <w:r w:rsidRPr="005049A4">
        <w:rPr>
          <w:rFonts w:ascii="Times New Roman" w:hAnsi="Times New Roman" w:cs="Times New Roman"/>
          <w:sz w:val="28"/>
          <w:szCs w:val="28"/>
        </w:rPr>
        <w:t>Объявил публичные слушания состоявшимися.</w:t>
      </w:r>
    </w:p>
    <w:p w:rsidR="005049A4" w:rsidRPr="005049A4" w:rsidRDefault="005049A4" w:rsidP="004A6C6A">
      <w:pPr>
        <w:ind w:firstLine="709"/>
        <w:jc w:val="both"/>
        <w:rPr>
          <w:rFonts w:ascii="Times New Roman" w:hAnsi="Times New Roman" w:cs="Times New Roman"/>
          <w:sz w:val="28"/>
          <w:szCs w:val="28"/>
        </w:rPr>
      </w:pPr>
    </w:p>
    <w:p w:rsidR="005049A4" w:rsidRPr="005049A4" w:rsidRDefault="005049A4" w:rsidP="004A6C6A">
      <w:pPr>
        <w:ind w:firstLine="709"/>
        <w:jc w:val="both"/>
        <w:rPr>
          <w:rFonts w:ascii="Times New Roman" w:hAnsi="Times New Roman" w:cs="Times New Roman"/>
          <w:sz w:val="28"/>
          <w:szCs w:val="28"/>
        </w:rPr>
      </w:pPr>
    </w:p>
    <w:p w:rsidR="005049A4" w:rsidRPr="005049A4" w:rsidRDefault="005049A4" w:rsidP="004A6C6A">
      <w:pPr>
        <w:ind w:firstLine="709"/>
        <w:jc w:val="both"/>
        <w:rPr>
          <w:rFonts w:ascii="Times New Roman" w:hAnsi="Times New Roman" w:cs="Times New Roman"/>
          <w:sz w:val="28"/>
          <w:szCs w:val="28"/>
        </w:rPr>
      </w:pPr>
    </w:p>
    <w:p w:rsidR="005049A4" w:rsidRPr="005049A4" w:rsidRDefault="005049A4" w:rsidP="004A6C6A">
      <w:pPr>
        <w:ind w:firstLine="709"/>
        <w:jc w:val="both"/>
        <w:rPr>
          <w:rFonts w:ascii="Times New Roman" w:hAnsi="Times New Roman" w:cs="Times New Roman"/>
          <w:sz w:val="28"/>
          <w:szCs w:val="28"/>
        </w:rPr>
      </w:pPr>
    </w:p>
    <w:p w:rsidR="005049A4" w:rsidRPr="005049A4" w:rsidRDefault="005049A4" w:rsidP="004A6C6A">
      <w:pPr>
        <w:jc w:val="both"/>
        <w:rPr>
          <w:rFonts w:ascii="Times New Roman" w:hAnsi="Times New Roman" w:cs="Times New Roman"/>
          <w:sz w:val="28"/>
          <w:szCs w:val="28"/>
        </w:rPr>
      </w:pPr>
      <w:r w:rsidRPr="005049A4">
        <w:rPr>
          <w:rFonts w:ascii="Times New Roman" w:hAnsi="Times New Roman" w:cs="Times New Roman"/>
          <w:sz w:val="28"/>
          <w:szCs w:val="28"/>
        </w:rPr>
        <w:t xml:space="preserve">Председатель организационного комитета </w:t>
      </w:r>
    </w:p>
    <w:p w:rsidR="005049A4" w:rsidRPr="005049A4" w:rsidRDefault="005049A4" w:rsidP="004A6C6A">
      <w:pPr>
        <w:jc w:val="both"/>
        <w:rPr>
          <w:rFonts w:ascii="Times New Roman" w:hAnsi="Times New Roman" w:cs="Times New Roman"/>
          <w:sz w:val="28"/>
          <w:szCs w:val="28"/>
        </w:rPr>
      </w:pPr>
      <w:r w:rsidRPr="005049A4">
        <w:rPr>
          <w:rFonts w:ascii="Times New Roman" w:hAnsi="Times New Roman" w:cs="Times New Roman"/>
          <w:sz w:val="28"/>
          <w:szCs w:val="28"/>
        </w:rPr>
        <w:t>по подготовке и проведению публичных слушаний,</w:t>
      </w:r>
    </w:p>
    <w:p w:rsidR="005049A4" w:rsidRPr="005049A4" w:rsidRDefault="00EC7B39" w:rsidP="00EC7B39">
      <w:pPr>
        <w:jc w:val="both"/>
        <w:rPr>
          <w:rFonts w:ascii="Times New Roman" w:hAnsi="Times New Roman" w:cs="Times New Roman"/>
          <w:sz w:val="28"/>
          <w:szCs w:val="28"/>
        </w:rPr>
      </w:pPr>
      <w:r>
        <w:rPr>
          <w:rFonts w:ascii="Times New Roman" w:hAnsi="Times New Roman" w:cs="Times New Roman"/>
          <w:sz w:val="28"/>
          <w:szCs w:val="28"/>
        </w:rPr>
        <w:t>заместитель Главы города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ab/>
      </w:r>
      <w:r w:rsidRPr="00EC7B39">
        <w:rPr>
          <w:rFonts w:ascii="Times New Roman" w:hAnsi="Times New Roman" w:cs="Times New Roman"/>
          <w:sz w:val="28"/>
          <w:szCs w:val="28"/>
        </w:rPr>
        <w:t>[ Подпись</w:t>
      </w:r>
      <w:proofErr w:type="gramEnd"/>
      <w:r w:rsidRPr="00EC7B39">
        <w:rPr>
          <w:rFonts w:ascii="Times New Roman" w:hAnsi="Times New Roman" w:cs="Times New Roman"/>
          <w:sz w:val="28"/>
          <w:szCs w:val="28"/>
        </w:rPr>
        <w:t xml:space="preserve"> ]</w:t>
      </w:r>
      <w:r>
        <w:rPr>
          <w:rFonts w:ascii="Times New Roman" w:hAnsi="Times New Roman" w:cs="Times New Roman"/>
          <w:sz w:val="28"/>
          <w:szCs w:val="28"/>
        </w:rPr>
        <w:t xml:space="preserve">            </w:t>
      </w:r>
      <w:r w:rsidR="005049A4" w:rsidRPr="005049A4">
        <w:rPr>
          <w:rFonts w:ascii="Times New Roman" w:hAnsi="Times New Roman" w:cs="Times New Roman"/>
          <w:sz w:val="28"/>
          <w:szCs w:val="28"/>
        </w:rPr>
        <w:t>А.М. Кириленко</w:t>
      </w:r>
    </w:p>
    <w:p w:rsidR="005049A4" w:rsidRPr="005049A4" w:rsidRDefault="005049A4" w:rsidP="004A6C6A">
      <w:pPr>
        <w:ind w:firstLine="709"/>
        <w:jc w:val="both"/>
        <w:rPr>
          <w:rFonts w:ascii="Times New Roman" w:hAnsi="Times New Roman" w:cs="Times New Roman"/>
          <w:sz w:val="28"/>
          <w:szCs w:val="28"/>
        </w:rPr>
      </w:pPr>
    </w:p>
    <w:p w:rsidR="005049A4" w:rsidRPr="005049A4" w:rsidRDefault="005049A4" w:rsidP="004A6C6A">
      <w:pPr>
        <w:jc w:val="both"/>
        <w:rPr>
          <w:rFonts w:ascii="Times New Roman" w:hAnsi="Times New Roman" w:cs="Times New Roman"/>
          <w:sz w:val="28"/>
          <w:szCs w:val="28"/>
        </w:rPr>
      </w:pPr>
      <w:r w:rsidRPr="005049A4">
        <w:rPr>
          <w:rFonts w:ascii="Times New Roman" w:hAnsi="Times New Roman" w:cs="Times New Roman"/>
          <w:sz w:val="28"/>
          <w:szCs w:val="28"/>
        </w:rPr>
        <w:t xml:space="preserve">Секретарь организационного комитета </w:t>
      </w:r>
    </w:p>
    <w:p w:rsidR="005049A4" w:rsidRPr="005049A4" w:rsidRDefault="005049A4" w:rsidP="004A6C6A">
      <w:pPr>
        <w:jc w:val="both"/>
        <w:rPr>
          <w:rFonts w:ascii="Times New Roman" w:hAnsi="Times New Roman" w:cs="Times New Roman"/>
          <w:sz w:val="28"/>
          <w:szCs w:val="28"/>
        </w:rPr>
      </w:pPr>
      <w:r w:rsidRPr="005049A4">
        <w:rPr>
          <w:rFonts w:ascii="Times New Roman" w:hAnsi="Times New Roman" w:cs="Times New Roman"/>
          <w:sz w:val="28"/>
          <w:szCs w:val="28"/>
        </w:rPr>
        <w:t>по подготовке и проведению публичных слушаний,</w:t>
      </w:r>
    </w:p>
    <w:p w:rsidR="005049A4" w:rsidRPr="005049A4" w:rsidRDefault="005049A4" w:rsidP="004A6C6A">
      <w:pPr>
        <w:jc w:val="both"/>
        <w:rPr>
          <w:rFonts w:ascii="Times New Roman" w:hAnsi="Times New Roman" w:cs="Times New Roman"/>
          <w:sz w:val="28"/>
          <w:szCs w:val="28"/>
        </w:rPr>
      </w:pPr>
      <w:r w:rsidRPr="005049A4">
        <w:rPr>
          <w:rFonts w:ascii="Times New Roman" w:hAnsi="Times New Roman" w:cs="Times New Roman"/>
          <w:sz w:val="28"/>
          <w:szCs w:val="28"/>
        </w:rPr>
        <w:t xml:space="preserve">начальник отдела социально-экономического </w:t>
      </w:r>
    </w:p>
    <w:p w:rsidR="005049A4" w:rsidRPr="005049A4" w:rsidRDefault="005049A4" w:rsidP="004A6C6A">
      <w:pPr>
        <w:jc w:val="both"/>
        <w:rPr>
          <w:rFonts w:ascii="Times New Roman" w:hAnsi="Times New Roman" w:cs="Times New Roman"/>
          <w:sz w:val="28"/>
          <w:szCs w:val="28"/>
        </w:rPr>
      </w:pPr>
      <w:r w:rsidRPr="005049A4">
        <w:rPr>
          <w:rFonts w:ascii="Times New Roman" w:hAnsi="Times New Roman" w:cs="Times New Roman"/>
          <w:sz w:val="28"/>
          <w:szCs w:val="28"/>
        </w:rPr>
        <w:t xml:space="preserve">прогнозирования </w:t>
      </w:r>
      <w:r w:rsidR="00EC7B39">
        <w:rPr>
          <w:rFonts w:ascii="Times New Roman" w:hAnsi="Times New Roman" w:cs="Times New Roman"/>
          <w:sz w:val="28"/>
          <w:szCs w:val="28"/>
        </w:rPr>
        <w:t>Администрации города</w:t>
      </w:r>
      <w:r w:rsidR="00EC7B39">
        <w:rPr>
          <w:rFonts w:ascii="Times New Roman" w:hAnsi="Times New Roman" w:cs="Times New Roman"/>
          <w:sz w:val="28"/>
          <w:szCs w:val="28"/>
        </w:rPr>
        <w:tab/>
      </w:r>
      <w:proofErr w:type="gramStart"/>
      <w:r w:rsidR="00EC7B39">
        <w:rPr>
          <w:rFonts w:ascii="Times New Roman" w:hAnsi="Times New Roman" w:cs="Times New Roman"/>
          <w:sz w:val="28"/>
          <w:szCs w:val="28"/>
        </w:rPr>
        <w:tab/>
      </w:r>
      <w:r w:rsidR="00EC7B39" w:rsidRPr="00EC7B39">
        <w:rPr>
          <w:rFonts w:ascii="Times New Roman" w:hAnsi="Times New Roman" w:cs="Times New Roman"/>
          <w:sz w:val="28"/>
          <w:szCs w:val="28"/>
        </w:rPr>
        <w:t>[ Подпись</w:t>
      </w:r>
      <w:proofErr w:type="gramEnd"/>
      <w:r w:rsidR="00EC7B39" w:rsidRPr="00EC7B39">
        <w:rPr>
          <w:rFonts w:ascii="Times New Roman" w:hAnsi="Times New Roman" w:cs="Times New Roman"/>
          <w:sz w:val="28"/>
          <w:szCs w:val="28"/>
        </w:rPr>
        <w:t xml:space="preserve"> ]</w:t>
      </w:r>
      <w:r w:rsidR="004A6C6A">
        <w:rPr>
          <w:rFonts w:ascii="Times New Roman" w:hAnsi="Times New Roman" w:cs="Times New Roman"/>
          <w:sz w:val="28"/>
          <w:szCs w:val="28"/>
        </w:rPr>
        <w:t xml:space="preserve">    </w:t>
      </w:r>
      <w:r w:rsidR="00EC7B39">
        <w:rPr>
          <w:rFonts w:ascii="Times New Roman" w:hAnsi="Times New Roman" w:cs="Times New Roman"/>
          <w:sz w:val="28"/>
          <w:szCs w:val="28"/>
        </w:rPr>
        <w:t xml:space="preserve">       </w:t>
      </w:r>
      <w:r w:rsidR="004A6C6A">
        <w:rPr>
          <w:rFonts w:ascii="Times New Roman" w:hAnsi="Times New Roman" w:cs="Times New Roman"/>
          <w:sz w:val="28"/>
          <w:szCs w:val="28"/>
        </w:rPr>
        <w:t xml:space="preserve">   </w:t>
      </w:r>
      <w:r w:rsidRPr="005049A4">
        <w:rPr>
          <w:rFonts w:ascii="Times New Roman" w:hAnsi="Times New Roman" w:cs="Times New Roman"/>
          <w:sz w:val="28"/>
          <w:szCs w:val="28"/>
        </w:rPr>
        <w:t>С.Г. Мединцева</w:t>
      </w:r>
    </w:p>
    <w:p w:rsidR="005049A4" w:rsidRPr="005049A4" w:rsidRDefault="005049A4" w:rsidP="005049A4">
      <w:pPr>
        <w:jc w:val="both"/>
        <w:rPr>
          <w:rFonts w:ascii="Times New Roman" w:hAnsi="Times New Roman" w:cs="Times New Roman"/>
          <w:sz w:val="28"/>
          <w:szCs w:val="28"/>
        </w:rPr>
      </w:pPr>
    </w:p>
    <w:p w:rsidR="005049A4" w:rsidRPr="005049A4" w:rsidRDefault="005049A4" w:rsidP="002E3D3A">
      <w:pPr>
        <w:ind w:left="7230"/>
        <w:rPr>
          <w:rFonts w:ascii="Times New Roman" w:hAnsi="Times New Roman" w:cs="Times New Roman"/>
          <w:sz w:val="28"/>
          <w:szCs w:val="28"/>
        </w:rPr>
      </w:pPr>
      <w:r w:rsidRPr="005049A4">
        <w:rPr>
          <w:rFonts w:ascii="Times New Roman" w:hAnsi="Times New Roman" w:cs="Times New Roman"/>
          <w:sz w:val="28"/>
          <w:szCs w:val="28"/>
        </w:rPr>
        <w:br w:type="page"/>
      </w:r>
      <w:r w:rsidRPr="005049A4">
        <w:rPr>
          <w:rFonts w:ascii="Times New Roman" w:hAnsi="Times New Roman" w:cs="Times New Roman"/>
          <w:sz w:val="28"/>
          <w:szCs w:val="28"/>
        </w:rPr>
        <w:lastRenderedPageBreak/>
        <w:t>Приложение 1</w:t>
      </w:r>
    </w:p>
    <w:p w:rsidR="005049A4" w:rsidRPr="005049A4" w:rsidRDefault="005049A4" w:rsidP="002E3D3A">
      <w:pPr>
        <w:ind w:left="7230"/>
        <w:rPr>
          <w:rFonts w:ascii="Times New Roman" w:hAnsi="Times New Roman" w:cs="Times New Roman"/>
          <w:sz w:val="28"/>
          <w:szCs w:val="28"/>
        </w:rPr>
      </w:pPr>
      <w:r w:rsidRPr="005049A4">
        <w:rPr>
          <w:rFonts w:ascii="Times New Roman" w:hAnsi="Times New Roman" w:cs="Times New Roman"/>
          <w:sz w:val="28"/>
          <w:szCs w:val="28"/>
        </w:rPr>
        <w:t xml:space="preserve">к протоколу публичных </w:t>
      </w:r>
    </w:p>
    <w:p w:rsidR="005049A4" w:rsidRPr="005049A4" w:rsidRDefault="005049A4" w:rsidP="002E3D3A">
      <w:pPr>
        <w:ind w:left="7230"/>
        <w:rPr>
          <w:rFonts w:ascii="Times New Roman" w:hAnsi="Times New Roman" w:cs="Times New Roman"/>
          <w:sz w:val="28"/>
          <w:szCs w:val="28"/>
        </w:rPr>
      </w:pPr>
      <w:r w:rsidRPr="005049A4">
        <w:rPr>
          <w:rFonts w:ascii="Times New Roman" w:hAnsi="Times New Roman" w:cs="Times New Roman"/>
          <w:sz w:val="28"/>
          <w:szCs w:val="28"/>
        </w:rPr>
        <w:t>слушаний 05.12.2023</w:t>
      </w:r>
    </w:p>
    <w:p w:rsidR="005049A4" w:rsidRPr="005049A4" w:rsidRDefault="005049A4" w:rsidP="005049A4">
      <w:pPr>
        <w:jc w:val="both"/>
        <w:rPr>
          <w:rFonts w:ascii="Times New Roman" w:hAnsi="Times New Roman" w:cs="Times New Roman"/>
          <w:sz w:val="28"/>
          <w:szCs w:val="28"/>
        </w:rPr>
      </w:pPr>
    </w:p>
    <w:p w:rsidR="005049A4" w:rsidRPr="005049A4" w:rsidRDefault="005049A4" w:rsidP="005049A4">
      <w:pPr>
        <w:jc w:val="both"/>
        <w:rPr>
          <w:rFonts w:ascii="Times New Roman" w:hAnsi="Times New Roman" w:cs="Times New Roman"/>
          <w:sz w:val="28"/>
          <w:szCs w:val="28"/>
        </w:rPr>
      </w:pPr>
    </w:p>
    <w:p w:rsidR="005049A4" w:rsidRPr="005049A4" w:rsidRDefault="005049A4" w:rsidP="005049A4">
      <w:pPr>
        <w:jc w:val="center"/>
        <w:rPr>
          <w:rFonts w:ascii="Times New Roman" w:hAnsi="Times New Roman" w:cs="Times New Roman"/>
          <w:sz w:val="28"/>
          <w:szCs w:val="28"/>
        </w:rPr>
      </w:pPr>
      <w:r w:rsidRPr="005049A4">
        <w:rPr>
          <w:rFonts w:ascii="Times New Roman" w:hAnsi="Times New Roman" w:cs="Times New Roman"/>
          <w:sz w:val="28"/>
          <w:szCs w:val="28"/>
        </w:rPr>
        <w:t>Список депутатов Думы города,</w:t>
      </w:r>
    </w:p>
    <w:p w:rsidR="005049A4" w:rsidRPr="005049A4" w:rsidRDefault="005049A4" w:rsidP="005049A4">
      <w:pPr>
        <w:jc w:val="center"/>
        <w:rPr>
          <w:rFonts w:ascii="Times New Roman" w:hAnsi="Times New Roman" w:cs="Times New Roman"/>
          <w:sz w:val="28"/>
          <w:szCs w:val="28"/>
        </w:rPr>
      </w:pPr>
      <w:r w:rsidRPr="005049A4">
        <w:rPr>
          <w:rFonts w:ascii="Times New Roman" w:hAnsi="Times New Roman" w:cs="Times New Roman"/>
          <w:sz w:val="28"/>
          <w:szCs w:val="28"/>
        </w:rPr>
        <w:t xml:space="preserve">присутствовавших на публичных слушаниях по проекту решения Думы города </w:t>
      </w:r>
    </w:p>
    <w:p w:rsidR="005049A4" w:rsidRPr="005049A4" w:rsidRDefault="005049A4" w:rsidP="005049A4">
      <w:pPr>
        <w:jc w:val="center"/>
        <w:rPr>
          <w:rFonts w:ascii="Times New Roman" w:hAnsi="Times New Roman" w:cs="Times New Roman"/>
          <w:sz w:val="28"/>
          <w:szCs w:val="28"/>
        </w:rPr>
      </w:pPr>
      <w:r w:rsidRPr="005049A4">
        <w:rPr>
          <w:rFonts w:ascii="Times New Roman" w:hAnsi="Times New Roman" w:cs="Times New Roman"/>
          <w:sz w:val="28"/>
          <w:szCs w:val="28"/>
        </w:rPr>
        <w:t xml:space="preserve">«О внесении изменения в решение Думы города от 08.06.2015 № 718-V ДГ </w:t>
      </w:r>
    </w:p>
    <w:p w:rsidR="005049A4" w:rsidRPr="005049A4" w:rsidRDefault="005049A4" w:rsidP="005049A4">
      <w:pPr>
        <w:jc w:val="center"/>
        <w:rPr>
          <w:rFonts w:ascii="Times New Roman" w:hAnsi="Times New Roman" w:cs="Times New Roman"/>
          <w:sz w:val="28"/>
          <w:szCs w:val="28"/>
        </w:rPr>
      </w:pPr>
      <w:r w:rsidRPr="005049A4">
        <w:rPr>
          <w:rFonts w:ascii="Times New Roman" w:hAnsi="Times New Roman" w:cs="Times New Roman"/>
          <w:sz w:val="28"/>
          <w:szCs w:val="28"/>
        </w:rPr>
        <w:t>«О Стратегии социально-экономического развития муниципального образования городской округ Сургут Ханты-Мансийского автономного округа – Югры на период до 2030 года»</w:t>
      </w:r>
    </w:p>
    <w:p w:rsidR="005049A4" w:rsidRPr="005049A4" w:rsidRDefault="005049A4" w:rsidP="005049A4">
      <w:pPr>
        <w:jc w:val="center"/>
        <w:rPr>
          <w:rFonts w:ascii="Times New Roman" w:hAnsi="Times New Roman" w:cs="Times New Roman"/>
          <w:sz w:val="28"/>
          <w:szCs w:val="28"/>
        </w:rPr>
      </w:pPr>
    </w:p>
    <w:p w:rsidR="005049A4" w:rsidRPr="005049A4" w:rsidRDefault="005049A4" w:rsidP="005049A4">
      <w:pPr>
        <w:jc w:val="both"/>
        <w:rPr>
          <w:rFonts w:ascii="Times New Roman" w:hAnsi="Times New Roman" w:cs="Times New Roman"/>
          <w:sz w:val="28"/>
          <w:szCs w:val="28"/>
        </w:rPr>
      </w:pPr>
      <w:r w:rsidRPr="005049A4">
        <w:rPr>
          <w:rFonts w:ascii="Times New Roman" w:hAnsi="Times New Roman" w:cs="Times New Roman"/>
          <w:sz w:val="28"/>
          <w:szCs w:val="28"/>
        </w:rPr>
        <w:t>1.</w:t>
      </w:r>
      <w:r w:rsidRPr="005049A4">
        <w:rPr>
          <w:rFonts w:ascii="Times New Roman" w:hAnsi="Times New Roman" w:cs="Times New Roman"/>
          <w:sz w:val="28"/>
          <w:szCs w:val="28"/>
        </w:rPr>
        <w:tab/>
        <w:t>Кучин Алексей Сергеевич – депутат Думы города;</w:t>
      </w:r>
    </w:p>
    <w:p w:rsidR="005049A4" w:rsidRPr="005049A4" w:rsidRDefault="005049A4" w:rsidP="005049A4">
      <w:pPr>
        <w:jc w:val="both"/>
        <w:rPr>
          <w:rFonts w:ascii="Times New Roman" w:hAnsi="Times New Roman" w:cs="Times New Roman"/>
          <w:sz w:val="28"/>
          <w:szCs w:val="28"/>
        </w:rPr>
      </w:pPr>
      <w:r w:rsidRPr="005049A4">
        <w:rPr>
          <w:rFonts w:ascii="Times New Roman" w:hAnsi="Times New Roman" w:cs="Times New Roman"/>
          <w:sz w:val="28"/>
          <w:szCs w:val="28"/>
        </w:rPr>
        <w:t>2.</w:t>
      </w:r>
      <w:r w:rsidRPr="005049A4">
        <w:rPr>
          <w:rFonts w:ascii="Times New Roman" w:hAnsi="Times New Roman" w:cs="Times New Roman"/>
          <w:sz w:val="28"/>
          <w:szCs w:val="28"/>
        </w:rPr>
        <w:tab/>
      </w:r>
      <w:proofErr w:type="spellStart"/>
      <w:r w:rsidRPr="005049A4">
        <w:rPr>
          <w:rFonts w:ascii="Times New Roman" w:hAnsi="Times New Roman" w:cs="Times New Roman"/>
          <w:sz w:val="28"/>
          <w:szCs w:val="28"/>
        </w:rPr>
        <w:t>Саликов</w:t>
      </w:r>
      <w:proofErr w:type="spellEnd"/>
      <w:r w:rsidRPr="005049A4">
        <w:rPr>
          <w:rFonts w:ascii="Times New Roman" w:hAnsi="Times New Roman" w:cs="Times New Roman"/>
          <w:sz w:val="28"/>
          <w:szCs w:val="28"/>
        </w:rPr>
        <w:t xml:space="preserve"> Андрей Николаевич – депутат Думы города.</w:t>
      </w:r>
    </w:p>
    <w:p w:rsidR="005049A4" w:rsidRPr="005049A4" w:rsidRDefault="005049A4" w:rsidP="005049A4">
      <w:pPr>
        <w:jc w:val="both"/>
        <w:rPr>
          <w:rFonts w:ascii="Times New Roman" w:hAnsi="Times New Roman" w:cs="Times New Roman"/>
          <w:sz w:val="28"/>
          <w:szCs w:val="28"/>
        </w:rPr>
      </w:pPr>
    </w:p>
    <w:p w:rsidR="005049A4" w:rsidRPr="005049A4" w:rsidRDefault="005049A4" w:rsidP="005049A4">
      <w:pPr>
        <w:jc w:val="both"/>
        <w:rPr>
          <w:rFonts w:ascii="Times New Roman" w:hAnsi="Times New Roman" w:cs="Times New Roman"/>
          <w:sz w:val="28"/>
          <w:szCs w:val="28"/>
        </w:rPr>
      </w:pPr>
    </w:p>
    <w:p w:rsidR="005049A4" w:rsidRPr="005049A4" w:rsidRDefault="005049A4" w:rsidP="002E3D3A">
      <w:pPr>
        <w:ind w:left="7230"/>
        <w:rPr>
          <w:rFonts w:ascii="Times New Roman" w:hAnsi="Times New Roman" w:cs="Times New Roman"/>
          <w:sz w:val="28"/>
          <w:szCs w:val="28"/>
        </w:rPr>
      </w:pPr>
      <w:r w:rsidRPr="005049A4">
        <w:rPr>
          <w:rFonts w:ascii="Times New Roman" w:hAnsi="Times New Roman" w:cs="Times New Roman"/>
          <w:sz w:val="28"/>
          <w:szCs w:val="28"/>
        </w:rPr>
        <w:br w:type="page"/>
      </w:r>
      <w:r w:rsidRPr="005049A4">
        <w:rPr>
          <w:rFonts w:ascii="Times New Roman" w:hAnsi="Times New Roman" w:cs="Times New Roman"/>
          <w:sz w:val="28"/>
          <w:szCs w:val="28"/>
        </w:rPr>
        <w:lastRenderedPageBreak/>
        <w:t>Приложение 2</w:t>
      </w:r>
    </w:p>
    <w:p w:rsidR="005049A4" w:rsidRPr="005049A4" w:rsidRDefault="005049A4" w:rsidP="002E3D3A">
      <w:pPr>
        <w:ind w:left="7230"/>
        <w:rPr>
          <w:rFonts w:ascii="Times New Roman" w:hAnsi="Times New Roman" w:cs="Times New Roman"/>
          <w:sz w:val="28"/>
          <w:szCs w:val="28"/>
        </w:rPr>
      </w:pPr>
      <w:r w:rsidRPr="005049A4">
        <w:rPr>
          <w:rFonts w:ascii="Times New Roman" w:hAnsi="Times New Roman" w:cs="Times New Roman"/>
          <w:sz w:val="28"/>
          <w:szCs w:val="28"/>
        </w:rPr>
        <w:t xml:space="preserve">к протоколу публичных </w:t>
      </w:r>
    </w:p>
    <w:p w:rsidR="005049A4" w:rsidRPr="005049A4" w:rsidRDefault="005049A4" w:rsidP="002E3D3A">
      <w:pPr>
        <w:ind w:left="7230"/>
        <w:rPr>
          <w:rFonts w:ascii="Times New Roman" w:hAnsi="Times New Roman" w:cs="Times New Roman"/>
          <w:sz w:val="28"/>
          <w:szCs w:val="28"/>
        </w:rPr>
      </w:pPr>
      <w:r w:rsidRPr="005049A4">
        <w:rPr>
          <w:rFonts w:ascii="Times New Roman" w:hAnsi="Times New Roman" w:cs="Times New Roman"/>
          <w:sz w:val="28"/>
          <w:szCs w:val="28"/>
        </w:rPr>
        <w:t>слушаний 05.12.2023</w:t>
      </w:r>
    </w:p>
    <w:p w:rsidR="005049A4" w:rsidRPr="005049A4" w:rsidRDefault="005049A4" w:rsidP="005049A4">
      <w:pPr>
        <w:jc w:val="center"/>
        <w:rPr>
          <w:rFonts w:ascii="Times New Roman" w:hAnsi="Times New Roman" w:cs="Times New Roman"/>
          <w:sz w:val="28"/>
          <w:szCs w:val="28"/>
        </w:rPr>
      </w:pPr>
    </w:p>
    <w:p w:rsidR="005049A4" w:rsidRPr="005049A4" w:rsidRDefault="005049A4" w:rsidP="005049A4">
      <w:pPr>
        <w:jc w:val="center"/>
        <w:rPr>
          <w:rFonts w:ascii="Times New Roman" w:hAnsi="Times New Roman" w:cs="Times New Roman"/>
          <w:sz w:val="28"/>
          <w:szCs w:val="28"/>
        </w:rPr>
      </w:pPr>
    </w:p>
    <w:p w:rsidR="005049A4" w:rsidRPr="005049A4" w:rsidRDefault="005049A4" w:rsidP="005049A4">
      <w:pPr>
        <w:jc w:val="center"/>
        <w:rPr>
          <w:rFonts w:ascii="Times New Roman" w:eastAsia="Calibri" w:hAnsi="Times New Roman" w:cs="Times New Roman"/>
          <w:sz w:val="28"/>
          <w:szCs w:val="28"/>
          <w:lang w:eastAsia="en-US"/>
        </w:rPr>
      </w:pPr>
      <w:r w:rsidRPr="005049A4">
        <w:rPr>
          <w:rFonts w:ascii="Times New Roman" w:eastAsia="Calibri" w:hAnsi="Times New Roman" w:cs="Times New Roman"/>
          <w:sz w:val="28"/>
          <w:szCs w:val="28"/>
          <w:lang w:eastAsia="en-US"/>
        </w:rPr>
        <w:t xml:space="preserve">Список должностных лиц </w:t>
      </w:r>
    </w:p>
    <w:p w:rsidR="005049A4" w:rsidRPr="005049A4" w:rsidRDefault="005049A4" w:rsidP="005049A4">
      <w:pPr>
        <w:jc w:val="center"/>
        <w:rPr>
          <w:rFonts w:ascii="Times New Roman" w:eastAsia="Calibri" w:hAnsi="Times New Roman" w:cs="Times New Roman"/>
          <w:sz w:val="28"/>
          <w:szCs w:val="28"/>
          <w:lang w:eastAsia="en-US"/>
        </w:rPr>
      </w:pPr>
      <w:r w:rsidRPr="005049A4">
        <w:rPr>
          <w:rFonts w:ascii="Times New Roman" w:eastAsia="Calibri" w:hAnsi="Times New Roman" w:cs="Times New Roman"/>
          <w:sz w:val="28"/>
          <w:szCs w:val="28"/>
          <w:lang w:eastAsia="en-US"/>
        </w:rPr>
        <w:t xml:space="preserve">аппарата Думы города, Администрации города, присутствовавших </w:t>
      </w:r>
      <w:r w:rsidRPr="005049A4">
        <w:rPr>
          <w:rFonts w:ascii="Times New Roman" w:eastAsia="Calibri" w:hAnsi="Times New Roman" w:cs="Times New Roman"/>
          <w:sz w:val="28"/>
          <w:szCs w:val="28"/>
          <w:lang w:eastAsia="en-US"/>
        </w:rPr>
        <w:br/>
        <w:t xml:space="preserve">на публичных слушаниях по проекту решения Думы города «О внесении изменения в решение Думы города от 08.06.2015 № 718-V ДГ «О Стратегии социально-экономического развития муниципального образования городской округ Сургут Ханты-Мансийского автономного округа – Югры на период </w:t>
      </w:r>
      <w:r w:rsidR="004F7743">
        <w:rPr>
          <w:rFonts w:ascii="Times New Roman" w:eastAsia="Calibri" w:hAnsi="Times New Roman" w:cs="Times New Roman"/>
          <w:sz w:val="28"/>
          <w:szCs w:val="28"/>
          <w:lang w:eastAsia="en-US"/>
        </w:rPr>
        <w:br/>
      </w:r>
      <w:r w:rsidRPr="005049A4">
        <w:rPr>
          <w:rFonts w:ascii="Times New Roman" w:eastAsia="Calibri" w:hAnsi="Times New Roman" w:cs="Times New Roman"/>
          <w:sz w:val="28"/>
          <w:szCs w:val="28"/>
          <w:lang w:eastAsia="en-US"/>
        </w:rPr>
        <w:t>до 2030 года»</w:t>
      </w:r>
    </w:p>
    <w:p w:rsidR="005049A4" w:rsidRPr="005049A4" w:rsidRDefault="005049A4" w:rsidP="005049A4">
      <w:pPr>
        <w:jc w:val="center"/>
        <w:rPr>
          <w:rFonts w:ascii="Times New Roman" w:eastAsia="Calibri" w:hAnsi="Times New Roman" w:cs="Times New Roman"/>
          <w:sz w:val="28"/>
          <w:szCs w:val="28"/>
          <w:lang w:eastAsia="en-US"/>
        </w:rPr>
      </w:pPr>
    </w:p>
    <w:p w:rsidR="00AC579B" w:rsidRPr="00AC579B" w:rsidRDefault="00AC579B" w:rsidP="00AC579B">
      <w:pPr>
        <w:widowControl/>
        <w:numPr>
          <w:ilvl w:val="0"/>
          <w:numId w:val="27"/>
        </w:numPr>
        <w:jc w:val="both"/>
        <w:rPr>
          <w:rFonts w:ascii="Times New Roman" w:eastAsia="Calibri" w:hAnsi="Times New Roman" w:cs="Times New Roman"/>
          <w:sz w:val="28"/>
          <w:szCs w:val="28"/>
          <w:lang w:eastAsia="en-US"/>
        </w:rPr>
      </w:pPr>
      <w:r w:rsidRPr="00AC579B">
        <w:rPr>
          <w:rFonts w:ascii="Times New Roman" w:eastAsia="Calibri" w:hAnsi="Times New Roman" w:cs="Times New Roman"/>
          <w:sz w:val="28"/>
          <w:szCs w:val="28"/>
          <w:lang w:eastAsia="en-US"/>
        </w:rPr>
        <w:t>Багомедова Светлана Анатольевна – специалист-эксперт отдела социально-экономического прогнозирования Администрации города;</w:t>
      </w:r>
    </w:p>
    <w:p w:rsidR="00AC579B" w:rsidRPr="00AC579B" w:rsidRDefault="00AC579B" w:rsidP="00AC579B">
      <w:pPr>
        <w:widowControl/>
        <w:numPr>
          <w:ilvl w:val="0"/>
          <w:numId w:val="27"/>
        </w:numPr>
        <w:jc w:val="both"/>
        <w:rPr>
          <w:rFonts w:ascii="Times New Roman" w:eastAsia="Calibri" w:hAnsi="Times New Roman" w:cs="Times New Roman"/>
          <w:sz w:val="28"/>
          <w:szCs w:val="28"/>
          <w:lang w:eastAsia="en-US"/>
        </w:rPr>
      </w:pPr>
      <w:r w:rsidRPr="00AC579B">
        <w:rPr>
          <w:rFonts w:ascii="Times New Roman" w:eastAsia="Calibri" w:hAnsi="Times New Roman" w:cs="Times New Roman"/>
          <w:sz w:val="28"/>
          <w:szCs w:val="28"/>
          <w:lang w:eastAsia="en-US"/>
        </w:rPr>
        <w:t>Байков Андрей Борисович – начальник отдела по ремонту и содержанию автомобильных дорог департамента городского хозяйства Администрации города;</w:t>
      </w:r>
    </w:p>
    <w:p w:rsidR="00AC579B" w:rsidRPr="00AC579B" w:rsidRDefault="00AC579B" w:rsidP="00AC579B">
      <w:pPr>
        <w:widowControl/>
        <w:numPr>
          <w:ilvl w:val="0"/>
          <w:numId w:val="27"/>
        </w:numPr>
        <w:jc w:val="both"/>
        <w:rPr>
          <w:rFonts w:ascii="Times New Roman" w:eastAsia="Calibri" w:hAnsi="Times New Roman" w:cs="Times New Roman"/>
          <w:sz w:val="28"/>
          <w:szCs w:val="28"/>
          <w:lang w:eastAsia="en-US"/>
        </w:rPr>
      </w:pPr>
      <w:r w:rsidRPr="00AC579B">
        <w:rPr>
          <w:rFonts w:ascii="Times New Roman" w:eastAsia="Calibri" w:hAnsi="Times New Roman" w:cs="Times New Roman"/>
          <w:sz w:val="28"/>
          <w:szCs w:val="28"/>
          <w:lang w:eastAsia="en-US"/>
        </w:rPr>
        <w:t>Бакика Оксана Борисовна – специалист-эксперт отдела социально-экономического прогнозирования Администрации города;</w:t>
      </w:r>
    </w:p>
    <w:p w:rsidR="00AC579B" w:rsidRPr="00AC579B" w:rsidRDefault="00AC579B" w:rsidP="00AC579B">
      <w:pPr>
        <w:widowControl/>
        <w:numPr>
          <w:ilvl w:val="0"/>
          <w:numId w:val="27"/>
        </w:numPr>
        <w:jc w:val="both"/>
        <w:rPr>
          <w:rFonts w:ascii="Times New Roman" w:eastAsia="Calibri" w:hAnsi="Times New Roman" w:cs="Times New Roman"/>
          <w:sz w:val="28"/>
          <w:szCs w:val="28"/>
          <w:lang w:eastAsia="en-US"/>
        </w:rPr>
      </w:pPr>
      <w:proofErr w:type="spellStart"/>
      <w:r w:rsidRPr="00AC579B">
        <w:rPr>
          <w:rFonts w:ascii="Times New Roman" w:eastAsia="Calibri" w:hAnsi="Times New Roman" w:cs="Times New Roman"/>
          <w:sz w:val="28"/>
          <w:szCs w:val="28"/>
          <w:lang w:eastAsia="en-US"/>
        </w:rPr>
        <w:t>Балина</w:t>
      </w:r>
      <w:proofErr w:type="spellEnd"/>
      <w:r w:rsidRPr="00AC579B">
        <w:rPr>
          <w:rFonts w:ascii="Times New Roman" w:eastAsia="Calibri" w:hAnsi="Times New Roman" w:cs="Times New Roman"/>
          <w:sz w:val="28"/>
          <w:szCs w:val="28"/>
          <w:lang w:eastAsia="en-US"/>
        </w:rPr>
        <w:t xml:space="preserve"> Юлия Владиславовна – начальник службы протокола Думы города;</w:t>
      </w:r>
    </w:p>
    <w:p w:rsidR="00AC579B" w:rsidRPr="00AC579B" w:rsidRDefault="00AC579B" w:rsidP="00AC579B">
      <w:pPr>
        <w:widowControl/>
        <w:numPr>
          <w:ilvl w:val="0"/>
          <w:numId w:val="27"/>
        </w:numPr>
        <w:jc w:val="both"/>
        <w:rPr>
          <w:rFonts w:ascii="Times New Roman" w:eastAsia="Calibri" w:hAnsi="Times New Roman" w:cs="Times New Roman"/>
          <w:sz w:val="28"/>
          <w:szCs w:val="28"/>
          <w:lang w:eastAsia="en-US"/>
        </w:rPr>
      </w:pPr>
      <w:proofErr w:type="spellStart"/>
      <w:r w:rsidRPr="00AC579B">
        <w:rPr>
          <w:rFonts w:ascii="Times New Roman" w:eastAsia="Calibri" w:hAnsi="Times New Roman" w:cs="Times New Roman"/>
          <w:sz w:val="28"/>
          <w:szCs w:val="28"/>
          <w:lang w:eastAsia="en-US"/>
        </w:rPr>
        <w:t>Батракова</w:t>
      </w:r>
      <w:proofErr w:type="spellEnd"/>
      <w:r w:rsidRPr="00AC579B">
        <w:rPr>
          <w:rFonts w:ascii="Times New Roman" w:eastAsia="Calibri" w:hAnsi="Times New Roman" w:cs="Times New Roman"/>
          <w:sz w:val="28"/>
          <w:szCs w:val="28"/>
          <w:lang w:eastAsia="en-US"/>
        </w:rPr>
        <w:t xml:space="preserve"> Людмила Михайловна – заместитель Главы города;</w:t>
      </w:r>
    </w:p>
    <w:p w:rsidR="00AC579B" w:rsidRPr="00AC579B" w:rsidRDefault="00AC579B" w:rsidP="00AC579B">
      <w:pPr>
        <w:widowControl/>
        <w:numPr>
          <w:ilvl w:val="0"/>
          <w:numId w:val="27"/>
        </w:numPr>
        <w:jc w:val="both"/>
        <w:rPr>
          <w:rFonts w:ascii="Times New Roman" w:eastAsia="Calibri" w:hAnsi="Times New Roman" w:cs="Times New Roman"/>
          <w:sz w:val="28"/>
          <w:szCs w:val="28"/>
          <w:lang w:eastAsia="en-US"/>
        </w:rPr>
      </w:pPr>
      <w:r w:rsidRPr="00AC579B">
        <w:rPr>
          <w:rFonts w:ascii="Times New Roman" w:eastAsia="Calibri" w:hAnsi="Times New Roman" w:cs="Times New Roman"/>
          <w:sz w:val="28"/>
          <w:szCs w:val="28"/>
          <w:lang w:eastAsia="en-US"/>
        </w:rPr>
        <w:t>Бергер Ольга Сергеевна – специалист-эксперт отдела социально-экономического прогнозирования Администрации города;</w:t>
      </w:r>
    </w:p>
    <w:p w:rsidR="00AC579B" w:rsidRPr="00AC579B" w:rsidRDefault="00AC579B" w:rsidP="00AC579B">
      <w:pPr>
        <w:widowControl/>
        <w:numPr>
          <w:ilvl w:val="0"/>
          <w:numId w:val="27"/>
        </w:numPr>
        <w:jc w:val="both"/>
        <w:rPr>
          <w:rFonts w:ascii="Times New Roman" w:eastAsia="Calibri" w:hAnsi="Times New Roman" w:cs="Times New Roman"/>
          <w:sz w:val="28"/>
          <w:szCs w:val="28"/>
          <w:lang w:eastAsia="en-US"/>
        </w:rPr>
      </w:pPr>
      <w:proofErr w:type="spellStart"/>
      <w:r w:rsidRPr="00AC579B">
        <w:rPr>
          <w:rFonts w:ascii="Times New Roman" w:eastAsia="Calibri" w:hAnsi="Times New Roman" w:cs="Times New Roman"/>
          <w:sz w:val="28"/>
          <w:szCs w:val="28"/>
          <w:lang w:eastAsia="en-US"/>
        </w:rPr>
        <w:t>Дворникова</w:t>
      </w:r>
      <w:proofErr w:type="spellEnd"/>
      <w:r w:rsidRPr="00AC579B">
        <w:rPr>
          <w:rFonts w:ascii="Times New Roman" w:eastAsia="Calibri" w:hAnsi="Times New Roman" w:cs="Times New Roman"/>
          <w:sz w:val="28"/>
          <w:szCs w:val="28"/>
          <w:lang w:eastAsia="en-US"/>
        </w:rPr>
        <w:t xml:space="preserve"> Татьяна Аркадьевна – помощник Председателя Думы города;</w:t>
      </w:r>
    </w:p>
    <w:p w:rsidR="00AC579B" w:rsidRPr="00AC579B" w:rsidRDefault="00AC579B" w:rsidP="00AC579B">
      <w:pPr>
        <w:widowControl/>
        <w:numPr>
          <w:ilvl w:val="0"/>
          <w:numId w:val="27"/>
        </w:numPr>
        <w:jc w:val="both"/>
        <w:rPr>
          <w:rFonts w:ascii="Times New Roman" w:eastAsia="Calibri" w:hAnsi="Times New Roman" w:cs="Times New Roman"/>
          <w:sz w:val="28"/>
          <w:szCs w:val="28"/>
          <w:lang w:eastAsia="en-US"/>
        </w:rPr>
      </w:pPr>
      <w:r w:rsidRPr="00AC579B">
        <w:rPr>
          <w:rFonts w:ascii="Times New Roman" w:eastAsia="Calibri" w:hAnsi="Times New Roman" w:cs="Times New Roman"/>
          <w:sz w:val="28"/>
          <w:szCs w:val="28"/>
          <w:lang w:eastAsia="en-US"/>
        </w:rPr>
        <w:t>Зыков Павел Михайлович – директор муниципального казенного учреждения «Управление информационных технологий и связи города Сургута»;</w:t>
      </w:r>
    </w:p>
    <w:p w:rsidR="00AC579B" w:rsidRPr="00AC579B" w:rsidRDefault="00AC579B" w:rsidP="00AC579B">
      <w:pPr>
        <w:widowControl/>
        <w:numPr>
          <w:ilvl w:val="0"/>
          <w:numId w:val="27"/>
        </w:numPr>
        <w:jc w:val="both"/>
        <w:rPr>
          <w:rFonts w:ascii="Times New Roman" w:eastAsia="Calibri" w:hAnsi="Times New Roman" w:cs="Times New Roman"/>
          <w:sz w:val="28"/>
          <w:szCs w:val="28"/>
          <w:lang w:eastAsia="en-US"/>
        </w:rPr>
      </w:pPr>
      <w:r w:rsidRPr="00AC579B">
        <w:rPr>
          <w:rFonts w:ascii="Times New Roman" w:eastAsia="Calibri" w:hAnsi="Times New Roman" w:cs="Times New Roman"/>
          <w:sz w:val="28"/>
          <w:szCs w:val="28"/>
          <w:lang w:eastAsia="en-US"/>
        </w:rPr>
        <w:t>Каплунская Анна Александровна – начальник отдела анализа и муниципальных программ департамента финансов Администрации города;</w:t>
      </w:r>
    </w:p>
    <w:p w:rsidR="00AC579B" w:rsidRPr="00AC579B" w:rsidRDefault="00AC579B" w:rsidP="00AC579B">
      <w:pPr>
        <w:widowControl/>
        <w:numPr>
          <w:ilvl w:val="0"/>
          <w:numId w:val="27"/>
        </w:numPr>
        <w:jc w:val="both"/>
        <w:rPr>
          <w:rFonts w:ascii="Times New Roman" w:eastAsia="Calibri" w:hAnsi="Times New Roman" w:cs="Times New Roman"/>
          <w:sz w:val="28"/>
          <w:szCs w:val="28"/>
          <w:lang w:eastAsia="en-US"/>
        </w:rPr>
      </w:pPr>
      <w:proofErr w:type="spellStart"/>
      <w:r w:rsidRPr="00AC579B">
        <w:rPr>
          <w:rFonts w:ascii="Times New Roman" w:eastAsia="Calibri" w:hAnsi="Times New Roman" w:cs="Times New Roman"/>
          <w:sz w:val="28"/>
          <w:szCs w:val="28"/>
          <w:lang w:eastAsia="en-US"/>
        </w:rPr>
        <w:t>Клёнингер</w:t>
      </w:r>
      <w:proofErr w:type="spellEnd"/>
      <w:r w:rsidRPr="00AC579B">
        <w:rPr>
          <w:rFonts w:ascii="Times New Roman" w:eastAsia="Calibri" w:hAnsi="Times New Roman" w:cs="Times New Roman"/>
          <w:sz w:val="28"/>
          <w:szCs w:val="28"/>
          <w:lang w:eastAsia="en-US"/>
        </w:rPr>
        <w:t xml:space="preserve"> Наталия Викторовна – главный специалист отдела экономического анализа организаций сферы городского хозяйства департамента городского хозяйства Администрации города;</w:t>
      </w:r>
    </w:p>
    <w:p w:rsidR="00AC579B" w:rsidRPr="00AC579B" w:rsidRDefault="00AC579B" w:rsidP="00AC579B">
      <w:pPr>
        <w:widowControl/>
        <w:numPr>
          <w:ilvl w:val="0"/>
          <w:numId w:val="27"/>
        </w:numPr>
        <w:jc w:val="both"/>
        <w:rPr>
          <w:rFonts w:ascii="Times New Roman" w:eastAsia="Calibri" w:hAnsi="Times New Roman" w:cs="Times New Roman"/>
          <w:sz w:val="28"/>
          <w:szCs w:val="28"/>
          <w:lang w:eastAsia="en-US"/>
        </w:rPr>
      </w:pPr>
      <w:r w:rsidRPr="00AC579B">
        <w:rPr>
          <w:rFonts w:ascii="Times New Roman" w:eastAsia="Calibri" w:hAnsi="Times New Roman" w:cs="Times New Roman"/>
          <w:sz w:val="28"/>
          <w:szCs w:val="28"/>
          <w:lang w:eastAsia="en-US"/>
        </w:rPr>
        <w:t>Коновалов Александр Юрьевич – директор департамента архитектуры и градостроительства;</w:t>
      </w:r>
    </w:p>
    <w:p w:rsidR="00AC579B" w:rsidRPr="00AC579B" w:rsidRDefault="00AC579B" w:rsidP="00AC579B">
      <w:pPr>
        <w:widowControl/>
        <w:numPr>
          <w:ilvl w:val="0"/>
          <w:numId w:val="27"/>
        </w:numPr>
        <w:jc w:val="both"/>
        <w:rPr>
          <w:rFonts w:ascii="Times New Roman" w:eastAsia="Calibri" w:hAnsi="Times New Roman" w:cs="Times New Roman"/>
          <w:sz w:val="28"/>
          <w:szCs w:val="28"/>
          <w:lang w:eastAsia="en-US"/>
        </w:rPr>
      </w:pPr>
      <w:r w:rsidRPr="00AC579B">
        <w:rPr>
          <w:rFonts w:ascii="Times New Roman" w:eastAsia="Calibri" w:hAnsi="Times New Roman" w:cs="Times New Roman"/>
          <w:sz w:val="28"/>
          <w:szCs w:val="28"/>
          <w:lang w:eastAsia="en-US"/>
        </w:rPr>
        <w:t>Кузнецова Галина Михайловна – начальник управления по труду;</w:t>
      </w:r>
    </w:p>
    <w:p w:rsidR="00AC579B" w:rsidRPr="00AC579B" w:rsidRDefault="00AC579B" w:rsidP="00AC579B">
      <w:pPr>
        <w:widowControl/>
        <w:numPr>
          <w:ilvl w:val="0"/>
          <w:numId w:val="27"/>
        </w:numPr>
        <w:jc w:val="both"/>
        <w:rPr>
          <w:rFonts w:ascii="Times New Roman" w:eastAsia="Calibri" w:hAnsi="Times New Roman" w:cs="Times New Roman"/>
          <w:sz w:val="28"/>
          <w:szCs w:val="28"/>
          <w:lang w:eastAsia="en-US"/>
        </w:rPr>
      </w:pPr>
      <w:r w:rsidRPr="00AC579B">
        <w:rPr>
          <w:rFonts w:ascii="Times New Roman" w:eastAsia="Calibri" w:hAnsi="Times New Roman" w:cs="Times New Roman"/>
          <w:sz w:val="28"/>
          <w:szCs w:val="28"/>
          <w:lang w:eastAsia="en-US"/>
        </w:rPr>
        <w:t>Лефлер Юлия Сергеевна – специалист-эксперт отдела социально-экономического прогнозирования Администрации города;</w:t>
      </w:r>
    </w:p>
    <w:p w:rsidR="00AC579B" w:rsidRPr="00AC579B" w:rsidRDefault="00AC579B" w:rsidP="00AC579B">
      <w:pPr>
        <w:widowControl/>
        <w:numPr>
          <w:ilvl w:val="0"/>
          <w:numId w:val="27"/>
        </w:numPr>
        <w:jc w:val="both"/>
        <w:rPr>
          <w:rFonts w:ascii="Times New Roman" w:eastAsia="Calibri" w:hAnsi="Times New Roman" w:cs="Times New Roman"/>
          <w:sz w:val="28"/>
          <w:szCs w:val="28"/>
          <w:lang w:eastAsia="en-US"/>
        </w:rPr>
      </w:pPr>
      <w:r w:rsidRPr="00AC579B">
        <w:rPr>
          <w:rFonts w:ascii="Times New Roman" w:eastAsia="Calibri" w:hAnsi="Times New Roman" w:cs="Times New Roman"/>
          <w:sz w:val="28"/>
          <w:szCs w:val="28"/>
          <w:lang w:eastAsia="en-US"/>
        </w:rPr>
        <w:lastRenderedPageBreak/>
        <w:t xml:space="preserve">Макарова Елена Викторовна – начальник отдела правового обеспечения сферы бюджета, экономики и деятельности Администрации города правового управления Администрации города; </w:t>
      </w:r>
    </w:p>
    <w:p w:rsidR="00AC579B" w:rsidRPr="00AC579B" w:rsidRDefault="00AC579B" w:rsidP="00AC579B">
      <w:pPr>
        <w:widowControl/>
        <w:numPr>
          <w:ilvl w:val="0"/>
          <w:numId w:val="27"/>
        </w:numPr>
        <w:jc w:val="both"/>
        <w:rPr>
          <w:rFonts w:ascii="Times New Roman" w:eastAsia="Calibri" w:hAnsi="Times New Roman" w:cs="Times New Roman"/>
          <w:sz w:val="28"/>
          <w:szCs w:val="28"/>
          <w:lang w:eastAsia="en-US"/>
        </w:rPr>
      </w:pPr>
      <w:r w:rsidRPr="00AC579B">
        <w:rPr>
          <w:rFonts w:ascii="Times New Roman" w:eastAsia="Calibri" w:hAnsi="Times New Roman" w:cs="Times New Roman"/>
          <w:sz w:val="28"/>
          <w:szCs w:val="28"/>
          <w:lang w:eastAsia="en-US"/>
        </w:rPr>
        <w:t>Минакова Оксана Сергеевна – начальник управления анализа и сводного планирования расходов департамента финансов Администрации города;</w:t>
      </w:r>
    </w:p>
    <w:p w:rsidR="00AC579B" w:rsidRPr="00AC579B" w:rsidRDefault="00AC579B" w:rsidP="00AC579B">
      <w:pPr>
        <w:widowControl/>
        <w:numPr>
          <w:ilvl w:val="0"/>
          <w:numId w:val="27"/>
        </w:numPr>
        <w:jc w:val="both"/>
        <w:rPr>
          <w:rFonts w:ascii="Times New Roman" w:eastAsia="Calibri" w:hAnsi="Times New Roman" w:cs="Times New Roman"/>
          <w:sz w:val="28"/>
          <w:szCs w:val="28"/>
          <w:lang w:eastAsia="en-US"/>
        </w:rPr>
      </w:pPr>
      <w:r w:rsidRPr="00AC579B">
        <w:rPr>
          <w:rFonts w:ascii="Times New Roman" w:eastAsia="Calibri" w:hAnsi="Times New Roman" w:cs="Times New Roman"/>
          <w:sz w:val="28"/>
          <w:szCs w:val="28"/>
          <w:lang w:eastAsia="en-US"/>
        </w:rPr>
        <w:t>Николаенко Ирина Алексеевна – директор муниципального казенного учреждения «Лесопарковое хозяйство»;</w:t>
      </w:r>
    </w:p>
    <w:p w:rsidR="00AC579B" w:rsidRPr="00AC579B" w:rsidRDefault="00AC579B" w:rsidP="00AC579B">
      <w:pPr>
        <w:widowControl/>
        <w:numPr>
          <w:ilvl w:val="0"/>
          <w:numId w:val="27"/>
        </w:numPr>
        <w:jc w:val="both"/>
        <w:rPr>
          <w:rFonts w:ascii="Times New Roman" w:eastAsia="Calibri" w:hAnsi="Times New Roman" w:cs="Times New Roman"/>
          <w:sz w:val="28"/>
          <w:szCs w:val="28"/>
          <w:lang w:eastAsia="en-US"/>
        </w:rPr>
      </w:pPr>
      <w:r w:rsidRPr="00AC579B">
        <w:rPr>
          <w:rFonts w:ascii="Times New Roman" w:eastAsia="Calibri" w:hAnsi="Times New Roman" w:cs="Times New Roman"/>
          <w:sz w:val="28"/>
          <w:szCs w:val="28"/>
          <w:lang w:eastAsia="en-US"/>
        </w:rPr>
        <w:t>Новикова Маргарита Александровна – директор департамента финансов Администрации города;</w:t>
      </w:r>
    </w:p>
    <w:p w:rsidR="00AC579B" w:rsidRPr="00AC579B" w:rsidRDefault="00AC579B" w:rsidP="00AC579B">
      <w:pPr>
        <w:widowControl/>
        <w:numPr>
          <w:ilvl w:val="0"/>
          <w:numId w:val="27"/>
        </w:numPr>
        <w:jc w:val="both"/>
        <w:rPr>
          <w:rFonts w:ascii="Times New Roman" w:eastAsia="Calibri" w:hAnsi="Times New Roman" w:cs="Times New Roman"/>
          <w:sz w:val="28"/>
          <w:szCs w:val="28"/>
          <w:lang w:eastAsia="en-US"/>
        </w:rPr>
      </w:pPr>
      <w:r w:rsidRPr="00AC579B">
        <w:rPr>
          <w:rFonts w:ascii="Times New Roman" w:eastAsia="Calibri" w:hAnsi="Times New Roman" w:cs="Times New Roman"/>
          <w:sz w:val="28"/>
          <w:szCs w:val="28"/>
          <w:lang w:eastAsia="en-US"/>
        </w:rPr>
        <w:t>Хотмирова Анна Ивановна – заместитель директора департамента образования;</w:t>
      </w:r>
    </w:p>
    <w:p w:rsidR="00AC579B" w:rsidRPr="00AC579B" w:rsidRDefault="00AC579B" w:rsidP="00AC579B">
      <w:pPr>
        <w:widowControl/>
        <w:numPr>
          <w:ilvl w:val="0"/>
          <w:numId w:val="27"/>
        </w:numPr>
        <w:jc w:val="both"/>
        <w:rPr>
          <w:rFonts w:ascii="Times New Roman" w:eastAsia="Calibri" w:hAnsi="Times New Roman" w:cs="Times New Roman"/>
          <w:sz w:val="28"/>
          <w:szCs w:val="28"/>
          <w:lang w:eastAsia="en-US"/>
        </w:rPr>
      </w:pPr>
      <w:r w:rsidRPr="00AC579B">
        <w:rPr>
          <w:rFonts w:ascii="Times New Roman" w:eastAsia="Calibri" w:hAnsi="Times New Roman" w:cs="Times New Roman"/>
          <w:sz w:val="28"/>
          <w:szCs w:val="28"/>
          <w:lang w:eastAsia="en-US"/>
        </w:rPr>
        <w:t>Припутень Елизавета Алексеевна – начальник отдела генерального плана департамента архитектуры и градостроительства;</w:t>
      </w:r>
    </w:p>
    <w:p w:rsidR="00AC579B" w:rsidRPr="00AC579B" w:rsidRDefault="00AC579B" w:rsidP="00AC579B">
      <w:pPr>
        <w:widowControl/>
        <w:numPr>
          <w:ilvl w:val="0"/>
          <w:numId w:val="27"/>
        </w:numPr>
        <w:jc w:val="both"/>
        <w:rPr>
          <w:rFonts w:ascii="Times New Roman" w:eastAsia="Calibri" w:hAnsi="Times New Roman" w:cs="Times New Roman"/>
          <w:sz w:val="28"/>
          <w:szCs w:val="28"/>
          <w:lang w:eastAsia="en-US"/>
        </w:rPr>
      </w:pPr>
      <w:r w:rsidRPr="00AC579B">
        <w:rPr>
          <w:rFonts w:ascii="Times New Roman" w:eastAsia="Calibri" w:hAnsi="Times New Roman" w:cs="Times New Roman"/>
          <w:sz w:val="28"/>
          <w:szCs w:val="28"/>
          <w:lang w:eastAsia="en-US"/>
        </w:rPr>
        <w:t>Садыков Владимир Рашидович – начальник отдела муниципального земельного контроля контрольного управления Администрации города;</w:t>
      </w:r>
    </w:p>
    <w:p w:rsidR="00AC579B" w:rsidRPr="00AC579B" w:rsidRDefault="00AC579B" w:rsidP="00AC579B">
      <w:pPr>
        <w:widowControl/>
        <w:numPr>
          <w:ilvl w:val="0"/>
          <w:numId w:val="27"/>
        </w:numPr>
        <w:jc w:val="both"/>
        <w:rPr>
          <w:rFonts w:ascii="Times New Roman" w:eastAsia="Calibri" w:hAnsi="Times New Roman" w:cs="Times New Roman"/>
          <w:sz w:val="28"/>
          <w:szCs w:val="28"/>
          <w:lang w:eastAsia="en-US"/>
        </w:rPr>
      </w:pPr>
      <w:proofErr w:type="spellStart"/>
      <w:r w:rsidRPr="00AC579B">
        <w:rPr>
          <w:rFonts w:ascii="Times New Roman" w:eastAsia="Calibri" w:hAnsi="Times New Roman" w:cs="Times New Roman"/>
          <w:sz w:val="28"/>
          <w:szCs w:val="28"/>
          <w:lang w:eastAsia="en-US"/>
        </w:rPr>
        <w:t>Семковская</w:t>
      </w:r>
      <w:proofErr w:type="spellEnd"/>
      <w:r w:rsidRPr="00AC579B">
        <w:rPr>
          <w:rFonts w:ascii="Times New Roman" w:eastAsia="Calibri" w:hAnsi="Times New Roman" w:cs="Times New Roman"/>
          <w:sz w:val="28"/>
          <w:szCs w:val="28"/>
          <w:lang w:eastAsia="en-US"/>
        </w:rPr>
        <w:t xml:space="preserve"> Ирина Петровна - заместитель директора департамента культуры и молодежной политики;</w:t>
      </w:r>
    </w:p>
    <w:p w:rsidR="00AC579B" w:rsidRPr="00AC579B" w:rsidRDefault="00AC579B" w:rsidP="00AC579B">
      <w:pPr>
        <w:widowControl/>
        <w:numPr>
          <w:ilvl w:val="0"/>
          <w:numId w:val="27"/>
        </w:numPr>
        <w:jc w:val="both"/>
        <w:rPr>
          <w:rFonts w:ascii="Times New Roman" w:eastAsia="Calibri" w:hAnsi="Times New Roman" w:cs="Times New Roman"/>
          <w:sz w:val="28"/>
          <w:szCs w:val="28"/>
          <w:lang w:eastAsia="en-US"/>
        </w:rPr>
      </w:pPr>
      <w:r w:rsidRPr="00AC579B">
        <w:rPr>
          <w:rFonts w:ascii="Times New Roman" w:eastAsia="Calibri" w:hAnsi="Times New Roman" w:cs="Times New Roman"/>
          <w:sz w:val="28"/>
          <w:szCs w:val="28"/>
          <w:lang w:eastAsia="en-US"/>
        </w:rPr>
        <w:t xml:space="preserve"> Софрони Андрей Георгиевич – заместитель начальника отдела социально-экономического прогнозирования Администрации города;</w:t>
      </w:r>
    </w:p>
    <w:p w:rsidR="00AC579B" w:rsidRPr="00AC579B" w:rsidRDefault="00AC579B" w:rsidP="00AC579B">
      <w:pPr>
        <w:widowControl/>
        <w:numPr>
          <w:ilvl w:val="0"/>
          <w:numId w:val="27"/>
        </w:numPr>
        <w:jc w:val="both"/>
        <w:rPr>
          <w:rFonts w:ascii="Times New Roman" w:eastAsia="Calibri" w:hAnsi="Times New Roman" w:cs="Times New Roman"/>
          <w:sz w:val="28"/>
          <w:szCs w:val="28"/>
          <w:lang w:eastAsia="en-US"/>
        </w:rPr>
      </w:pPr>
      <w:r w:rsidRPr="00AC579B">
        <w:rPr>
          <w:rFonts w:ascii="Times New Roman" w:eastAsia="Calibri" w:hAnsi="Times New Roman" w:cs="Times New Roman"/>
          <w:sz w:val="28"/>
          <w:szCs w:val="28"/>
          <w:lang w:eastAsia="en-US"/>
        </w:rPr>
        <w:t xml:space="preserve"> Таран Людмила </w:t>
      </w:r>
      <w:proofErr w:type="spellStart"/>
      <w:r w:rsidRPr="00AC579B">
        <w:rPr>
          <w:rFonts w:ascii="Times New Roman" w:eastAsia="Calibri" w:hAnsi="Times New Roman" w:cs="Times New Roman"/>
          <w:sz w:val="28"/>
          <w:szCs w:val="28"/>
          <w:lang w:eastAsia="en-US"/>
        </w:rPr>
        <w:t>Равильевна</w:t>
      </w:r>
      <w:proofErr w:type="spellEnd"/>
      <w:r w:rsidRPr="00AC579B">
        <w:rPr>
          <w:rFonts w:ascii="Times New Roman" w:eastAsia="Calibri" w:hAnsi="Times New Roman" w:cs="Times New Roman"/>
          <w:sz w:val="28"/>
          <w:szCs w:val="28"/>
          <w:lang w:eastAsia="en-US"/>
        </w:rPr>
        <w:t xml:space="preserve"> – начальник отдела по организационному и документационному обеспечению Думы города;</w:t>
      </w:r>
    </w:p>
    <w:p w:rsidR="00AC579B" w:rsidRPr="00AC579B" w:rsidRDefault="00AC579B" w:rsidP="00AC579B">
      <w:pPr>
        <w:widowControl/>
        <w:numPr>
          <w:ilvl w:val="0"/>
          <w:numId w:val="27"/>
        </w:numPr>
        <w:jc w:val="both"/>
        <w:rPr>
          <w:rFonts w:ascii="Times New Roman" w:eastAsia="Calibri" w:hAnsi="Times New Roman" w:cs="Times New Roman"/>
          <w:sz w:val="28"/>
          <w:szCs w:val="28"/>
          <w:lang w:eastAsia="en-US"/>
        </w:rPr>
      </w:pPr>
      <w:r w:rsidRPr="00AC579B">
        <w:rPr>
          <w:rFonts w:ascii="Times New Roman" w:eastAsia="Calibri" w:hAnsi="Times New Roman" w:cs="Times New Roman"/>
          <w:sz w:val="28"/>
          <w:szCs w:val="28"/>
          <w:lang w:eastAsia="en-US"/>
        </w:rPr>
        <w:t>Тихонова Екатерина Сергеевнам – заместитель начальника отдела перспективного развития инженерной инфраструктуры и энергосбережения департамента городского хозяйства Администрации города;</w:t>
      </w:r>
    </w:p>
    <w:p w:rsidR="00AC579B" w:rsidRPr="00AC579B" w:rsidRDefault="00AC579B" w:rsidP="00AC579B">
      <w:pPr>
        <w:widowControl/>
        <w:numPr>
          <w:ilvl w:val="0"/>
          <w:numId w:val="27"/>
        </w:numPr>
        <w:jc w:val="both"/>
        <w:rPr>
          <w:rFonts w:ascii="Times New Roman" w:eastAsia="Calibri" w:hAnsi="Times New Roman" w:cs="Times New Roman"/>
          <w:sz w:val="28"/>
          <w:szCs w:val="28"/>
          <w:lang w:eastAsia="en-US"/>
        </w:rPr>
      </w:pPr>
      <w:r w:rsidRPr="00AC579B">
        <w:rPr>
          <w:rFonts w:ascii="Times New Roman" w:eastAsia="Calibri" w:hAnsi="Times New Roman" w:cs="Times New Roman"/>
          <w:sz w:val="28"/>
          <w:szCs w:val="28"/>
          <w:lang w:eastAsia="en-US"/>
        </w:rPr>
        <w:t xml:space="preserve"> Яцутко Екатерина Леонидовна – начальник отдела инвестиций и проектного управления инвестиций, развития предпринимательства</w:t>
      </w:r>
      <w:r>
        <w:rPr>
          <w:rFonts w:ascii="Times New Roman" w:eastAsia="Calibri" w:hAnsi="Times New Roman" w:cs="Times New Roman"/>
          <w:sz w:val="28"/>
          <w:szCs w:val="28"/>
          <w:lang w:eastAsia="en-US"/>
        </w:rPr>
        <w:t xml:space="preserve"> и туризма Администрации города.</w:t>
      </w:r>
    </w:p>
    <w:p w:rsidR="005049A4" w:rsidRPr="005049A4" w:rsidRDefault="005049A4" w:rsidP="00AC579B">
      <w:pPr>
        <w:widowControl/>
        <w:ind w:left="928"/>
        <w:jc w:val="both"/>
        <w:rPr>
          <w:rFonts w:ascii="Times New Roman" w:eastAsia="Calibri" w:hAnsi="Times New Roman" w:cs="Times New Roman"/>
          <w:sz w:val="28"/>
          <w:szCs w:val="28"/>
          <w:lang w:eastAsia="en-US"/>
        </w:rPr>
      </w:pPr>
    </w:p>
    <w:p w:rsidR="005049A4" w:rsidRPr="005049A4" w:rsidRDefault="005049A4" w:rsidP="005049A4">
      <w:pPr>
        <w:tabs>
          <w:tab w:val="left" w:pos="1134"/>
        </w:tabs>
        <w:jc w:val="both"/>
        <w:rPr>
          <w:rFonts w:ascii="Times New Roman" w:eastAsia="Calibri" w:hAnsi="Times New Roman" w:cs="Times New Roman"/>
          <w:sz w:val="28"/>
          <w:szCs w:val="28"/>
          <w:lang w:eastAsia="en-US"/>
        </w:rPr>
      </w:pPr>
    </w:p>
    <w:p w:rsidR="005049A4" w:rsidRPr="005049A4" w:rsidRDefault="005049A4" w:rsidP="005049A4">
      <w:pPr>
        <w:tabs>
          <w:tab w:val="left" w:pos="1134"/>
        </w:tabs>
        <w:jc w:val="both"/>
        <w:rPr>
          <w:rFonts w:ascii="Times New Roman" w:eastAsia="Calibri" w:hAnsi="Times New Roman" w:cs="Times New Roman"/>
          <w:sz w:val="28"/>
          <w:szCs w:val="28"/>
          <w:lang w:eastAsia="en-US"/>
        </w:rPr>
      </w:pPr>
    </w:p>
    <w:p w:rsidR="005049A4" w:rsidRPr="005049A4" w:rsidRDefault="005049A4" w:rsidP="005049A4">
      <w:pPr>
        <w:tabs>
          <w:tab w:val="left" w:pos="1134"/>
        </w:tabs>
        <w:jc w:val="both"/>
        <w:rPr>
          <w:rFonts w:ascii="Times New Roman" w:eastAsia="Calibri" w:hAnsi="Times New Roman" w:cs="Times New Roman"/>
          <w:sz w:val="28"/>
          <w:szCs w:val="28"/>
          <w:lang w:eastAsia="en-US"/>
        </w:rPr>
      </w:pPr>
    </w:p>
    <w:p w:rsidR="005049A4" w:rsidRPr="005049A4" w:rsidRDefault="005049A4" w:rsidP="005049A4">
      <w:pPr>
        <w:tabs>
          <w:tab w:val="left" w:pos="1134"/>
        </w:tabs>
        <w:jc w:val="both"/>
        <w:rPr>
          <w:rFonts w:ascii="Times New Roman" w:eastAsia="Calibri" w:hAnsi="Times New Roman" w:cs="Times New Roman"/>
          <w:sz w:val="28"/>
          <w:szCs w:val="28"/>
          <w:lang w:eastAsia="en-US"/>
        </w:rPr>
      </w:pPr>
    </w:p>
    <w:p w:rsidR="005049A4" w:rsidRPr="005049A4" w:rsidRDefault="005049A4" w:rsidP="005049A4">
      <w:pPr>
        <w:tabs>
          <w:tab w:val="left" w:pos="1134"/>
        </w:tabs>
        <w:jc w:val="both"/>
        <w:rPr>
          <w:rFonts w:ascii="Times New Roman" w:eastAsia="Calibri" w:hAnsi="Times New Roman" w:cs="Times New Roman"/>
          <w:sz w:val="28"/>
          <w:szCs w:val="28"/>
          <w:lang w:eastAsia="en-US"/>
        </w:rPr>
      </w:pPr>
    </w:p>
    <w:p w:rsidR="005049A4" w:rsidRPr="005049A4" w:rsidRDefault="005049A4" w:rsidP="00F53332">
      <w:pPr>
        <w:ind w:left="7230"/>
        <w:rPr>
          <w:rFonts w:ascii="Times New Roman" w:hAnsi="Times New Roman" w:cs="Times New Roman"/>
          <w:sz w:val="28"/>
          <w:szCs w:val="28"/>
        </w:rPr>
      </w:pPr>
      <w:r w:rsidRPr="005049A4">
        <w:rPr>
          <w:rFonts w:ascii="Times New Roman" w:eastAsia="Calibri" w:hAnsi="Times New Roman" w:cs="Times New Roman"/>
          <w:sz w:val="28"/>
          <w:szCs w:val="28"/>
          <w:lang w:eastAsia="en-US"/>
        </w:rPr>
        <w:br w:type="page"/>
      </w:r>
      <w:r w:rsidRPr="005049A4">
        <w:rPr>
          <w:rFonts w:ascii="Times New Roman" w:hAnsi="Times New Roman" w:cs="Times New Roman"/>
          <w:sz w:val="28"/>
          <w:szCs w:val="28"/>
        </w:rPr>
        <w:lastRenderedPageBreak/>
        <w:t>Приложение 3</w:t>
      </w:r>
    </w:p>
    <w:p w:rsidR="005049A4" w:rsidRPr="005049A4" w:rsidRDefault="005049A4" w:rsidP="00F53332">
      <w:pPr>
        <w:ind w:left="7230"/>
        <w:rPr>
          <w:rFonts w:ascii="Times New Roman" w:hAnsi="Times New Roman" w:cs="Times New Roman"/>
          <w:sz w:val="28"/>
          <w:szCs w:val="28"/>
        </w:rPr>
      </w:pPr>
      <w:r w:rsidRPr="005049A4">
        <w:rPr>
          <w:rFonts w:ascii="Times New Roman" w:hAnsi="Times New Roman" w:cs="Times New Roman"/>
          <w:sz w:val="28"/>
          <w:szCs w:val="28"/>
        </w:rPr>
        <w:t xml:space="preserve">к протоколу публичных </w:t>
      </w:r>
    </w:p>
    <w:p w:rsidR="005049A4" w:rsidRPr="005049A4" w:rsidRDefault="005049A4" w:rsidP="00F53332">
      <w:pPr>
        <w:ind w:left="7230"/>
        <w:rPr>
          <w:rFonts w:ascii="Times New Roman" w:hAnsi="Times New Roman" w:cs="Times New Roman"/>
          <w:sz w:val="28"/>
          <w:szCs w:val="28"/>
        </w:rPr>
      </w:pPr>
      <w:r w:rsidRPr="005049A4">
        <w:rPr>
          <w:rFonts w:ascii="Times New Roman" w:hAnsi="Times New Roman" w:cs="Times New Roman"/>
          <w:sz w:val="28"/>
          <w:szCs w:val="28"/>
        </w:rPr>
        <w:t>слушаний 05.12.2023</w:t>
      </w:r>
    </w:p>
    <w:p w:rsidR="005049A4" w:rsidRPr="005049A4" w:rsidRDefault="005049A4" w:rsidP="005049A4">
      <w:pPr>
        <w:jc w:val="center"/>
        <w:rPr>
          <w:rFonts w:ascii="Times New Roman" w:hAnsi="Times New Roman" w:cs="Times New Roman"/>
          <w:sz w:val="28"/>
          <w:szCs w:val="28"/>
        </w:rPr>
      </w:pPr>
    </w:p>
    <w:p w:rsidR="005049A4" w:rsidRPr="005049A4" w:rsidRDefault="005049A4" w:rsidP="005049A4">
      <w:pPr>
        <w:jc w:val="center"/>
        <w:rPr>
          <w:rFonts w:ascii="Times New Roman" w:hAnsi="Times New Roman" w:cs="Times New Roman"/>
          <w:sz w:val="28"/>
          <w:szCs w:val="28"/>
        </w:rPr>
      </w:pPr>
    </w:p>
    <w:p w:rsidR="005049A4" w:rsidRPr="005049A4" w:rsidRDefault="005049A4" w:rsidP="005049A4">
      <w:pPr>
        <w:jc w:val="center"/>
        <w:rPr>
          <w:rFonts w:ascii="Times New Roman" w:eastAsia="Calibri" w:hAnsi="Times New Roman" w:cs="Times New Roman"/>
          <w:sz w:val="28"/>
          <w:szCs w:val="28"/>
          <w:lang w:eastAsia="en-US"/>
        </w:rPr>
      </w:pPr>
      <w:r w:rsidRPr="005049A4">
        <w:rPr>
          <w:rFonts w:ascii="Times New Roman" w:eastAsia="Calibri" w:hAnsi="Times New Roman" w:cs="Times New Roman"/>
          <w:sz w:val="28"/>
          <w:szCs w:val="28"/>
          <w:lang w:eastAsia="en-US"/>
        </w:rPr>
        <w:t>Список жителей города Сургута,</w:t>
      </w:r>
      <w:r w:rsidRPr="005049A4">
        <w:rPr>
          <w:rFonts w:ascii="Times New Roman" w:eastAsia="Calibri" w:hAnsi="Times New Roman" w:cs="Times New Roman"/>
          <w:sz w:val="28"/>
          <w:szCs w:val="28"/>
          <w:lang w:eastAsia="en-US"/>
        </w:rPr>
        <w:br/>
        <w:t xml:space="preserve">присутствовавших на публичных слушаниях по проекту решения Думы города </w:t>
      </w:r>
      <w:r w:rsidRPr="005049A4">
        <w:rPr>
          <w:rFonts w:ascii="Times New Roman" w:eastAsia="Calibri" w:hAnsi="Times New Roman" w:cs="Times New Roman"/>
          <w:sz w:val="28"/>
          <w:szCs w:val="28"/>
          <w:lang w:eastAsia="en-US"/>
        </w:rPr>
        <w:br/>
        <w:t xml:space="preserve">«О внесении изменения в решение Думы города от 08.06.2015 № 718-V ДГ </w:t>
      </w:r>
      <w:r w:rsidRPr="005049A4">
        <w:rPr>
          <w:rFonts w:ascii="Times New Roman" w:eastAsia="Calibri" w:hAnsi="Times New Roman" w:cs="Times New Roman"/>
          <w:sz w:val="28"/>
          <w:szCs w:val="28"/>
          <w:lang w:eastAsia="en-US"/>
        </w:rPr>
        <w:br/>
        <w:t>«О Стратегии социально-экономического развития муниципального образования городской округ Сургут Ханты-Мансийского автономного округа – Югры на период до 2030 года»</w:t>
      </w:r>
    </w:p>
    <w:p w:rsidR="005049A4" w:rsidRPr="005049A4" w:rsidRDefault="005049A4" w:rsidP="005049A4">
      <w:pPr>
        <w:tabs>
          <w:tab w:val="left" w:pos="1134"/>
        </w:tabs>
        <w:jc w:val="both"/>
        <w:rPr>
          <w:rFonts w:ascii="Times New Roman" w:eastAsia="Calibri" w:hAnsi="Times New Roman" w:cs="Times New Roman"/>
          <w:sz w:val="28"/>
          <w:szCs w:val="28"/>
          <w:lang w:eastAsia="en-US"/>
        </w:rPr>
      </w:pPr>
    </w:p>
    <w:p w:rsidR="005049A4" w:rsidRPr="005049A4" w:rsidRDefault="005049A4" w:rsidP="005049A4">
      <w:pPr>
        <w:widowControl/>
        <w:numPr>
          <w:ilvl w:val="0"/>
          <w:numId w:val="29"/>
        </w:numPr>
        <w:ind w:left="0" w:firstLine="709"/>
        <w:jc w:val="both"/>
        <w:rPr>
          <w:rFonts w:ascii="Times New Roman" w:eastAsia="Calibri" w:hAnsi="Times New Roman" w:cs="Times New Roman"/>
          <w:sz w:val="28"/>
          <w:szCs w:val="28"/>
          <w:lang w:eastAsia="en-US"/>
        </w:rPr>
      </w:pPr>
      <w:r w:rsidRPr="005049A4">
        <w:rPr>
          <w:rFonts w:ascii="Times New Roman" w:eastAsia="Calibri" w:hAnsi="Times New Roman" w:cs="Times New Roman"/>
          <w:sz w:val="28"/>
          <w:szCs w:val="28"/>
          <w:lang w:eastAsia="en-US"/>
        </w:rPr>
        <w:t>Абрамова Валерия Константиновна;</w:t>
      </w:r>
    </w:p>
    <w:p w:rsidR="005049A4" w:rsidRPr="005049A4" w:rsidRDefault="005049A4" w:rsidP="005049A4">
      <w:pPr>
        <w:widowControl/>
        <w:numPr>
          <w:ilvl w:val="0"/>
          <w:numId w:val="29"/>
        </w:numPr>
        <w:ind w:left="0" w:firstLine="709"/>
        <w:jc w:val="both"/>
        <w:rPr>
          <w:rFonts w:ascii="Times New Roman" w:eastAsia="Calibri" w:hAnsi="Times New Roman" w:cs="Times New Roman"/>
          <w:sz w:val="28"/>
          <w:szCs w:val="28"/>
          <w:lang w:eastAsia="en-US"/>
        </w:rPr>
      </w:pPr>
      <w:r w:rsidRPr="005049A4">
        <w:rPr>
          <w:rFonts w:ascii="Times New Roman" w:eastAsia="Calibri" w:hAnsi="Times New Roman" w:cs="Times New Roman"/>
          <w:sz w:val="28"/>
          <w:szCs w:val="28"/>
          <w:lang w:eastAsia="en-US"/>
        </w:rPr>
        <w:t xml:space="preserve">Ахметов </w:t>
      </w:r>
      <w:proofErr w:type="spellStart"/>
      <w:r w:rsidRPr="005049A4">
        <w:rPr>
          <w:rFonts w:ascii="Times New Roman" w:eastAsia="Calibri" w:hAnsi="Times New Roman" w:cs="Times New Roman"/>
          <w:sz w:val="28"/>
          <w:szCs w:val="28"/>
          <w:lang w:eastAsia="en-US"/>
        </w:rPr>
        <w:t>Идель</w:t>
      </w:r>
      <w:proofErr w:type="spellEnd"/>
      <w:r w:rsidRPr="005049A4">
        <w:rPr>
          <w:rFonts w:ascii="Times New Roman" w:eastAsia="Calibri" w:hAnsi="Times New Roman" w:cs="Times New Roman"/>
          <w:sz w:val="28"/>
          <w:szCs w:val="28"/>
          <w:lang w:eastAsia="en-US"/>
        </w:rPr>
        <w:t xml:space="preserve"> </w:t>
      </w:r>
      <w:proofErr w:type="spellStart"/>
      <w:r w:rsidRPr="005049A4">
        <w:rPr>
          <w:rFonts w:ascii="Times New Roman" w:eastAsia="Calibri" w:hAnsi="Times New Roman" w:cs="Times New Roman"/>
          <w:sz w:val="28"/>
          <w:szCs w:val="28"/>
          <w:lang w:eastAsia="en-US"/>
        </w:rPr>
        <w:t>Венирович</w:t>
      </w:r>
      <w:proofErr w:type="spellEnd"/>
      <w:r w:rsidRPr="005049A4">
        <w:rPr>
          <w:rFonts w:ascii="Times New Roman" w:eastAsia="Calibri" w:hAnsi="Times New Roman" w:cs="Times New Roman"/>
          <w:sz w:val="28"/>
          <w:szCs w:val="28"/>
          <w:lang w:eastAsia="en-US"/>
        </w:rPr>
        <w:t>;</w:t>
      </w:r>
    </w:p>
    <w:p w:rsidR="005049A4" w:rsidRPr="005049A4" w:rsidRDefault="005049A4" w:rsidP="005049A4">
      <w:pPr>
        <w:widowControl/>
        <w:numPr>
          <w:ilvl w:val="0"/>
          <w:numId w:val="29"/>
        </w:numPr>
        <w:ind w:left="0" w:firstLine="709"/>
        <w:jc w:val="both"/>
        <w:rPr>
          <w:rFonts w:ascii="Times New Roman" w:eastAsia="Calibri" w:hAnsi="Times New Roman" w:cs="Times New Roman"/>
          <w:sz w:val="28"/>
          <w:szCs w:val="28"/>
          <w:lang w:eastAsia="en-US"/>
        </w:rPr>
      </w:pPr>
      <w:proofErr w:type="spellStart"/>
      <w:r w:rsidRPr="005049A4">
        <w:rPr>
          <w:rFonts w:ascii="Times New Roman" w:eastAsia="Calibri" w:hAnsi="Times New Roman" w:cs="Times New Roman"/>
          <w:sz w:val="28"/>
          <w:szCs w:val="28"/>
          <w:lang w:eastAsia="en-US"/>
        </w:rPr>
        <w:t>Балаушко</w:t>
      </w:r>
      <w:proofErr w:type="spellEnd"/>
      <w:r w:rsidRPr="005049A4">
        <w:rPr>
          <w:rFonts w:ascii="Times New Roman" w:eastAsia="Calibri" w:hAnsi="Times New Roman" w:cs="Times New Roman"/>
          <w:sz w:val="28"/>
          <w:szCs w:val="28"/>
          <w:lang w:eastAsia="en-US"/>
        </w:rPr>
        <w:t xml:space="preserve"> Дмитрий Александрович;</w:t>
      </w:r>
    </w:p>
    <w:p w:rsidR="005049A4" w:rsidRPr="005049A4" w:rsidRDefault="005049A4" w:rsidP="005049A4">
      <w:pPr>
        <w:widowControl/>
        <w:numPr>
          <w:ilvl w:val="0"/>
          <w:numId w:val="29"/>
        </w:numPr>
        <w:ind w:left="0" w:firstLine="709"/>
        <w:jc w:val="both"/>
        <w:rPr>
          <w:rFonts w:ascii="Times New Roman" w:eastAsia="Calibri" w:hAnsi="Times New Roman" w:cs="Times New Roman"/>
          <w:sz w:val="28"/>
          <w:szCs w:val="28"/>
          <w:lang w:eastAsia="en-US"/>
        </w:rPr>
      </w:pPr>
      <w:proofErr w:type="spellStart"/>
      <w:r w:rsidRPr="005049A4">
        <w:rPr>
          <w:rFonts w:ascii="Times New Roman" w:eastAsia="Calibri" w:hAnsi="Times New Roman" w:cs="Times New Roman"/>
          <w:sz w:val="28"/>
          <w:szCs w:val="28"/>
          <w:lang w:eastAsia="en-US"/>
        </w:rPr>
        <w:t>Белик</w:t>
      </w:r>
      <w:proofErr w:type="spellEnd"/>
      <w:r w:rsidRPr="005049A4">
        <w:rPr>
          <w:rFonts w:ascii="Times New Roman" w:eastAsia="Calibri" w:hAnsi="Times New Roman" w:cs="Times New Roman"/>
          <w:sz w:val="28"/>
          <w:szCs w:val="28"/>
          <w:lang w:eastAsia="en-US"/>
        </w:rPr>
        <w:t xml:space="preserve"> Надежда Сергеевна;</w:t>
      </w:r>
    </w:p>
    <w:p w:rsidR="005049A4" w:rsidRPr="005049A4" w:rsidRDefault="005049A4" w:rsidP="005049A4">
      <w:pPr>
        <w:widowControl/>
        <w:numPr>
          <w:ilvl w:val="0"/>
          <w:numId w:val="29"/>
        </w:numPr>
        <w:ind w:left="709" w:firstLine="0"/>
        <w:jc w:val="both"/>
        <w:rPr>
          <w:rFonts w:ascii="Times New Roman" w:eastAsia="Calibri" w:hAnsi="Times New Roman" w:cs="Times New Roman"/>
          <w:sz w:val="28"/>
          <w:szCs w:val="28"/>
          <w:lang w:eastAsia="en-US"/>
        </w:rPr>
      </w:pPr>
      <w:proofErr w:type="spellStart"/>
      <w:r w:rsidRPr="005049A4">
        <w:rPr>
          <w:rFonts w:ascii="Times New Roman" w:eastAsia="Calibri" w:hAnsi="Times New Roman" w:cs="Times New Roman"/>
          <w:sz w:val="28"/>
          <w:szCs w:val="28"/>
          <w:lang w:eastAsia="en-US"/>
        </w:rPr>
        <w:t>Бирук</w:t>
      </w:r>
      <w:proofErr w:type="spellEnd"/>
      <w:r w:rsidRPr="005049A4">
        <w:rPr>
          <w:rFonts w:ascii="Times New Roman" w:eastAsia="Calibri" w:hAnsi="Times New Roman" w:cs="Times New Roman"/>
          <w:sz w:val="28"/>
          <w:szCs w:val="28"/>
          <w:lang w:eastAsia="en-US"/>
        </w:rPr>
        <w:t xml:space="preserve"> Инна Александровна;</w:t>
      </w:r>
    </w:p>
    <w:p w:rsidR="005049A4" w:rsidRPr="005049A4" w:rsidRDefault="005049A4" w:rsidP="005049A4">
      <w:pPr>
        <w:widowControl/>
        <w:numPr>
          <w:ilvl w:val="0"/>
          <w:numId w:val="29"/>
        </w:numPr>
        <w:ind w:left="0" w:firstLine="709"/>
        <w:jc w:val="both"/>
        <w:rPr>
          <w:rFonts w:ascii="Times New Roman" w:eastAsia="Calibri" w:hAnsi="Times New Roman" w:cs="Times New Roman"/>
          <w:sz w:val="28"/>
          <w:szCs w:val="28"/>
          <w:lang w:eastAsia="en-US"/>
        </w:rPr>
      </w:pPr>
      <w:proofErr w:type="spellStart"/>
      <w:r w:rsidRPr="005049A4">
        <w:rPr>
          <w:rFonts w:ascii="Times New Roman" w:eastAsia="Calibri" w:hAnsi="Times New Roman" w:cs="Times New Roman"/>
          <w:sz w:val="28"/>
          <w:szCs w:val="28"/>
          <w:lang w:eastAsia="en-US"/>
        </w:rPr>
        <w:t>Болотнова</w:t>
      </w:r>
      <w:proofErr w:type="spellEnd"/>
      <w:r w:rsidRPr="005049A4">
        <w:rPr>
          <w:rFonts w:ascii="Times New Roman" w:eastAsia="Calibri" w:hAnsi="Times New Roman" w:cs="Times New Roman"/>
          <w:sz w:val="28"/>
          <w:szCs w:val="28"/>
          <w:lang w:eastAsia="en-US"/>
        </w:rPr>
        <w:t xml:space="preserve"> Екатерина Сергеевна;</w:t>
      </w:r>
    </w:p>
    <w:p w:rsidR="005049A4" w:rsidRPr="005049A4" w:rsidRDefault="005049A4" w:rsidP="005049A4">
      <w:pPr>
        <w:widowControl/>
        <w:numPr>
          <w:ilvl w:val="0"/>
          <w:numId w:val="29"/>
        </w:numPr>
        <w:ind w:left="0" w:firstLine="709"/>
        <w:jc w:val="both"/>
        <w:rPr>
          <w:rFonts w:ascii="Times New Roman" w:eastAsia="Calibri" w:hAnsi="Times New Roman" w:cs="Times New Roman"/>
          <w:sz w:val="28"/>
          <w:szCs w:val="28"/>
          <w:lang w:eastAsia="en-US"/>
        </w:rPr>
      </w:pPr>
      <w:r w:rsidRPr="005049A4">
        <w:rPr>
          <w:rFonts w:ascii="Times New Roman" w:eastAsia="Calibri" w:hAnsi="Times New Roman" w:cs="Times New Roman"/>
          <w:sz w:val="28"/>
          <w:szCs w:val="28"/>
          <w:lang w:eastAsia="en-US"/>
        </w:rPr>
        <w:t>Быков Павел Евгеньевич;</w:t>
      </w:r>
    </w:p>
    <w:p w:rsidR="005049A4" w:rsidRPr="005049A4" w:rsidRDefault="005049A4" w:rsidP="005049A4">
      <w:pPr>
        <w:widowControl/>
        <w:numPr>
          <w:ilvl w:val="0"/>
          <w:numId w:val="29"/>
        </w:numPr>
        <w:ind w:left="0" w:firstLine="709"/>
        <w:jc w:val="both"/>
        <w:rPr>
          <w:rFonts w:ascii="Times New Roman" w:eastAsia="Calibri" w:hAnsi="Times New Roman" w:cs="Times New Roman"/>
          <w:sz w:val="28"/>
          <w:szCs w:val="28"/>
          <w:lang w:eastAsia="en-US"/>
        </w:rPr>
      </w:pPr>
      <w:proofErr w:type="spellStart"/>
      <w:r w:rsidRPr="005049A4">
        <w:rPr>
          <w:rFonts w:ascii="Times New Roman" w:eastAsia="Calibri" w:hAnsi="Times New Roman" w:cs="Times New Roman"/>
          <w:sz w:val="28"/>
          <w:szCs w:val="28"/>
          <w:lang w:eastAsia="en-US"/>
        </w:rPr>
        <w:t>Валгушкин</w:t>
      </w:r>
      <w:proofErr w:type="spellEnd"/>
      <w:r w:rsidRPr="005049A4">
        <w:rPr>
          <w:rFonts w:ascii="Times New Roman" w:eastAsia="Calibri" w:hAnsi="Times New Roman" w:cs="Times New Roman"/>
          <w:sz w:val="28"/>
          <w:szCs w:val="28"/>
          <w:lang w:eastAsia="en-US"/>
        </w:rPr>
        <w:t xml:space="preserve"> Юрий Викторович;</w:t>
      </w:r>
    </w:p>
    <w:p w:rsidR="005049A4" w:rsidRPr="005049A4" w:rsidRDefault="005049A4" w:rsidP="005049A4">
      <w:pPr>
        <w:widowControl/>
        <w:numPr>
          <w:ilvl w:val="0"/>
          <w:numId w:val="29"/>
        </w:numPr>
        <w:ind w:left="0" w:firstLine="709"/>
        <w:jc w:val="both"/>
        <w:rPr>
          <w:rFonts w:ascii="Times New Roman" w:eastAsia="Calibri" w:hAnsi="Times New Roman" w:cs="Times New Roman"/>
          <w:sz w:val="28"/>
          <w:szCs w:val="28"/>
          <w:lang w:eastAsia="en-US"/>
        </w:rPr>
      </w:pPr>
      <w:proofErr w:type="spellStart"/>
      <w:r w:rsidRPr="005049A4">
        <w:rPr>
          <w:rFonts w:ascii="Times New Roman" w:eastAsia="Calibri" w:hAnsi="Times New Roman" w:cs="Times New Roman"/>
          <w:sz w:val="28"/>
          <w:szCs w:val="28"/>
          <w:lang w:eastAsia="en-US"/>
        </w:rPr>
        <w:t>Веремеева</w:t>
      </w:r>
      <w:proofErr w:type="spellEnd"/>
      <w:r w:rsidRPr="005049A4">
        <w:rPr>
          <w:rFonts w:ascii="Times New Roman" w:eastAsia="Calibri" w:hAnsi="Times New Roman" w:cs="Times New Roman"/>
          <w:sz w:val="28"/>
          <w:szCs w:val="28"/>
          <w:lang w:eastAsia="en-US"/>
        </w:rPr>
        <w:t xml:space="preserve"> Любовь Васильевна;</w:t>
      </w:r>
    </w:p>
    <w:p w:rsidR="005049A4" w:rsidRPr="005049A4" w:rsidRDefault="005049A4" w:rsidP="005049A4">
      <w:pPr>
        <w:widowControl/>
        <w:numPr>
          <w:ilvl w:val="0"/>
          <w:numId w:val="29"/>
        </w:numPr>
        <w:ind w:left="0" w:firstLine="709"/>
        <w:jc w:val="both"/>
        <w:rPr>
          <w:rFonts w:ascii="Times New Roman" w:eastAsia="Calibri" w:hAnsi="Times New Roman" w:cs="Times New Roman"/>
          <w:sz w:val="28"/>
          <w:szCs w:val="28"/>
          <w:lang w:eastAsia="en-US"/>
        </w:rPr>
      </w:pPr>
      <w:r w:rsidRPr="005049A4">
        <w:rPr>
          <w:rFonts w:ascii="Times New Roman" w:eastAsia="Calibri" w:hAnsi="Times New Roman" w:cs="Times New Roman"/>
          <w:sz w:val="28"/>
          <w:szCs w:val="28"/>
          <w:lang w:eastAsia="en-US"/>
        </w:rPr>
        <w:t>Глинских Сергей Евгеньевич;</w:t>
      </w:r>
    </w:p>
    <w:p w:rsidR="005049A4" w:rsidRPr="005049A4" w:rsidRDefault="005049A4" w:rsidP="005049A4">
      <w:pPr>
        <w:widowControl/>
        <w:numPr>
          <w:ilvl w:val="0"/>
          <w:numId w:val="29"/>
        </w:numPr>
        <w:ind w:left="0" w:firstLine="709"/>
        <w:jc w:val="both"/>
        <w:rPr>
          <w:rFonts w:ascii="Times New Roman" w:eastAsia="Calibri" w:hAnsi="Times New Roman" w:cs="Times New Roman"/>
          <w:sz w:val="28"/>
          <w:szCs w:val="28"/>
          <w:lang w:eastAsia="en-US"/>
        </w:rPr>
      </w:pPr>
      <w:proofErr w:type="spellStart"/>
      <w:r w:rsidRPr="005049A4">
        <w:rPr>
          <w:rFonts w:ascii="Times New Roman" w:eastAsia="Calibri" w:hAnsi="Times New Roman" w:cs="Times New Roman"/>
          <w:sz w:val="28"/>
          <w:szCs w:val="28"/>
          <w:lang w:eastAsia="en-US"/>
        </w:rPr>
        <w:t>Гуменюк</w:t>
      </w:r>
      <w:proofErr w:type="spellEnd"/>
      <w:r w:rsidRPr="005049A4">
        <w:rPr>
          <w:rFonts w:ascii="Times New Roman" w:eastAsia="Calibri" w:hAnsi="Times New Roman" w:cs="Times New Roman"/>
          <w:sz w:val="28"/>
          <w:szCs w:val="28"/>
          <w:lang w:eastAsia="en-US"/>
        </w:rPr>
        <w:t xml:space="preserve"> Валентина Леонтьевна;</w:t>
      </w:r>
    </w:p>
    <w:p w:rsidR="005049A4" w:rsidRPr="005049A4" w:rsidRDefault="005049A4" w:rsidP="005049A4">
      <w:pPr>
        <w:widowControl/>
        <w:numPr>
          <w:ilvl w:val="0"/>
          <w:numId w:val="29"/>
        </w:numPr>
        <w:ind w:left="0" w:firstLine="709"/>
        <w:jc w:val="both"/>
        <w:rPr>
          <w:rFonts w:ascii="Times New Roman" w:eastAsia="Calibri" w:hAnsi="Times New Roman" w:cs="Times New Roman"/>
          <w:sz w:val="28"/>
          <w:szCs w:val="28"/>
          <w:lang w:eastAsia="en-US"/>
        </w:rPr>
      </w:pPr>
      <w:proofErr w:type="spellStart"/>
      <w:r w:rsidRPr="005049A4">
        <w:rPr>
          <w:rFonts w:ascii="Times New Roman" w:eastAsia="Calibri" w:hAnsi="Times New Roman" w:cs="Times New Roman"/>
          <w:sz w:val="28"/>
          <w:szCs w:val="28"/>
          <w:lang w:eastAsia="en-US"/>
        </w:rPr>
        <w:t>Елин</w:t>
      </w:r>
      <w:proofErr w:type="spellEnd"/>
      <w:r w:rsidRPr="005049A4">
        <w:rPr>
          <w:rFonts w:ascii="Times New Roman" w:eastAsia="Calibri" w:hAnsi="Times New Roman" w:cs="Times New Roman"/>
          <w:sz w:val="28"/>
          <w:szCs w:val="28"/>
          <w:lang w:eastAsia="en-US"/>
        </w:rPr>
        <w:t xml:space="preserve"> Дмитрий Александрович;</w:t>
      </w:r>
    </w:p>
    <w:p w:rsidR="005049A4" w:rsidRPr="005049A4" w:rsidRDefault="005049A4" w:rsidP="005049A4">
      <w:pPr>
        <w:widowControl/>
        <w:numPr>
          <w:ilvl w:val="0"/>
          <w:numId w:val="29"/>
        </w:numPr>
        <w:ind w:left="0" w:firstLine="709"/>
        <w:jc w:val="both"/>
        <w:rPr>
          <w:rFonts w:ascii="Times New Roman" w:eastAsia="Calibri" w:hAnsi="Times New Roman" w:cs="Times New Roman"/>
          <w:sz w:val="28"/>
          <w:szCs w:val="28"/>
          <w:lang w:eastAsia="en-US"/>
        </w:rPr>
      </w:pPr>
      <w:r w:rsidRPr="005049A4">
        <w:rPr>
          <w:rFonts w:ascii="Times New Roman" w:eastAsia="Calibri" w:hAnsi="Times New Roman" w:cs="Times New Roman"/>
          <w:sz w:val="28"/>
          <w:szCs w:val="28"/>
          <w:lang w:eastAsia="en-US"/>
        </w:rPr>
        <w:t>Жихарева Людмила Александровна;</w:t>
      </w:r>
    </w:p>
    <w:p w:rsidR="005049A4" w:rsidRPr="005049A4" w:rsidRDefault="005049A4" w:rsidP="005049A4">
      <w:pPr>
        <w:widowControl/>
        <w:numPr>
          <w:ilvl w:val="0"/>
          <w:numId w:val="29"/>
        </w:numPr>
        <w:ind w:left="0" w:firstLine="709"/>
        <w:jc w:val="both"/>
        <w:rPr>
          <w:rFonts w:ascii="Times New Roman" w:eastAsia="Calibri" w:hAnsi="Times New Roman" w:cs="Times New Roman"/>
          <w:sz w:val="28"/>
          <w:szCs w:val="28"/>
          <w:lang w:eastAsia="en-US"/>
        </w:rPr>
      </w:pPr>
      <w:proofErr w:type="spellStart"/>
      <w:r w:rsidRPr="005049A4">
        <w:rPr>
          <w:rFonts w:ascii="Times New Roman" w:eastAsia="Calibri" w:hAnsi="Times New Roman" w:cs="Times New Roman"/>
          <w:sz w:val="28"/>
          <w:szCs w:val="28"/>
          <w:lang w:eastAsia="en-US"/>
        </w:rPr>
        <w:t>Заведеев</w:t>
      </w:r>
      <w:proofErr w:type="spellEnd"/>
      <w:r w:rsidRPr="005049A4">
        <w:rPr>
          <w:rFonts w:ascii="Times New Roman" w:eastAsia="Calibri" w:hAnsi="Times New Roman" w:cs="Times New Roman"/>
          <w:sz w:val="28"/>
          <w:szCs w:val="28"/>
          <w:lang w:eastAsia="en-US"/>
        </w:rPr>
        <w:t xml:space="preserve"> Егор Владимирович;</w:t>
      </w:r>
    </w:p>
    <w:p w:rsidR="005049A4" w:rsidRPr="005049A4" w:rsidRDefault="005049A4" w:rsidP="005049A4">
      <w:pPr>
        <w:widowControl/>
        <w:numPr>
          <w:ilvl w:val="0"/>
          <w:numId w:val="29"/>
        </w:numPr>
        <w:ind w:left="0" w:firstLine="709"/>
        <w:jc w:val="both"/>
        <w:rPr>
          <w:rFonts w:ascii="Times New Roman" w:eastAsia="Calibri" w:hAnsi="Times New Roman" w:cs="Times New Roman"/>
          <w:sz w:val="28"/>
          <w:szCs w:val="28"/>
          <w:lang w:eastAsia="en-US"/>
        </w:rPr>
      </w:pPr>
      <w:proofErr w:type="spellStart"/>
      <w:r w:rsidRPr="005049A4">
        <w:rPr>
          <w:rFonts w:ascii="Times New Roman" w:eastAsia="Calibri" w:hAnsi="Times New Roman" w:cs="Times New Roman"/>
          <w:sz w:val="28"/>
          <w:szCs w:val="28"/>
          <w:lang w:eastAsia="en-US"/>
        </w:rPr>
        <w:t>Имамвердиева</w:t>
      </w:r>
      <w:proofErr w:type="spellEnd"/>
      <w:r w:rsidRPr="005049A4">
        <w:rPr>
          <w:rFonts w:ascii="Times New Roman" w:eastAsia="Calibri" w:hAnsi="Times New Roman" w:cs="Times New Roman"/>
          <w:sz w:val="28"/>
          <w:szCs w:val="28"/>
          <w:lang w:eastAsia="en-US"/>
        </w:rPr>
        <w:t xml:space="preserve"> Марина Ивановна;</w:t>
      </w:r>
    </w:p>
    <w:p w:rsidR="005049A4" w:rsidRPr="005049A4" w:rsidRDefault="005049A4" w:rsidP="005049A4">
      <w:pPr>
        <w:widowControl/>
        <w:numPr>
          <w:ilvl w:val="0"/>
          <w:numId w:val="29"/>
        </w:numPr>
        <w:ind w:left="0" w:firstLine="709"/>
        <w:jc w:val="both"/>
        <w:rPr>
          <w:rFonts w:ascii="Times New Roman" w:eastAsia="Calibri" w:hAnsi="Times New Roman" w:cs="Times New Roman"/>
          <w:sz w:val="28"/>
          <w:szCs w:val="28"/>
          <w:lang w:eastAsia="en-US"/>
        </w:rPr>
      </w:pPr>
      <w:proofErr w:type="spellStart"/>
      <w:r w:rsidRPr="005049A4">
        <w:rPr>
          <w:rFonts w:ascii="Times New Roman" w:eastAsia="Calibri" w:hAnsi="Times New Roman" w:cs="Times New Roman"/>
          <w:sz w:val="28"/>
          <w:szCs w:val="28"/>
          <w:lang w:eastAsia="en-US"/>
        </w:rPr>
        <w:t>Ковалина</w:t>
      </w:r>
      <w:proofErr w:type="spellEnd"/>
      <w:r w:rsidRPr="005049A4">
        <w:rPr>
          <w:rFonts w:ascii="Times New Roman" w:eastAsia="Calibri" w:hAnsi="Times New Roman" w:cs="Times New Roman"/>
          <w:sz w:val="28"/>
          <w:szCs w:val="28"/>
          <w:lang w:eastAsia="en-US"/>
        </w:rPr>
        <w:t xml:space="preserve"> Елена Денисовна;</w:t>
      </w:r>
    </w:p>
    <w:p w:rsidR="005049A4" w:rsidRPr="005049A4" w:rsidRDefault="005049A4" w:rsidP="005049A4">
      <w:pPr>
        <w:widowControl/>
        <w:numPr>
          <w:ilvl w:val="0"/>
          <w:numId w:val="29"/>
        </w:numPr>
        <w:ind w:left="0" w:firstLine="709"/>
        <w:jc w:val="both"/>
        <w:rPr>
          <w:rFonts w:ascii="Times New Roman" w:eastAsia="Calibri" w:hAnsi="Times New Roman" w:cs="Times New Roman"/>
          <w:sz w:val="28"/>
          <w:szCs w:val="28"/>
          <w:lang w:eastAsia="en-US"/>
        </w:rPr>
      </w:pPr>
      <w:proofErr w:type="spellStart"/>
      <w:r w:rsidRPr="005049A4">
        <w:rPr>
          <w:rFonts w:ascii="Times New Roman" w:eastAsia="Calibri" w:hAnsi="Times New Roman" w:cs="Times New Roman"/>
          <w:sz w:val="28"/>
          <w:szCs w:val="28"/>
          <w:lang w:eastAsia="en-US"/>
        </w:rPr>
        <w:t>Кукуричкин</w:t>
      </w:r>
      <w:proofErr w:type="spellEnd"/>
      <w:r w:rsidRPr="005049A4">
        <w:rPr>
          <w:rFonts w:ascii="Times New Roman" w:eastAsia="Calibri" w:hAnsi="Times New Roman" w:cs="Times New Roman"/>
          <w:sz w:val="28"/>
          <w:szCs w:val="28"/>
          <w:lang w:eastAsia="en-US"/>
        </w:rPr>
        <w:t xml:space="preserve"> Глеб Михайлович;</w:t>
      </w:r>
    </w:p>
    <w:p w:rsidR="005049A4" w:rsidRPr="005049A4" w:rsidRDefault="005049A4" w:rsidP="005049A4">
      <w:pPr>
        <w:widowControl/>
        <w:numPr>
          <w:ilvl w:val="0"/>
          <w:numId w:val="29"/>
        </w:numPr>
        <w:ind w:left="0" w:firstLine="709"/>
        <w:jc w:val="both"/>
        <w:rPr>
          <w:rFonts w:ascii="Times New Roman" w:eastAsia="Calibri" w:hAnsi="Times New Roman" w:cs="Times New Roman"/>
          <w:sz w:val="28"/>
          <w:szCs w:val="28"/>
          <w:lang w:eastAsia="en-US"/>
        </w:rPr>
      </w:pPr>
      <w:proofErr w:type="spellStart"/>
      <w:r w:rsidRPr="005049A4">
        <w:rPr>
          <w:rFonts w:ascii="Times New Roman" w:eastAsia="Calibri" w:hAnsi="Times New Roman" w:cs="Times New Roman"/>
          <w:sz w:val="28"/>
          <w:szCs w:val="28"/>
          <w:lang w:eastAsia="en-US"/>
        </w:rPr>
        <w:t>Курамшина</w:t>
      </w:r>
      <w:proofErr w:type="spellEnd"/>
      <w:r w:rsidRPr="005049A4">
        <w:rPr>
          <w:rFonts w:ascii="Times New Roman" w:eastAsia="Calibri" w:hAnsi="Times New Roman" w:cs="Times New Roman"/>
          <w:sz w:val="28"/>
          <w:szCs w:val="28"/>
          <w:lang w:eastAsia="en-US"/>
        </w:rPr>
        <w:t xml:space="preserve"> Алсу </w:t>
      </w:r>
      <w:proofErr w:type="spellStart"/>
      <w:r w:rsidRPr="005049A4">
        <w:rPr>
          <w:rFonts w:ascii="Times New Roman" w:eastAsia="Calibri" w:hAnsi="Times New Roman" w:cs="Times New Roman"/>
          <w:sz w:val="28"/>
          <w:szCs w:val="28"/>
          <w:lang w:eastAsia="en-US"/>
        </w:rPr>
        <w:t>Винировна</w:t>
      </w:r>
      <w:proofErr w:type="spellEnd"/>
      <w:r w:rsidRPr="005049A4">
        <w:rPr>
          <w:rFonts w:ascii="Times New Roman" w:eastAsia="Calibri" w:hAnsi="Times New Roman" w:cs="Times New Roman"/>
          <w:sz w:val="28"/>
          <w:szCs w:val="28"/>
          <w:lang w:eastAsia="en-US"/>
        </w:rPr>
        <w:t>;</w:t>
      </w:r>
    </w:p>
    <w:p w:rsidR="005049A4" w:rsidRPr="005049A4" w:rsidRDefault="005049A4" w:rsidP="005049A4">
      <w:pPr>
        <w:widowControl/>
        <w:numPr>
          <w:ilvl w:val="0"/>
          <w:numId w:val="29"/>
        </w:numPr>
        <w:ind w:left="0" w:firstLine="709"/>
        <w:jc w:val="both"/>
        <w:rPr>
          <w:rFonts w:ascii="Times New Roman" w:eastAsia="Calibri" w:hAnsi="Times New Roman" w:cs="Times New Roman"/>
          <w:sz w:val="28"/>
          <w:szCs w:val="28"/>
          <w:lang w:eastAsia="en-US"/>
        </w:rPr>
      </w:pPr>
      <w:proofErr w:type="spellStart"/>
      <w:r w:rsidRPr="005049A4">
        <w:rPr>
          <w:rFonts w:ascii="Times New Roman" w:eastAsia="Calibri" w:hAnsi="Times New Roman" w:cs="Times New Roman"/>
          <w:sz w:val="28"/>
          <w:szCs w:val="28"/>
          <w:lang w:eastAsia="en-US"/>
        </w:rPr>
        <w:t>Лешукова</w:t>
      </w:r>
      <w:proofErr w:type="spellEnd"/>
      <w:r w:rsidRPr="005049A4">
        <w:rPr>
          <w:rFonts w:ascii="Times New Roman" w:eastAsia="Calibri" w:hAnsi="Times New Roman" w:cs="Times New Roman"/>
          <w:sz w:val="28"/>
          <w:szCs w:val="28"/>
          <w:lang w:eastAsia="en-US"/>
        </w:rPr>
        <w:t xml:space="preserve"> Елена Владимировна;</w:t>
      </w:r>
    </w:p>
    <w:p w:rsidR="005049A4" w:rsidRPr="005049A4" w:rsidRDefault="005049A4" w:rsidP="005049A4">
      <w:pPr>
        <w:widowControl/>
        <w:numPr>
          <w:ilvl w:val="0"/>
          <w:numId w:val="29"/>
        </w:numPr>
        <w:ind w:left="0" w:firstLine="709"/>
        <w:jc w:val="both"/>
        <w:rPr>
          <w:rFonts w:ascii="Times New Roman" w:eastAsia="Calibri" w:hAnsi="Times New Roman" w:cs="Times New Roman"/>
          <w:sz w:val="28"/>
          <w:szCs w:val="28"/>
          <w:lang w:eastAsia="en-US"/>
        </w:rPr>
      </w:pPr>
      <w:r w:rsidRPr="005049A4">
        <w:rPr>
          <w:rFonts w:ascii="Times New Roman" w:eastAsia="Calibri" w:hAnsi="Times New Roman" w:cs="Times New Roman"/>
          <w:sz w:val="28"/>
          <w:szCs w:val="28"/>
          <w:lang w:eastAsia="en-US"/>
        </w:rPr>
        <w:t>Медведев Дмитрий Валерьевич;</w:t>
      </w:r>
    </w:p>
    <w:p w:rsidR="005049A4" w:rsidRPr="005049A4" w:rsidRDefault="005049A4" w:rsidP="005049A4">
      <w:pPr>
        <w:widowControl/>
        <w:numPr>
          <w:ilvl w:val="0"/>
          <w:numId w:val="29"/>
        </w:numPr>
        <w:ind w:left="0" w:firstLine="709"/>
        <w:jc w:val="both"/>
        <w:rPr>
          <w:rFonts w:ascii="Times New Roman" w:eastAsia="Calibri" w:hAnsi="Times New Roman" w:cs="Times New Roman"/>
          <w:sz w:val="28"/>
          <w:szCs w:val="28"/>
          <w:lang w:eastAsia="en-US"/>
        </w:rPr>
      </w:pPr>
      <w:proofErr w:type="spellStart"/>
      <w:r w:rsidRPr="005049A4">
        <w:rPr>
          <w:rFonts w:ascii="Times New Roman" w:eastAsia="Calibri" w:hAnsi="Times New Roman" w:cs="Times New Roman"/>
          <w:sz w:val="28"/>
          <w:szCs w:val="28"/>
          <w:lang w:eastAsia="en-US"/>
        </w:rPr>
        <w:t>Меленко</w:t>
      </w:r>
      <w:proofErr w:type="spellEnd"/>
      <w:r w:rsidRPr="005049A4">
        <w:rPr>
          <w:rFonts w:ascii="Times New Roman" w:eastAsia="Calibri" w:hAnsi="Times New Roman" w:cs="Times New Roman"/>
          <w:sz w:val="28"/>
          <w:szCs w:val="28"/>
          <w:lang w:eastAsia="en-US"/>
        </w:rPr>
        <w:t xml:space="preserve"> Надежда Александровна;</w:t>
      </w:r>
    </w:p>
    <w:p w:rsidR="005049A4" w:rsidRPr="005049A4" w:rsidRDefault="005049A4" w:rsidP="005049A4">
      <w:pPr>
        <w:widowControl/>
        <w:numPr>
          <w:ilvl w:val="0"/>
          <w:numId w:val="29"/>
        </w:numPr>
        <w:ind w:left="0" w:firstLine="709"/>
        <w:jc w:val="both"/>
        <w:rPr>
          <w:rFonts w:ascii="Times New Roman" w:eastAsia="Calibri" w:hAnsi="Times New Roman" w:cs="Times New Roman"/>
          <w:sz w:val="28"/>
          <w:szCs w:val="28"/>
          <w:lang w:eastAsia="en-US"/>
        </w:rPr>
      </w:pPr>
      <w:proofErr w:type="spellStart"/>
      <w:r w:rsidRPr="005049A4">
        <w:rPr>
          <w:rFonts w:ascii="Times New Roman" w:eastAsia="Calibri" w:hAnsi="Times New Roman" w:cs="Times New Roman"/>
          <w:sz w:val="28"/>
          <w:szCs w:val="28"/>
          <w:lang w:eastAsia="en-US"/>
        </w:rPr>
        <w:t>Мирзаянов</w:t>
      </w:r>
      <w:proofErr w:type="spellEnd"/>
      <w:r w:rsidRPr="005049A4">
        <w:rPr>
          <w:rFonts w:ascii="Times New Roman" w:eastAsia="Calibri" w:hAnsi="Times New Roman" w:cs="Times New Roman"/>
          <w:sz w:val="28"/>
          <w:szCs w:val="28"/>
          <w:lang w:eastAsia="en-US"/>
        </w:rPr>
        <w:t xml:space="preserve"> Руслан </w:t>
      </w:r>
      <w:proofErr w:type="spellStart"/>
      <w:r w:rsidRPr="005049A4">
        <w:rPr>
          <w:rFonts w:ascii="Times New Roman" w:eastAsia="Calibri" w:hAnsi="Times New Roman" w:cs="Times New Roman"/>
          <w:sz w:val="28"/>
          <w:szCs w:val="28"/>
          <w:lang w:eastAsia="en-US"/>
        </w:rPr>
        <w:t>Рэгатович</w:t>
      </w:r>
      <w:proofErr w:type="spellEnd"/>
      <w:r w:rsidRPr="005049A4">
        <w:rPr>
          <w:rFonts w:ascii="Times New Roman" w:eastAsia="Calibri" w:hAnsi="Times New Roman" w:cs="Times New Roman"/>
          <w:sz w:val="28"/>
          <w:szCs w:val="28"/>
          <w:lang w:eastAsia="en-US"/>
        </w:rPr>
        <w:t>;</w:t>
      </w:r>
    </w:p>
    <w:p w:rsidR="005049A4" w:rsidRPr="005049A4" w:rsidRDefault="005049A4" w:rsidP="005049A4">
      <w:pPr>
        <w:widowControl/>
        <w:numPr>
          <w:ilvl w:val="0"/>
          <w:numId w:val="29"/>
        </w:numPr>
        <w:ind w:left="0" w:firstLine="709"/>
        <w:jc w:val="both"/>
        <w:rPr>
          <w:rFonts w:ascii="Times New Roman" w:eastAsia="Calibri" w:hAnsi="Times New Roman" w:cs="Times New Roman"/>
          <w:sz w:val="28"/>
          <w:szCs w:val="28"/>
          <w:lang w:eastAsia="en-US"/>
        </w:rPr>
      </w:pPr>
      <w:r w:rsidRPr="005049A4">
        <w:rPr>
          <w:rFonts w:ascii="Times New Roman" w:eastAsia="Calibri" w:hAnsi="Times New Roman" w:cs="Times New Roman"/>
          <w:sz w:val="28"/>
          <w:szCs w:val="28"/>
          <w:lang w:eastAsia="en-US"/>
        </w:rPr>
        <w:t>Новиков Антон Андреевич;</w:t>
      </w:r>
    </w:p>
    <w:p w:rsidR="005049A4" w:rsidRPr="005049A4" w:rsidRDefault="005049A4" w:rsidP="005049A4">
      <w:pPr>
        <w:widowControl/>
        <w:numPr>
          <w:ilvl w:val="0"/>
          <w:numId w:val="29"/>
        </w:numPr>
        <w:ind w:left="0" w:firstLine="709"/>
        <w:jc w:val="both"/>
        <w:rPr>
          <w:rFonts w:ascii="Times New Roman" w:eastAsia="Calibri" w:hAnsi="Times New Roman" w:cs="Times New Roman"/>
          <w:sz w:val="28"/>
          <w:szCs w:val="28"/>
          <w:lang w:eastAsia="en-US"/>
        </w:rPr>
      </w:pPr>
      <w:r w:rsidRPr="005049A4">
        <w:rPr>
          <w:rFonts w:ascii="Times New Roman" w:eastAsia="Calibri" w:hAnsi="Times New Roman" w:cs="Times New Roman"/>
          <w:sz w:val="28"/>
          <w:szCs w:val="28"/>
          <w:lang w:eastAsia="en-US"/>
        </w:rPr>
        <w:t xml:space="preserve">Османов Магомед </w:t>
      </w:r>
      <w:proofErr w:type="spellStart"/>
      <w:r w:rsidRPr="005049A4">
        <w:rPr>
          <w:rFonts w:ascii="Times New Roman" w:eastAsia="Calibri" w:hAnsi="Times New Roman" w:cs="Times New Roman"/>
          <w:sz w:val="28"/>
          <w:szCs w:val="28"/>
          <w:lang w:eastAsia="en-US"/>
        </w:rPr>
        <w:t>Арсенович</w:t>
      </w:r>
      <w:proofErr w:type="spellEnd"/>
      <w:r w:rsidRPr="005049A4">
        <w:rPr>
          <w:rFonts w:ascii="Times New Roman" w:eastAsia="Calibri" w:hAnsi="Times New Roman" w:cs="Times New Roman"/>
          <w:sz w:val="28"/>
          <w:szCs w:val="28"/>
          <w:lang w:eastAsia="en-US"/>
        </w:rPr>
        <w:t>;</w:t>
      </w:r>
    </w:p>
    <w:p w:rsidR="005049A4" w:rsidRPr="005049A4" w:rsidRDefault="005049A4" w:rsidP="005049A4">
      <w:pPr>
        <w:widowControl/>
        <w:numPr>
          <w:ilvl w:val="0"/>
          <w:numId w:val="29"/>
        </w:numPr>
        <w:ind w:left="0" w:firstLine="709"/>
        <w:jc w:val="both"/>
        <w:rPr>
          <w:rFonts w:ascii="Times New Roman" w:eastAsia="Calibri" w:hAnsi="Times New Roman" w:cs="Times New Roman"/>
          <w:sz w:val="28"/>
          <w:szCs w:val="28"/>
          <w:lang w:eastAsia="en-US"/>
        </w:rPr>
      </w:pPr>
      <w:r w:rsidRPr="005049A4">
        <w:rPr>
          <w:rFonts w:ascii="Times New Roman" w:eastAsia="Calibri" w:hAnsi="Times New Roman" w:cs="Times New Roman"/>
          <w:sz w:val="28"/>
          <w:szCs w:val="28"/>
          <w:lang w:eastAsia="en-US"/>
        </w:rPr>
        <w:t>Попова Екатерина Владимировна;</w:t>
      </w:r>
    </w:p>
    <w:p w:rsidR="005049A4" w:rsidRPr="005049A4" w:rsidRDefault="005049A4" w:rsidP="005049A4">
      <w:pPr>
        <w:widowControl/>
        <w:numPr>
          <w:ilvl w:val="0"/>
          <w:numId w:val="29"/>
        </w:numPr>
        <w:ind w:left="0" w:firstLine="709"/>
        <w:jc w:val="both"/>
        <w:rPr>
          <w:rFonts w:ascii="Times New Roman" w:eastAsia="Calibri" w:hAnsi="Times New Roman" w:cs="Times New Roman"/>
          <w:sz w:val="28"/>
          <w:szCs w:val="28"/>
          <w:lang w:eastAsia="en-US"/>
        </w:rPr>
      </w:pPr>
      <w:r w:rsidRPr="005049A4">
        <w:rPr>
          <w:rFonts w:ascii="Times New Roman" w:eastAsia="Calibri" w:hAnsi="Times New Roman" w:cs="Times New Roman"/>
          <w:sz w:val="28"/>
          <w:szCs w:val="28"/>
          <w:lang w:eastAsia="en-US"/>
        </w:rPr>
        <w:t>Потапова Арина Аркадьевна;</w:t>
      </w:r>
    </w:p>
    <w:p w:rsidR="005049A4" w:rsidRPr="005049A4" w:rsidRDefault="00F626A0" w:rsidP="005049A4">
      <w:pPr>
        <w:widowControl/>
        <w:numPr>
          <w:ilvl w:val="0"/>
          <w:numId w:val="29"/>
        </w:numPr>
        <w:ind w:left="0" w:firstLine="709"/>
        <w:jc w:val="both"/>
        <w:rPr>
          <w:rFonts w:ascii="Times New Roman" w:eastAsia="Calibri" w:hAnsi="Times New Roman" w:cs="Times New Roman"/>
          <w:sz w:val="28"/>
          <w:szCs w:val="28"/>
          <w:lang w:eastAsia="en-US"/>
        </w:rPr>
      </w:pPr>
      <w:proofErr w:type="spellStart"/>
      <w:r>
        <w:rPr>
          <w:rFonts w:ascii="Times New Roman" w:eastAsia="Calibri" w:hAnsi="Times New Roman" w:cs="Times New Roman"/>
          <w:sz w:val="28"/>
          <w:szCs w:val="28"/>
          <w:lang w:eastAsia="en-US"/>
        </w:rPr>
        <w:t>Рах</w:t>
      </w:r>
      <w:r w:rsidR="005049A4" w:rsidRPr="005049A4">
        <w:rPr>
          <w:rFonts w:ascii="Times New Roman" w:eastAsia="Calibri" w:hAnsi="Times New Roman" w:cs="Times New Roman"/>
          <w:sz w:val="28"/>
          <w:szCs w:val="28"/>
          <w:lang w:eastAsia="en-US"/>
        </w:rPr>
        <w:t>аткулова</w:t>
      </w:r>
      <w:proofErr w:type="spellEnd"/>
      <w:r w:rsidR="005049A4" w:rsidRPr="005049A4">
        <w:rPr>
          <w:rFonts w:ascii="Times New Roman" w:eastAsia="Calibri" w:hAnsi="Times New Roman" w:cs="Times New Roman"/>
          <w:sz w:val="28"/>
          <w:szCs w:val="28"/>
          <w:lang w:eastAsia="en-US"/>
        </w:rPr>
        <w:t xml:space="preserve"> </w:t>
      </w:r>
      <w:proofErr w:type="spellStart"/>
      <w:r w:rsidR="005049A4" w:rsidRPr="005049A4">
        <w:rPr>
          <w:rFonts w:ascii="Times New Roman" w:eastAsia="Calibri" w:hAnsi="Times New Roman" w:cs="Times New Roman"/>
          <w:sz w:val="28"/>
          <w:szCs w:val="28"/>
          <w:lang w:eastAsia="en-US"/>
        </w:rPr>
        <w:t>Фарангиз</w:t>
      </w:r>
      <w:proofErr w:type="spellEnd"/>
      <w:r w:rsidR="005049A4" w:rsidRPr="005049A4">
        <w:rPr>
          <w:rFonts w:ascii="Times New Roman" w:eastAsia="Calibri" w:hAnsi="Times New Roman" w:cs="Times New Roman"/>
          <w:sz w:val="28"/>
          <w:szCs w:val="28"/>
          <w:lang w:eastAsia="en-US"/>
        </w:rPr>
        <w:t xml:space="preserve"> </w:t>
      </w:r>
      <w:proofErr w:type="spellStart"/>
      <w:r w:rsidR="005049A4" w:rsidRPr="005049A4">
        <w:rPr>
          <w:rFonts w:ascii="Times New Roman" w:eastAsia="Calibri" w:hAnsi="Times New Roman" w:cs="Times New Roman"/>
          <w:sz w:val="28"/>
          <w:szCs w:val="28"/>
          <w:lang w:eastAsia="en-US"/>
        </w:rPr>
        <w:t>Зайнитдиновна</w:t>
      </w:r>
      <w:proofErr w:type="spellEnd"/>
      <w:r w:rsidR="005049A4" w:rsidRPr="005049A4">
        <w:rPr>
          <w:rFonts w:ascii="Times New Roman" w:eastAsia="Calibri" w:hAnsi="Times New Roman" w:cs="Times New Roman"/>
          <w:sz w:val="28"/>
          <w:szCs w:val="28"/>
          <w:lang w:eastAsia="en-US"/>
        </w:rPr>
        <w:t>;</w:t>
      </w:r>
    </w:p>
    <w:p w:rsidR="005049A4" w:rsidRPr="005049A4" w:rsidRDefault="005049A4" w:rsidP="005049A4">
      <w:pPr>
        <w:widowControl/>
        <w:numPr>
          <w:ilvl w:val="0"/>
          <w:numId w:val="29"/>
        </w:numPr>
        <w:ind w:left="0" w:firstLine="709"/>
        <w:jc w:val="both"/>
        <w:rPr>
          <w:rFonts w:ascii="Times New Roman" w:eastAsia="Calibri" w:hAnsi="Times New Roman" w:cs="Times New Roman"/>
          <w:sz w:val="28"/>
          <w:szCs w:val="28"/>
          <w:lang w:eastAsia="en-US"/>
        </w:rPr>
      </w:pPr>
      <w:proofErr w:type="spellStart"/>
      <w:r w:rsidRPr="005049A4">
        <w:rPr>
          <w:rFonts w:ascii="Times New Roman" w:eastAsia="Calibri" w:hAnsi="Times New Roman" w:cs="Times New Roman"/>
          <w:sz w:val="28"/>
          <w:szCs w:val="28"/>
          <w:lang w:eastAsia="en-US"/>
        </w:rPr>
        <w:t>Сандарь</w:t>
      </w:r>
      <w:proofErr w:type="spellEnd"/>
      <w:r w:rsidRPr="005049A4">
        <w:rPr>
          <w:rFonts w:ascii="Times New Roman" w:eastAsia="Calibri" w:hAnsi="Times New Roman" w:cs="Times New Roman"/>
          <w:sz w:val="28"/>
          <w:szCs w:val="28"/>
          <w:lang w:eastAsia="en-US"/>
        </w:rPr>
        <w:t xml:space="preserve"> Мария Георгиевна;</w:t>
      </w:r>
    </w:p>
    <w:p w:rsidR="005049A4" w:rsidRPr="005049A4" w:rsidRDefault="005049A4" w:rsidP="005049A4">
      <w:pPr>
        <w:widowControl/>
        <w:numPr>
          <w:ilvl w:val="0"/>
          <w:numId w:val="29"/>
        </w:numPr>
        <w:ind w:left="0" w:firstLine="709"/>
        <w:jc w:val="both"/>
        <w:rPr>
          <w:rFonts w:ascii="Times New Roman" w:eastAsia="Calibri" w:hAnsi="Times New Roman" w:cs="Times New Roman"/>
          <w:sz w:val="28"/>
          <w:szCs w:val="28"/>
          <w:lang w:eastAsia="en-US"/>
        </w:rPr>
      </w:pPr>
      <w:proofErr w:type="spellStart"/>
      <w:r w:rsidRPr="005049A4">
        <w:rPr>
          <w:rFonts w:ascii="Times New Roman" w:eastAsia="Calibri" w:hAnsi="Times New Roman" w:cs="Times New Roman"/>
          <w:sz w:val="28"/>
          <w:szCs w:val="28"/>
          <w:lang w:eastAsia="en-US"/>
        </w:rPr>
        <w:t>Сафиоллин</w:t>
      </w:r>
      <w:proofErr w:type="spellEnd"/>
      <w:r w:rsidRPr="005049A4">
        <w:rPr>
          <w:rFonts w:ascii="Times New Roman" w:eastAsia="Calibri" w:hAnsi="Times New Roman" w:cs="Times New Roman"/>
          <w:sz w:val="28"/>
          <w:szCs w:val="28"/>
          <w:lang w:eastAsia="en-US"/>
        </w:rPr>
        <w:t xml:space="preserve"> Алексей </w:t>
      </w:r>
      <w:proofErr w:type="spellStart"/>
      <w:r w:rsidRPr="005049A4">
        <w:rPr>
          <w:rFonts w:ascii="Times New Roman" w:eastAsia="Calibri" w:hAnsi="Times New Roman" w:cs="Times New Roman"/>
          <w:sz w:val="28"/>
          <w:szCs w:val="28"/>
          <w:lang w:eastAsia="en-US"/>
        </w:rPr>
        <w:t>Маулитджанович</w:t>
      </w:r>
      <w:proofErr w:type="spellEnd"/>
      <w:r w:rsidRPr="005049A4">
        <w:rPr>
          <w:rFonts w:ascii="Times New Roman" w:eastAsia="Calibri" w:hAnsi="Times New Roman" w:cs="Times New Roman"/>
          <w:sz w:val="28"/>
          <w:szCs w:val="28"/>
          <w:lang w:eastAsia="en-US"/>
        </w:rPr>
        <w:t>;</w:t>
      </w:r>
    </w:p>
    <w:p w:rsidR="005049A4" w:rsidRPr="005049A4" w:rsidRDefault="005049A4" w:rsidP="005049A4">
      <w:pPr>
        <w:widowControl/>
        <w:numPr>
          <w:ilvl w:val="0"/>
          <w:numId w:val="29"/>
        </w:numPr>
        <w:ind w:left="0" w:firstLine="709"/>
        <w:jc w:val="both"/>
        <w:rPr>
          <w:rFonts w:ascii="Times New Roman" w:eastAsia="Calibri" w:hAnsi="Times New Roman" w:cs="Times New Roman"/>
          <w:sz w:val="28"/>
          <w:szCs w:val="28"/>
          <w:lang w:eastAsia="en-US"/>
        </w:rPr>
      </w:pPr>
      <w:proofErr w:type="spellStart"/>
      <w:r w:rsidRPr="005049A4">
        <w:rPr>
          <w:rFonts w:ascii="Times New Roman" w:eastAsia="Calibri" w:hAnsi="Times New Roman" w:cs="Times New Roman"/>
          <w:sz w:val="28"/>
          <w:szCs w:val="28"/>
          <w:lang w:eastAsia="en-US"/>
        </w:rPr>
        <w:t>Сердюкова</w:t>
      </w:r>
      <w:proofErr w:type="spellEnd"/>
      <w:r w:rsidRPr="005049A4">
        <w:rPr>
          <w:rFonts w:ascii="Times New Roman" w:eastAsia="Calibri" w:hAnsi="Times New Roman" w:cs="Times New Roman"/>
          <w:sz w:val="28"/>
          <w:szCs w:val="28"/>
          <w:lang w:eastAsia="en-US"/>
        </w:rPr>
        <w:t xml:space="preserve"> Ирина Ивановна;</w:t>
      </w:r>
    </w:p>
    <w:p w:rsidR="005049A4" w:rsidRPr="005049A4" w:rsidRDefault="005049A4" w:rsidP="005049A4">
      <w:pPr>
        <w:widowControl/>
        <w:numPr>
          <w:ilvl w:val="0"/>
          <w:numId w:val="29"/>
        </w:numPr>
        <w:ind w:left="0" w:firstLine="709"/>
        <w:jc w:val="both"/>
        <w:rPr>
          <w:rFonts w:ascii="Times New Roman" w:eastAsia="Calibri" w:hAnsi="Times New Roman" w:cs="Times New Roman"/>
          <w:sz w:val="28"/>
          <w:szCs w:val="28"/>
          <w:lang w:eastAsia="en-US"/>
        </w:rPr>
      </w:pPr>
      <w:proofErr w:type="spellStart"/>
      <w:r w:rsidRPr="005049A4">
        <w:rPr>
          <w:rFonts w:ascii="Times New Roman" w:eastAsia="Calibri" w:hAnsi="Times New Roman" w:cs="Times New Roman"/>
          <w:sz w:val="28"/>
          <w:szCs w:val="28"/>
          <w:lang w:eastAsia="en-US"/>
        </w:rPr>
        <w:t>Стрельцова</w:t>
      </w:r>
      <w:proofErr w:type="spellEnd"/>
      <w:r w:rsidRPr="005049A4">
        <w:rPr>
          <w:rFonts w:ascii="Times New Roman" w:eastAsia="Calibri" w:hAnsi="Times New Roman" w:cs="Times New Roman"/>
          <w:sz w:val="28"/>
          <w:szCs w:val="28"/>
          <w:lang w:eastAsia="en-US"/>
        </w:rPr>
        <w:t xml:space="preserve"> Надежда Яковлевна;</w:t>
      </w:r>
    </w:p>
    <w:p w:rsidR="005049A4" w:rsidRPr="005049A4" w:rsidRDefault="005049A4" w:rsidP="005049A4">
      <w:pPr>
        <w:widowControl/>
        <w:numPr>
          <w:ilvl w:val="0"/>
          <w:numId w:val="29"/>
        </w:numPr>
        <w:ind w:left="0" w:firstLine="709"/>
        <w:jc w:val="both"/>
        <w:rPr>
          <w:rFonts w:ascii="Times New Roman" w:eastAsia="Calibri" w:hAnsi="Times New Roman" w:cs="Times New Roman"/>
          <w:sz w:val="28"/>
          <w:szCs w:val="28"/>
          <w:lang w:eastAsia="en-US"/>
        </w:rPr>
      </w:pPr>
      <w:proofErr w:type="spellStart"/>
      <w:r w:rsidRPr="005049A4">
        <w:rPr>
          <w:rFonts w:ascii="Times New Roman" w:eastAsia="Calibri" w:hAnsi="Times New Roman" w:cs="Times New Roman"/>
          <w:sz w:val="28"/>
          <w:szCs w:val="28"/>
          <w:lang w:eastAsia="en-US"/>
        </w:rPr>
        <w:lastRenderedPageBreak/>
        <w:t>Суботьялова</w:t>
      </w:r>
      <w:proofErr w:type="spellEnd"/>
      <w:r w:rsidRPr="005049A4">
        <w:rPr>
          <w:rFonts w:ascii="Times New Roman" w:eastAsia="Calibri" w:hAnsi="Times New Roman" w:cs="Times New Roman"/>
          <w:sz w:val="28"/>
          <w:szCs w:val="28"/>
          <w:lang w:eastAsia="en-US"/>
        </w:rPr>
        <w:t xml:space="preserve"> Дина Маратовна;</w:t>
      </w:r>
    </w:p>
    <w:p w:rsidR="005049A4" w:rsidRPr="005049A4" w:rsidRDefault="005049A4" w:rsidP="005049A4">
      <w:pPr>
        <w:widowControl/>
        <w:numPr>
          <w:ilvl w:val="0"/>
          <w:numId w:val="29"/>
        </w:numPr>
        <w:ind w:left="0" w:firstLine="709"/>
        <w:jc w:val="both"/>
        <w:rPr>
          <w:rFonts w:ascii="Times New Roman" w:eastAsia="Calibri" w:hAnsi="Times New Roman" w:cs="Times New Roman"/>
          <w:sz w:val="28"/>
          <w:szCs w:val="28"/>
          <w:lang w:eastAsia="en-US"/>
        </w:rPr>
      </w:pPr>
      <w:r w:rsidRPr="005049A4">
        <w:rPr>
          <w:rFonts w:ascii="Times New Roman" w:eastAsia="Calibri" w:hAnsi="Times New Roman" w:cs="Times New Roman"/>
          <w:sz w:val="28"/>
          <w:szCs w:val="28"/>
          <w:lang w:eastAsia="en-US"/>
        </w:rPr>
        <w:t>Тимофеева Наталья Васильевна;</w:t>
      </w:r>
    </w:p>
    <w:p w:rsidR="005049A4" w:rsidRPr="005049A4" w:rsidRDefault="005049A4" w:rsidP="005049A4">
      <w:pPr>
        <w:widowControl/>
        <w:numPr>
          <w:ilvl w:val="0"/>
          <w:numId w:val="29"/>
        </w:numPr>
        <w:ind w:left="0" w:firstLine="709"/>
        <w:jc w:val="both"/>
        <w:rPr>
          <w:rFonts w:ascii="Times New Roman" w:eastAsia="Calibri" w:hAnsi="Times New Roman" w:cs="Times New Roman"/>
          <w:sz w:val="28"/>
          <w:szCs w:val="28"/>
          <w:lang w:eastAsia="en-US"/>
        </w:rPr>
      </w:pPr>
      <w:r w:rsidRPr="005049A4">
        <w:rPr>
          <w:rFonts w:ascii="Times New Roman" w:eastAsia="Calibri" w:hAnsi="Times New Roman" w:cs="Times New Roman"/>
          <w:sz w:val="28"/>
          <w:szCs w:val="28"/>
          <w:lang w:eastAsia="en-US"/>
        </w:rPr>
        <w:t>Трифонов Владимир Владимирович;</w:t>
      </w:r>
    </w:p>
    <w:p w:rsidR="005049A4" w:rsidRPr="005049A4" w:rsidRDefault="005049A4" w:rsidP="005049A4">
      <w:pPr>
        <w:widowControl/>
        <w:numPr>
          <w:ilvl w:val="0"/>
          <w:numId w:val="29"/>
        </w:numPr>
        <w:ind w:left="0" w:firstLine="709"/>
        <w:jc w:val="both"/>
        <w:rPr>
          <w:rFonts w:ascii="Times New Roman" w:eastAsia="Calibri" w:hAnsi="Times New Roman" w:cs="Times New Roman"/>
          <w:sz w:val="28"/>
          <w:szCs w:val="28"/>
          <w:lang w:eastAsia="en-US"/>
        </w:rPr>
      </w:pPr>
      <w:r w:rsidRPr="005049A4">
        <w:rPr>
          <w:rFonts w:ascii="Times New Roman" w:eastAsia="Calibri" w:hAnsi="Times New Roman" w:cs="Times New Roman"/>
          <w:sz w:val="28"/>
          <w:szCs w:val="28"/>
          <w:lang w:eastAsia="en-US"/>
        </w:rPr>
        <w:t>Ушакова Надежда Владимировна;</w:t>
      </w:r>
    </w:p>
    <w:p w:rsidR="005049A4" w:rsidRPr="005049A4" w:rsidRDefault="005049A4" w:rsidP="005049A4">
      <w:pPr>
        <w:widowControl/>
        <w:numPr>
          <w:ilvl w:val="0"/>
          <w:numId w:val="29"/>
        </w:numPr>
        <w:ind w:left="0" w:firstLine="709"/>
        <w:jc w:val="both"/>
        <w:rPr>
          <w:rFonts w:ascii="Times New Roman" w:eastAsia="Calibri" w:hAnsi="Times New Roman" w:cs="Times New Roman"/>
          <w:sz w:val="28"/>
          <w:szCs w:val="28"/>
          <w:lang w:eastAsia="en-US"/>
        </w:rPr>
      </w:pPr>
      <w:proofErr w:type="spellStart"/>
      <w:r w:rsidRPr="005049A4">
        <w:rPr>
          <w:rFonts w:ascii="Times New Roman" w:eastAsia="Calibri" w:hAnsi="Times New Roman" w:cs="Times New Roman"/>
          <w:sz w:val="28"/>
          <w:szCs w:val="28"/>
          <w:lang w:eastAsia="en-US"/>
        </w:rPr>
        <w:t>Фасахова</w:t>
      </w:r>
      <w:proofErr w:type="spellEnd"/>
      <w:r w:rsidRPr="005049A4">
        <w:rPr>
          <w:rFonts w:ascii="Times New Roman" w:eastAsia="Calibri" w:hAnsi="Times New Roman" w:cs="Times New Roman"/>
          <w:sz w:val="28"/>
          <w:szCs w:val="28"/>
          <w:lang w:eastAsia="en-US"/>
        </w:rPr>
        <w:t xml:space="preserve"> Галина Павловна;</w:t>
      </w:r>
    </w:p>
    <w:p w:rsidR="005049A4" w:rsidRPr="005049A4" w:rsidRDefault="005049A4" w:rsidP="005049A4">
      <w:pPr>
        <w:widowControl/>
        <w:numPr>
          <w:ilvl w:val="0"/>
          <w:numId w:val="29"/>
        </w:numPr>
        <w:ind w:left="0" w:firstLine="709"/>
        <w:jc w:val="both"/>
        <w:rPr>
          <w:rFonts w:ascii="Times New Roman" w:eastAsia="Calibri" w:hAnsi="Times New Roman" w:cs="Times New Roman"/>
          <w:sz w:val="28"/>
          <w:szCs w:val="28"/>
          <w:lang w:eastAsia="en-US"/>
        </w:rPr>
      </w:pPr>
      <w:proofErr w:type="spellStart"/>
      <w:r w:rsidRPr="005049A4">
        <w:rPr>
          <w:rFonts w:ascii="Times New Roman" w:eastAsia="Calibri" w:hAnsi="Times New Roman" w:cs="Times New Roman"/>
          <w:sz w:val="28"/>
          <w:szCs w:val="28"/>
          <w:lang w:eastAsia="en-US"/>
        </w:rPr>
        <w:t>Чепарев</w:t>
      </w:r>
      <w:proofErr w:type="spellEnd"/>
      <w:r w:rsidRPr="005049A4">
        <w:rPr>
          <w:rFonts w:ascii="Times New Roman" w:eastAsia="Calibri" w:hAnsi="Times New Roman" w:cs="Times New Roman"/>
          <w:sz w:val="28"/>
          <w:szCs w:val="28"/>
          <w:lang w:eastAsia="en-US"/>
        </w:rPr>
        <w:t xml:space="preserve"> Вадим Сергеевич;</w:t>
      </w:r>
    </w:p>
    <w:p w:rsidR="005049A4" w:rsidRPr="005049A4" w:rsidRDefault="005049A4" w:rsidP="005049A4">
      <w:pPr>
        <w:widowControl/>
        <w:numPr>
          <w:ilvl w:val="0"/>
          <w:numId w:val="29"/>
        </w:numPr>
        <w:ind w:left="0" w:firstLine="709"/>
        <w:jc w:val="both"/>
        <w:rPr>
          <w:rFonts w:ascii="Times New Roman" w:eastAsia="Calibri" w:hAnsi="Times New Roman" w:cs="Times New Roman"/>
          <w:sz w:val="28"/>
          <w:szCs w:val="28"/>
          <w:lang w:eastAsia="en-US"/>
        </w:rPr>
      </w:pPr>
      <w:proofErr w:type="spellStart"/>
      <w:r w:rsidRPr="005049A4">
        <w:rPr>
          <w:rFonts w:ascii="Times New Roman" w:eastAsia="Calibri" w:hAnsi="Times New Roman" w:cs="Times New Roman"/>
          <w:sz w:val="28"/>
          <w:szCs w:val="28"/>
          <w:lang w:eastAsia="en-US"/>
        </w:rPr>
        <w:t>Чигрина</w:t>
      </w:r>
      <w:proofErr w:type="spellEnd"/>
      <w:r w:rsidRPr="005049A4">
        <w:rPr>
          <w:rFonts w:ascii="Times New Roman" w:eastAsia="Calibri" w:hAnsi="Times New Roman" w:cs="Times New Roman"/>
          <w:sz w:val="28"/>
          <w:szCs w:val="28"/>
          <w:lang w:eastAsia="en-US"/>
        </w:rPr>
        <w:t xml:space="preserve"> Виктория Александровна.</w:t>
      </w:r>
    </w:p>
    <w:p w:rsidR="005049A4" w:rsidRPr="005049A4" w:rsidRDefault="005049A4" w:rsidP="005049A4">
      <w:pPr>
        <w:ind w:left="709"/>
        <w:jc w:val="both"/>
        <w:rPr>
          <w:rFonts w:ascii="Times New Roman" w:eastAsia="Calibri" w:hAnsi="Times New Roman" w:cs="Times New Roman"/>
          <w:sz w:val="28"/>
          <w:szCs w:val="28"/>
          <w:lang w:eastAsia="en-US"/>
        </w:rPr>
      </w:pPr>
    </w:p>
    <w:p w:rsidR="005049A4" w:rsidRPr="005049A4" w:rsidRDefault="005049A4" w:rsidP="005049A4">
      <w:pPr>
        <w:tabs>
          <w:tab w:val="left" w:pos="1134"/>
        </w:tabs>
        <w:jc w:val="both"/>
        <w:rPr>
          <w:rFonts w:ascii="Times New Roman" w:eastAsia="Calibri" w:hAnsi="Times New Roman" w:cs="Times New Roman"/>
          <w:sz w:val="28"/>
          <w:szCs w:val="28"/>
          <w:lang w:eastAsia="en-US"/>
        </w:rPr>
      </w:pPr>
    </w:p>
    <w:p w:rsidR="005049A4" w:rsidRPr="005049A4" w:rsidRDefault="005049A4" w:rsidP="005049A4">
      <w:pPr>
        <w:tabs>
          <w:tab w:val="left" w:pos="1134"/>
        </w:tabs>
        <w:jc w:val="both"/>
        <w:rPr>
          <w:rFonts w:ascii="Times New Roman" w:eastAsia="Calibri" w:hAnsi="Times New Roman" w:cs="Times New Roman"/>
          <w:sz w:val="28"/>
          <w:szCs w:val="28"/>
          <w:lang w:eastAsia="en-US"/>
        </w:rPr>
      </w:pPr>
    </w:p>
    <w:p w:rsidR="005049A4" w:rsidRPr="005049A4" w:rsidRDefault="005049A4" w:rsidP="005049A4">
      <w:pPr>
        <w:tabs>
          <w:tab w:val="left" w:pos="1134"/>
        </w:tabs>
        <w:jc w:val="both"/>
        <w:rPr>
          <w:rFonts w:ascii="Times New Roman" w:eastAsia="Calibri" w:hAnsi="Times New Roman" w:cs="Times New Roman"/>
          <w:sz w:val="28"/>
          <w:szCs w:val="28"/>
          <w:lang w:eastAsia="en-US"/>
        </w:rPr>
      </w:pPr>
    </w:p>
    <w:p w:rsidR="005049A4" w:rsidRPr="005049A4" w:rsidRDefault="005049A4" w:rsidP="005049A4">
      <w:pPr>
        <w:tabs>
          <w:tab w:val="left" w:pos="1134"/>
        </w:tabs>
        <w:jc w:val="both"/>
        <w:rPr>
          <w:rFonts w:ascii="Times New Roman" w:eastAsia="Calibri" w:hAnsi="Times New Roman" w:cs="Times New Roman"/>
          <w:sz w:val="28"/>
          <w:szCs w:val="28"/>
          <w:lang w:eastAsia="en-US"/>
        </w:rPr>
      </w:pPr>
    </w:p>
    <w:p w:rsidR="005049A4" w:rsidRPr="005049A4" w:rsidRDefault="005049A4" w:rsidP="005049A4">
      <w:pPr>
        <w:tabs>
          <w:tab w:val="left" w:pos="1134"/>
        </w:tabs>
        <w:jc w:val="both"/>
        <w:rPr>
          <w:rFonts w:ascii="Times New Roman" w:eastAsia="Calibri" w:hAnsi="Times New Roman" w:cs="Times New Roman"/>
          <w:sz w:val="28"/>
          <w:szCs w:val="28"/>
          <w:lang w:eastAsia="en-US"/>
        </w:rPr>
      </w:pPr>
    </w:p>
    <w:p w:rsidR="005049A4" w:rsidRPr="005049A4" w:rsidRDefault="005049A4" w:rsidP="005049A4">
      <w:pPr>
        <w:tabs>
          <w:tab w:val="left" w:pos="1134"/>
        </w:tabs>
        <w:jc w:val="both"/>
        <w:rPr>
          <w:rFonts w:ascii="Times New Roman" w:eastAsia="Calibri" w:hAnsi="Times New Roman" w:cs="Times New Roman"/>
          <w:sz w:val="28"/>
          <w:szCs w:val="28"/>
          <w:lang w:eastAsia="en-US"/>
        </w:rPr>
      </w:pPr>
    </w:p>
    <w:p w:rsidR="005049A4" w:rsidRPr="005049A4" w:rsidRDefault="005049A4" w:rsidP="005049A4">
      <w:pPr>
        <w:tabs>
          <w:tab w:val="left" w:pos="1134"/>
        </w:tabs>
        <w:jc w:val="both"/>
        <w:rPr>
          <w:rFonts w:ascii="Times New Roman" w:eastAsia="Calibri" w:hAnsi="Times New Roman" w:cs="Times New Roman"/>
          <w:sz w:val="28"/>
          <w:szCs w:val="28"/>
          <w:lang w:eastAsia="en-US"/>
        </w:rPr>
      </w:pPr>
    </w:p>
    <w:p w:rsidR="005049A4" w:rsidRPr="005049A4" w:rsidRDefault="005049A4" w:rsidP="004F7743">
      <w:pPr>
        <w:ind w:left="7230"/>
        <w:rPr>
          <w:rFonts w:ascii="Times New Roman" w:hAnsi="Times New Roman" w:cs="Times New Roman"/>
          <w:sz w:val="28"/>
          <w:szCs w:val="28"/>
        </w:rPr>
      </w:pPr>
      <w:r w:rsidRPr="005049A4">
        <w:rPr>
          <w:rFonts w:ascii="Times New Roman" w:eastAsia="Calibri" w:hAnsi="Times New Roman" w:cs="Times New Roman"/>
          <w:sz w:val="28"/>
          <w:szCs w:val="28"/>
          <w:lang w:eastAsia="en-US"/>
        </w:rPr>
        <w:br w:type="page"/>
      </w:r>
      <w:r w:rsidRPr="005049A4">
        <w:rPr>
          <w:rFonts w:ascii="Times New Roman" w:hAnsi="Times New Roman" w:cs="Times New Roman"/>
          <w:sz w:val="28"/>
          <w:szCs w:val="28"/>
        </w:rPr>
        <w:lastRenderedPageBreak/>
        <w:t>Приложение 4</w:t>
      </w:r>
    </w:p>
    <w:p w:rsidR="005049A4" w:rsidRPr="005049A4" w:rsidRDefault="005049A4" w:rsidP="004F7743">
      <w:pPr>
        <w:ind w:left="7230"/>
        <w:rPr>
          <w:rFonts w:ascii="Times New Roman" w:hAnsi="Times New Roman" w:cs="Times New Roman"/>
          <w:sz w:val="28"/>
          <w:szCs w:val="28"/>
        </w:rPr>
      </w:pPr>
      <w:r w:rsidRPr="005049A4">
        <w:rPr>
          <w:rFonts w:ascii="Times New Roman" w:hAnsi="Times New Roman" w:cs="Times New Roman"/>
          <w:sz w:val="28"/>
          <w:szCs w:val="28"/>
        </w:rPr>
        <w:t xml:space="preserve">к протоколу публичных </w:t>
      </w:r>
    </w:p>
    <w:p w:rsidR="005049A4" w:rsidRPr="005049A4" w:rsidRDefault="005049A4" w:rsidP="004F7743">
      <w:pPr>
        <w:ind w:left="7230"/>
        <w:rPr>
          <w:rFonts w:ascii="Times New Roman" w:hAnsi="Times New Roman" w:cs="Times New Roman"/>
          <w:sz w:val="28"/>
          <w:szCs w:val="28"/>
        </w:rPr>
      </w:pPr>
      <w:r w:rsidRPr="005049A4">
        <w:rPr>
          <w:rFonts w:ascii="Times New Roman" w:hAnsi="Times New Roman" w:cs="Times New Roman"/>
          <w:sz w:val="28"/>
          <w:szCs w:val="28"/>
        </w:rPr>
        <w:t>слушаний 05.12.2023</w:t>
      </w:r>
    </w:p>
    <w:p w:rsidR="005049A4" w:rsidRPr="005049A4" w:rsidRDefault="005049A4" w:rsidP="005049A4">
      <w:pPr>
        <w:jc w:val="center"/>
        <w:rPr>
          <w:rFonts w:ascii="Times New Roman" w:hAnsi="Times New Roman" w:cs="Times New Roman"/>
          <w:sz w:val="28"/>
          <w:szCs w:val="28"/>
        </w:rPr>
      </w:pPr>
    </w:p>
    <w:p w:rsidR="005049A4" w:rsidRPr="005049A4" w:rsidRDefault="005049A4" w:rsidP="005049A4">
      <w:pPr>
        <w:jc w:val="center"/>
        <w:rPr>
          <w:rFonts w:ascii="Times New Roman" w:hAnsi="Times New Roman" w:cs="Times New Roman"/>
          <w:sz w:val="28"/>
          <w:szCs w:val="28"/>
        </w:rPr>
      </w:pPr>
    </w:p>
    <w:p w:rsidR="005049A4" w:rsidRPr="005049A4" w:rsidRDefault="005049A4" w:rsidP="005049A4">
      <w:pPr>
        <w:jc w:val="center"/>
        <w:rPr>
          <w:rFonts w:ascii="Times New Roman" w:eastAsia="Calibri" w:hAnsi="Times New Roman" w:cs="Times New Roman"/>
          <w:sz w:val="28"/>
          <w:szCs w:val="28"/>
          <w:lang w:eastAsia="en-US"/>
        </w:rPr>
      </w:pPr>
      <w:r w:rsidRPr="005049A4">
        <w:rPr>
          <w:rFonts w:ascii="Times New Roman" w:eastAsia="Calibri" w:hAnsi="Times New Roman" w:cs="Times New Roman"/>
          <w:sz w:val="28"/>
          <w:szCs w:val="28"/>
          <w:lang w:eastAsia="en-US"/>
        </w:rPr>
        <w:t>Список представителей средств массовой информации города Сургута,</w:t>
      </w:r>
      <w:r w:rsidRPr="005049A4">
        <w:rPr>
          <w:rFonts w:ascii="Times New Roman" w:eastAsia="Calibri" w:hAnsi="Times New Roman" w:cs="Times New Roman"/>
          <w:sz w:val="28"/>
          <w:szCs w:val="28"/>
          <w:lang w:eastAsia="en-US"/>
        </w:rPr>
        <w:br/>
        <w:t xml:space="preserve">присутствовавших на публичных слушаниях по проекту решения Думы города </w:t>
      </w:r>
      <w:r w:rsidRPr="005049A4">
        <w:rPr>
          <w:rFonts w:ascii="Times New Roman" w:eastAsia="Calibri" w:hAnsi="Times New Roman" w:cs="Times New Roman"/>
          <w:sz w:val="28"/>
          <w:szCs w:val="28"/>
          <w:lang w:eastAsia="en-US"/>
        </w:rPr>
        <w:br/>
        <w:t xml:space="preserve">«О внесении изменения в решение Думы города от 08.06.2015 № 718-V ДГ </w:t>
      </w:r>
      <w:r w:rsidRPr="005049A4">
        <w:rPr>
          <w:rFonts w:ascii="Times New Roman" w:eastAsia="Calibri" w:hAnsi="Times New Roman" w:cs="Times New Roman"/>
          <w:sz w:val="28"/>
          <w:szCs w:val="28"/>
          <w:lang w:eastAsia="en-US"/>
        </w:rPr>
        <w:br/>
        <w:t>«О Стратегии социально-экономического развития муниципального образования городской округ Сургут Ханты-Мансийского автономного округа – Югры на период до 2030 года»</w:t>
      </w:r>
    </w:p>
    <w:p w:rsidR="005049A4" w:rsidRPr="005049A4" w:rsidRDefault="005049A4" w:rsidP="005049A4">
      <w:pPr>
        <w:tabs>
          <w:tab w:val="left" w:pos="1134"/>
        </w:tabs>
        <w:jc w:val="both"/>
        <w:rPr>
          <w:rFonts w:ascii="Times New Roman" w:eastAsia="Calibri" w:hAnsi="Times New Roman" w:cs="Times New Roman"/>
          <w:sz w:val="28"/>
          <w:szCs w:val="28"/>
          <w:lang w:eastAsia="en-US"/>
        </w:rPr>
      </w:pPr>
    </w:p>
    <w:p w:rsidR="005049A4" w:rsidRPr="005049A4" w:rsidRDefault="005049A4" w:rsidP="005049A4">
      <w:pPr>
        <w:widowControl/>
        <w:numPr>
          <w:ilvl w:val="0"/>
          <w:numId w:val="31"/>
        </w:numPr>
        <w:ind w:left="709" w:firstLine="0"/>
        <w:jc w:val="both"/>
        <w:rPr>
          <w:rFonts w:ascii="Times New Roman" w:eastAsia="Calibri" w:hAnsi="Times New Roman" w:cs="Times New Roman"/>
          <w:sz w:val="28"/>
          <w:szCs w:val="28"/>
          <w:lang w:eastAsia="en-US"/>
        </w:rPr>
      </w:pPr>
      <w:r w:rsidRPr="005049A4">
        <w:rPr>
          <w:rFonts w:ascii="Times New Roman" w:eastAsia="Calibri" w:hAnsi="Times New Roman" w:cs="Times New Roman"/>
          <w:sz w:val="28"/>
          <w:szCs w:val="28"/>
          <w:lang w:eastAsia="en-US"/>
        </w:rPr>
        <w:t>«</w:t>
      </w:r>
      <w:proofErr w:type="spellStart"/>
      <w:r w:rsidRPr="005049A4">
        <w:rPr>
          <w:rFonts w:ascii="Times New Roman" w:eastAsia="Calibri" w:hAnsi="Times New Roman" w:cs="Times New Roman"/>
          <w:sz w:val="28"/>
          <w:szCs w:val="28"/>
          <w:lang w:eastAsia="en-US"/>
        </w:rPr>
        <w:t>Сургутская</w:t>
      </w:r>
      <w:proofErr w:type="spellEnd"/>
      <w:r w:rsidRPr="005049A4">
        <w:rPr>
          <w:rFonts w:ascii="Times New Roman" w:eastAsia="Calibri" w:hAnsi="Times New Roman" w:cs="Times New Roman"/>
          <w:sz w:val="28"/>
          <w:szCs w:val="28"/>
          <w:lang w:eastAsia="en-US"/>
        </w:rPr>
        <w:t xml:space="preserve"> трибуна»;</w:t>
      </w:r>
    </w:p>
    <w:p w:rsidR="005049A4" w:rsidRPr="005049A4" w:rsidRDefault="005049A4" w:rsidP="005049A4">
      <w:pPr>
        <w:widowControl/>
        <w:numPr>
          <w:ilvl w:val="0"/>
          <w:numId w:val="31"/>
        </w:numPr>
        <w:ind w:left="709" w:firstLine="0"/>
        <w:jc w:val="both"/>
        <w:rPr>
          <w:rFonts w:ascii="Times New Roman" w:eastAsia="Calibri" w:hAnsi="Times New Roman" w:cs="Times New Roman"/>
          <w:sz w:val="28"/>
          <w:szCs w:val="28"/>
          <w:lang w:eastAsia="en-US"/>
        </w:rPr>
      </w:pPr>
      <w:r w:rsidRPr="005049A4">
        <w:rPr>
          <w:rFonts w:ascii="Times New Roman" w:eastAsia="Calibri" w:hAnsi="Times New Roman" w:cs="Times New Roman"/>
          <w:sz w:val="28"/>
          <w:szCs w:val="28"/>
          <w:lang w:eastAsia="en-US"/>
        </w:rPr>
        <w:t>ОТК «Мегаполис»;</w:t>
      </w:r>
    </w:p>
    <w:p w:rsidR="005049A4" w:rsidRDefault="005049A4" w:rsidP="005049A4">
      <w:pPr>
        <w:widowControl/>
        <w:numPr>
          <w:ilvl w:val="0"/>
          <w:numId w:val="31"/>
        </w:numPr>
        <w:ind w:left="709" w:firstLine="0"/>
        <w:jc w:val="both"/>
        <w:rPr>
          <w:rFonts w:ascii="Times New Roman" w:eastAsia="Calibri" w:hAnsi="Times New Roman" w:cs="Times New Roman"/>
          <w:sz w:val="28"/>
          <w:szCs w:val="28"/>
          <w:lang w:eastAsia="en-US"/>
        </w:rPr>
      </w:pPr>
      <w:proofErr w:type="spellStart"/>
      <w:r w:rsidRPr="005049A4">
        <w:rPr>
          <w:rFonts w:ascii="Times New Roman" w:eastAsia="Calibri" w:hAnsi="Times New Roman" w:cs="Times New Roman"/>
          <w:sz w:val="28"/>
          <w:szCs w:val="28"/>
          <w:lang w:eastAsia="en-US"/>
        </w:rPr>
        <w:t>СургутинформТВ</w:t>
      </w:r>
      <w:proofErr w:type="spellEnd"/>
      <w:r w:rsidRPr="005049A4">
        <w:rPr>
          <w:rFonts w:ascii="Times New Roman" w:eastAsia="Calibri" w:hAnsi="Times New Roman" w:cs="Times New Roman"/>
          <w:sz w:val="28"/>
          <w:szCs w:val="28"/>
          <w:lang w:eastAsia="en-US"/>
        </w:rPr>
        <w:t>;</w:t>
      </w:r>
    </w:p>
    <w:p w:rsidR="002B7956" w:rsidRPr="005049A4" w:rsidRDefault="002B7956" w:rsidP="005049A4">
      <w:pPr>
        <w:widowControl/>
        <w:numPr>
          <w:ilvl w:val="0"/>
          <w:numId w:val="31"/>
        </w:numPr>
        <w:ind w:left="709" w:firstLine="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Мегаполис</w:t>
      </w:r>
      <w:r>
        <w:rPr>
          <w:rFonts w:ascii="Times New Roman" w:eastAsia="Calibri" w:hAnsi="Times New Roman" w:cs="Times New Roman"/>
          <w:sz w:val="28"/>
          <w:szCs w:val="28"/>
          <w:lang w:val="en-US" w:eastAsia="en-US"/>
        </w:rPr>
        <w:t xml:space="preserve"> HD</w:t>
      </w:r>
      <w:r>
        <w:rPr>
          <w:rFonts w:ascii="Times New Roman" w:eastAsia="Calibri" w:hAnsi="Times New Roman" w:cs="Times New Roman"/>
          <w:sz w:val="28"/>
          <w:szCs w:val="28"/>
          <w:lang w:eastAsia="en-US"/>
        </w:rPr>
        <w:t>;</w:t>
      </w:r>
    </w:p>
    <w:p w:rsidR="005049A4" w:rsidRPr="005049A4" w:rsidRDefault="005049A4" w:rsidP="005049A4">
      <w:pPr>
        <w:widowControl/>
        <w:numPr>
          <w:ilvl w:val="0"/>
          <w:numId w:val="31"/>
        </w:numPr>
        <w:ind w:left="709" w:firstLine="0"/>
        <w:jc w:val="both"/>
        <w:rPr>
          <w:rFonts w:ascii="Times New Roman" w:eastAsia="Calibri" w:hAnsi="Times New Roman" w:cs="Times New Roman"/>
          <w:sz w:val="28"/>
          <w:szCs w:val="28"/>
          <w:lang w:eastAsia="en-US"/>
        </w:rPr>
      </w:pPr>
      <w:r w:rsidRPr="005049A4">
        <w:rPr>
          <w:rFonts w:ascii="Times New Roman" w:eastAsia="Calibri" w:hAnsi="Times New Roman" w:cs="Times New Roman"/>
          <w:sz w:val="28"/>
          <w:szCs w:val="28"/>
          <w:lang w:eastAsia="en-US"/>
        </w:rPr>
        <w:t xml:space="preserve">Муксун </w:t>
      </w:r>
      <w:r w:rsidRPr="005049A4">
        <w:rPr>
          <w:rFonts w:ascii="Times New Roman" w:eastAsia="Calibri" w:hAnsi="Times New Roman" w:cs="Times New Roman"/>
          <w:sz w:val="28"/>
          <w:szCs w:val="28"/>
          <w:lang w:val="en-US" w:eastAsia="en-US"/>
        </w:rPr>
        <w:t>FM</w:t>
      </w:r>
      <w:r w:rsidR="002B7956">
        <w:rPr>
          <w:rFonts w:ascii="Times New Roman" w:eastAsia="Calibri" w:hAnsi="Times New Roman" w:cs="Times New Roman"/>
          <w:sz w:val="28"/>
          <w:szCs w:val="28"/>
          <w:lang w:eastAsia="en-US"/>
        </w:rPr>
        <w:t>.</w:t>
      </w:r>
    </w:p>
    <w:p w:rsidR="005049A4" w:rsidRPr="005049A4" w:rsidRDefault="005049A4" w:rsidP="005049A4">
      <w:pPr>
        <w:ind w:left="709"/>
        <w:jc w:val="both"/>
        <w:rPr>
          <w:rFonts w:ascii="Times New Roman" w:eastAsia="Calibri" w:hAnsi="Times New Roman" w:cs="Times New Roman"/>
          <w:sz w:val="28"/>
          <w:szCs w:val="28"/>
          <w:lang w:eastAsia="en-US"/>
        </w:rPr>
      </w:pPr>
    </w:p>
    <w:p w:rsidR="005049A4" w:rsidRPr="005049A4" w:rsidRDefault="005049A4" w:rsidP="005049A4">
      <w:pPr>
        <w:tabs>
          <w:tab w:val="left" w:pos="1134"/>
        </w:tabs>
        <w:jc w:val="both"/>
        <w:rPr>
          <w:rFonts w:ascii="Times New Roman" w:eastAsia="Calibri" w:hAnsi="Times New Roman" w:cs="Times New Roman"/>
          <w:sz w:val="28"/>
          <w:szCs w:val="28"/>
          <w:lang w:eastAsia="en-US"/>
        </w:rPr>
      </w:pPr>
    </w:p>
    <w:p w:rsidR="005049A4" w:rsidRPr="005049A4" w:rsidRDefault="005049A4" w:rsidP="005049A4">
      <w:pPr>
        <w:tabs>
          <w:tab w:val="left" w:pos="1134"/>
        </w:tabs>
        <w:jc w:val="both"/>
        <w:rPr>
          <w:rFonts w:ascii="Times New Roman" w:eastAsia="Calibri" w:hAnsi="Times New Roman" w:cs="Times New Roman"/>
          <w:sz w:val="28"/>
          <w:szCs w:val="28"/>
          <w:lang w:eastAsia="en-US"/>
        </w:rPr>
      </w:pPr>
    </w:p>
    <w:p w:rsidR="005049A4" w:rsidRPr="005049A4" w:rsidRDefault="005049A4" w:rsidP="005049A4">
      <w:pPr>
        <w:tabs>
          <w:tab w:val="left" w:pos="1134"/>
        </w:tabs>
        <w:jc w:val="both"/>
        <w:rPr>
          <w:rFonts w:ascii="Times New Roman" w:eastAsia="Calibri" w:hAnsi="Times New Roman" w:cs="Times New Roman"/>
          <w:sz w:val="28"/>
          <w:szCs w:val="28"/>
          <w:lang w:eastAsia="en-US"/>
        </w:rPr>
      </w:pPr>
    </w:p>
    <w:p w:rsidR="005049A4" w:rsidRPr="005049A4" w:rsidRDefault="005049A4" w:rsidP="005049A4">
      <w:pPr>
        <w:tabs>
          <w:tab w:val="left" w:pos="1134"/>
        </w:tabs>
        <w:jc w:val="both"/>
        <w:rPr>
          <w:rFonts w:ascii="Times New Roman" w:eastAsia="Calibri" w:hAnsi="Times New Roman" w:cs="Times New Roman"/>
          <w:sz w:val="28"/>
          <w:szCs w:val="28"/>
          <w:lang w:eastAsia="en-US"/>
        </w:rPr>
      </w:pPr>
    </w:p>
    <w:p w:rsidR="005049A4" w:rsidRPr="005049A4" w:rsidRDefault="005049A4" w:rsidP="005049A4">
      <w:pPr>
        <w:tabs>
          <w:tab w:val="left" w:pos="1134"/>
        </w:tabs>
        <w:jc w:val="both"/>
        <w:rPr>
          <w:rFonts w:ascii="Times New Roman" w:eastAsia="Calibri" w:hAnsi="Times New Roman" w:cs="Times New Roman"/>
          <w:sz w:val="28"/>
          <w:szCs w:val="28"/>
          <w:lang w:eastAsia="en-US"/>
        </w:rPr>
      </w:pPr>
    </w:p>
    <w:p w:rsidR="005049A4" w:rsidRPr="005049A4" w:rsidRDefault="005049A4" w:rsidP="005049A4">
      <w:pPr>
        <w:tabs>
          <w:tab w:val="left" w:pos="1134"/>
        </w:tabs>
        <w:jc w:val="both"/>
        <w:rPr>
          <w:rFonts w:ascii="Times New Roman" w:eastAsia="Calibri" w:hAnsi="Times New Roman" w:cs="Times New Roman"/>
          <w:sz w:val="28"/>
          <w:szCs w:val="28"/>
          <w:lang w:eastAsia="en-US"/>
        </w:rPr>
      </w:pPr>
    </w:p>
    <w:p w:rsidR="005049A4" w:rsidRPr="005049A4" w:rsidRDefault="005049A4" w:rsidP="005049A4">
      <w:pPr>
        <w:tabs>
          <w:tab w:val="left" w:pos="1134"/>
        </w:tabs>
        <w:jc w:val="both"/>
        <w:rPr>
          <w:rFonts w:ascii="Times New Roman" w:eastAsia="Calibri" w:hAnsi="Times New Roman" w:cs="Times New Roman"/>
          <w:sz w:val="28"/>
          <w:szCs w:val="28"/>
          <w:lang w:eastAsia="en-US"/>
        </w:rPr>
      </w:pPr>
    </w:p>
    <w:p w:rsidR="005049A4" w:rsidRPr="005049A4" w:rsidRDefault="005049A4" w:rsidP="004F7743">
      <w:pPr>
        <w:ind w:left="7230"/>
        <w:rPr>
          <w:rFonts w:ascii="Times New Roman" w:hAnsi="Times New Roman" w:cs="Times New Roman"/>
          <w:sz w:val="28"/>
          <w:szCs w:val="28"/>
        </w:rPr>
      </w:pPr>
      <w:r w:rsidRPr="005049A4">
        <w:rPr>
          <w:rFonts w:ascii="Times New Roman" w:eastAsia="Calibri" w:hAnsi="Times New Roman" w:cs="Times New Roman"/>
          <w:sz w:val="28"/>
          <w:szCs w:val="28"/>
          <w:lang w:eastAsia="en-US"/>
        </w:rPr>
        <w:br w:type="page"/>
      </w:r>
      <w:r w:rsidRPr="005049A4">
        <w:rPr>
          <w:rFonts w:ascii="Times New Roman" w:hAnsi="Times New Roman" w:cs="Times New Roman"/>
          <w:sz w:val="28"/>
          <w:szCs w:val="28"/>
        </w:rPr>
        <w:lastRenderedPageBreak/>
        <w:t>Приложение 5</w:t>
      </w:r>
    </w:p>
    <w:p w:rsidR="005049A4" w:rsidRPr="005049A4" w:rsidRDefault="005049A4" w:rsidP="004F7743">
      <w:pPr>
        <w:ind w:left="7230"/>
        <w:rPr>
          <w:rFonts w:ascii="Times New Roman" w:hAnsi="Times New Roman" w:cs="Times New Roman"/>
          <w:sz w:val="28"/>
          <w:szCs w:val="28"/>
        </w:rPr>
      </w:pPr>
      <w:r w:rsidRPr="005049A4">
        <w:rPr>
          <w:rFonts w:ascii="Times New Roman" w:hAnsi="Times New Roman" w:cs="Times New Roman"/>
          <w:sz w:val="28"/>
          <w:szCs w:val="28"/>
        </w:rPr>
        <w:t xml:space="preserve">к протоколу публичных </w:t>
      </w:r>
    </w:p>
    <w:p w:rsidR="005049A4" w:rsidRPr="005049A4" w:rsidRDefault="005049A4" w:rsidP="004F7743">
      <w:pPr>
        <w:ind w:left="7230"/>
        <w:rPr>
          <w:rFonts w:ascii="Times New Roman" w:hAnsi="Times New Roman" w:cs="Times New Roman"/>
          <w:sz w:val="28"/>
          <w:szCs w:val="28"/>
        </w:rPr>
      </w:pPr>
      <w:r w:rsidRPr="005049A4">
        <w:rPr>
          <w:rFonts w:ascii="Times New Roman" w:hAnsi="Times New Roman" w:cs="Times New Roman"/>
          <w:sz w:val="28"/>
          <w:szCs w:val="28"/>
        </w:rPr>
        <w:t>слушаний 05.12.2023</w:t>
      </w:r>
    </w:p>
    <w:p w:rsidR="005049A4" w:rsidRPr="005049A4" w:rsidRDefault="005049A4" w:rsidP="005049A4">
      <w:pPr>
        <w:jc w:val="center"/>
        <w:rPr>
          <w:rFonts w:ascii="Times New Roman" w:hAnsi="Times New Roman" w:cs="Times New Roman"/>
          <w:sz w:val="28"/>
          <w:szCs w:val="28"/>
        </w:rPr>
      </w:pPr>
    </w:p>
    <w:p w:rsidR="005049A4" w:rsidRPr="005049A4" w:rsidRDefault="005049A4" w:rsidP="005049A4">
      <w:pPr>
        <w:jc w:val="center"/>
        <w:rPr>
          <w:rFonts w:ascii="Times New Roman" w:hAnsi="Times New Roman" w:cs="Times New Roman"/>
          <w:sz w:val="28"/>
          <w:szCs w:val="28"/>
        </w:rPr>
      </w:pPr>
    </w:p>
    <w:p w:rsidR="005049A4" w:rsidRPr="005049A4" w:rsidRDefault="005049A4" w:rsidP="005049A4">
      <w:pPr>
        <w:jc w:val="center"/>
        <w:rPr>
          <w:rFonts w:ascii="Times New Roman" w:eastAsia="Calibri" w:hAnsi="Times New Roman" w:cs="Times New Roman"/>
          <w:sz w:val="28"/>
          <w:szCs w:val="28"/>
          <w:lang w:eastAsia="en-US"/>
        </w:rPr>
      </w:pPr>
      <w:r w:rsidRPr="005049A4">
        <w:rPr>
          <w:rFonts w:ascii="Times New Roman" w:eastAsia="Calibri" w:hAnsi="Times New Roman" w:cs="Times New Roman"/>
          <w:sz w:val="28"/>
          <w:szCs w:val="28"/>
          <w:lang w:eastAsia="en-US"/>
        </w:rPr>
        <w:t xml:space="preserve">Список иных участников, присутствовавших на публичных слушаниях </w:t>
      </w:r>
      <w:r w:rsidRPr="005049A4">
        <w:rPr>
          <w:rFonts w:ascii="Times New Roman" w:eastAsia="Calibri" w:hAnsi="Times New Roman" w:cs="Times New Roman"/>
          <w:sz w:val="28"/>
          <w:szCs w:val="28"/>
          <w:lang w:eastAsia="en-US"/>
        </w:rPr>
        <w:br/>
        <w:t>по проекту решения Думы города «О внесении изменения в решение Думы города от 08.06.2015 № 718-V ДГ «О Стратегии социально-экономического развития муниципального образования городской округ Сургут Ханты-Мансийского автономного округа – Югры на период до 2030 года»</w:t>
      </w:r>
    </w:p>
    <w:p w:rsidR="005049A4" w:rsidRPr="005049A4" w:rsidRDefault="005049A4" w:rsidP="005049A4">
      <w:pPr>
        <w:ind w:firstLine="709"/>
        <w:jc w:val="both"/>
        <w:rPr>
          <w:rFonts w:ascii="Times New Roman" w:eastAsia="Calibri" w:hAnsi="Times New Roman" w:cs="Times New Roman"/>
          <w:sz w:val="28"/>
          <w:szCs w:val="28"/>
          <w:lang w:eastAsia="en-US"/>
        </w:rPr>
      </w:pPr>
    </w:p>
    <w:p w:rsidR="005049A4" w:rsidRPr="005049A4" w:rsidRDefault="005049A4" w:rsidP="005049A4">
      <w:pPr>
        <w:widowControl/>
        <w:numPr>
          <w:ilvl w:val="0"/>
          <w:numId w:val="33"/>
        </w:numPr>
        <w:jc w:val="both"/>
        <w:rPr>
          <w:rFonts w:ascii="Times New Roman" w:eastAsia="Calibri" w:hAnsi="Times New Roman" w:cs="Times New Roman"/>
          <w:sz w:val="28"/>
          <w:szCs w:val="28"/>
          <w:lang w:eastAsia="en-US"/>
        </w:rPr>
      </w:pPr>
      <w:r w:rsidRPr="005049A4">
        <w:rPr>
          <w:rFonts w:ascii="Times New Roman" w:eastAsia="Calibri" w:hAnsi="Times New Roman" w:cs="Times New Roman"/>
          <w:sz w:val="28"/>
          <w:szCs w:val="28"/>
          <w:lang w:eastAsia="en-US"/>
        </w:rPr>
        <w:t>Друзина Ольга Александровна – начальник отдела экономики градостроительства общества с ограниченной ответственностью «Научно-Исследовательский Институт Перспективного градостроительства»;</w:t>
      </w:r>
    </w:p>
    <w:p w:rsidR="005049A4" w:rsidRPr="005049A4" w:rsidRDefault="005049A4" w:rsidP="005049A4">
      <w:pPr>
        <w:widowControl/>
        <w:numPr>
          <w:ilvl w:val="0"/>
          <w:numId w:val="33"/>
        </w:numPr>
        <w:jc w:val="both"/>
        <w:rPr>
          <w:rFonts w:ascii="Times New Roman" w:eastAsia="Calibri" w:hAnsi="Times New Roman" w:cs="Times New Roman"/>
          <w:sz w:val="28"/>
          <w:szCs w:val="28"/>
          <w:lang w:eastAsia="en-US"/>
        </w:rPr>
      </w:pPr>
      <w:r w:rsidRPr="005049A4">
        <w:rPr>
          <w:rFonts w:ascii="Times New Roman" w:eastAsia="Calibri" w:hAnsi="Times New Roman" w:cs="Times New Roman"/>
          <w:sz w:val="28"/>
          <w:szCs w:val="28"/>
          <w:lang w:eastAsia="en-US"/>
        </w:rPr>
        <w:t>Зыкина Вероника Евгеньевна – главный архитектор проектов отдела комплексного градостроительного проектирования территорий общества с ограниченной ответственностью «Научно-Исследовательский Институт Перспективного градостроительства»;</w:t>
      </w:r>
    </w:p>
    <w:p w:rsidR="005049A4" w:rsidRPr="005049A4" w:rsidRDefault="005049A4" w:rsidP="005049A4">
      <w:pPr>
        <w:widowControl/>
        <w:numPr>
          <w:ilvl w:val="0"/>
          <w:numId w:val="33"/>
        </w:numPr>
        <w:jc w:val="both"/>
        <w:rPr>
          <w:rFonts w:ascii="Times New Roman" w:eastAsia="Calibri" w:hAnsi="Times New Roman" w:cs="Times New Roman"/>
          <w:sz w:val="28"/>
          <w:szCs w:val="28"/>
          <w:lang w:eastAsia="en-US"/>
        </w:rPr>
      </w:pPr>
      <w:r w:rsidRPr="005049A4">
        <w:rPr>
          <w:rFonts w:ascii="Times New Roman" w:eastAsia="Calibri" w:hAnsi="Times New Roman" w:cs="Times New Roman"/>
          <w:sz w:val="28"/>
          <w:szCs w:val="28"/>
          <w:lang w:eastAsia="en-US"/>
        </w:rPr>
        <w:t>Смирнов Максим Павлович – руководитель отдела развития транспортной инфраструктуры общества с ограниченной ответственностью «Научно-Исследовательский Институт Перспективного градостроительства».</w:t>
      </w:r>
    </w:p>
    <w:p w:rsidR="005049A4" w:rsidRPr="005049A4" w:rsidRDefault="005049A4" w:rsidP="005049A4">
      <w:pPr>
        <w:ind w:firstLine="709"/>
        <w:jc w:val="both"/>
        <w:rPr>
          <w:rFonts w:ascii="Times New Roman" w:eastAsia="Calibri" w:hAnsi="Times New Roman" w:cs="Times New Roman"/>
          <w:sz w:val="28"/>
          <w:szCs w:val="28"/>
          <w:lang w:eastAsia="en-US"/>
        </w:rPr>
      </w:pPr>
    </w:p>
    <w:p w:rsidR="005049A4" w:rsidRPr="005049A4" w:rsidRDefault="005049A4" w:rsidP="005049A4">
      <w:pPr>
        <w:ind w:left="7230"/>
        <w:jc w:val="both"/>
        <w:rPr>
          <w:rFonts w:ascii="Times New Roman" w:eastAsia="Calibri" w:hAnsi="Times New Roman" w:cs="Times New Roman"/>
          <w:sz w:val="28"/>
          <w:szCs w:val="28"/>
          <w:lang w:eastAsia="en-US"/>
        </w:rPr>
      </w:pPr>
    </w:p>
    <w:p w:rsidR="005049A4" w:rsidRPr="005049A4" w:rsidRDefault="005049A4" w:rsidP="005049A4">
      <w:pPr>
        <w:ind w:left="7230"/>
        <w:jc w:val="both"/>
        <w:rPr>
          <w:rFonts w:ascii="Times New Roman" w:eastAsia="Calibri" w:hAnsi="Times New Roman" w:cs="Times New Roman"/>
          <w:sz w:val="28"/>
          <w:szCs w:val="28"/>
          <w:lang w:eastAsia="en-US"/>
        </w:rPr>
      </w:pPr>
      <w:r w:rsidRPr="005049A4">
        <w:rPr>
          <w:rFonts w:ascii="Times New Roman" w:eastAsia="Calibri" w:hAnsi="Times New Roman" w:cs="Times New Roman"/>
          <w:sz w:val="28"/>
          <w:szCs w:val="28"/>
          <w:lang w:eastAsia="en-US"/>
        </w:rPr>
        <w:br w:type="page"/>
      </w:r>
    </w:p>
    <w:p w:rsidR="005049A4" w:rsidRPr="006C0F4C" w:rsidRDefault="005049A4" w:rsidP="006C0F4C">
      <w:pPr>
        <w:ind w:left="7230"/>
        <w:rPr>
          <w:rFonts w:ascii="Times New Roman" w:eastAsia="Calibri" w:hAnsi="Times New Roman" w:cs="Times New Roman"/>
          <w:sz w:val="28"/>
          <w:szCs w:val="28"/>
          <w:lang w:eastAsia="en-US"/>
        </w:rPr>
      </w:pPr>
      <w:r w:rsidRPr="006C0F4C">
        <w:rPr>
          <w:rFonts w:ascii="Times New Roman" w:hAnsi="Times New Roman" w:cs="Times New Roman"/>
          <w:sz w:val="28"/>
          <w:szCs w:val="28"/>
        </w:rPr>
        <w:lastRenderedPageBreak/>
        <w:t>Приложение 6</w:t>
      </w:r>
    </w:p>
    <w:p w:rsidR="005049A4" w:rsidRPr="006C0F4C" w:rsidRDefault="005049A4" w:rsidP="006C0F4C">
      <w:pPr>
        <w:ind w:left="7230"/>
        <w:rPr>
          <w:rFonts w:ascii="Times New Roman" w:hAnsi="Times New Roman" w:cs="Times New Roman"/>
          <w:sz w:val="28"/>
          <w:szCs w:val="28"/>
        </w:rPr>
      </w:pPr>
      <w:r w:rsidRPr="006C0F4C">
        <w:rPr>
          <w:rFonts w:ascii="Times New Roman" w:hAnsi="Times New Roman" w:cs="Times New Roman"/>
          <w:sz w:val="28"/>
          <w:szCs w:val="28"/>
        </w:rPr>
        <w:t xml:space="preserve">к протоколу публичных </w:t>
      </w:r>
    </w:p>
    <w:p w:rsidR="005049A4" w:rsidRPr="006C0F4C" w:rsidRDefault="005049A4" w:rsidP="006C0F4C">
      <w:pPr>
        <w:ind w:left="7230"/>
        <w:rPr>
          <w:rFonts w:ascii="Times New Roman" w:hAnsi="Times New Roman" w:cs="Times New Roman"/>
          <w:sz w:val="28"/>
          <w:szCs w:val="28"/>
        </w:rPr>
      </w:pPr>
      <w:r w:rsidRPr="006C0F4C">
        <w:rPr>
          <w:rFonts w:ascii="Times New Roman" w:hAnsi="Times New Roman" w:cs="Times New Roman"/>
          <w:sz w:val="28"/>
          <w:szCs w:val="28"/>
        </w:rPr>
        <w:t>слушаний 05.12.2023</w:t>
      </w:r>
    </w:p>
    <w:p w:rsidR="005049A4" w:rsidRPr="006C0F4C" w:rsidRDefault="005049A4" w:rsidP="005049A4">
      <w:pPr>
        <w:tabs>
          <w:tab w:val="left" w:pos="1134"/>
        </w:tabs>
        <w:jc w:val="both"/>
        <w:rPr>
          <w:rFonts w:ascii="Times New Roman" w:eastAsia="Calibri" w:hAnsi="Times New Roman" w:cs="Times New Roman"/>
          <w:sz w:val="28"/>
          <w:szCs w:val="28"/>
          <w:lang w:eastAsia="en-US"/>
        </w:rPr>
      </w:pPr>
    </w:p>
    <w:p w:rsidR="005049A4" w:rsidRPr="006C0F4C" w:rsidRDefault="005049A4" w:rsidP="005049A4">
      <w:pPr>
        <w:jc w:val="center"/>
        <w:rPr>
          <w:rFonts w:ascii="Times New Roman" w:eastAsia="Calibri" w:hAnsi="Times New Roman" w:cs="Times New Roman"/>
          <w:sz w:val="28"/>
          <w:szCs w:val="28"/>
          <w:lang w:eastAsia="en-US"/>
        </w:rPr>
      </w:pPr>
      <w:r w:rsidRPr="006C0F4C">
        <w:rPr>
          <w:rFonts w:ascii="Times New Roman" w:eastAsia="Calibri" w:hAnsi="Times New Roman" w:cs="Times New Roman"/>
          <w:sz w:val="28"/>
          <w:szCs w:val="28"/>
          <w:lang w:eastAsia="en-US"/>
        </w:rPr>
        <w:t xml:space="preserve">Свод предложений и замечаний, поступивших к публичным слушаниям, </w:t>
      </w:r>
    </w:p>
    <w:p w:rsidR="005049A4" w:rsidRPr="006C0F4C" w:rsidRDefault="005049A4" w:rsidP="005049A4">
      <w:pPr>
        <w:jc w:val="center"/>
        <w:rPr>
          <w:rFonts w:ascii="Times New Roman" w:eastAsia="Calibri" w:hAnsi="Times New Roman" w:cs="Times New Roman"/>
          <w:sz w:val="28"/>
          <w:szCs w:val="28"/>
          <w:lang w:eastAsia="en-US"/>
        </w:rPr>
      </w:pPr>
      <w:r w:rsidRPr="006C0F4C">
        <w:rPr>
          <w:rFonts w:ascii="Times New Roman" w:eastAsia="Calibri" w:hAnsi="Times New Roman" w:cs="Times New Roman"/>
          <w:sz w:val="28"/>
          <w:szCs w:val="28"/>
          <w:lang w:eastAsia="en-US"/>
        </w:rPr>
        <w:t>а также озвученных на публичных слушаниях по проекту решения Думы города «О внесении изменения в решение Думы города от 08.06.2015 № 718-V ДГ «О Стратегии социально-экономического развития муниципального образования городской округ Сургут Ханты-Мансийского автономного округа – Югры на период до 2030 года»</w:t>
      </w:r>
    </w:p>
    <w:p w:rsidR="005049A4" w:rsidRPr="006C0F4C" w:rsidRDefault="005049A4" w:rsidP="005049A4">
      <w:pPr>
        <w:tabs>
          <w:tab w:val="left" w:pos="1134"/>
        </w:tabs>
        <w:jc w:val="both"/>
        <w:rPr>
          <w:rFonts w:ascii="Times New Roman" w:eastAsia="Calibri" w:hAnsi="Times New Roman" w:cs="Times New Roman"/>
          <w:lang w:eastAsia="en-US"/>
        </w:rPr>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1460"/>
        <w:gridCol w:w="1865"/>
        <w:gridCol w:w="5785"/>
      </w:tblGrid>
      <w:tr w:rsidR="005049A4" w:rsidRPr="006C0F4C" w:rsidTr="00246658">
        <w:tc>
          <w:tcPr>
            <w:tcW w:w="512" w:type="dxa"/>
            <w:tcBorders>
              <w:bottom w:val="single" w:sz="4" w:space="0" w:color="auto"/>
            </w:tcBorders>
            <w:shd w:val="clear" w:color="auto" w:fill="auto"/>
          </w:tcPr>
          <w:p w:rsidR="005049A4" w:rsidRPr="006C0F4C" w:rsidRDefault="005049A4" w:rsidP="00F53332">
            <w:pPr>
              <w:jc w:val="center"/>
              <w:rPr>
                <w:rFonts w:ascii="Times New Roman" w:eastAsia="Calibri" w:hAnsi="Times New Roman" w:cs="Times New Roman"/>
                <w:sz w:val="22"/>
                <w:szCs w:val="22"/>
                <w:lang w:eastAsia="en-US"/>
              </w:rPr>
            </w:pPr>
            <w:r w:rsidRPr="006C0F4C">
              <w:rPr>
                <w:rFonts w:ascii="Times New Roman" w:eastAsia="Calibri" w:hAnsi="Times New Roman" w:cs="Times New Roman"/>
                <w:sz w:val="22"/>
                <w:szCs w:val="22"/>
                <w:lang w:eastAsia="en-US"/>
              </w:rPr>
              <w:t>№ п/п</w:t>
            </w:r>
          </w:p>
        </w:tc>
        <w:tc>
          <w:tcPr>
            <w:tcW w:w="1460" w:type="dxa"/>
            <w:tcBorders>
              <w:bottom w:val="single" w:sz="4" w:space="0" w:color="auto"/>
            </w:tcBorders>
            <w:shd w:val="clear" w:color="auto" w:fill="auto"/>
          </w:tcPr>
          <w:p w:rsidR="005049A4" w:rsidRPr="006C0F4C" w:rsidRDefault="005049A4" w:rsidP="00F53332">
            <w:pPr>
              <w:jc w:val="center"/>
              <w:rPr>
                <w:rFonts w:ascii="Times New Roman" w:eastAsia="Calibri" w:hAnsi="Times New Roman" w:cs="Times New Roman"/>
                <w:sz w:val="22"/>
                <w:szCs w:val="22"/>
                <w:lang w:eastAsia="en-US"/>
              </w:rPr>
            </w:pPr>
            <w:r w:rsidRPr="006C0F4C">
              <w:rPr>
                <w:rFonts w:ascii="Times New Roman" w:eastAsia="Calibri" w:hAnsi="Times New Roman" w:cs="Times New Roman"/>
                <w:sz w:val="22"/>
                <w:szCs w:val="22"/>
                <w:lang w:eastAsia="en-US"/>
              </w:rPr>
              <w:t>Дата поступления предложения (замечания)</w:t>
            </w:r>
          </w:p>
        </w:tc>
        <w:tc>
          <w:tcPr>
            <w:tcW w:w="1865" w:type="dxa"/>
            <w:tcBorders>
              <w:bottom w:val="single" w:sz="4" w:space="0" w:color="auto"/>
            </w:tcBorders>
            <w:shd w:val="clear" w:color="auto" w:fill="auto"/>
          </w:tcPr>
          <w:p w:rsidR="005049A4" w:rsidRPr="006C0F4C" w:rsidRDefault="005049A4" w:rsidP="00F53332">
            <w:pPr>
              <w:jc w:val="center"/>
              <w:rPr>
                <w:rFonts w:ascii="Times New Roman" w:eastAsia="Calibri" w:hAnsi="Times New Roman" w:cs="Times New Roman"/>
                <w:sz w:val="22"/>
                <w:szCs w:val="22"/>
                <w:lang w:eastAsia="en-US"/>
              </w:rPr>
            </w:pPr>
            <w:r w:rsidRPr="006C0F4C">
              <w:rPr>
                <w:rFonts w:ascii="Times New Roman" w:eastAsia="Calibri" w:hAnsi="Times New Roman" w:cs="Times New Roman"/>
                <w:sz w:val="22"/>
                <w:szCs w:val="22"/>
                <w:lang w:eastAsia="en-US"/>
              </w:rPr>
              <w:t>Ф.И.О. участника</w:t>
            </w:r>
          </w:p>
          <w:p w:rsidR="005049A4" w:rsidRPr="006C0F4C" w:rsidRDefault="005049A4" w:rsidP="00F53332">
            <w:pPr>
              <w:jc w:val="center"/>
              <w:rPr>
                <w:rFonts w:ascii="Times New Roman" w:eastAsia="Calibri" w:hAnsi="Times New Roman" w:cs="Times New Roman"/>
                <w:sz w:val="22"/>
                <w:szCs w:val="22"/>
                <w:lang w:eastAsia="en-US"/>
              </w:rPr>
            </w:pPr>
            <w:r w:rsidRPr="006C0F4C">
              <w:rPr>
                <w:rFonts w:ascii="Times New Roman" w:eastAsia="Calibri" w:hAnsi="Times New Roman" w:cs="Times New Roman"/>
                <w:sz w:val="22"/>
                <w:szCs w:val="22"/>
                <w:lang w:eastAsia="en-US"/>
              </w:rPr>
              <w:t xml:space="preserve">публичных слушаний </w:t>
            </w:r>
          </w:p>
        </w:tc>
        <w:tc>
          <w:tcPr>
            <w:tcW w:w="5785" w:type="dxa"/>
            <w:tcBorders>
              <w:bottom w:val="single" w:sz="4" w:space="0" w:color="auto"/>
            </w:tcBorders>
          </w:tcPr>
          <w:p w:rsidR="005049A4" w:rsidRPr="006C0F4C" w:rsidRDefault="005049A4" w:rsidP="00F53332">
            <w:pPr>
              <w:jc w:val="center"/>
              <w:rPr>
                <w:rFonts w:ascii="Times New Roman" w:hAnsi="Times New Roman" w:cs="Times New Roman"/>
                <w:sz w:val="22"/>
                <w:szCs w:val="22"/>
              </w:rPr>
            </w:pPr>
            <w:r w:rsidRPr="006C0F4C">
              <w:rPr>
                <w:rFonts w:ascii="Times New Roman" w:hAnsi="Times New Roman" w:cs="Times New Roman"/>
                <w:sz w:val="22"/>
                <w:szCs w:val="22"/>
              </w:rPr>
              <w:t>Содержание предложения (замечания)</w:t>
            </w:r>
          </w:p>
        </w:tc>
      </w:tr>
      <w:tr w:rsidR="005049A4" w:rsidRPr="006C0F4C" w:rsidTr="00246658">
        <w:tc>
          <w:tcPr>
            <w:tcW w:w="512" w:type="dxa"/>
            <w:shd w:val="clear" w:color="auto" w:fill="auto"/>
          </w:tcPr>
          <w:p w:rsidR="005049A4" w:rsidRPr="006C0F4C" w:rsidRDefault="005049A4" w:rsidP="00F53332">
            <w:pPr>
              <w:jc w:val="both"/>
              <w:rPr>
                <w:rFonts w:ascii="Times New Roman" w:eastAsia="Calibri" w:hAnsi="Times New Roman" w:cs="Times New Roman"/>
                <w:sz w:val="22"/>
                <w:szCs w:val="22"/>
                <w:lang w:eastAsia="en-US"/>
              </w:rPr>
            </w:pPr>
            <w:r w:rsidRPr="006C0F4C">
              <w:rPr>
                <w:rFonts w:ascii="Times New Roman" w:eastAsia="Calibri" w:hAnsi="Times New Roman" w:cs="Times New Roman"/>
                <w:sz w:val="22"/>
                <w:szCs w:val="22"/>
                <w:lang w:eastAsia="en-US"/>
              </w:rPr>
              <w:t>1.</w:t>
            </w:r>
          </w:p>
        </w:tc>
        <w:tc>
          <w:tcPr>
            <w:tcW w:w="1460" w:type="dxa"/>
            <w:shd w:val="clear" w:color="auto" w:fill="auto"/>
          </w:tcPr>
          <w:p w:rsidR="005049A4" w:rsidRPr="006C0F4C" w:rsidRDefault="005049A4" w:rsidP="00F53332">
            <w:pPr>
              <w:jc w:val="both"/>
              <w:rPr>
                <w:rFonts w:ascii="Times New Roman" w:eastAsia="Calibri" w:hAnsi="Times New Roman" w:cs="Times New Roman"/>
                <w:sz w:val="22"/>
                <w:szCs w:val="22"/>
                <w:lang w:eastAsia="en-US"/>
              </w:rPr>
            </w:pPr>
            <w:r w:rsidRPr="006C0F4C">
              <w:rPr>
                <w:rFonts w:ascii="Times New Roman" w:eastAsia="Calibri" w:hAnsi="Times New Roman" w:cs="Times New Roman"/>
                <w:sz w:val="22"/>
                <w:szCs w:val="22"/>
                <w:lang w:eastAsia="en-US"/>
              </w:rPr>
              <w:t>22.11.2023</w:t>
            </w:r>
          </w:p>
        </w:tc>
        <w:tc>
          <w:tcPr>
            <w:tcW w:w="1865" w:type="dxa"/>
            <w:shd w:val="clear" w:color="auto" w:fill="auto"/>
          </w:tcPr>
          <w:p w:rsidR="005049A4" w:rsidRPr="006C0F4C" w:rsidRDefault="005049A4" w:rsidP="00F53332">
            <w:pPr>
              <w:autoSpaceDE w:val="0"/>
              <w:autoSpaceDN w:val="0"/>
              <w:adjustRightInd w:val="0"/>
              <w:jc w:val="both"/>
              <w:rPr>
                <w:rFonts w:ascii="Times New Roman" w:eastAsia="Calibri" w:hAnsi="Times New Roman" w:cs="Times New Roman"/>
                <w:sz w:val="22"/>
                <w:szCs w:val="22"/>
                <w:lang w:eastAsia="en-US"/>
              </w:rPr>
            </w:pPr>
            <w:r w:rsidRPr="006C0F4C">
              <w:rPr>
                <w:rFonts w:ascii="Times New Roman" w:eastAsia="Calibri" w:hAnsi="Times New Roman" w:cs="Times New Roman"/>
                <w:sz w:val="22"/>
                <w:szCs w:val="22"/>
                <w:lang w:eastAsia="en-US"/>
              </w:rPr>
              <w:t>Отдел социально-экономического прогнозирования Администрации города</w:t>
            </w:r>
          </w:p>
        </w:tc>
        <w:tc>
          <w:tcPr>
            <w:tcW w:w="5785" w:type="dxa"/>
            <w:tcBorders>
              <w:bottom w:val="single" w:sz="4" w:space="0" w:color="auto"/>
            </w:tcBorders>
          </w:tcPr>
          <w:p w:rsidR="005049A4" w:rsidRPr="006C0F4C" w:rsidRDefault="005049A4" w:rsidP="00F53332">
            <w:pPr>
              <w:jc w:val="both"/>
              <w:rPr>
                <w:rFonts w:ascii="Times New Roman" w:hAnsi="Times New Roman" w:cs="Times New Roman"/>
                <w:sz w:val="22"/>
                <w:szCs w:val="22"/>
              </w:rPr>
            </w:pPr>
            <w:r w:rsidRPr="006C0F4C">
              <w:rPr>
                <w:rFonts w:ascii="Times New Roman" w:hAnsi="Times New Roman" w:cs="Times New Roman"/>
                <w:sz w:val="22"/>
                <w:szCs w:val="22"/>
              </w:rPr>
              <w:t xml:space="preserve">Вектор «Городское управление» не содержит задач, увязанных с выполнением функций и задач, выполняемых финансовым органом, в связи с чем предлагаю внести дополнительную задачу «обеспечение сбалансированности, устойчивости бюджета города, создание условий для качественной организации бюджетного процесса в городе Сургуте», с целевым показателем «Сохранение высокого уровня долговой устойчивости». </w:t>
            </w:r>
          </w:p>
          <w:p w:rsidR="005049A4" w:rsidRPr="006C0F4C" w:rsidRDefault="005049A4" w:rsidP="00F53332">
            <w:pPr>
              <w:jc w:val="both"/>
              <w:rPr>
                <w:rFonts w:ascii="Times New Roman" w:hAnsi="Times New Roman" w:cs="Times New Roman"/>
                <w:sz w:val="22"/>
                <w:szCs w:val="22"/>
              </w:rPr>
            </w:pPr>
            <w:r w:rsidRPr="006C0F4C">
              <w:rPr>
                <w:rFonts w:ascii="Times New Roman" w:hAnsi="Times New Roman" w:cs="Times New Roman"/>
                <w:sz w:val="22"/>
                <w:szCs w:val="22"/>
              </w:rPr>
              <w:t>Наименование единицы измерения показателя – да/нет. Расчет нового показателя по этапам Стратегии, для формирования 5 цифровых значений по новому показателю; для включения в 21 Главу Стратегии и в методику расчетов показателей.</w:t>
            </w:r>
          </w:p>
          <w:tbl>
            <w:tblPr>
              <w:tblW w:w="5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1141"/>
              <w:gridCol w:w="1134"/>
              <w:gridCol w:w="1134"/>
              <w:gridCol w:w="1134"/>
            </w:tblGrid>
            <w:tr w:rsidR="005049A4" w:rsidRPr="006C0F4C" w:rsidTr="00F53332">
              <w:tc>
                <w:tcPr>
                  <w:tcW w:w="1017" w:type="dxa"/>
                  <w:shd w:val="clear" w:color="auto" w:fill="auto"/>
                </w:tcPr>
                <w:p w:rsidR="005049A4" w:rsidRPr="006C0F4C" w:rsidRDefault="005049A4" w:rsidP="00F53332">
                  <w:pPr>
                    <w:jc w:val="both"/>
                    <w:rPr>
                      <w:rFonts w:ascii="Times New Roman" w:hAnsi="Times New Roman" w:cs="Times New Roman"/>
                      <w:sz w:val="22"/>
                      <w:szCs w:val="22"/>
                    </w:rPr>
                  </w:pPr>
                  <w:r w:rsidRPr="006C0F4C">
                    <w:rPr>
                      <w:rFonts w:ascii="Times New Roman" w:hAnsi="Times New Roman" w:cs="Times New Roman"/>
                      <w:sz w:val="22"/>
                      <w:szCs w:val="22"/>
                    </w:rPr>
                    <w:t>2024 – 2026</w:t>
                  </w:r>
                </w:p>
                <w:p w:rsidR="005049A4" w:rsidRPr="006C0F4C" w:rsidRDefault="005049A4" w:rsidP="00F53332">
                  <w:pPr>
                    <w:jc w:val="both"/>
                    <w:rPr>
                      <w:rFonts w:ascii="Times New Roman" w:hAnsi="Times New Roman" w:cs="Times New Roman"/>
                      <w:sz w:val="22"/>
                      <w:szCs w:val="22"/>
                    </w:rPr>
                  </w:pPr>
                  <w:r w:rsidRPr="006C0F4C">
                    <w:rPr>
                      <w:rFonts w:ascii="Times New Roman" w:hAnsi="Times New Roman" w:cs="Times New Roman"/>
                      <w:sz w:val="22"/>
                      <w:szCs w:val="22"/>
                    </w:rPr>
                    <w:t>(1 этап)</w:t>
                  </w:r>
                </w:p>
              </w:tc>
              <w:tc>
                <w:tcPr>
                  <w:tcW w:w="1141" w:type="dxa"/>
                  <w:shd w:val="clear" w:color="auto" w:fill="auto"/>
                </w:tcPr>
                <w:p w:rsidR="005049A4" w:rsidRPr="006C0F4C" w:rsidRDefault="005049A4" w:rsidP="00F53332">
                  <w:pPr>
                    <w:jc w:val="both"/>
                    <w:rPr>
                      <w:rFonts w:ascii="Times New Roman" w:hAnsi="Times New Roman" w:cs="Times New Roman"/>
                      <w:sz w:val="22"/>
                      <w:szCs w:val="22"/>
                    </w:rPr>
                  </w:pPr>
                  <w:r w:rsidRPr="006C0F4C">
                    <w:rPr>
                      <w:rFonts w:ascii="Times New Roman" w:hAnsi="Times New Roman" w:cs="Times New Roman"/>
                      <w:sz w:val="22"/>
                      <w:szCs w:val="22"/>
                    </w:rPr>
                    <w:t>2027 – 2031</w:t>
                  </w:r>
                </w:p>
                <w:p w:rsidR="005049A4" w:rsidRPr="006C0F4C" w:rsidRDefault="005049A4" w:rsidP="00F53332">
                  <w:pPr>
                    <w:jc w:val="both"/>
                    <w:rPr>
                      <w:rFonts w:ascii="Times New Roman" w:hAnsi="Times New Roman" w:cs="Times New Roman"/>
                      <w:sz w:val="22"/>
                      <w:szCs w:val="22"/>
                    </w:rPr>
                  </w:pPr>
                  <w:r w:rsidRPr="006C0F4C">
                    <w:rPr>
                      <w:rFonts w:ascii="Times New Roman" w:hAnsi="Times New Roman" w:cs="Times New Roman"/>
                      <w:sz w:val="22"/>
                      <w:szCs w:val="22"/>
                    </w:rPr>
                    <w:t>(2 этап)</w:t>
                  </w:r>
                </w:p>
              </w:tc>
              <w:tc>
                <w:tcPr>
                  <w:tcW w:w="1134" w:type="dxa"/>
                  <w:shd w:val="clear" w:color="auto" w:fill="auto"/>
                </w:tcPr>
                <w:p w:rsidR="005049A4" w:rsidRPr="006C0F4C" w:rsidRDefault="005049A4" w:rsidP="00F53332">
                  <w:pPr>
                    <w:jc w:val="both"/>
                    <w:rPr>
                      <w:rFonts w:ascii="Times New Roman" w:hAnsi="Times New Roman" w:cs="Times New Roman"/>
                      <w:sz w:val="22"/>
                      <w:szCs w:val="22"/>
                    </w:rPr>
                  </w:pPr>
                  <w:r w:rsidRPr="006C0F4C">
                    <w:rPr>
                      <w:rFonts w:ascii="Times New Roman" w:hAnsi="Times New Roman" w:cs="Times New Roman"/>
                      <w:sz w:val="22"/>
                      <w:szCs w:val="22"/>
                    </w:rPr>
                    <w:t>2032 – 2036</w:t>
                  </w:r>
                </w:p>
                <w:p w:rsidR="005049A4" w:rsidRPr="006C0F4C" w:rsidRDefault="005049A4" w:rsidP="00F53332">
                  <w:pPr>
                    <w:jc w:val="both"/>
                    <w:rPr>
                      <w:rFonts w:ascii="Times New Roman" w:hAnsi="Times New Roman" w:cs="Times New Roman"/>
                      <w:sz w:val="22"/>
                      <w:szCs w:val="22"/>
                    </w:rPr>
                  </w:pPr>
                  <w:r w:rsidRPr="006C0F4C">
                    <w:rPr>
                      <w:rFonts w:ascii="Times New Roman" w:hAnsi="Times New Roman" w:cs="Times New Roman"/>
                      <w:sz w:val="22"/>
                      <w:szCs w:val="22"/>
                    </w:rPr>
                    <w:t>(3 этап)</w:t>
                  </w:r>
                </w:p>
              </w:tc>
              <w:tc>
                <w:tcPr>
                  <w:tcW w:w="1134" w:type="dxa"/>
                  <w:shd w:val="clear" w:color="auto" w:fill="auto"/>
                </w:tcPr>
                <w:p w:rsidR="005049A4" w:rsidRPr="006C0F4C" w:rsidRDefault="005049A4" w:rsidP="00F53332">
                  <w:pPr>
                    <w:jc w:val="both"/>
                    <w:rPr>
                      <w:rFonts w:ascii="Times New Roman" w:hAnsi="Times New Roman" w:cs="Times New Roman"/>
                      <w:sz w:val="22"/>
                      <w:szCs w:val="22"/>
                    </w:rPr>
                  </w:pPr>
                  <w:r w:rsidRPr="006C0F4C">
                    <w:rPr>
                      <w:rFonts w:ascii="Times New Roman" w:hAnsi="Times New Roman" w:cs="Times New Roman"/>
                      <w:sz w:val="22"/>
                      <w:szCs w:val="22"/>
                    </w:rPr>
                    <w:t>2037 – 2044</w:t>
                  </w:r>
                </w:p>
                <w:p w:rsidR="005049A4" w:rsidRPr="006C0F4C" w:rsidRDefault="005049A4" w:rsidP="00F53332">
                  <w:pPr>
                    <w:jc w:val="both"/>
                    <w:rPr>
                      <w:rFonts w:ascii="Times New Roman" w:hAnsi="Times New Roman" w:cs="Times New Roman"/>
                      <w:sz w:val="22"/>
                      <w:szCs w:val="22"/>
                    </w:rPr>
                  </w:pPr>
                  <w:r w:rsidRPr="006C0F4C">
                    <w:rPr>
                      <w:rFonts w:ascii="Times New Roman" w:hAnsi="Times New Roman" w:cs="Times New Roman"/>
                      <w:sz w:val="22"/>
                      <w:szCs w:val="22"/>
                    </w:rPr>
                    <w:t>(4 этап)</w:t>
                  </w:r>
                </w:p>
              </w:tc>
              <w:tc>
                <w:tcPr>
                  <w:tcW w:w="1134" w:type="dxa"/>
                  <w:shd w:val="clear" w:color="auto" w:fill="auto"/>
                </w:tcPr>
                <w:p w:rsidR="005049A4" w:rsidRPr="006C0F4C" w:rsidRDefault="005049A4" w:rsidP="00F53332">
                  <w:pPr>
                    <w:jc w:val="both"/>
                    <w:rPr>
                      <w:rFonts w:ascii="Times New Roman" w:hAnsi="Times New Roman" w:cs="Times New Roman"/>
                      <w:sz w:val="22"/>
                      <w:szCs w:val="22"/>
                    </w:rPr>
                  </w:pPr>
                  <w:r w:rsidRPr="006C0F4C">
                    <w:rPr>
                      <w:rFonts w:ascii="Times New Roman" w:hAnsi="Times New Roman" w:cs="Times New Roman"/>
                      <w:sz w:val="22"/>
                      <w:szCs w:val="22"/>
                    </w:rPr>
                    <w:t>2045 – 2050</w:t>
                  </w:r>
                </w:p>
                <w:p w:rsidR="005049A4" w:rsidRPr="006C0F4C" w:rsidRDefault="005049A4" w:rsidP="00F53332">
                  <w:pPr>
                    <w:jc w:val="both"/>
                    <w:rPr>
                      <w:rFonts w:ascii="Times New Roman" w:hAnsi="Times New Roman" w:cs="Times New Roman"/>
                      <w:sz w:val="22"/>
                      <w:szCs w:val="22"/>
                    </w:rPr>
                  </w:pPr>
                  <w:r w:rsidRPr="006C0F4C">
                    <w:rPr>
                      <w:rFonts w:ascii="Times New Roman" w:hAnsi="Times New Roman" w:cs="Times New Roman"/>
                      <w:sz w:val="22"/>
                      <w:szCs w:val="22"/>
                    </w:rPr>
                    <w:t>(5 этап)</w:t>
                  </w:r>
                </w:p>
              </w:tc>
            </w:tr>
            <w:tr w:rsidR="005049A4" w:rsidRPr="006C0F4C" w:rsidTr="00F53332">
              <w:tc>
                <w:tcPr>
                  <w:tcW w:w="1017" w:type="dxa"/>
                  <w:shd w:val="clear" w:color="auto" w:fill="auto"/>
                </w:tcPr>
                <w:p w:rsidR="005049A4" w:rsidRPr="006C0F4C" w:rsidRDefault="005049A4" w:rsidP="00F53332">
                  <w:pPr>
                    <w:jc w:val="both"/>
                    <w:rPr>
                      <w:rFonts w:ascii="Times New Roman" w:hAnsi="Times New Roman" w:cs="Times New Roman"/>
                      <w:sz w:val="22"/>
                      <w:szCs w:val="22"/>
                    </w:rPr>
                  </w:pPr>
                  <w:r w:rsidRPr="006C0F4C">
                    <w:rPr>
                      <w:rFonts w:ascii="Times New Roman" w:hAnsi="Times New Roman" w:cs="Times New Roman"/>
                      <w:sz w:val="22"/>
                      <w:szCs w:val="22"/>
                    </w:rPr>
                    <w:t>да</w:t>
                  </w:r>
                </w:p>
              </w:tc>
              <w:tc>
                <w:tcPr>
                  <w:tcW w:w="1141" w:type="dxa"/>
                  <w:shd w:val="clear" w:color="auto" w:fill="auto"/>
                </w:tcPr>
                <w:p w:rsidR="005049A4" w:rsidRPr="006C0F4C" w:rsidRDefault="005049A4" w:rsidP="00F53332">
                  <w:pPr>
                    <w:jc w:val="both"/>
                    <w:rPr>
                      <w:rFonts w:ascii="Times New Roman" w:hAnsi="Times New Roman" w:cs="Times New Roman"/>
                      <w:sz w:val="22"/>
                      <w:szCs w:val="22"/>
                    </w:rPr>
                  </w:pPr>
                  <w:r w:rsidRPr="006C0F4C">
                    <w:rPr>
                      <w:rFonts w:ascii="Times New Roman" w:hAnsi="Times New Roman" w:cs="Times New Roman"/>
                      <w:sz w:val="22"/>
                      <w:szCs w:val="22"/>
                    </w:rPr>
                    <w:t>да</w:t>
                  </w:r>
                </w:p>
              </w:tc>
              <w:tc>
                <w:tcPr>
                  <w:tcW w:w="1134" w:type="dxa"/>
                  <w:shd w:val="clear" w:color="auto" w:fill="auto"/>
                </w:tcPr>
                <w:p w:rsidR="005049A4" w:rsidRPr="006C0F4C" w:rsidRDefault="005049A4" w:rsidP="00F53332">
                  <w:pPr>
                    <w:jc w:val="both"/>
                    <w:rPr>
                      <w:rFonts w:ascii="Times New Roman" w:hAnsi="Times New Roman" w:cs="Times New Roman"/>
                      <w:sz w:val="22"/>
                      <w:szCs w:val="22"/>
                    </w:rPr>
                  </w:pPr>
                  <w:r w:rsidRPr="006C0F4C">
                    <w:rPr>
                      <w:rFonts w:ascii="Times New Roman" w:hAnsi="Times New Roman" w:cs="Times New Roman"/>
                      <w:sz w:val="22"/>
                      <w:szCs w:val="22"/>
                    </w:rPr>
                    <w:t>да</w:t>
                  </w:r>
                </w:p>
              </w:tc>
              <w:tc>
                <w:tcPr>
                  <w:tcW w:w="1134" w:type="dxa"/>
                  <w:shd w:val="clear" w:color="auto" w:fill="auto"/>
                </w:tcPr>
                <w:p w:rsidR="005049A4" w:rsidRPr="006C0F4C" w:rsidRDefault="005049A4" w:rsidP="00F53332">
                  <w:pPr>
                    <w:jc w:val="both"/>
                    <w:rPr>
                      <w:rFonts w:ascii="Times New Roman" w:hAnsi="Times New Roman" w:cs="Times New Roman"/>
                      <w:sz w:val="22"/>
                      <w:szCs w:val="22"/>
                    </w:rPr>
                  </w:pPr>
                  <w:r w:rsidRPr="006C0F4C">
                    <w:rPr>
                      <w:rFonts w:ascii="Times New Roman" w:hAnsi="Times New Roman" w:cs="Times New Roman"/>
                      <w:sz w:val="22"/>
                      <w:szCs w:val="22"/>
                    </w:rPr>
                    <w:t>да</w:t>
                  </w:r>
                </w:p>
              </w:tc>
              <w:tc>
                <w:tcPr>
                  <w:tcW w:w="1134" w:type="dxa"/>
                  <w:shd w:val="clear" w:color="auto" w:fill="auto"/>
                </w:tcPr>
                <w:p w:rsidR="005049A4" w:rsidRPr="006C0F4C" w:rsidRDefault="005049A4" w:rsidP="00F53332">
                  <w:pPr>
                    <w:jc w:val="both"/>
                    <w:rPr>
                      <w:rFonts w:ascii="Times New Roman" w:hAnsi="Times New Roman" w:cs="Times New Roman"/>
                      <w:sz w:val="22"/>
                      <w:szCs w:val="22"/>
                    </w:rPr>
                  </w:pPr>
                  <w:r w:rsidRPr="006C0F4C">
                    <w:rPr>
                      <w:rFonts w:ascii="Times New Roman" w:hAnsi="Times New Roman" w:cs="Times New Roman"/>
                      <w:sz w:val="22"/>
                      <w:szCs w:val="22"/>
                    </w:rPr>
                    <w:t>да</w:t>
                  </w:r>
                </w:p>
              </w:tc>
            </w:tr>
          </w:tbl>
          <w:p w:rsidR="005049A4" w:rsidRPr="006C0F4C" w:rsidRDefault="005049A4" w:rsidP="00F53332">
            <w:pPr>
              <w:jc w:val="both"/>
              <w:rPr>
                <w:rFonts w:ascii="Times New Roman" w:hAnsi="Times New Roman" w:cs="Times New Roman"/>
                <w:sz w:val="22"/>
                <w:szCs w:val="22"/>
              </w:rPr>
            </w:pPr>
            <w:r w:rsidRPr="006C0F4C">
              <w:rPr>
                <w:rFonts w:ascii="Times New Roman" w:hAnsi="Times New Roman" w:cs="Times New Roman"/>
                <w:sz w:val="22"/>
                <w:szCs w:val="22"/>
              </w:rPr>
              <w:t>Показатель рассчитывается согласно требованиям Бюджетного кодекса Российской Федерации</w:t>
            </w:r>
          </w:p>
        </w:tc>
      </w:tr>
      <w:tr w:rsidR="005049A4" w:rsidRPr="006C0F4C" w:rsidTr="00246658">
        <w:tc>
          <w:tcPr>
            <w:tcW w:w="512" w:type="dxa"/>
            <w:shd w:val="clear" w:color="auto" w:fill="auto"/>
          </w:tcPr>
          <w:p w:rsidR="005049A4" w:rsidRPr="006C0F4C" w:rsidRDefault="005049A4" w:rsidP="00F53332">
            <w:pPr>
              <w:jc w:val="both"/>
              <w:rPr>
                <w:rFonts w:ascii="Times New Roman" w:eastAsia="Calibri" w:hAnsi="Times New Roman" w:cs="Times New Roman"/>
                <w:sz w:val="22"/>
                <w:szCs w:val="22"/>
                <w:lang w:eastAsia="en-US"/>
              </w:rPr>
            </w:pPr>
            <w:r w:rsidRPr="006C0F4C">
              <w:rPr>
                <w:rFonts w:ascii="Times New Roman" w:eastAsia="Calibri" w:hAnsi="Times New Roman" w:cs="Times New Roman"/>
                <w:sz w:val="22"/>
                <w:szCs w:val="22"/>
                <w:lang w:eastAsia="en-US"/>
              </w:rPr>
              <w:t>2.</w:t>
            </w:r>
          </w:p>
        </w:tc>
        <w:tc>
          <w:tcPr>
            <w:tcW w:w="1460" w:type="dxa"/>
            <w:shd w:val="clear" w:color="auto" w:fill="auto"/>
          </w:tcPr>
          <w:p w:rsidR="005049A4" w:rsidRPr="006C0F4C" w:rsidRDefault="005049A4" w:rsidP="00F53332">
            <w:pPr>
              <w:jc w:val="both"/>
              <w:rPr>
                <w:rFonts w:ascii="Times New Roman" w:eastAsia="Calibri" w:hAnsi="Times New Roman" w:cs="Times New Roman"/>
                <w:sz w:val="22"/>
                <w:szCs w:val="22"/>
                <w:lang w:eastAsia="en-US"/>
              </w:rPr>
            </w:pPr>
            <w:r w:rsidRPr="006C0F4C">
              <w:rPr>
                <w:rFonts w:ascii="Times New Roman" w:eastAsia="Calibri" w:hAnsi="Times New Roman" w:cs="Times New Roman"/>
                <w:sz w:val="22"/>
                <w:szCs w:val="22"/>
                <w:lang w:eastAsia="en-US"/>
              </w:rPr>
              <w:t>22.11.2023</w:t>
            </w:r>
          </w:p>
        </w:tc>
        <w:tc>
          <w:tcPr>
            <w:tcW w:w="1865" w:type="dxa"/>
            <w:shd w:val="clear" w:color="auto" w:fill="auto"/>
          </w:tcPr>
          <w:p w:rsidR="005049A4" w:rsidRPr="006C0F4C" w:rsidRDefault="005049A4" w:rsidP="00F53332">
            <w:pPr>
              <w:jc w:val="both"/>
              <w:rPr>
                <w:rFonts w:ascii="Times New Roman" w:eastAsia="Calibri" w:hAnsi="Times New Roman" w:cs="Times New Roman"/>
                <w:sz w:val="22"/>
                <w:szCs w:val="22"/>
                <w:lang w:eastAsia="en-US"/>
              </w:rPr>
            </w:pPr>
            <w:r w:rsidRPr="006C0F4C">
              <w:rPr>
                <w:rFonts w:ascii="Times New Roman" w:eastAsia="Calibri" w:hAnsi="Times New Roman" w:cs="Times New Roman"/>
                <w:sz w:val="22"/>
                <w:szCs w:val="22"/>
                <w:lang w:eastAsia="en-US"/>
              </w:rPr>
              <w:t>Отдел социально-экономического прогнозирования Администрации города</w:t>
            </w:r>
          </w:p>
        </w:tc>
        <w:tc>
          <w:tcPr>
            <w:tcW w:w="5785" w:type="dxa"/>
            <w:tcBorders>
              <w:top w:val="single" w:sz="4" w:space="0" w:color="auto"/>
              <w:bottom w:val="single" w:sz="4" w:space="0" w:color="auto"/>
            </w:tcBorders>
          </w:tcPr>
          <w:p w:rsidR="005049A4" w:rsidRPr="006C0F4C" w:rsidRDefault="005049A4" w:rsidP="00F53332">
            <w:pPr>
              <w:jc w:val="both"/>
              <w:rPr>
                <w:rFonts w:ascii="Times New Roman" w:hAnsi="Times New Roman" w:cs="Times New Roman"/>
                <w:sz w:val="22"/>
                <w:szCs w:val="22"/>
              </w:rPr>
            </w:pPr>
            <w:r w:rsidRPr="006C0F4C">
              <w:rPr>
                <w:rFonts w:ascii="Times New Roman" w:hAnsi="Times New Roman" w:cs="Times New Roman"/>
                <w:sz w:val="22"/>
                <w:szCs w:val="22"/>
              </w:rPr>
              <w:t>Главу 21 «Целевые показатели реализации Стратегии 2050» изложить в новой редакции</w:t>
            </w:r>
          </w:p>
        </w:tc>
      </w:tr>
      <w:tr w:rsidR="005049A4" w:rsidRPr="006C0F4C" w:rsidTr="00246658">
        <w:tc>
          <w:tcPr>
            <w:tcW w:w="512" w:type="dxa"/>
            <w:tcBorders>
              <w:bottom w:val="single" w:sz="4" w:space="0" w:color="auto"/>
            </w:tcBorders>
            <w:shd w:val="clear" w:color="auto" w:fill="auto"/>
          </w:tcPr>
          <w:p w:rsidR="005049A4" w:rsidRPr="006C0F4C" w:rsidRDefault="005049A4" w:rsidP="00F53332">
            <w:pPr>
              <w:jc w:val="both"/>
              <w:rPr>
                <w:rFonts w:ascii="Times New Roman" w:eastAsia="Calibri" w:hAnsi="Times New Roman" w:cs="Times New Roman"/>
                <w:sz w:val="22"/>
                <w:szCs w:val="22"/>
                <w:lang w:eastAsia="en-US"/>
              </w:rPr>
            </w:pPr>
            <w:r w:rsidRPr="006C0F4C">
              <w:rPr>
                <w:rFonts w:ascii="Times New Roman" w:eastAsia="Calibri" w:hAnsi="Times New Roman" w:cs="Times New Roman"/>
                <w:sz w:val="22"/>
                <w:szCs w:val="22"/>
                <w:lang w:eastAsia="en-US"/>
              </w:rPr>
              <w:t>3.</w:t>
            </w:r>
          </w:p>
        </w:tc>
        <w:tc>
          <w:tcPr>
            <w:tcW w:w="1460" w:type="dxa"/>
            <w:shd w:val="clear" w:color="auto" w:fill="auto"/>
          </w:tcPr>
          <w:p w:rsidR="005049A4" w:rsidRPr="006C0F4C" w:rsidRDefault="005049A4" w:rsidP="00F53332">
            <w:pPr>
              <w:jc w:val="both"/>
              <w:rPr>
                <w:rFonts w:ascii="Times New Roman" w:eastAsia="Calibri" w:hAnsi="Times New Roman" w:cs="Times New Roman"/>
                <w:sz w:val="22"/>
                <w:szCs w:val="22"/>
                <w:lang w:eastAsia="en-US"/>
              </w:rPr>
            </w:pPr>
            <w:r w:rsidRPr="006C0F4C">
              <w:rPr>
                <w:rFonts w:ascii="Times New Roman" w:eastAsia="Calibri" w:hAnsi="Times New Roman" w:cs="Times New Roman"/>
                <w:sz w:val="22"/>
                <w:szCs w:val="22"/>
                <w:lang w:eastAsia="en-US"/>
              </w:rPr>
              <w:t>22.11.2023</w:t>
            </w:r>
          </w:p>
        </w:tc>
        <w:tc>
          <w:tcPr>
            <w:tcW w:w="1865" w:type="dxa"/>
            <w:tcBorders>
              <w:bottom w:val="single" w:sz="4" w:space="0" w:color="auto"/>
            </w:tcBorders>
            <w:shd w:val="clear" w:color="auto" w:fill="auto"/>
          </w:tcPr>
          <w:p w:rsidR="005049A4" w:rsidRPr="006C0F4C" w:rsidRDefault="005049A4" w:rsidP="00F53332">
            <w:pPr>
              <w:jc w:val="both"/>
              <w:rPr>
                <w:rFonts w:ascii="Times New Roman" w:eastAsia="Calibri" w:hAnsi="Times New Roman" w:cs="Times New Roman"/>
                <w:sz w:val="22"/>
                <w:szCs w:val="22"/>
                <w:lang w:eastAsia="en-US"/>
              </w:rPr>
            </w:pPr>
            <w:r w:rsidRPr="006C0F4C">
              <w:rPr>
                <w:rFonts w:ascii="Times New Roman" w:eastAsia="Calibri" w:hAnsi="Times New Roman" w:cs="Times New Roman"/>
                <w:sz w:val="22"/>
                <w:szCs w:val="22"/>
                <w:lang w:eastAsia="en-US"/>
              </w:rPr>
              <w:t>Отдел социально-экономического прогнозирования Администрации города</w:t>
            </w:r>
          </w:p>
        </w:tc>
        <w:tc>
          <w:tcPr>
            <w:tcW w:w="5785" w:type="dxa"/>
            <w:tcBorders>
              <w:top w:val="single" w:sz="4" w:space="0" w:color="auto"/>
              <w:bottom w:val="single" w:sz="4" w:space="0" w:color="auto"/>
            </w:tcBorders>
          </w:tcPr>
          <w:p w:rsidR="005049A4" w:rsidRPr="006C0F4C" w:rsidRDefault="005049A4" w:rsidP="00F53332">
            <w:pPr>
              <w:jc w:val="both"/>
              <w:rPr>
                <w:rFonts w:ascii="Times New Roman" w:hAnsi="Times New Roman" w:cs="Times New Roman"/>
                <w:sz w:val="22"/>
                <w:szCs w:val="22"/>
              </w:rPr>
            </w:pPr>
            <w:r w:rsidRPr="006C0F4C">
              <w:rPr>
                <w:rFonts w:ascii="Times New Roman" w:hAnsi="Times New Roman" w:cs="Times New Roman"/>
                <w:sz w:val="22"/>
                <w:szCs w:val="22"/>
              </w:rPr>
              <w:t xml:space="preserve">Дополнить главу 1 раздела </w:t>
            </w:r>
            <w:r w:rsidRPr="006C0F4C">
              <w:rPr>
                <w:rFonts w:ascii="Times New Roman" w:hAnsi="Times New Roman" w:cs="Times New Roman"/>
                <w:sz w:val="22"/>
                <w:szCs w:val="22"/>
                <w:lang w:val="en-US"/>
              </w:rPr>
              <w:t>I</w:t>
            </w:r>
            <w:r w:rsidRPr="006C0F4C">
              <w:rPr>
                <w:rFonts w:ascii="Times New Roman" w:hAnsi="Times New Roman" w:cs="Times New Roman"/>
                <w:sz w:val="22"/>
                <w:szCs w:val="22"/>
              </w:rPr>
              <w:t xml:space="preserve"> информацией о признании в 2023 году Сургута победителем в номинации «Лучший город российского Севера» по оценке качества жизни среди городов с населением более 250 тыс. человек, в рамках VIII Международного форума, проходившего в Финансовом университете при Правительстве Российской Федерации </w:t>
            </w:r>
          </w:p>
        </w:tc>
      </w:tr>
      <w:tr w:rsidR="005049A4" w:rsidRPr="006C0F4C" w:rsidTr="00246658">
        <w:tc>
          <w:tcPr>
            <w:tcW w:w="512" w:type="dxa"/>
            <w:tcBorders>
              <w:top w:val="single" w:sz="4" w:space="0" w:color="auto"/>
              <w:bottom w:val="single" w:sz="4" w:space="0" w:color="auto"/>
            </w:tcBorders>
            <w:shd w:val="clear" w:color="auto" w:fill="auto"/>
          </w:tcPr>
          <w:p w:rsidR="005049A4" w:rsidRPr="006C0F4C" w:rsidRDefault="005049A4" w:rsidP="00F53332">
            <w:pPr>
              <w:jc w:val="both"/>
              <w:rPr>
                <w:rFonts w:ascii="Times New Roman" w:eastAsia="Calibri" w:hAnsi="Times New Roman" w:cs="Times New Roman"/>
                <w:sz w:val="22"/>
                <w:szCs w:val="22"/>
                <w:lang w:eastAsia="en-US"/>
              </w:rPr>
            </w:pPr>
            <w:r w:rsidRPr="006C0F4C">
              <w:rPr>
                <w:rFonts w:ascii="Times New Roman" w:eastAsia="Calibri" w:hAnsi="Times New Roman" w:cs="Times New Roman"/>
                <w:sz w:val="22"/>
                <w:szCs w:val="22"/>
                <w:lang w:eastAsia="en-US"/>
              </w:rPr>
              <w:t>4.</w:t>
            </w:r>
          </w:p>
        </w:tc>
        <w:tc>
          <w:tcPr>
            <w:tcW w:w="1460" w:type="dxa"/>
            <w:shd w:val="clear" w:color="auto" w:fill="auto"/>
          </w:tcPr>
          <w:p w:rsidR="005049A4" w:rsidRPr="006C0F4C" w:rsidRDefault="005049A4" w:rsidP="00F53332">
            <w:pPr>
              <w:jc w:val="both"/>
              <w:rPr>
                <w:rFonts w:ascii="Times New Roman" w:eastAsia="Calibri" w:hAnsi="Times New Roman" w:cs="Times New Roman"/>
                <w:sz w:val="22"/>
                <w:szCs w:val="22"/>
                <w:lang w:eastAsia="en-US"/>
              </w:rPr>
            </w:pPr>
            <w:r w:rsidRPr="006C0F4C">
              <w:rPr>
                <w:rFonts w:ascii="Times New Roman" w:eastAsia="Calibri" w:hAnsi="Times New Roman" w:cs="Times New Roman"/>
                <w:sz w:val="22"/>
                <w:szCs w:val="22"/>
                <w:lang w:eastAsia="en-US"/>
              </w:rPr>
              <w:t>22.11.2023</w:t>
            </w:r>
          </w:p>
        </w:tc>
        <w:tc>
          <w:tcPr>
            <w:tcW w:w="1865" w:type="dxa"/>
            <w:tcBorders>
              <w:top w:val="single" w:sz="4" w:space="0" w:color="auto"/>
              <w:left w:val="single" w:sz="4" w:space="0" w:color="auto"/>
              <w:bottom w:val="single" w:sz="4" w:space="0" w:color="auto"/>
              <w:right w:val="single" w:sz="4" w:space="0" w:color="auto"/>
            </w:tcBorders>
          </w:tcPr>
          <w:p w:rsidR="005049A4" w:rsidRPr="006C0F4C" w:rsidRDefault="005049A4" w:rsidP="00F53332">
            <w:pPr>
              <w:pStyle w:val="HTML"/>
              <w:rPr>
                <w:rFonts w:ascii="Times New Roman" w:eastAsia="Times New Roman" w:hAnsi="Times New Roman" w:cs="Times New Roman"/>
                <w:sz w:val="22"/>
                <w:szCs w:val="22"/>
              </w:rPr>
            </w:pPr>
            <w:proofErr w:type="spellStart"/>
            <w:r w:rsidRPr="006C0F4C">
              <w:rPr>
                <w:rFonts w:ascii="Times New Roman" w:eastAsia="Times New Roman" w:hAnsi="Times New Roman" w:cs="Times New Roman"/>
                <w:sz w:val="22"/>
                <w:szCs w:val="22"/>
              </w:rPr>
              <w:t>Смертина</w:t>
            </w:r>
            <w:proofErr w:type="spellEnd"/>
            <w:r w:rsidRPr="006C0F4C">
              <w:rPr>
                <w:rFonts w:ascii="Times New Roman" w:eastAsia="Times New Roman" w:hAnsi="Times New Roman" w:cs="Times New Roman"/>
                <w:sz w:val="22"/>
                <w:szCs w:val="22"/>
              </w:rPr>
              <w:t xml:space="preserve"> </w:t>
            </w:r>
          </w:p>
          <w:p w:rsidR="005049A4" w:rsidRPr="006C0F4C" w:rsidRDefault="005049A4" w:rsidP="00F53332">
            <w:pPr>
              <w:pStyle w:val="HTML"/>
              <w:rPr>
                <w:rFonts w:ascii="Times New Roman" w:eastAsia="Times New Roman" w:hAnsi="Times New Roman" w:cs="Times New Roman"/>
                <w:sz w:val="22"/>
                <w:szCs w:val="22"/>
              </w:rPr>
            </w:pPr>
            <w:r w:rsidRPr="006C0F4C">
              <w:rPr>
                <w:rFonts w:ascii="Times New Roman" w:eastAsia="Times New Roman" w:hAnsi="Times New Roman" w:cs="Times New Roman"/>
                <w:sz w:val="22"/>
                <w:szCs w:val="22"/>
              </w:rPr>
              <w:t xml:space="preserve">Елена </w:t>
            </w:r>
          </w:p>
          <w:p w:rsidR="005049A4" w:rsidRPr="006C0F4C" w:rsidRDefault="005049A4" w:rsidP="00F53332">
            <w:pPr>
              <w:pStyle w:val="HTML"/>
              <w:rPr>
                <w:rFonts w:ascii="Times New Roman" w:eastAsia="Times New Roman" w:hAnsi="Times New Roman" w:cs="Times New Roman"/>
                <w:sz w:val="22"/>
                <w:szCs w:val="22"/>
              </w:rPr>
            </w:pPr>
            <w:r w:rsidRPr="006C0F4C">
              <w:rPr>
                <w:rFonts w:ascii="Times New Roman" w:eastAsia="Times New Roman" w:hAnsi="Times New Roman" w:cs="Times New Roman"/>
                <w:sz w:val="22"/>
                <w:szCs w:val="22"/>
              </w:rPr>
              <w:t xml:space="preserve">Викторовна </w:t>
            </w:r>
          </w:p>
          <w:p w:rsidR="005049A4" w:rsidRPr="006C0F4C" w:rsidRDefault="005049A4" w:rsidP="00F53332">
            <w:pPr>
              <w:jc w:val="both"/>
              <w:rPr>
                <w:rFonts w:ascii="Times New Roman" w:hAnsi="Times New Roman" w:cs="Times New Roman"/>
                <w:sz w:val="22"/>
                <w:szCs w:val="22"/>
              </w:rPr>
            </w:pPr>
          </w:p>
        </w:tc>
        <w:tc>
          <w:tcPr>
            <w:tcW w:w="5785" w:type="dxa"/>
            <w:tcBorders>
              <w:top w:val="single" w:sz="4" w:space="0" w:color="auto"/>
              <w:bottom w:val="single" w:sz="4" w:space="0" w:color="auto"/>
            </w:tcBorders>
          </w:tcPr>
          <w:p w:rsidR="005049A4" w:rsidRPr="006C0F4C" w:rsidRDefault="005049A4" w:rsidP="00F53332">
            <w:pPr>
              <w:pStyle w:val="HTML"/>
              <w:jc w:val="both"/>
              <w:rPr>
                <w:rFonts w:ascii="Times New Roman" w:eastAsia="Times New Roman" w:hAnsi="Times New Roman" w:cs="Times New Roman"/>
                <w:sz w:val="22"/>
                <w:szCs w:val="22"/>
              </w:rPr>
            </w:pPr>
            <w:r w:rsidRPr="006C0F4C">
              <w:rPr>
                <w:rFonts w:ascii="Times New Roman" w:eastAsia="Times New Roman" w:hAnsi="Times New Roman" w:cs="Times New Roman"/>
                <w:sz w:val="22"/>
                <w:szCs w:val="22"/>
              </w:rPr>
              <w:t xml:space="preserve">В городе катастрофически не хватает школ. Особенно в нашем районе, где отстроились и сдались целые кварталы. Садиками район обеспечен, но дети быстро растут, а школы нет. Администрация вкладывается в другие проекты, </w:t>
            </w:r>
            <w:r w:rsidRPr="006C0F4C">
              <w:rPr>
                <w:rFonts w:ascii="Times New Roman" w:eastAsia="Times New Roman" w:hAnsi="Times New Roman" w:cs="Times New Roman"/>
                <w:sz w:val="22"/>
                <w:szCs w:val="22"/>
              </w:rPr>
              <w:lastRenderedPageBreak/>
              <w:t>игнорируя реальные потребности и коллективные письма. Постройте тогда частную школу, я готова платить деньги, только чтобы мой ребёнок учился рядом с домом, а не в другом районе и Бог знает как добирался.</w:t>
            </w:r>
          </w:p>
        </w:tc>
      </w:tr>
      <w:tr w:rsidR="005049A4" w:rsidRPr="006C0F4C" w:rsidTr="00246658">
        <w:tc>
          <w:tcPr>
            <w:tcW w:w="512" w:type="dxa"/>
            <w:tcBorders>
              <w:top w:val="single" w:sz="4" w:space="0" w:color="auto"/>
              <w:bottom w:val="single" w:sz="4" w:space="0" w:color="auto"/>
            </w:tcBorders>
            <w:shd w:val="clear" w:color="auto" w:fill="auto"/>
          </w:tcPr>
          <w:p w:rsidR="005049A4" w:rsidRPr="006C0F4C" w:rsidRDefault="005049A4" w:rsidP="00F53332">
            <w:pPr>
              <w:jc w:val="both"/>
              <w:rPr>
                <w:rFonts w:ascii="Times New Roman" w:eastAsia="Calibri" w:hAnsi="Times New Roman" w:cs="Times New Roman"/>
                <w:sz w:val="22"/>
                <w:szCs w:val="22"/>
                <w:lang w:eastAsia="en-US"/>
              </w:rPr>
            </w:pPr>
            <w:r w:rsidRPr="006C0F4C">
              <w:rPr>
                <w:rFonts w:ascii="Times New Roman" w:eastAsia="Calibri" w:hAnsi="Times New Roman" w:cs="Times New Roman"/>
                <w:sz w:val="22"/>
                <w:szCs w:val="22"/>
                <w:lang w:eastAsia="en-US"/>
              </w:rPr>
              <w:lastRenderedPageBreak/>
              <w:t>5.</w:t>
            </w:r>
          </w:p>
        </w:tc>
        <w:tc>
          <w:tcPr>
            <w:tcW w:w="1460" w:type="dxa"/>
            <w:tcBorders>
              <w:bottom w:val="single" w:sz="4" w:space="0" w:color="auto"/>
            </w:tcBorders>
            <w:shd w:val="clear" w:color="auto" w:fill="auto"/>
          </w:tcPr>
          <w:p w:rsidR="005049A4" w:rsidRPr="006C0F4C" w:rsidRDefault="005049A4" w:rsidP="00F53332">
            <w:pPr>
              <w:jc w:val="both"/>
              <w:rPr>
                <w:rFonts w:ascii="Times New Roman" w:eastAsia="Calibri" w:hAnsi="Times New Roman" w:cs="Times New Roman"/>
                <w:sz w:val="22"/>
                <w:szCs w:val="22"/>
                <w:lang w:eastAsia="en-US"/>
              </w:rPr>
            </w:pPr>
            <w:r w:rsidRPr="006C0F4C">
              <w:rPr>
                <w:rFonts w:ascii="Times New Roman" w:eastAsia="Calibri" w:hAnsi="Times New Roman" w:cs="Times New Roman"/>
                <w:sz w:val="22"/>
                <w:szCs w:val="22"/>
                <w:lang w:eastAsia="en-US"/>
              </w:rPr>
              <w:t>23.11.2023</w:t>
            </w:r>
          </w:p>
        </w:tc>
        <w:tc>
          <w:tcPr>
            <w:tcW w:w="1865" w:type="dxa"/>
            <w:tcBorders>
              <w:top w:val="single" w:sz="4" w:space="0" w:color="auto"/>
            </w:tcBorders>
          </w:tcPr>
          <w:p w:rsidR="005049A4" w:rsidRPr="006C0F4C" w:rsidRDefault="005049A4" w:rsidP="00F53332">
            <w:pPr>
              <w:pStyle w:val="HTML"/>
              <w:rPr>
                <w:rFonts w:ascii="Times New Roman" w:eastAsia="Times New Roman" w:hAnsi="Times New Roman" w:cs="Times New Roman"/>
                <w:sz w:val="22"/>
                <w:szCs w:val="22"/>
              </w:rPr>
            </w:pPr>
            <w:r w:rsidRPr="006C0F4C">
              <w:rPr>
                <w:rFonts w:ascii="Times New Roman" w:eastAsia="Times New Roman" w:hAnsi="Times New Roman" w:cs="Times New Roman"/>
                <w:sz w:val="22"/>
                <w:szCs w:val="22"/>
              </w:rPr>
              <w:t>Смирнова</w:t>
            </w:r>
          </w:p>
          <w:p w:rsidR="005049A4" w:rsidRPr="006C0F4C" w:rsidRDefault="005049A4" w:rsidP="00F53332">
            <w:pPr>
              <w:pStyle w:val="HTML"/>
              <w:rPr>
                <w:rFonts w:ascii="Times New Roman" w:eastAsia="Times New Roman" w:hAnsi="Times New Roman" w:cs="Times New Roman"/>
                <w:sz w:val="22"/>
                <w:szCs w:val="22"/>
              </w:rPr>
            </w:pPr>
            <w:r w:rsidRPr="006C0F4C">
              <w:rPr>
                <w:rFonts w:ascii="Times New Roman" w:eastAsia="Times New Roman" w:hAnsi="Times New Roman" w:cs="Times New Roman"/>
                <w:sz w:val="22"/>
                <w:szCs w:val="22"/>
              </w:rPr>
              <w:t xml:space="preserve">Елена </w:t>
            </w:r>
          </w:p>
          <w:p w:rsidR="005049A4" w:rsidRPr="006C0F4C" w:rsidRDefault="005049A4" w:rsidP="00F53332">
            <w:pPr>
              <w:pStyle w:val="HTML"/>
              <w:rPr>
                <w:rFonts w:ascii="Times New Roman" w:eastAsia="Times New Roman" w:hAnsi="Times New Roman" w:cs="Times New Roman"/>
                <w:sz w:val="22"/>
                <w:szCs w:val="22"/>
              </w:rPr>
            </w:pPr>
            <w:r w:rsidRPr="006C0F4C">
              <w:rPr>
                <w:rFonts w:ascii="Times New Roman" w:eastAsia="Times New Roman" w:hAnsi="Times New Roman" w:cs="Times New Roman"/>
                <w:sz w:val="22"/>
                <w:szCs w:val="22"/>
              </w:rPr>
              <w:t>Ивановна</w:t>
            </w:r>
          </w:p>
        </w:tc>
        <w:tc>
          <w:tcPr>
            <w:tcW w:w="5785" w:type="dxa"/>
            <w:tcBorders>
              <w:top w:val="single" w:sz="4" w:space="0" w:color="auto"/>
              <w:bottom w:val="single" w:sz="4" w:space="0" w:color="auto"/>
            </w:tcBorders>
          </w:tcPr>
          <w:p w:rsidR="005049A4" w:rsidRPr="006C0F4C" w:rsidRDefault="005049A4" w:rsidP="00F53332">
            <w:pPr>
              <w:pStyle w:val="HTML"/>
              <w:jc w:val="both"/>
              <w:rPr>
                <w:rFonts w:ascii="Times New Roman" w:eastAsia="Times New Roman" w:hAnsi="Times New Roman" w:cs="Times New Roman"/>
                <w:sz w:val="22"/>
                <w:szCs w:val="22"/>
              </w:rPr>
            </w:pPr>
            <w:r w:rsidRPr="006C0F4C">
              <w:rPr>
                <w:rFonts w:ascii="Times New Roman" w:eastAsia="Times New Roman" w:hAnsi="Times New Roman" w:cs="Times New Roman"/>
                <w:sz w:val="22"/>
                <w:szCs w:val="22"/>
              </w:rPr>
              <w:t xml:space="preserve">В новых микрорайонах: 30, 31,32,31Б ВООБЩЕ нет библиотеки. В этих районах есть д. сады, школы, лицей.  Пожалуйста, откройте библиотеку. Это место будет притяжением детей. Они не будут собираться по подъездам. В зимнее время страшно зайти в подъезд, на верхних этажах собираются компании детей. </w:t>
            </w:r>
          </w:p>
        </w:tc>
      </w:tr>
      <w:tr w:rsidR="005049A4" w:rsidRPr="006C0F4C" w:rsidTr="00246658">
        <w:tc>
          <w:tcPr>
            <w:tcW w:w="512" w:type="dxa"/>
            <w:tcBorders>
              <w:top w:val="single" w:sz="4" w:space="0" w:color="auto"/>
              <w:bottom w:val="single" w:sz="4" w:space="0" w:color="auto"/>
            </w:tcBorders>
            <w:shd w:val="clear" w:color="auto" w:fill="auto"/>
          </w:tcPr>
          <w:p w:rsidR="005049A4" w:rsidRPr="006C0F4C" w:rsidRDefault="005049A4" w:rsidP="00F53332">
            <w:pPr>
              <w:jc w:val="both"/>
              <w:rPr>
                <w:rFonts w:ascii="Times New Roman" w:eastAsia="Calibri" w:hAnsi="Times New Roman" w:cs="Times New Roman"/>
                <w:sz w:val="22"/>
                <w:szCs w:val="22"/>
                <w:lang w:eastAsia="en-US"/>
              </w:rPr>
            </w:pPr>
            <w:r w:rsidRPr="006C0F4C">
              <w:rPr>
                <w:rFonts w:ascii="Times New Roman" w:eastAsia="Calibri" w:hAnsi="Times New Roman" w:cs="Times New Roman"/>
                <w:sz w:val="22"/>
                <w:szCs w:val="22"/>
                <w:lang w:eastAsia="en-US"/>
              </w:rPr>
              <w:t>6.</w:t>
            </w:r>
          </w:p>
        </w:tc>
        <w:tc>
          <w:tcPr>
            <w:tcW w:w="1460" w:type="dxa"/>
            <w:tcBorders>
              <w:bottom w:val="single" w:sz="4" w:space="0" w:color="auto"/>
            </w:tcBorders>
            <w:shd w:val="clear" w:color="auto" w:fill="auto"/>
          </w:tcPr>
          <w:p w:rsidR="005049A4" w:rsidRPr="006C0F4C" w:rsidRDefault="005049A4" w:rsidP="00F53332">
            <w:pPr>
              <w:jc w:val="both"/>
              <w:rPr>
                <w:rFonts w:ascii="Times New Roman" w:eastAsia="Calibri" w:hAnsi="Times New Roman" w:cs="Times New Roman"/>
                <w:sz w:val="22"/>
                <w:szCs w:val="22"/>
                <w:lang w:eastAsia="en-US"/>
              </w:rPr>
            </w:pPr>
            <w:r w:rsidRPr="006C0F4C">
              <w:rPr>
                <w:rFonts w:ascii="Times New Roman" w:eastAsia="Calibri" w:hAnsi="Times New Roman" w:cs="Times New Roman"/>
                <w:sz w:val="22"/>
                <w:szCs w:val="22"/>
                <w:lang w:eastAsia="en-US"/>
              </w:rPr>
              <w:t>23.11.2023</w:t>
            </w:r>
          </w:p>
        </w:tc>
        <w:tc>
          <w:tcPr>
            <w:tcW w:w="1865" w:type="dxa"/>
            <w:tcBorders>
              <w:top w:val="single" w:sz="4" w:space="0" w:color="auto"/>
            </w:tcBorders>
          </w:tcPr>
          <w:p w:rsidR="005049A4" w:rsidRPr="006C0F4C" w:rsidRDefault="005049A4" w:rsidP="00F53332">
            <w:pPr>
              <w:pStyle w:val="HTML"/>
              <w:rPr>
                <w:rFonts w:ascii="Times New Roman" w:eastAsia="Times New Roman" w:hAnsi="Times New Roman" w:cs="Times New Roman"/>
                <w:sz w:val="22"/>
                <w:szCs w:val="22"/>
              </w:rPr>
            </w:pPr>
            <w:r w:rsidRPr="006C0F4C">
              <w:rPr>
                <w:rFonts w:ascii="Times New Roman" w:eastAsia="Times New Roman" w:hAnsi="Times New Roman" w:cs="Times New Roman"/>
                <w:sz w:val="22"/>
                <w:szCs w:val="22"/>
              </w:rPr>
              <w:t>Смирнова</w:t>
            </w:r>
          </w:p>
          <w:p w:rsidR="005049A4" w:rsidRPr="006C0F4C" w:rsidRDefault="005049A4" w:rsidP="00F53332">
            <w:pPr>
              <w:pStyle w:val="HTML"/>
              <w:rPr>
                <w:rFonts w:ascii="Times New Roman" w:eastAsia="Times New Roman" w:hAnsi="Times New Roman" w:cs="Times New Roman"/>
                <w:sz w:val="22"/>
                <w:szCs w:val="22"/>
              </w:rPr>
            </w:pPr>
            <w:r w:rsidRPr="006C0F4C">
              <w:rPr>
                <w:rFonts w:ascii="Times New Roman" w:eastAsia="Times New Roman" w:hAnsi="Times New Roman" w:cs="Times New Roman"/>
                <w:sz w:val="22"/>
                <w:szCs w:val="22"/>
              </w:rPr>
              <w:t xml:space="preserve">Елена </w:t>
            </w:r>
          </w:p>
          <w:p w:rsidR="005049A4" w:rsidRPr="006C0F4C" w:rsidRDefault="005049A4" w:rsidP="00F53332">
            <w:pPr>
              <w:pStyle w:val="HTML"/>
              <w:rPr>
                <w:rFonts w:ascii="Times New Roman" w:eastAsia="Times New Roman" w:hAnsi="Times New Roman" w:cs="Times New Roman"/>
                <w:sz w:val="22"/>
                <w:szCs w:val="22"/>
              </w:rPr>
            </w:pPr>
            <w:r w:rsidRPr="006C0F4C">
              <w:rPr>
                <w:rFonts w:ascii="Times New Roman" w:eastAsia="Times New Roman" w:hAnsi="Times New Roman" w:cs="Times New Roman"/>
                <w:sz w:val="22"/>
                <w:szCs w:val="22"/>
              </w:rPr>
              <w:t>Ивановна</w:t>
            </w:r>
          </w:p>
        </w:tc>
        <w:tc>
          <w:tcPr>
            <w:tcW w:w="5785" w:type="dxa"/>
            <w:tcBorders>
              <w:top w:val="single" w:sz="4" w:space="0" w:color="auto"/>
              <w:bottom w:val="single" w:sz="4" w:space="0" w:color="auto"/>
            </w:tcBorders>
          </w:tcPr>
          <w:p w:rsidR="005049A4" w:rsidRPr="006C0F4C" w:rsidRDefault="005049A4" w:rsidP="00F53332">
            <w:pPr>
              <w:pStyle w:val="HTML"/>
              <w:jc w:val="both"/>
              <w:rPr>
                <w:rFonts w:ascii="Times New Roman" w:eastAsia="Times New Roman" w:hAnsi="Times New Roman" w:cs="Times New Roman"/>
                <w:sz w:val="22"/>
                <w:szCs w:val="22"/>
              </w:rPr>
            </w:pPr>
            <w:r w:rsidRPr="006C0F4C">
              <w:rPr>
                <w:rFonts w:ascii="Times New Roman" w:eastAsia="Times New Roman" w:hAnsi="Times New Roman" w:cs="Times New Roman"/>
                <w:sz w:val="22"/>
                <w:szCs w:val="22"/>
              </w:rPr>
              <w:t xml:space="preserve">Сделайте меж. городскую автобусную станцию в г. </w:t>
            </w:r>
            <w:proofErr w:type="spellStart"/>
            <w:r w:rsidRPr="006C0F4C">
              <w:rPr>
                <w:rFonts w:ascii="Times New Roman" w:eastAsia="Times New Roman" w:hAnsi="Times New Roman" w:cs="Times New Roman"/>
                <w:sz w:val="22"/>
                <w:szCs w:val="22"/>
              </w:rPr>
              <w:t>Лангепас</w:t>
            </w:r>
            <w:proofErr w:type="spellEnd"/>
            <w:r w:rsidRPr="006C0F4C">
              <w:rPr>
                <w:rFonts w:ascii="Times New Roman" w:eastAsia="Times New Roman" w:hAnsi="Times New Roman" w:cs="Times New Roman"/>
                <w:sz w:val="22"/>
                <w:szCs w:val="22"/>
              </w:rPr>
              <w:t xml:space="preserve">, </w:t>
            </w:r>
            <w:proofErr w:type="spellStart"/>
            <w:r w:rsidRPr="006C0F4C">
              <w:rPr>
                <w:rFonts w:ascii="Times New Roman" w:eastAsia="Times New Roman" w:hAnsi="Times New Roman" w:cs="Times New Roman"/>
                <w:sz w:val="22"/>
                <w:szCs w:val="22"/>
              </w:rPr>
              <w:t>Мегион</w:t>
            </w:r>
            <w:proofErr w:type="spellEnd"/>
            <w:r w:rsidRPr="006C0F4C">
              <w:rPr>
                <w:rFonts w:ascii="Times New Roman" w:eastAsia="Times New Roman" w:hAnsi="Times New Roman" w:cs="Times New Roman"/>
                <w:sz w:val="22"/>
                <w:szCs w:val="22"/>
              </w:rPr>
              <w:t xml:space="preserve">, Нижневартовск где-то в городе, чтобы не приходилось ехать по пробкам в аэропорт. </w:t>
            </w:r>
          </w:p>
        </w:tc>
      </w:tr>
      <w:tr w:rsidR="005049A4" w:rsidRPr="006C0F4C" w:rsidTr="00246658">
        <w:tc>
          <w:tcPr>
            <w:tcW w:w="512" w:type="dxa"/>
            <w:tcBorders>
              <w:top w:val="single" w:sz="4" w:space="0" w:color="auto"/>
              <w:bottom w:val="single" w:sz="4" w:space="0" w:color="auto"/>
            </w:tcBorders>
            <w:shd w:val="clear" w:color="auto" w:fill="auto"/>
          </w:tcPr>
          <w:p w:rsidR="005049A4" w:rsidRPr="006C0F4C" w:rsidRDefault="005049A4" w:rsidP="00F53332">
            <w:pPr>
              <w:jc w:val="both"/>
              <w:rPr>
                <w:rFonts w:ascii="Times New Roman" w:eastAsia="Calibri" w:hAnsi="Times New Roman" w:cs="Times New Roman"/>
                <w:sz w:val="22"/>
                <w:szCs w:val="22"/>
                <w:lang w:eastAsia="en-US"/>
              </w:rPr>
            </w:pPr>
            <w:r w:rsidRPr="006C0F4C">
              <w:rPr>
                <w:rFonts w:ascii="Times New Roman" w:eastAsia="Calibri" w:hAnsi="Times New Roman" w:cs="Times New Roman"/>
                <w:sz w:val="22"/>
                <w:szCs w:val="22"/>
                <w:lang w:eastAsia="en-US"/>
              </w:rPr>
              <w:t>7.</w:t>
            </w:r>
          </w:p>
        </w:tc>
        <w:tc>
          <w:tcPr>
            <w:tcW w:w="1460" w:type="dxa"/>
            <w:tcBorders>
              <w:top w:val="single" w:sz="4" w:space="0" w:color="auto"/>
              <w:bottom w:val="single" w:sz="4" w:space="0" w:color="auto"/>
            </w:tcBorders>
          </w:tcPr>
          <w:p w:rsidR="005049A4" w:rsidRPr="006C0F4C" w:rsidRDefault="005049A4" w:rsidP="00F53332">
            <w:pPr>
              <w:jc w:val="both"/>
              <w:rPr>
                <w:rFonts w:ascii="Times New Roman" w:hAnsi="Times New Roman" w:cs="Times New Roman"/>
                <w:sz w:val="22"/>
                <w:szCs w:val="22"/>
              </w:rPr>
            </w:pPr>
            <w:r w:rsidRPr="006C0F4C">
              <w:rPr>
                <w:rFonts w:ascii="Times New Roman" w:hAnsi="Times New Roman" w:cs="Times New Roman"/>
                <w:sz w:val="22"/>
                <w:szCs w:val="22"/>
              </w:rPr>
              <w:t>26.11.2023</w:t>
            </w:r>
          </w:p>
        </w:tc>
        <w:tc>
          <w:tcPr>
            <w:tcW w:w="1865" w:type="dxa"/>
            <w:tcBorders>
              <w:top w:val="single" w:sz="4" w:space="0" w:color="auto"/>
              <w:bottom w:val="single" w:sz="4" w:space="0" w:color="auto"/>
            </w:tcBorders>
          </w:tcPr>
          <w:p w:rsidR="005049A4" w:rsidRPr="006C0F4C" w:rsidRDefault="005049A4" w:rsidP="00F53332">
            <w:pPr>
              <w:pStyle w:val="HTML"/>
              <w:rPr>
                <w:rFonts w:ascii="Times New Roman" w:hAnsi="Times New Roman" w:cs="Times New Roman"/>
                <w:sz w:val="22"/>
                <w:szCs w:val="22"/>
              </w:rPr>
            </w:pPr>
            <w:proofErr w:type="spellStart"/>
            <w:r w:rsidRPr="006C0F4C">
              <w:rPr>
                <w:rFonts w:ascii="Times New Roman" w:hAnsi="Times New Roman" w:cs="Times New Roman"/>
                <w:sz w:val="22"/>
                <w:szCs w:val="22"/>
              </w:rPr>
              <w:t>Кирильчук</w:t>
            </w:r>
            <w:proofErr w:type="spellEnd"/>
            <w:r w:rsidRPr="006C0F4C">
              <w:rPr>
                <w:rFonts w:ascii="Times New Roman" w:hAnsi="Times New Roman" w:cs="Times New Roman"/>
                <w:sz w:val="22"/>
                <w:szCs w:val="22"/>
              </w:rPr>
              <w:t xml:space="preserve"> </w:t>
            </w:r>
          </w:p>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Инна Владимировна</w:t>
            </w:r>
          </w:p>
          <w:p w:rsidR="005049A4" w:rsidRPr="006C0F4C" w:rsidRDefault="005049A4" w:rsidP="00F53332">
            <w:pPr>
              <w:jc w:val="both"/>
              <w:rPr>
                <w:rFonts w:ascii="Times New Roman" w:hAnsi="Times New Roman" w:cs="Times New Roman"/>
                <w:sz w:val="22"/>
                <w:szCs w:val="22"/>
              </w:rPr>
            </w:pPr>
          </w:p>
        </w:tc>
        <w:tc>
          <w:tcPr>
            <w:tcW w:w="5785" w:type="dxa"/>
            <w:tcBorders>
              <w:top w:val="single" w:sz="4" w:space="0" w:color="auto"/>
              <w:bottom w:val="single" w:sz="4" w:space="0" w:color="auto"/>
            </w:tcBorders>
          </w:tcPr>
          <w:p w:rsidR="005049A4" w:rsidRPr="006C0F4C" w:rsidRDefault="005049A4" w:rsidP="00F53332">
            <w:pPr>
              <w:pStyle w:val="HTML"/>
              <w:jc w:val="both"/>
              <w:rPr>
                <w:rFonts w:ascii="Times New Roman" w:eastAsia="Times New Roman" w:hAnsi="Times New Roman" w:cs="Times New Roman"/>
                <w:sz w:val="22"/>
                <w:szCs w:val="22"/>
              </w:rPr>
            </w:pPr>
            <w:r w:rsidRPr="006C0F4C">
              <w:rPr>
                <w:rFonts w:ascii="Times New Roman" w:hAnsi="Times New Roman" w:cs="Times New Roman"/>
                <w:sz w:val="22"/>
                <w:szCs w:val="22"/>
              </w:rPr>
              <w:t>Очень хотелось, чтобы в городе появилось больше зон для детей подросткового возраста. Спортивные площадки в каждом районе, скейтпарки, большие, с хорошими рампами. Закрытые скейтпарки. У нас для такого возраста ничего нет.</w:t>
            </w:r>
          </w:p>
        </w:tc>
      </w:tr>
      <w:tr w:rsidR="005049A4" w:rsidRPr="006C0F4C" w:rsidTr="00246658">
        <w:tc>
          <w:tcPr>
            <w:tcW w:w="512" w:type="dxa"/>
            <w:tcBorders>
              <w:top w:val="single" w:sz="4" w:space="0" w:color="auto"/>
              <w:bottom w:val="single" w:sz="4" w:space="0" w:color="auto"/>
            </w:tcBorders>
            <w:shd w:val="clear" w:color="auto" w:fill="auto"/>
          </w:tcPr>
          <w:p w:rsidR="005049A4" w:rsidRPr="006C0F4C" w:rsidRDefault="005049A4" w:rsidP="00F53332">
            <w:pPr>
              <w:jc w:val="both"/>
              <w:rPr>
                <w:rFonts w:ascii="Times New Roman" w:eastAsia="Calibri" w:hAnsi="Times New Roman" w:cs="Times New Roman"/>
                <w:sz w:val="22"/>
                <w:szCs w:val="22"/>
                <w:lang w:eastAsia="en-US"/>
              </w:rPr>
            </w:pPr>
            <w:r w:rsidRPr="006C0F4C">
              <w:rPr>
                <w:rFonts w:ascii="Times New Roman" w:eastAsia="Calibri" w:hAnsi="Times New Roman" w:cs="Times New Roman"/>
                <w:sz w:val="22"/>
                <w:szCs w:val="22"/>
                <w:lang w:eastAsia="en-US"/>
              </w:rPr>
              <w:t>8.</w:t>
            </w:r>
          </w:p>
        </w:tc>
        <w:tc>
          <w:tcPr>
            <w:tcW w:w="1460" w:type="dxa"/>
            <w:tcBorders>
              <w:top w:val="single" w:sz="4" w:space="0" w:color="auto"/>
              <w:bottom w:val="single" w:sz="4" w:space="0" w:color="auto"/>
            </w:tcBorders>
          </w:tcPr>
          <w:p w:rsidR="005049A4" w:rsidRPr="006C0F4C" w:rsidRDefault="005049A4" w:rsidP="00F53332">
            <w:pPr>
              <w:jc w:val="both"/>
              <w:rPr>
                <w:rFonts w:ascii="Times New Roman" w:hAnsi="Times New Roman" w:cs="Times New Roman"/>
                <w:sz w:val="22"/>
                <w:szCs w:val="22"/>
              </w:rPr>
            </w:pPr>
            <w:r w:rsidRPr="006C0F4C">
              <w:rPr>
                <w:rFonts w:ascii="Times New Roman" w:hAnsi="Times New Roman" w:cs="Times New Roman"/>
                <w:sz w:val="22"/>
                <w:szCs w:val="22"/>
              </w:rPr>
              <w:t>05.12.2023</w:t>
            </w:r>
          </w:p>
        </w:tc>
        <w:tc>
          <w:tcPr>
            <w:tcW w:w="1865" w:type="dxa"/>
            <w:tcBorders>
              <w:top w:val="single" w:sz="4" w:space="0" w:color="auto"/>
              <w:bottom w:val="single" w:sz="4" w:space="0" w:color="auto"/>
            </w:tcBorders>
          </w:tcPr>
          <w:p w:rsidR="005049A4" w:rsidRPr="006C0F4C" w:rsidRDefault="005049A4" w:rsidP="00F53332">
            <w:pPr>
              <w:pStyle w:val="HTML"/>
              <w:rPr>
                <w:rFonts w:ascii="Times New Roman" w:hAnsi="Times New Roman" w:cs="Times New Roman"/>
                <w:sz w:val="22"/>
                <w:szCs w:val="22"/>
              </w:rPr>
            </w:pPr>
            <w:proofErr w:type="spellStart"/>
            <w:r w:rsidRPr="006C0F4C">
              <w:rPr>
                <w:rFonts w:ascii="Times New Roman" w:hAnsi="Times New Roman" w:cs="Times New Roman"/>
                <w:sz w:val="22"/>
                <w:szCs w:val="22"/>
              </w:rPr>
              <w:t>Заведеев</w:t>
            </w:r>
            <w:proofErr w:type="spellEnd"/>
          </w:p>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Егор</w:t>
            </w:r>
          </w:p>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Владимирович</w:t>
            </w:r>
          </w:p>
        </w:tc>
        <w:tc>
          <w:tcPr>
            <w:tcW w:w="5785" w:type="dxa"/>
            <w:tcBorders>
              <w:top w:val="single" w:sz="4" w:space="0" w:color="auto"/>
              <w:bottom w:val="single" w:sz="4" w:space="0" w:color="auto"/>
            </w:tcBorders>
          </w:tcPr>
          <w:p w:rsidR="005049A4" w:rsidRPr="006C0F4C" w:rsidRDefault="005049A4" w:rsidP="00F53332">
            <w:pPr>
              <w:jc w:val="both"/>
              <w:rPr>
                <w:rFonts w:ascii="Times New Roman" w:hAnsi="Times New Roman" w:cs="Times New Roman"/>
                <w:sz w:val="22"/>
                <w:szCs w:val="22"/>
              </w:rPr>
            </w:pPr>
            <w:r w:rsidRPr="006C0F4C">
              <w:rPr>
                <w:rFonts w:ascii="Times New Roman" w:hAnsi="Times New Roman" w:cs="Times New Roman"/>
                <w:sz w:val="22"/>
                <w:szCs w:val="22"/>
              </w:rPr>
              <w:t>На мой взгляд следовало бы отметить те изменения по отношению к действующему документу, которые на мой взгляд в рассматриваемом проекте несколько,</w:t>
            </w:r>
          </w:p>
          <w:p w:rsidR="005049A4" w:rsidRPr="006C0F4C" w:rsidRDefault="005049A4" w:rsidP="00F53332">
            <w:pPr>
              <w:jc w:val="both"/>
              <w:rPr>
                <w:rFonts w:ascii="Times New Roman" w:hAnsi="Times New Roman" w:cs="Times New Roman"/>
                <w:sz w:val="22"/>
                <w:szCs w:val="22"/>
              </w:rPr>
            </w:pPr>
            <w:r w:rsidRPr="006C0F4C">
              <w:rPr>
                <w:rFonts w:ascii="Times New Roman" w:hAnsi="Times New Roman" w:cs="Times New Roman"/>
                <w:sz w:val="22"/>
                <w:szCs w:val="22"/>
              </w:rPr>
              <w:t xml:space="preserve">как бы </w:t>
            </w:r>
            <w:proofErr w:type="spellStart"/>
            <w:r w:rsidRPr="006C0F4C">
              <w:rPr>
                <w:rFonts w:ascii="Times New Roman" w:hAnsi="Times New Roman" w:cs="Times New Roman"/>
                <w:sz w:val="22"/>
                <w:szCs w:val="22"/>
              </w:rPr>
              <w:t>замылились</w:t>
            </w:r>
            <w:proofErr w:type="spellEnd"/>
            <w:r w:rsidRPr="006C0F4C">
              <w:rPr>
                <w:rFonts w:ascii="Times New Roman" w:hAnsi="Times New Roman" w:cs="Times New Roman"/>
                <w:sz w:val="22"/>
                <w:szCs w:val="22"/>
              </w:rPr>
              <w:t xml:space="preserve">, несколько размылись в какой-то степени. Например, в общем-то красной нитью по проекту и по развитию на фоне округа и страны в целом, является </w:t>
            </w:r>
            <w:proofErr w:type="spellStart"/>
            <w:r w:rsidRPr="006C0F4C">
              <w:rPr>
                <w:rFonts w:ascii="Times New Roman" w:hAnsi="Times New Roman" w:cs="Times New Roman"/>
                <w:sz w:val="22"/>
                <w:szCs w:val="22"/>
              </w:rPr>
              <w:t>цифровизация</w:t>
            </w:r>
            <w:proofErr w:type="spellEnd"/>
            <w:r w:rsidRPr="006C0F4C">
              <w:rPr>
                <w:rFonts w:ascii="Times New Roman" w:hAnsi="Times New Roman" w:cs="Times New Roman"/>
                <w:sz w:val="22"/>
                <w:szCs w:val="22"/>
              </w:rPr>
              <w:t xml:space="preserve">. </w:t>
            </w:r>
          </w:p>
          <w:p w:rsidR="005049A4" w:rsidRPr="006C0F4C" w:rsidRDefault="005049A4" w:rsidP="00F53332">
            <w:pPr>
              <w:jc w:val="both"/>
              <w:rPr>
                <w:rFonts w:ascii="Times New Roman" w:hAnsi="Times New Roman" w:cs="Times New Roman"/>
                <w:sz w:val="22"/>
                <w:szCs w:val="22"/>
              </w:rPr>
            </w:pPr>
            <w:r w:rsidRPr="006C0F4C">
              <w:rPr>
                <w:rFonts w:ascii="Times New Roman" w:hAnsi="Times New Roman" w:cs="Times New Roman"/>
                <w:sz w:val="22"/>
                <w:szCs w:val="22"/>
              </w:rPr>
              <w:t>Если в предыдущей Стратегии был прописан флагманский проект «Цифровой Сургут», который был направлен на то, чтобы в общем-то идти потихоньку к реализации, концепции умный город, по которой в общем-то развивается большинство крупных городов и в России и как в мире в целом.</w:t>
            </w:r>
          </w:p>
          <w:p w:rsidR="005049A4" w:rsidRPr="006C0F4C" w:rsidRDefault="005049A4" w:rsidP="00F53332">
            <w:pPr>
              <w:pStyle w:val="HTML"/>
              <w:jc w:val="both"/>
              <w:rPr>
                <w:rFonts w:ascii="Times New Roman" w:hAnsi="Times New Roman" w:cs="Times New Roman"/>
                <w:sz w:val="22"/>
                <w:szCs w:val="22"/>
              </w:rPr>
            </w:pPr>
            <w:r w:rsidRPr="006C0F4C">
              <w:rPr>
                <w:rFonts w:ascii="Times New Roman" w:hAnsi="Times New Roman" w:cs="Times New Roman"/>
                <w:sz w:val="22"/>
                <w:szCs w:val="22"/>
              </w:rPr>
              <w:t>В общем-то этот проект был достаточно сильной стороной предыдущей Стратегии, вот и мог рассматриваться как серьезное конкурентное преимущество города Сургута</w:t>
            </w:r>
          </w:p>
        </w:tc>
      </w:tr>
      <w:tr w:rsidR="005049A4" w:rsidRPr="006C0F4C" w:rsidTr="00246658">
        <w:tc>
          <w:tcPr>
            <w:tcW w:w="512" w:type="dxa"/>
            <w:tcBorders>
              <w:top w:val="single" w:sz="4" w:space="0" w:color="auto"/>
              <w:bottom w:val="single" w:sz="4" w:space="0" w:color="auto"/>
            </w:tcBorders>
            <w:shd w:val="clear" w:color="auto" w:fill="auto"/>
          </w:tcPr>
          <w:p w:rsidR="005049A4" w:rsidRPr="006C0F4C" w:rsidRDefault="005049A4" w:rsidP="00F53332">
            <w:pPr>
              <w:jc w:val="both"/>
              <w:rPr>
                <w:rFonts w:ascii="Times New Roman" w:eastAsia="Calibri" w:hAnsi="Times New Roman" w:cs="Times New Roman"/>
                <w:sz w:val="22"/>
                <w:szCs w:val="22"/>
                <w:lang w:eastAsia="en-US"/>
              </w:rPr>
            </w:pPr>
            <w:r w:rsidRPr="006C0F4C">
              <w:rPr>
                <w:rFonts w:ascii="Times New Roman" w:eastAsia="Calibri" w:hAnsi="Times New Roman" w:cs="Times New Roman"/>
                <w:sz w:val="22"/>
                <w:szCs w:val="22"/>
                <w:lang w:eastAsia="en-US"/>
              </w:rPr>
              <w:t>9.</w:t>
            </w:r>
          </w:p>
        </w:tc>
        <w:tc>
          <w:tcPr>
            <w:tcW w:w="1460" w:type="dxa"/>
            <w:tcBorders>
              <w:top w:val="single" w:sz="4" w:space="0" w:color="auto"/>
            </w:tcBorders>
          </w:tcPr>
          <w:p w:rsidR="005049A4" w:rsidRPr="006C0F4C" w:rsidRDefault="005049A4" w:rsidP="00F53332">
            <w:pPr>
              <w:jc w:val="both"/>
              <w:rPr>
                <w:rFonts w:ascii="Times New Roman" w:hAnsi="Times New Roman" w:cs="Times New Roman"/>
                <w:sz w:val="22"/>
                <w:szCs w:val="22"/>
              </w:rPr>
            </w:pPr>
            <w:r w:rsidRPr="006C0F4C">
              <w:rPr>
                <w:rFonts w:ascii="Times New Roman" w:hAnsi="Times New Roman" w:cs="Times New Roman"/>
                <w:sz w:val="22"/>
                <w:szCs w:val="22"/>
              </w:rPr>
              <w:t>05.12.2023</w:t>
            </w:r>
          </w:p>
        </w:tc>
        <w:tc>
          <w:tcPr>
            <w:tcW w:w="1865" w:type="dxa"/>
            <w:tcBorders>
              <w:top w:val="single" w:sz="4" w:space="0" w:color="auto"/>
            </w:tcBorders>
          </w:tcPr>
          <w:p w:rsidR="005049A4" w:rsidRPr="006C0F4C" w:rsidRDefault="005049A4" w:rsidP="00F53332">
            <w:pPr>
              <w:pStyle w:val="HTML"/>
              <w:rPr>
                <w:rFonts w:ascii="Times New Roman" w:hAnsi="Times New Roman" w:cs="Times New Roman"/>
                <w:sz w:val="22"/>
                <w:szCs w:val="22"/>
              </w:rPr>
            </w:pPr>
            <w:proofErr w:type="spellStart"/>
            <w:r w:rsidRPr="006C0F4C">
              <w:rPr>
                <w:rFonts w:ascii="Times New Roman" w:hAnsi="Times New Roman" w:cs="Times New Roman"/>
                <w:sz w:val="22"/>
                <w:szCs w:val="22"/>
              </w:rPr>
              <w:t>Бирук</w:t>
            </w:r>
            <w:proofErr w:type="spellEnd"/>
          </w:p>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Инна</w:t>
            </w:r>
          </w:p>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Александровна</w:t>
            </w:r>
          </w:p>
        </w:tc>
        <w:tc>
          <w:tcPr>
            <w:tcW w:w="5785" w:type="dxa"/>
            <w:tcBorders>
              <w:top w:val="single" w:sz="4" w:space="0" w:color="auto"/>
              <w:bottom w:val="single" w:sz="4" w:space="0" w:color="auto"/>
            </w:tcBorders>
          </w:tcPr>
          <w:p w:rsidR="005049A4" w:rsidRPr="006C0F4C" w:rsidRDefault="005049A4" w:rsidP="00F53332">
            <w:pPr>
              <w:jc w:val="both"/>
              <w:rPr>
                <w:rFonts w:ascii="Times New Roman" w:hAnsi="Times New Roman" w:cs="Times New Roman"/>
                <w:sz w:val="22"/>
                <w:szCs w:val="22"/>
              </w:rPr>
            </w:pPr>
            <w:r w:rsidRPr="006C0F4C">
              <w:rPr>
                <w:rFonts w:ascii="Times New Roman" w:hAnsi="Times New Roman" w:cs="Times New Roman"/>
                <w:sz w:val="22"/>
                <w:szCs w:val="22"/>
              </w:rPr>
              <w:t xml:space="preserve">Почему в представленной Стратегии нет развития </w:t>
            </w:r>
            <w:proofErr w:type="spellStart"/>
            <w:r w:rsidRPr="006C0F4C">
              <w:rPr>
                <w:rFonts w:ascii="Times New Roman" w:hAnsi="Times New Roman" w:cs="Times New Roman"/>
                <w:sz w:val="22"/>
                <w:szCs w:val="22"/>
              </w:rPr>
              <w:t>ТОСа</w:t>
            </w:r>
            <w:proofErr w:type="spellEnd"/>
            <w:r w:rsidRPr="006C0F4C">
              <w:rPr>
                <w:rFonts w:ascii="Times New Roman" w:hAnsi="Times New Roman" w:cs="Times New Roman"/>
                <w:sz w:val="22"/>
                <w:szCs w:val="22"/>
              </w:rPr>
              <w:t xml:space="preserve"> как института публичной политики</w:t>
            </w:r>
          </w:p>
        </w:tc>
      </w:tr>
      <w:tr w:rsidR="005049A4" w:rsidRPr="006C0F4C" w:rsidTr="00246658">
        <w:tc>
          <w:tcPr>
            <w:tcW w:w="512" w:type="dxa"/>
            <w:tcBorders>
              <w:top w:val="single" w:sz="4" w:space="0" w:color="auto"/>
              <w:bottom w:val="single" w:sz="4" w:space="0" w:color="auto"/>
            </w:tcBorders>
            <w:shd w:val="clear" w:color="auto" w:fill="auto"/>
          </w:tcPr>
          <w:p w:rsidR="005049A4" w:rsidRPr="006C0F4C" w:rsidRDefault="005049A4" w:rsidP="00F53332">
            <w:pPr>
              <w:jc w:val="both"/>
              <w:rPr>
                <w:rFonts w:ascii="Times New Roman" w:eastAsia="Calibri" w:hAnsi="Times New Roman" w:cs="Times New Roman"/>
                <w:sz w:val="22"/>
                <w:szCs w:val="22"/>
                <w:lang w:eastAsia="en-US"/>
              </w:rPr>
            </w:pPr>
            <w:r w:rsidRPr="006C0F4C">
              <w:rPr>
                <w:rFonts w:ascii="Times New Roman" w:eastAsia="Calibri" w:hAnsi="Times New Roman" w:cs="Times New Roman"/>
                <w:sz w:val="22"/>
                <w:szCs w:val="22"/>
                <w:lang w:eastAsia="en-US"/>
              </w:rPr>
              <w:t>10.</w:t>
            </w:r>
          </w:p>
        </w:tc>
        <w:tc>
          <w:tcPr>
            <w:tcW w:w="1460" w:type="dxa"/>
            <w:tcBorders>
              <w:top w:val="single" w:sz="4" w:space="0" w:color="auto"/>
            </w:tcBorders>
          </w:tcPr>
          <w:p w:rsidR="005049A4" w:rsidRPr="006C0F4C" w:rsidRDefault="005049A4" w:rsidP="00F53332">
            <w:pPr>
              <w:jc w:val="both"/>
              <w:rPr>
                <w:rFonts w:ascii="Times New Roman" w:hAnsi="Times New Roman" w:cs="Times New Roman"/>
                <w:sz w:val="22"/>
                <w:szCs w:val="22"/>
              </w:rPr>
            </w:pPr>
            <w:r w:rsidRPr="006C0F4C">
              <w:rPr>
                <w:rFonts w:ascii="Times New Roman" w:hAnsi="Times New Roman" w:cs="Times New Roman"/>
                <w:sz w:val="22"/>
                <w:szCs w:val="22"/>
              </w:rPr>
              <w:t>05.12.2023</w:t>
            </w:r>
          </w:p>
        </w:tc>
        <w:tc>
          <w:tcPr>
            <w:tcW w:w="1865" w:type="dxa"/>
            <w:tcBorders>
              <w:top w:val="single" w:sz="4" w:space="0" w:color="auto"/>
            </w:tcBorders>
          </w:tcPr>
          <w:p w:rsidR="005049A4" w:rsidRPr="006C0F4C" w:rsidRDefault="005049A4" w:rsidP="00F53332">
            <w:pPr>
              <w:pStyle w:val="HTML"/>
              <w:rPr>
                <w:rFonts w:ascii="Times New Roman" w:hAnsi="Times New Roman" w:cs="Times New Roman"/>
                <w:sz w:val="22"/>
                <w:szCs w:val="22"/>
              </w:rPr>
            </w:pPr>
            <w:proofErr w:type="spellStart"/>
            <w:r w:rsidRPr="006C0F4C">
              <w:rPr>
                <w:rFonts w:ascii="Times New Roman" w:hAnsi="Times New Roman" w:cs="Times New Roman"/>
                <w:sz w:val="22"/>
                <w:szCs w:val="22"/>
              </w:rPr>
              <w:t>Бирук</w:t>
            </w:r>
            <w:proofErr w:type="spellEnd"/>
          </w:p>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Инна</w:t>
            </w:r>
          </w:p>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Александровна</w:t>
            </w:r>
          </w:p>
        </w:tc>
        <w:tc>
          <w:tcPr>
            <w:tcW w:w="5785" w:type="dxa"/>
            <w:tcBorders>
              <w:top w:val="single" w:sz="4" w:space="0" w:color="auto"/>
              <w:bottom w:val="single" w:sz="4" w:space="0" w:color="auto"/>
            </w:tcBorders>
          </w:tcPr>
          <w:p w:rsidR="005049A4" w:rsidRPr="006C0F4C" w:rsidRDefault="005049A4" w:rsidP="00F53332">
            <w:pPr>
              <w:jc w:val="both"/>
              <w:rPr>
                <w:rFonts w:ascii="Times New Roman" w:hAnsi="Times New Roman" w:cs="Times New Roman"/>
                <w:sz w:val="22"/>
                <w:szCs w:val="22"/>
              </w:rPr>
            </w:pPr>
            <w:r w:rsidRPr="006C0F4C">
              <w:rPr>
                <w:rFonts w:ascii="Times New Roman" w:hAnsi="Times New Roman" w:cs="Times New Roman"/>
                <w:sz w:val="22"/>
                <w:szCs w:val="22"/>
              </w:rPr>
              <w:t>Скажите, пожалуйста, организационно- управленческие механизмы меня интересуют. В действующей Стратегии представлена схема организационно-управленческого механизма. Мне кажется, такая сложная схема, тем не менее, рабочая. А сейчас вы ее сократили на треть. Общественный совет, координационный совет, группа при координационных советах. И все, отчет Главы</w:t>
            </w:r>
          </w:p>
        </w:tc>
      </w:tr>
      <w:tr w:rsidR="005049A4" w:rsidRPr="006C0F4C" w:rsidTr="00246658">
        <w:tc>
          <w:tcPr>
            <w:tcW w:w="512" w:type="dxa"/>
            <w:tcBorders>
              <w:top w:val="single" w:sz="4" w:space="0" w:color="auto"/>
              <w:bottom w:val="single" w:sz="4" w:space="0" w:color="auto"/>
            </w:tcBorders>
            <w:shd w:val="clear" w:color="auto" w:fill="auto"/>
          </w:tcPr>
          <w:p w:rsidR="005049A4" w:rsidRPr="006C0F4C" w:rsidRDefault="005049A4" w:rsidP="00F53332">
            <w:pPr>
              <w:jc w:val="both"/>
              <w:rPr>
                <w:rFonts w:ascii="Times New Roman" w:eastAsia="Calibri" w:hAnsi="Times New Roman" w:cs="Times New Roman"/>
                <w:sz w:val="22"/>
                <w:szCs w:val="22"/>
                <w:lang w:eastAsia="en-US"/>
              </w:rPr>
            </w:pPr>
            <w:r w:rsidRPr="006C0F4C">
              <w:rPr>
                <w:rFonts w:ascii="Times New Roman" w:eastAsia="Calibri" w:hAnsi="Times New Roman" w:cs="Times New Roman"/>
                <w:sz w:val="22"/>
                <w:szCs w:val="22"/>
                <w:lang w:eastAsia="en-US"/>
              </w:rPr>
              <w:t>11.</w:t>
            </w:r>
          </w:p>
        </w:tc>
        <w:tc>
          <w:tcPr>
            <w:tcW w:w="1460" w:type="dxa"/>
            <w:tcBorders>
              <w:top w:val="single" w:sz="4" w:space="0" w:color="auto"/>
            </w:tcBorders>
          </w:tcPr>
          <w:p w:rsidR="005049A4" w:rsidRPr="006C0F4C" w:rsidRDefault="005049A4" w:rsidP="00F53332">
            <w:pPr>
              <w:jc w:val="both"/>
              <w:rPr>
                <w:rFonts w:ascii="Times New Roman" w:hAnsi="Times New Roman" w:cs="Times New Roman"/>
                <w:sz w:val="22"/>
                <w:szCs w:val="22"/>
              </w:rPr>
            </w:pPr>
            <w:r w:rsidRPr="006C0F4C">
              <w:rPr>
                <w:rFonts w:ascii="Times New Roman" w:hAnsi="Times New Roman" w:cs="Times New Roman"/>
                <w:sz w:val="22"/>
                <w:szCs w:val="22"/>
              </w:rPr>
              <w:t>05.12.2023</w:t>
            </w:r>
          </w:p>
        </w:tc>
        <w:tc>
          <w:tcPr>
            <w:tcW w:w="1865" w:type="dxa"/>
            <w:tcBorders>
              <w:top w:val="single" w:sz="4" w:space="0" w:color="auto"/>
            </w:tcBorders>
          </w:tcPr>
          <w:p w:rsidR="005049A4" w:rsidRPr="006C0F4C" w:rsidRDefault="005049A4" w:rsidP="00F53332">
            <w:pPr>
              <w:pStyle w:val="HTML"/>
              <w:rPr>
                <w:rFonts w:ascii="Times New Roman" w:hAnsi="Times New Roman" w:cs="Times New Roman"/>
                <w:sz w:val="22"/>
                <w:szCs w:val="22"/>
              </w:rPr>
            </w:pPr>
            <w:proofErr w:type="spellStart"/>
            <w:r w:rsidRPr="006C0F4C">
              <w:rPr>
                <w:rFonts w:ascii="Times New Roman" w:hAnsi="Times New Roman" w:cs="Times New Roman"/>
                <w:sz w:val="22"/>
                <w:szCs w:val="22"/>
              </w:rPr>
              <w:t>Бирук</w:t>
            </w:r>
            <w:proofErr w:type="spellEnd"/>
          </w:p>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Инна</w:t>
            </w:r>
          </w:p>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Александровна</w:t>
            </w:r>
          </w:p>
        </w:tc>
        <w:tc>
          <w:tcPr>
            <w:tcW w:w="5785" w:type="dxa"/>
            <w:tcBorders>
              <w:top w:val="single" w:sz="4" w:space="0" w:color="auto"/>
              <w:bottom w:val="single" w:sz="4" w:space="0" w:color="auto"/>
            </w:tcBorders>
          </w:tcPr>
          <w:p w:rsidR="005049A4" w:rsidRPr="006C0F4C" w:rsidRDefault="005049A4" w:rsidP="00F53332">
            <w:pPr>
              <w:jc w:val="both"/>
              <w:rPr>
                <w:rFonts w:ascii="Times New Roman" w:hAnsi="Times New Roman" w:cs="Times New Roman"/>
                <w:sz w:val="22"/>
                <w:szCs w:val="22"/>
              </w:rPr>
            </w:pPr>
            <w:r w:rsidRPr="006C0F4C">
              <w:rPr>
                <w:rFonts w:ascii="Times New Roman" w:hAnsi="Times New Roman" w:cs="Times New Roman"/>
                <w:sz w:val="22"/>
                <w:szCs w:val="22"/>
              </w:rPr>
              <w:t>Можно ли мне ознакомиться с отчётом, который представил разработчик по транспортной реформе, согласно технического задания</w:t>
            </w:r>
          </w:p>
        </w:tc>
      </w:tr>
      <w:tr w:rsidR="005049A4" w:rsidRPr="006C0F4C" w:rsidTr="00246658">
        <w:tc>
          <w:tcPr>
            <w:tcW w:w="512" w:type="dxa"/>
            <w:tcBorders>
              <w:top w:val="single" w:sz="4" w:space="0" w:color="auto"/>
              <w:bottom w:val="single" w:sz="4" w:space="0" w:color="auto"/>
            </w:tcBorders>
            <w:shd w:val="clear" w:color="auto" w:fill="auto"/>
          </w:tcPr>
          <w:p w:rsidR="005049A4" w:rsidRPr="006C0F4C" w:rsidRDefault="005049A4" w:rsidP="00F53332">
            <w:pPr>
              <w:jc w:val="both"/>
              <w:rPr>
                <w:rFonts w:ascii="Times New Roman" w:eastAsia="Calibri" w:hAnsi="Times New Roman" w:cs="Times New Roman"/>
                <w:sz w:val="22"/>
                <w:szCs w:val="22"/>
                <w:lang w:eastAsia="en-US"/>
              </w:rPr>
            </w:pPr>
            <w:r w:rsidRPr="006C0F4C">
              <w:rPr>
                <w:rFonts w:ascii="Times New Roman" w:eastAsia="Calibri" w:hAnsi="Times New Roman" w:cs="Times New Roman"/>
                <w:sz w:val="22"/>
                <w:szCs w:val="22"/>
                <w:lang w:eastAsia="en-US"/>
              </w:rPr>
              <w:t>12.</w:t>
            </w:r>
          </w:p>
        </w:tc>
        <w:tc>
          <w:tcPr>
            <w:tcW w:w="1460" w:type="dxa"/>
            <w:tcBorders>
              <w:top w:val="single" w:sz="4" w:space="0" w:color="auto"/>
            </w:tcBorders>
          </w:tcPr>
          <w:p w:rsidR="005049A4" w:rsidRPr="006C0F4C" w:rsidRDefault="005049A4" w:rsidP="00F53332">
            <w:pPr>
              <w:jc w:val="both"/>
              <w:rPr>
                <w:rFonts w:ascii="Times New Roman" w:hAnsi="Times New Roman" w:cs="Times New Roman"/>
                <w:sz w:val="22"/>
                <w:szCs w:val="22"/>
              </w:rPr>
            </w:pPr>
            <w:r w:rsidRPr="006C0F4C">
              <w:rPr>
                <w:rFonts w:ascii="Times New Roman" w:hAnsi="Times New Roman" w:cs="Times New Roman"/>
                <w:sz w:val="22"/>
                <w:szCs w:val="22"/>
              </w:rPr>
              <w:t>05.12.2023</w:t>
            </w:r>
          </w:p>
        </w:tc>
        <w:tc>
          <w:tcPr>
            <w:tcW w:w="1865" w:type="dxa"/>
            <w:tcBorders>
              <w:top w:val="single" w:sz="4" w:space="0" w:color="auto"/>
            </w:tcBorders>
          </w:tcPr>
          <w:p w:rsidR="005049A4" w:rsidRPr="006C0F4C" w:rsidRDefault="005049A4" w:rsidP="00F53332">
            <w:pPr>
              <w:pStyle w:val="HTML"/>
              <w:rPr>
                <w:rFonts w:ascii="Times New Roman" w:hAnsi="Times New Roman" w:cs="Times New Roman"/>
                <w:sz w:val="22"/>
                <w:szCs w:val="22"/>
              </w:rPr>
            </w:pPr>
            <w:proofErr w:type="spellStart"/>
            <w:r w:rsidRPr="006C0F4C">
              <w:rPr>
                <w:rFonts w:ascii="Times New Roman" w:hAnsi="Times New Roman" w:cs="Times New Roman"/>
                <w:sz w:val="22"/>
                <w:szCs w:val="22"/>
              </w:rPr>
              <w:t>Бирук</w:t>
            </w:r>
            <w:proofErr w:type="spellEnd"/>
          </w:p>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Инна</w:t>
            </w:r>
          </w:p>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Александровна</w:t>
            </w:r>
          </w:p>
        </w:tc>
        <w:tc>
          <w:tcPr>
            <w:tcW w:w="5785" w:type="dxa"/>
            <w:tcBorders>
              <w:top w:val="single" w:sz="4" w:space="0" w:color="auto"/>
              <w:bottom w:val="single" w:sz="4" w:space="0" w:color="auto"/>
            </w:tcBorders>
          </w:tcPr>
          <w:p w:rsidR="005049A4" w:rsidRPr="006C0F4C" w:rsidRDefault="005049A4" w:rsidP="00F53332">
            <w:pPr>
              <w:jc w:val="both"/>
              <w:rPr>
                <w:rFonts w:ascii="Times New Roman" w:hAnsi="Times New Roman" w:cs="Times New Roman"/>
                <w:sz w:val="22"/>
                <w:szCs w:val="22"/>
              </w:rPr>
            </w:pPr>
            <w:r w:rsidRPr="006C0F4C">
              <w:rPr>
                <w:rFonts w:ascii="Times New Roman" w:hAnsi="Times New Roman" w:cs="Times New Roman"/>
                <w:sz w:val="22"/>
                <w:szCs w:val="22"/>
              </w:rPr>
              <w:t xml:space="preserve">У вас в техническом задании предусмотрены сборы информации в социальных сетях. </w:t>
            </w:r>
          </w:p>
          <w:p w:rsidR="005049A4" w:rsidRPr="006C0F4C" w:rsidRDefault="005049A4" w:rsidP="00F53332">
            <w:pPr>
              <w:jc w:val="both"/>
              <w:rPr>
                <w:rFonts w:ascii="Times New Roman" w:hAnsi="Times New Roman" w:cs="Times New Roman"/>
                <w:sz w:val="22"/>
                <w:szCs w:val="22"/>
              </w:rPr>
            </w:pPr>
            <w:r w:rsidRPr="006C0F4C">
              <w:rPr>
                <w:rFonts w:ascii="Times New Roman" w:hAnsi="Times New Roman" w:cs="Times New Roman"/>
                <w:sz w:val="22"/>
                <w:szCs w:val="22"/>
              </w:rPr>
              <w:t>Как вы собирали, что вы рекомендовали в новой транспортной реформе</w:t>
            </w:r>
          </w:p>
        </w:tc>
      </w:tr>
      <w:tr w:rsidR="005049A4" w:rsidRPr="006C0F4C" w:rsidTr="00246658">
        <w:tc>
          <w:tcPr>
            <w:tcW w:w="512" w:type="dxa"/>
            <w:tcBorders>
              <w:top w:val="single" w:sz="4" w:space="0" w:color="auto"/>
              <w:bottom w:val="single" w:sz="4" w:space="0" w:color="auto"/>
            </w:tcBorders>
            <w:shd w:val="clear" w:color="auto" w:fill="auto"/>
          </w:tcPr>
          <w:p w:rsidR="005049A4" w:rsidRPr="006C0F4C" w:rsidRDefault="005049A4" w:rsidP="00F53332">
            <w:pPr>
              <w:jc w:val="both"/>
              <w:rPr>
                <w:rFonts w:ascii="Times New Roman" w:eastAsia="Calibri" w:hAnsi="Times New Roman" w:cs="Times New Roman"/>
                <w:sz w:val="22"/>
                <w:szCs w:val="22"/>
                <w:lang w:eastAsia="en-US"/>
              </w:rPr>
            </w:pPr>
            <w:r w:rsidRPr="006C0F4C">
              <w:rPr>
                <w:rFonts w:ascii="Times New Roman" w:eastAsia="Calibri" w:hAnsi="Times New Roman" w:cs="Times New Roman"/>
                <w:sz w:val="22"/>
                <w:szCs w:val="22"/>
                <w:lang w:eastAsia="en-US"/>
              </w:rPr>
              <w:t>13.</w:t>
            </w:r>
          </w:p>
        </w:tc>
        <w:tc>
          <w:tcPr>
            <w:tcW w:w="1460" w:type="dxa"/>
            <w:tcBorders>
              <w:top w:val="single" w:sz="4" w:space="0" w:color="auto"/>
            </w:tcBorders>
          </w:tcPr>
          <w:p w:rsidR="005049A4" w:rsidRPr="006C0F4C" w:rsidRDefault="005049A4" w:rsidP="00F53332">
            <w:pPr>
              <w:jc w:val="both"/>
              <w:rPr>
                <w:rFonts w:ascii="Times New Roman" w:hAnsi="Times New Roman" w:cs="Times New Roman"/>
                <w:sz w:val="22"/>
                <w:szCs w:val="22"/>
              </w:rPr>
            </w:pPr>
            <w:r w:rsidRPr="006C0F4C">
              <w:rPr>
                <w:rFonts w:ascii="Times New Roman" w:hAnsi="Times New Roman" w:cs="Times New Roman"/>
                <w:sz w:val="22"/>
                <w:szCs w:val="22"/>
              </w:rPr>
              <w:t>05.12.2023</w:t>
            </w:r>
          </w:p>
        </w:tc>
        <w:tc>
          <w:tcPr>
            <w:tcW w:w="1865" w:type="dxa"/>
            <w:tcBorders>
              <w:top w:val="single" w:sz="4" w:space="0" w:color="auto"/>
            </w:tcBorders>
          </w:tcPr>
          <w:p w:rsidR="005049A4" w:rsidRPr="006C0F4C" w:rsidRDefault="005049A4" w:rsidP="00F53332">
            <w:pPr>
              <w:pStyle w:val="HTML"/>
              <w:rPr>
                <w:rFonts w:ascii="Times New Roman" w:hAnsi="Times New Roman" w:cs="Times New Roman"/>
                <w:sz w:val="22"/>
                <w:szCs w:val="22"/>
              </w:rPr>
            </w:pPr>
            <w:proofErr w:type="spellStart"/>
            <w:r w:rsidRPr="006C0F4C">
              <w:rPr>
                <w:rFonts w:ascii="Times New Roman" w:hAnsi="Times New Roman" w:cs="Times New Roman"/>
                <w:sz w:val="22"/>
                <w:szCs w:val="22"/>
              </w:rPr>
              <w:t>Бирук</w:t>
            </w:r>
            <w:proofErr w:type="spellEnd"/>
          </w:p>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Инна</w:t>
            </w:r>
          </w:p>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Александровна</w:t>
            </w:r>
          </w:p>
        </w:tc>
        <w:tc>
          <w:tcPr>
            <w:tcW w:w="5785" w:type="dxa"/>
            <w:tcBorders>
              <w:top w:val="single" w:sz="4" w:space="0" w:color="auto"/>
              <w:bottom w:val="single" w:sz="4" w:space="0" w:color="auto"/>
            </w:tcBorders>
          </w:tcPr>
          <w:p w:rsidR="005049A4" w:rsidRPr="006C0F4C" w:rsidRDefault="005049A4" w:rsidP="00F53332">
            <w:pPr>
              <w:jc w:val="both"/>
              <w:rPr>
                <w:rFonts w:ascii="Times New Roman" w:hAnsi="Times New Roman" w:cs="Times New Roman"/>
                <w:sz w:val="22"/>
                <w:szCs w:val="22"/>
              </w:rPr>
            </w:pPr>
            <w:r w:rsidRPr="006C0F4C">
              <w:rPr>
                <w:rFonts w:ascii="Times New Roman" w:hAnsi="Times New Roman" w:cs="Times New Roman"/>
                <w:sz w:val="22"/>
                <w:szCs w:val="22"/>
              </w:rPr>
              <w:t>Будет ли представлен публично процесс реализации Стратегии</w:t>
            </w:r>
          </w:p>
        </w:tc>
      </w:tr>
      <w:tr w:rsidR="005049A4" w:rsidRPr="006C0F4C" w:rsidTr="00246658">
        <w:tc>
          <w:tcPr>
            <w:tcW w:w="512" w:type="dxa"/>
            <w:tcBorders>
              <w:top w:val="single" w:sz="4" w:space="0" w:color="auto"/>
              <w:bottom w:val="single" w:sz="4" w:space="0" w:color="auto"/>
            </w:tcBorders>
            <w:shd w:val="clear" w:color="auto" w:fill="auto"/>
          </w:tcPr>
          <w:p w:rsidR="005049A4" w:rsidRPr="006C0F4C" w:rsidRDefault="005049A4" w:rsidP="00F53332">
            <w:pPr>
              <w:jc w:val="both"/>
              <w:rPr>
                <w:rFonts w:ascii="Times New Roman" w:eastAsia="Calibri" w:hAnsi="Times New Roman" w:cs="Times New Roman"/>
                <w:sz w:val="22"/>
                <w:szCs w:val="22"/>
                <w:lang w:eastAsia="en-US"/>
              </w:rPr>
            </w:pPr>
            <w:r w:rsidRPr="006C0F4C">
              <w:rPr>
                <w:rFonts w:ascii="Times New Roman" w:eastAsia="Calibri" w:hAnsi="Times New Roman" w:cs="Times New Roman"/>
                <w:sz w:val="22"/>
                <w:szCs w:val="22"/>
                <w:lang w:eastAsia="en-US"/>
              </w:rPr>
              <w:t>14.</w:t>
            </w:r>
          </w:p>
        </w:tc>
        <w:tc>
          <w:tcPr>
            <w:tcW w:w="1460" w:type="dxa"/>
            <w:tcBorders>
              <w:top w:val="single" w:sz="4" w:space="0" w:color="auto"/>
            </w:tcBorders>
          </w:tcPr>
          <w:p w:rsidR="005049A4" w:rsidRPr="006C0F4C" w:rsidRDefault="005049A4" w:rsidP="00F53332">
            <w:pPr>
              <w:jc w:val="both"/>
              <w:rPr>
                <w:rFonts w:ascii="Times New Roman" w:hAnsi="Times New Roman" w:cs="Times New Roman"/>
                <w:sz w:val="22"/>
                <w:szCs w:val="22"/>
              </w:rPr>
            </w:pPr>
            <w:r w:rsidRPr="006C0F4C">
              <w:rPr>
                <w:rFonts w:ascii="Times New Roman" w:hAnsi="Times New Roman" w:cs="Times New Roman"/>
                <w:sz w:val="22"/>
                <w:szCs w:val="22"/>
              </w:rPr>
              <w:t>05.12.2023</w:t>
            </w:r>
          </w:p>
        </w:tc>
        <w:tc>
          <w:tcPr>
            <w:tcW w:w="1865" w:type="dxa"/>
            <w:tcBorders>
              <w:top w:val="single" w:sz="4" w:space="0" w:color="auto"/>
            </w:tcBorders>
          </w:tcPr>
          <w:p w:rsidR="005049A4" w:rsidRPr="006C0F4C" w:rsidRDefault="005049A4" w:rsidP="00F53332">
            <w:pPr>
              <w:pStyle w:val="HTML"/>
              <w:rPr>
                <w:rFonts w:ascii="Times New Roman" w:hAnsi="Times New Roman" w:cs="Times New Roman"/>
                <w:sz w:val="22"/>
                <w:szCs w:val="22"/>
              </w:rPr>
            </w:pPr>
            <w:proofErr w:type="spellStart"/>
            <w:r w:rsidRPr="006C0F4C">
              <w:rPr>
                <w:rFonts w:ascii="Times New Roman" w:hAnsi="Times New Roman" w:cs="Times New Roman"/>
                <w:sz w:val="22"/>
                <w:szCs w:val="22"/>
              </w:rPr>
              <w:t>Бирук</w:t>
            </w:r>
            <w:proofErr w:type="spellEnd"/>
          </w:p>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Инна</w:t>
            </w:r>
          </w:p>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Александровна</w:t>
            </w:r>
          </w:p>
        </w:tc>
        <w:tc>
          <w:tcPr>
            <w:tcW w:w="5785" w:type="dxa"/>
            <w:tcBorders>
              <w:top w:val="single" w:sz="4" w:space="0" w:color="auto"/>
              <w:bottom w:val="single" w:sz="4" w:space="0" w:color="auto"/>
            </w:tcBorders>
          </w:tcPr>
          <w:p w:rsidR="005049A4" w:rsidRPr="006C0F4C" w:rsidRDefault="005049A4" w:rsidP="00F53332">
            <w:pPr>
              <w:jc w:val="both"/>
              <w:rPr>
                <w:rFonts w:ascii="Times New Roman" w:hAnsi="Times New Roman" w:cs="Times New Roman"/>
                <w:sz w:val="22"/>
                <w:szCs w:val="22"/>
              </w:rPr>
            </w:pPr>
            <w:r w:rsidRPr="006C0F4C">
              <w:rPr>
                <w:rFonts w:ascii="Times New Roman" w:hAnsi="Times New Roman" w:cs="Times New Roman"/>
                <w:sz w:val="22"/>
                <w:szCs w:val="22"/>
              </w:rPr>
              <w:t xml:space="preserve">Как именно в Стратегии отражено </w:t>
            </w:r>
            <w:proofErr w:type="spellStart"/>
            <w:r w:rsidRPr="006C0F4C">
              <w:rPr>
                <w:rFonts w:ascii="Times New Roman" w:hAnsi="Times New Roman" w:cs="Times New Roman"/>
                <w:sz w:val="22"/>
                <w:szCs w:val="22"/>
              </w:rPr>
              <w:t>волонтерство</w:t>
            </w:r>
            <w:proofErr w:type="spellEnd"/>
            <w:r w:rsidRPr="006C0F4C">
              <w:rPr>
                <w:rFonts w:ascii="Times New Roman" w:hAnsi="Times New Roman" w:cs="Times New Roman"/>
                <w:sz w:val="22"/>
                <w:szCs w:val="22"/>
              </w:rPr>
              <w:t xml:space="preserve"> и его развитие</w:t>
            </w:r>
          </w:p>
        </w:tc>
      </w:tr>
      <w:tr w:rsidR="005049A4" w:rsidRPr="006C0F4C" w:rsidTr="00246658">
        <w:tc>
          <w:tcPr>
            <w:tcW w:w="512" w:type="dxa"/>
            <w:tcBorders>
              <w:top w:val="single" w:sz="4" w:space="0" w:color="auto"/>
              <w:bottom w:val="single" w:sz="4" w:space="0" w:color="auto"/>
            </w:tcBorders>
            <w:shd w:val="clear" w:color="auto" w:fill="auto"/>
          </w:tcPr>
          <w:p w:rsidR="005049A4" w:rsidRPr="006C0F4C" w:rsidRDefault="005049A4" w:rsidP="00F53332">
            <w:pPr>
              <w:jc w:val="both"/>
              <w:rPr>
                <w:rFonts w:ascii="Times New Roman" w:eastAsia="Calibri" w:hAnsi="Times New Roman" w:cs="Times New Roman"/>
                <w:sz w:val="22"/>
                <w:szCs w:val="22"/>
                <w:lang w:eastAsia="en-US"/>
              </w:rPr>
            </w:pPr>
            <w:r w:rsidRPr="006C0F4C">
              <w:rPr>
                <w:rFonts w:ascii="Times New Roman" w:eastAsia="Calibri" w:hAnsi="Times New Roman" w:cs="Times New Roman"/>
                <w:sz w:val="22"/>
                <w:szCs w:val="22"/>
                <w:lang w:eastAsia="en-US"/>
              </w:rPr>
              <w:lastRenderedPageBreak/>
              <w:t>15.</w:t>
            </w:r>
          </w:p>
        </w:tc>
        <w:tc>
          <w:tcPr>
            <w:tcW w:w="1460" w:type="dxa"/>
            <w:tcBorders>
              <w:top w:val="single" w:sz="4" w:space="0" w:color="auto"/>
            </w:tcBorders>
          </w:tcPr>
          <w:p w:rsidR="005049A4" w:rsidRPr="006C0F4C" w:rsidRDefault="005049A4" w:rsidP="00F53332">
            <w:pPr>
              <w:jc w:val="both"/>
              <w:rPr>
                <w:rFonts w:ascii="Times New Roman" w:hAnsi="Times New Roman" w:cs="Times New Roman"/>
                <w:sz w:val="22"/>
                <w:szCs w:val="22"/>
              </w:rPr>
            </w:pPr>
            <w:r w:rsidRPr="006C0F4C">
              <w:rPr>
                <w:rFonts w:ascii="Times New Roman" w:hAnsi="Times New Roman" w:cs="Times New Roman"/>
                <w:sz w:val="22"/>
                <w:szCs w:val="22"/>
              </w:rPr>
              <w:t>05.12.2023</w:t>
            </w:r>
          </w:p>
        </w:tc>
        <w:tc>
          <w:tcPr>
            <w:tcW w:w="1865" w:type="dxa"/>
            <w:tcBorders>
              <w:top w:val="single" w:sz="4" w:space="0" w:color="auto"/>
            </w:tcBorders>
          </w:tcPr>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Глинских</w:t>
            </w:r>
          </w:p>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Сергей</w:t>
            </w:r>
          </w:p>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Евгеньевич</w:t>
            </w:r>
          </w:p>
        </w:tc>
        <w:tc>
          <w:tcPr>
            <w:tcW w:w="5785" w:type="dxa"/>
            <w:tcBorders>
              <w:top w:val="single" w:sz="4" w:space="0" w:color="auto"/>
              <w:bottom w:val="single" w:sz="4" w:space="0" w:color="auto"/>
            </w:tcBorders>
          </w:tcPr>
          <w:p w:rsidR="005049A4" w:rsidRPr="006C0F4C" w:rsidRDefault="005049A4" w:rsidP="00F53332">
            <w:pPr>
              <w:jc w:val="both"/>
              <w:rPr>
                <w:rFonts w:ascii="Times New Roman" w:hAnsi="Times New Roman" w:cs="Times New Roman"/>
                <w:sz w:val="22"/>
                <w:szCs w:val="22"/>
              </w:rPr>
            </w:pPr>
            <w:r w:rsidRPr="006C0F4C">
              <w:rPr>
                <w:rFonts w:ascii="Times New Roman" w:hAnsi="Times New Roman" w:cs="Times New Roman"/>
                <w:sz w:val="22"/>
                <w:szCs w:val="22"/>
              </w:rPr>
              <w:t>Я хотел бы уточнить о каком НТЦ идет речь.</w:t>
            </w:r>
          </w:p>
          <w:p w:rsidR="005049A4" w:rsidRPr="006C0F4C" w:rsidRDefault="005049A4" w:rsidP="00F53332">
            <w:pPr>
              <w:jc w:val="both"/>
              <w:rPr>
                <w:rFonts w:ascii="Times New Roman" w:hAnsi="Times New Roman" w:cs="Times New Roman"/>
                <w:sz w:val="22"/>
                <w:szCs w:val="22"/>
              </w:rPr>
            </w:pPr>
            <w:r w:rsidRPr="006C0F4C">
              <w:rPr>
                <w:rFonts w:ascii="Times New Roman" w:hAnsi="Times New Roman" w:cs="Times New Roman"/>
                <w:sz w:val="22"/>
                <w:szCs w:val="22"/>
              </w:rPr>
              <w:t>Об НТЦ, то есть инновационный научно-технологический центр «</w:t>
            </w:r>
            <w:proofErr w:type="spellStart"/>
            <w:r w:rsidRPr="006C0F4C">
              <w:rPr>
                <w:rFonts w:ascii="Times New Roman" w:hAnsi="Times New Roman" w:cs="Times New Roman"/>
                <w:sz w:val="22"/>
                <w:szCs w:val="22"/>
              </w:rPr>
              <w:t>Юнити</w:t>
            </w:r>
            <w:proofErr w:type="spellEnd"/>
            <w:r w:rsidRPr="006C0F4C">
              <w:rPr>
                <w:rFonts w:ascii="Times New Roman" w:hAnsi="Times New Roman" w:cs="Times New Roman"/>
                <w:sz w:val="22"/>
                <w:szCs w:val="22"/>
              </w:rPr>
              <w:t xml:space="preserve"> Парк» или просто научно-технологический центр «</w:t>
            </w:r>
            <w:proofErr w:type="spellStart"/>
            <w:r w:rsidRPr="006C0F4C">
              <w:rPr>
                <w:rFonts w:ascii="Times New Roman" w:hAnsi="Times New Roman" w:cs="Times New Roman"/>
                <w:sz w:val="22"/>
                <w:szCs w:val="22"/>
              </w:rPr>
              <w:t>Юнити</w:t>
            </w:r>
            <w:proofErr w:type="spellEnd"/>
            <w:r w:rsidRPr="006C0F4C">
              <w:rPr>
                <w:rFonts w:ascii="Times New Roman" w:hAnsi="Times New Roman" w:cs="Times New Roman"/>
                <w:sz w:val="22"/>
                <w:szCs w:val="22"/>
              </w:rPr>
              <w:t xml:space="preserve"> Парк»</w:t>
            </w:r>
          </w:p>
        </w:tc>
      </w:tr>
      <w:tr w:rsidR="005049A4" w:rsidRPr="006C0F4C" w:rsidTr="00246658">
        <w:tc>
          <w:tcPr>
            <w:tcW w:w="512" w:type="dxa"/>
            <w:tcBorders>
              <w:top w:val="single" w:sz="4" w:space="0" w:color="auto"/>
              <w:bottom w:val="single" w:sz="4" w:space="0" w:color="auto"/>
            </w:tcBorders>
            <w:shd w:val="clear" w:color="auto" w:fill="auto"/>
          </w:tcPr>
          <w:p w:rsidR="005049A4" w:rsidRPr="006C0F4C" w:rsidRDefault="005049A4" w:rsidP="00F53332">
            <w:pPr>
              <w:jc w:val="both"/>
              <w:rPr>
                <w:rFonts w:ascii="Times New Roman" w:eastAsia="Calibri" w:hAnsi="Times New Roman" w:cs="Times New Roman"/>
                <w:sz w:val="22"/>
                <w:szCs w:val="22"/>
                <w:lang w:eastAsia="en-US"/>
              </w:rPr>
            </w:pPr>
            <w:r w:rsidRPr="006C0F4C">
              <w:rPr>
                <w:rFonts w:ascii="Times New Roman" w:eastAsia="Calibri" w:hAnsi="Times New Roman" w:cs="Times New Roman"/>
                <w:sz w:val="22"/>
                <w:szCs w:val="22"/>
                <w:lang w:eastAsia="en-US"/>
              </w:rPr>
              <w:t>16.</w:t>
            </w:r>
          </w:p>
        </w:tc>
        <w:tc>
          <w:tcPr>
            <w:tcW w:w="1460" w:type="dxa"/>
            <w:tcBorders>
              <w:top w:val="single" w:sz="4" w:space="0" w:color="auto"/>
            </w:tcBorders>
          </w:tcPr>
          <w:p w:rsidR="005049A4" w:rsidRPr="006C0F4C" w:rsidRDefault="005049A4" w:rsidP="00F53332">
            <w:pPr>
              <w:jc w:val="both"/>
              <w:rPr>
                <w:rFonts w:ascii="Times New Roman" w:hAnsi="Times New Roman" w:cs="Times New Roman"/>
                <w:sz w:val="22"/>
                <w:szCs w:val="22"/>
              </w:rPr>
            </w:pPr>
            <w:r w:rsidRPr="006C0F4C">
              <w:rPr>
                <w:rFonts w:ascii="Times New Roman" w:hAnsi="Times New Roman" w:cs="Times New Roman"/>
                <w:sz w:val="22"/>
                <w:szCs w:val="22"/>
              </w:rPr>
              <w:t>05.12.2023</w:t>
            </w:r>
          </w:p>
        </w:tc>
        <w:tc>
          <w:tcPr>
            <w:tcW w:w="1865" w:type="dxa"/>
            <w:tcBorders>
              <w:top w:val="single" w:sz="4" w:space="0" w:color="auto"/>
            </w:tcBorders>
          </w:tcPr>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Глинских</w:t>
            </w:r>
          </w:p>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Сергей</w:t>
            </w:r>
          </w:p>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Евгеньевич</w:t>
            </w:r>
          </w:p>
        </w:tc>
        <w:tc>
          <w:tcPr>
            <w:tcW w:w="5785" w:type="dxa"/>
            <w:tcBorders>
              <w:top w:val="single" w:sz="4" w:space="0" w:color="auto"/>
              <w:bottom w:val="single" w:sz="4" w:space="0" w:color="auto"/>
            </w:tcBorders>
          </w:tcPr>
          <w:p w:rsidR="005049A4" w:rsidRPr="006C0F4C" w:rsidRDefault="005049A4" w:rsidP="00F53332">
            <w:pPr>
              <w:jc w:val="both"/>
              <w:rPr>
                <w:rFonts w:ascii="Times New Roman" w:hAnsi="Times New Roman" w:cs="Times New Roman"/>
                <w:sz w:val="22"/>
                <w:szCs w:val="22"/>
              </w:rPr>
            </w:pPr>
            <w:r w:rsidRPr="006C0F4C">
              <w:rPr>
                <w:rFonts w:ascii="Times New Roman" w:hAnsi="Times New Roman" w:cs="Times New Roman"/>
                <w:sz w:val="22"/>
                <w:szCs w:val="22"/>
              </w:rPr>
              <w:t>Выражено мнение об отсутствии в проекте Стратегии градостроительной политики, не раскрыта информация, какое жилье будет построено</w:t>
            </w:r>
          </w:p>
        </w:tc>
      </w:tr>
      <w:tr w:rsidR="005049A4" w:rsidRPr="006C0F4C" w:rsidTr="00246658">
        <w:tc>
          <w:tcPr>
            <w:tcW w:w="512" w:type="dxa"/>
            <w:tcBorders>
              <w:top w:val="single" w:sz="4" w:space="0" w:color="auto"/>
              <w:bottom w:val="single" w:sz="4" w:space="0" w:color="auto"/>
            </w:tcBorders>
            <w:shd w:val="clear" w:color="auto" w:fill="auto"/>
          </w:tcPr>
          <w:p w:rsidR="005049A4" w:rsidRPr="006C0F4C" w:rsidRDefault="005049A4" w:rsidP="00F53332">
            <w:pPr>
              <w:jc w:val="both"/>
              <w:rPr>
                <w:rFonts w:ascii="Times New Roman" w:eastAsia="Calibri" w:hAnsi="Times New Roman" w:cs="Times New Roman"/>
                <w:sz w:val="22"/>
                <w:szCs w:val="22"/>
                <w:lang w:eastAsia="en-US"/>
              </w:rPr>
            </w:pPr>
            <w:r w:rsidRPr="006C0F4C">
              <w:rPr>
                <w:rFonts w:ascii="Times New Roman" w:eastAsia="Calibri" w:hAnsi="Times New Roman" w:cs="Times New Roman"/>
                <w:sz w:val="22"/>
                <w:szCs w:val="22"/>
                <w:lang w:eastAsia="en-US"/>
              </w:rPr>
              <w:t>17.</w:t>
            </w:r>
          </w:p>
        </w:tc>
        <w:tc>
          <w:tcPr>
            <w:tcW w:w="1460" w:type="dxa"/>
            <w:tcBorders>
              <w:top w:val="single" w:sz="4" w:space="0" w:color="auto"/>
            </w:tcBorders>
          </w:tcPr>
          <w:p w:rsidR="005049A4" w:rsidRPr="006C0F4C" w:rsidRDefault="005049A4" w:rsidP="00F53332">
            <w:pPr>
              <w:jc w:val="both"/>
              <w:rPr>
                <w:rFonts w:ascii="Times New Roman" w:hAnsi="Times New Roman" w:cs="Times New Roman"/>
                <w:sz w:val="22"/>
                <w:szCs w:val="22"/>
              </w:rPr>
            </w:pPr>
            <w:r w:rsidRPr="006C0F4C">
              <w:rPr>
                <w:rFonts w:ascii="Times New Roman" w:hAnsi="Times New Roman" w:cs="Times New Roman"/>
                <w:sz w:val="22"/>
                <w:szCs w:val="22"/>
              </w:rPr>
              <w:t>05.12.2023</w:t>
            </w:r>
          </w:p>
        </w:tc>
        <w:tc>
          <w:tcPr>
            <w:tcW w:w="1865" w:type="dxa"/>
            <w:tcBorders>
              <w:top w:val="single" w:sz="4" w:space="0" w:color="auto"/>
            </w:tcBorders>
          </w:tcPr>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Глинских</w:t>
            </w:r>
          </w:p>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Сергей</w:t>
            </w:r>
          </w:p>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Евгеньевич</w:t>
            </w:r>
          </w:p>
        </w:tc>
        <w:tc>
          <w:tcPr>
            <w:tcW w:w="5785" w:type="dxa"/>
            <w:tcBorders>
              <w:top w:val="single" w:sz="4" w:space="0" w:color="auto"/>
              <w:bottom w:val="single" w:sz="4" w:space="0" w:color="auto"/>
            </w:tcBorders>
          </w:tcPr>
          <w:p w:rsidR="005049A4" w:rsidRPr="006C0F4C" w:rsidRDefault="005049A4" w:rsidP="00F53332">
            <w:pPr>
              <w:jc w:val="both"/>
              <w:rPr>
                <w:rFonts w:ascii="Times New Roman" w:hAnsi="Times New Roman" w:cs="Times New Roman"/>
                <w:sz w:val="22"/>
                <w:szCs w:val="22"/>
              </w:rPr>
            </w:pPr>
            <w:r w:rsidRPr="006C0F4C">
              <w:rPr>
                <w:rFonts w:ascii="Times New Roman" w:hAnsi="Times New Roman" w:cs="Times New Roman"/>
                <w:sz w:val="22"/>
                <w:szCs w:val="22"/>
              </w:rPr>
              <w:t xml:space="preserve">Когда Губернатор приезжала, на встрече с жителями Сургута она сказала следующее, я сейчас приведу прямую речь Натальи Владимировны Комаровой «Да, действительно, </w:t>
            </w:r>
            <w:proofErr w:type="spellStart"/>
            <w:r w:rsidRPr="006C0F4C">
              <w:rPr>
                <w:rFonts w:ascii="Times New Roman" w:hAnsi="Times New Roman" w:cs="Times New Roman"/>
                <w:sz w:val="22"/>
                <w:szCs w:val="22"/>
              </w:rPr>
              <w:t>дорожно</w:t>
            </w:r>
            <w:proofErr w:type="spellEnd"/>
            <w:r w:rsidRPr="006C0F4C">
              <w:rPr>
                <w:rFonts w:ascii="Times New Roman" w:hAnsi="Times New Roman" w:cs="Times New Roman"/>
                <w:sz w:val="22"/>
                <w:szCs w:val="22"/>
              </w:rPr>
              <w:t xml:space="preserve"> - транспортная сеть в Сургуте, не современная, не обеспечивает запросы граждан, экономики и качества жизни. В этой связи сейчас принято решение об изменении градостроительного плана и синхронизации его со Стратегией развития с горизонтом до 50-го года».</w:t>
            </w:r>
          </w:p>
          <w:p w:rsidR="005049A4" w:rsidRPr="006C0F4C" w:rsidRDefault="005049A4" w:rsidP="00F53332">
            <w:pPr>
              <w:jc w:val="both"/>
              <w:rPr>
                <w:rFonts w:ascii="Times New Roman" w:hAnsi="Times New Roman" w:cs="Times New Roman"/>
                <w:sz w:val="22"/>
                <w:szCs w:val="22"/>
              </w:rPr>
            </w:pPr>
            <w:r w:rsidRPr="006C0F4C">
              <w:rPr>
                <w:rFonts w:ascii="Times New Roman" w:hAnsi="Times New Roman" w:cs="Times New Roman"/>
                <w:sz w:val="22"/>
                <w:szCs w:val="22"/>
              </w:rPr>
              <w:t>То есть она, собственно говоря, как бы предполагала, что это будет выполнено как раз в рамках Стратегии.</w:t>
            </w:r>
          </w:p>
          <w:p w:rsidR="005049A4" w:rsidRPr="006C0F4C" w:rsidRDefault="005049A4" w:rsidP="00F53332">
            <w:pPr>
              <w:jc w:val="both"/>
              <w:rPr>
                <w:rFonts w:ascii="Times New Roman" w:hAnsi="Times New Roman" w:cs="Times New Roman"/>
                <w:sz w:val="22"/>
                <w:szCs w:val="22"/>
              </w:rPr>
            </w:pPr>
            <w:r w:rsidRPr="006C0F4C">
              <w:rPr>
                <w:rFonts w:ascii="Times New Roman" w:hAnsi="Times New Roman" w:cs="Times New Roman"/>
                <w:sz w:val="22"/>
                <w:szCs w:val="22"/>
              </w:rPr>
              <w:t>У меня вопрос.</w:t>
            </w:r>
          </w:p>
          <w:p w:rsidR="005049A4" w:rsidRPr="006C0F4C" w:rsidRDefault="005049A4" w:rsidP="00F53332">
            <w:pPr>
              <w:jc w:val="both"/>
              <w:rPr>
                <w:rFonts w:ascii="Times New Roman" w:hAnsi="Times New Roman" w:cs="Times New Roman"/>
                <w:sz w:val="22"/>
                <w:szCs w:val="22"/>
              </w:rPr>
            </w:pPr>
            <w:r w:rsidRPr="006C0F4C">
              <w:rPr>
                <w:rFonts w:ascii="Times New Roman" w:hAnsi="Times New Roman" w:cs="Times New Roman"/>
                <w:sz w:val="22"/>
                <w:szCs w:val="22"/>
              </w:rPr>
              <w:t>В каком году, согласно Стратегии, дорожная транспортная сеть будет современная, отвечающая запросам граждан, экономики и качества жизни</w:t>
            </w:r>
          </w:p>
        </w:tc>
      </w:tr>
      <w:tr w:rsidR="005049A4" w:rsidRPr="006C0F4C" w:rsidTr="00246658">
        <w:tc>
          <w:tcPr>
            <w:tcW w:w="512" w:type="dxa"/>
            <w:tcBorders>
              <w:top w:val="single" w:sz="4" w:space="0" w:color="auto"/>
              <w:bottom w:val="single" w:sz="4" w:space="0" w:color="auto"/>
            </w:tcBorders>
            <w:shd w:val="clear" w:color="auto" w:fill="auto"/>
          </w:tcPr>
          <w:p w:rsidR="005049A4" w:rsidRPr="006C0F4C" w:rsidRDefault="005049A4" w:rsidP="00F53332">
            <w:pPr>
              <w:jc w:val="both"/>
              <w:rPr>
                <w:rFonts w:ascii="Times New Roman" w:eastAsia="Calibri" w:hAnsi="Times New Roman" w:cs="Times New Roman"/>
                <w:sz w:val="22"/>
                <w:szCs w:val="22"/>
                <w:lang w:eastAsia="en-US"/>
              </w:rPr>
            </w:pPr>
            <w:r w:rsidRPr="006C0F4C">
              <w:rPr>
                <w:rFonts w:ascii="Times New Roman" w:eastAsia="Calibri" w:hAnsi="Times New Roman" w:cs="Times New Roman"/>
                <w:sz w:val="22"/>
                <w:szCs w:val="22"/>
                <w:lang w:eastAsia="en-US"/>
              </w:rPr>
              <w:t>18.</w:t>
            </w:r>
          </w:p>
        </w:tc>
        <w:tc>
          <w:tcPr>
            <w:tcW w:w="1460" w:type="dxa"/>
            <w:tcBorders>
              <w:top w:val="single" w:sz="4" w:space="0" w:color="auto"/>
            </w:tcBorders>
          </w:tcPr>
          <w:p w:rsidR="005049A4" w:rsidRPr="006C0F4C" w:rsidRDefault="005049A4" w:rsidP="00F53332">
            <w:pPr>
              <w:jc w:val="both"/>
              <w:rPr>
                <w:rFonts w:ascii="Times New Roman" w:hAnsi="Times New Roman" w:cs="Times New Roman"/>
                <w:sz w:val="22"/>
                <w:szCs w:val="22"/>
              </w:rPr>
            </w:pPr>
            <w:r w:rsidRPr="006C0F4C">
              <w:rPr>
                <w:rFonts w:ascii="Times New Roman" w:hAnsi="Times New Roman" w:cs="Times New Roman"/>
                <w:sz w:val="22"/>
                <w:szCs w:val="22"/>
              </w:rPr>
              <w:t>05.12.2023</w:t>
            </w:r>
          </w:p>
        </w:tc>
        <w:tc>
          <w:tcPr>
            <w:tcW w:w="1865" w:type="dxa"/>
            <w:tcBorders>
              <w:top w:val="single" w:sz="4" w:space="0" w:color="auto"/>
            </w:tcBorders>
          </w:tcPr>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Глинских</w:t>
            </w:r>
          </w:p>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Сергей</w:t>
            </w:r>
          </w:p>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Евгеньевич</w:t>
            </w:r>
          </w:p>
        </w:tc>
        <w:tc>
          <w:tcPr>
            <w:tcW w:w="5785" w:type="dxa"/>
            <w:tcBorders>
              <w:top w:val="single" w:sz="4" w:space="0" w:color="auto"/>
              <w:bottom w:val="single" w:sz="4" w:space="0" w:color="auto"/>
            </w:tcBorders>
          </w:tcPr>
          <w:p w:rsidR="005049A4" w:rsidRPr="006C0F4C" w:rsidRDefault="005049A4" w:rsidP="00F53332">
            <w:pPr>
              <w:jc w:val="both"/>
              <w:rPr>
                <w:rFonts w:ascii="Times New Roman" w:hAnsi="Times New Roman" w:cs="Times New Roman"/>
                <w:sz w:val="22"/>
                <w:szCs w:val="22"/>
              </w:rPr>
            </w:pPr>
            <w:r w:rsidRPr="006C0F4C">
              <w:rPr>
                <w:rFonts w:ascii="Times New Roman" w:hAnsi="Times New Roman" w:cs="Times New Roman"/>
                <w:sz w:val="22"/>
                <w:szCs w:val="22"/>
              </w:rPr>
              <w:t>Показатель 88, сегодня много говорилось о гражданском обществе, этот показатель оттуда. Я его зачитаю. Количество некоммерческих организаций, которым оказано консультационная и методическая поддержка, со стороны органов местного самоуправления, составит три единицы с 24 по 26-й год, то есть, насколько я понимаю, за три года консультационная поддержка со стороны органов местного самоуправления только три некоммерческих организации. По одной некоммерческой организации в год. У нас несколько сот некоммерческих организаций, десятки из которых получают Грант Губернатора. А тут органы местного самоуправления консультировать будут только одну некоммерческую организацию в год. Откуда такая низкая работоспособность.</w:t>
            </w:r>
          </w:p>
        </w:tc>
      </w:tr>
      <w:tr w:rsidR="005049A4" w:rsidRPr="006C0F4C" w:rsidTr="00246658">
        <w:tc>
          <w:tcPr>
            <w:tcW w:w="512" w:type="dxa"/>
            <w:tcBorders>
              <w:top w:val="single" w:sz="4" w:space="0" w:color="auto"/>
              <w:bottom w:val="single" w:sz="4" w:space="0" w:color="auto"/>
            </w:tcBorders>
            <w:shd w:val="clear" w:color="auto" w:fill="auto"/>
          </w:tcPr>
          <w:p w:rsidR="005049A4" w:rsidRPr="006C0F4C" w:rsidRDefault="005049A4" w:rsidP="00F53332">
            <w:pPr>
              <w:jc w:val="both"/>
              <w:rPr>
                <w:rFonts w:ascii="Times New Roman" w:eastAsia="Calibri" w:hAnsi="Times New Roman" w:cs="Times New Roman"/>
                <w:sz w:val="22"/>
                <w:szCs w:val="22"/>
                <w:lang w:eastAsia="en-US"/>
              </w:rPr>
            </w:pPr>
            <w:r w:rsidRPr="006C0F4C">
              <w:rPr>
                <w:rFonts w:ascii="Times New Roman" w:eastAsia="Calibri" w:hAnsi="Times New Roman" w:cs="Times New Roman"/>
                <w:sz w:val="22"/>
                <w:szCs w:val="22"/>
                <w:lang w:eastAsia="en-US"/>
              </w:rPr>
              <w:t>19.</w:t>
            </w:r>
          </w:p>
        </w:tc>
        <w:tc>
          <w:tcPr>
            <w:tcW w:w="1460" w:type="dxa"/>
            <w:tcBorders>
              <w:top w:val="single" w:sz="4" w:space="0" w:color="auto"/>
            </w:tcBorders>
          </w:tcPr>
          <w:p w:rsidR="005049A4" w:rsidRPr="006C0F4C" w:rsidRDefault="005049A4" w:rsidP="00F53332">
            <w:pPr>
              <w:jc w:val="both"/>
              <w:rPr>
                <w:rFonts w:ascii="Times New Roman" w:hAnsi="Times New Roman" w:cs="Times New Roman"/>
                <w:sz w:val="22"/>
                <w:szCs w:val="22"/>
              </w:rPr>
            </w:pPr>
            <w:r w:rsidRPr="006C0F4C">
              <w:rPr>
                <w:rFonts w:ascii="Times New Roman" w:hAnsi="Times New Roman" w:cs="Times New Roman"/>
                <w:sz w:val="22"/>
                <w:szCs w:val="22"/>
              </w:rPr>
              <w:t>05.12.2023</w:t>
            </w:r>
          </w:p>
        </w:tc>
        <w:tc>
          <w:tcPr>
            <w:tcW w:w="1865" w:type="dxa"/>
            <w:tcBorders>
              <w:top w:val="single" w:sz="4" w:space="0" w:color="auto"/>
            </w:tcBorders>
          </w:tcPr>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Трифонов</w:t>
            </w:r>
          </w:p>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Владимир</w:t>
            </w:r>
          </w:p>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Владимирович</w:t>
            </w:r>
          </w:p>
        </w:tc>
        <w:tc>
          <w:tcPr>
            <w:tcW w:w="5785" w:type="dxa"/>
            <w:tcBorders>
              <w:top w:val="single" w:sz="4" w:space="0" w:color="auto"/>
              <w:bottom w:val="single" w:sz="4" w:space="0" w:color="auto"/>
            </w:tcBorders>
          </w:tcPr>
          <w:p w:rsidR="005049A4" w:rsidRPr="006C0F4C" w:rsidRDefault="005049A4" w:rsidP="00F53332">
            <w:pPr>
              <w:pStyle w:val="HTML"/>
              <w:jc w:val="both"/>
              <w:rPr>
                <w:rFonts w:ascii="Times New Roman" w:hAnsi="Times New Roman" w:cs="Times New Roman"/>
                <w:sz w:val="22"/>
                <w:szCs w:val="22"/>
              </w:rPr>
            </w:pPr>
            <w:r w:rsidRPr="006C0F4C">
              <w:rPr>
                <w:rFonts w:ascii="Times New Roman" w:hAnsi="Times New Roman" w:cs="Times New Roman"/>
                <w:sz w:val="22"/>
                <w:szCs w:val="22"/>
              </w:rPr>
              <w:t>В целях понимания уровня исполнения поставленных Стратегией задач необходимо дополнить каждый флагманский проект фразой «Главной задачей флагманского проекта является достижение целевых показателей и/или нормативов обеспеченности в соответствии с федеральными стандартами».</w:t>
            </w:r>
          </w:p>
        </w:tc>
      </w:tr>
      <w:tr w:rsidR="005049A4" w:rsidRPr="006C0F4C" w:rsidTr="00246658">
        <w:tc>
          <w:tcPr>
            <w:tcW w:w="512" w:type="dxa"/>
            <w:tcBorders>
              <w:top w:val="single" w:sz="4" w:space="0" w:color="auto"/>
              <w:bottom w:val="single" w:sz="4" w:space="0" w:color="auto"/>
            </w:tcBorders>
            <w:shd w:val="clear" w:color="auto" w:fill="auto"/>
          </w:tcPr>
          <w:p w:rsidR="005049A4" w:rsidRPr="006C0F4C" w:rsidRDefault="005049A4" w:rsidP="00F53332">
            <w:pPr>
              <w:jc w:val="both"/>
              <w:rPr>
                <w:rFonts w:ascii="Times New Roman" w:eastAsia="Calibri" w:hAnsi="Times New Roman" w:cs="Times New Roman"/>
                <w:sz w:val="22"/>
                <w:szCs w:val="22"/>
                <w:lang w:eastAsia="en-US"/>
              </w:rPr>
            </w:pPr>
            <w:r w:rsidRPr="006C0F4C">
              <w:rPr>
                <w:rFonts w:ascii="Times New Roman" w:eastAsia="Calibri" w:hAnsi="Times New Roman" w:cs="Times New Roman"/>
                <w:sz w:val="22"/>
                <w:szCs w:val="22"/>
                <w:lang w:eastAsia="en-US"/>
              </w:rPr>
              <w:t>20.</w:t>
            </w:r>
          </w:p>
        </w:tc>
        <w:tc>
          <w:tcPr>
            <w:tcW w:w="1460" w:type="dxa"/>
            <w:tcBorders>
              <w:top w:val="single" w:sz="4" w:space="0" w:color="auto"/>
            </w:tcBorders>
          </w:tcPr>
          <w:p w:rsidR="005049A4" w:rsidRPr="006C0F4C" w:rsidRDefault="005049A4" w:rsidP="00F53332">
            <w:pPr>
              <w:jc w:val="both"/>
              <w:rPr>
                <w:rFonts w:ascii="Times New Roman" w:hAnsi="Times New Roman" w:cs="Times New Roman"/>
                <w:sz w:val="22"/>
                <w:szCs w:val="22"/>
              </w:rPr>
            </w:pPr>
            <w:r w:rsidRPr="006C0F4C">
              <w:rPr>
                <w:rFonts w:ascii="Times New Roman" w:hAnsi="Times New Roman" w:cs="Times New Roman"/>
                <w:sz w:val="22"/>
                <w:szCs w:val="22"/>
              </w:rPr>
              <w:t>05.12.2023</w:t>
            </w:r>
          </w:p>
        </w:tc>
        <w:tc>
          <w:tcPr>
            <w:tcW w:w="1865" w:type="dxa"/>
            <w:tcBorders>
              <w:top w:val="single" w:sz="4" w:space="0" w:color="auto"/>
            </w:tcBorders>
          </w:tcPr>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Трифонов</w:t>
            </w:r>
          </w:p>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Владимир</w:t>
            </w:r>
          </w:p>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Владимирович</w:t>
            </w:r>
          </w:p>
        </w:tc>
        <w:tc>
          <w:tcPr>
            <w:tcW w:w="5785" w:type="dxa"/>
            <w:tcBorders>
              <w:top w:val="single" w:sz="4" w:space="0" w:color="auto"/>
              <w:bottom w:val="single" w:sz="4" w:space="0" w:color="auto"/>
            </w:tcBorders>
          </w:tcPr>
          <w:p w:rsidR="005049A4" w:rsidRPr="006C0F4C" w:rsidRDefault="005049A4" w:rsidP="00F53332">
            <w:pPr>
              <w:pStyle w:val="HTML"/>
              <w:jc w:val="both"/>
              <w:rPr>
                <w:rFonts w:ascii="Times New Roman" w:hAnsi="Times New Roman" w:cs="Times New Roman"/>
                <w:sz w:val="22"/>
                <w:szCs w:val="22"/>
              </w:rPr>
            </w:pPr>
            <w:r w:rsidRPr="006C0F4C">
              <w:rPr>
                <w:rFonts w:ascii="Times New Roman" w:hAnsi="Times New Roman" w:cs="Times New Roman"/>
                <w:sz w:val="22"/>
                <w:szCs w:val="22"/>
              </w:rPr>
              <w:t xml:space="preserve">В связи с тем, что город является крупным транспортным узлом, в городе располагается крупнейшая вертолетная компания предлагаю обозначить перспективы развития на территории города </w:t>
            </w:r>
            <w:proofErr w:type="spellStart"/>
            <w:r w:rsidRPr="006C0F4C">
              <w:rPr>
                <w:rFonts w:ascii="Times New Roman" w:hAnsi="Times New Roman" w:cs="Times New Roman"/>
                <w:sz w:val="22"/>
                <w:szCs w:val="22"/>
              </w:rPr>
              <w:t>авиахаба</w:t>
            </w:r>
            <w:proofErr w:type="spellEnd"/>
            <w:r w:rsidRPr="006C0F4C">
              <w:rPr>
                <w:rFonts w:ascii="Times New Roman" w:hAnsi="Times New Roman" w:cs="Times New Roman"/>
                <w:sz w:val="22"/>
                <w:szCs w:val="22"/>
              </w:rPr>
              <w:t xml:space="preserve">, </w:t>
            </w:r>
            <w:proofErr w:type="spellStart"/>
            <w:r w:rsidRPr="006C0F4C">
              <w:rPr>
                <w:rFonts w:ascii="Times New Roman" w:hAnsi="Times New Roman" w:cs="Times New Roman"/>
                <w:sz w:val="22"/>
                <w:szCs w:val="22"/>
              </w:rPr>
              <w:t>бизнесавиации</w:t>
            </w:r>
            <w:proofErr w:type="spellEnd"/>
            <w:r w:rsidRPr="006C0F4C">
              <w:rPr>
                <w:rFonts w:ascii="Times New Roman" w:hAnsi="Times New Roman" w:cs="Times New Roman"/>
                <w:sz w:val="22"/>
                <w:szCs w:val="22"/>
              </w:rPr>
              <w:t>.</w:t>
            </w:r>
          </w:p>
        </w:tc>
      </w:tr>
      <w:tr w:rsidR="005049A4" w:rsidRPr="006C0F4C" w:rsidTr="00246658">
        <w:tc>
          <w:tcPr>
            <w:tcW w:w="512" w:type="dxa"/>
            <w:tcBorders>
              <w:top w:val="single" w:sz="4" w:space="0" w:color="auto"/>
              <w:bottom w:val="single" w:sz="4" w:space="0" w:color="auto"/>
            </w:tcBorders>
            <w:shd w:val="clear" w:color="auto" w:fill="auto"/>
          </w:tcPr>
          <w:p w:rsidR="005049A4" w:rsidRPr="006C0F4C" w:rsidRDefault="005049A4" w:rsidP="00F53332">
            <w:pPr>
              <w:jc w:val="both"/>
              <w:rPr>
                <w:rFonts w:ascii="Times New Roman" w:eastAsia="Calibri" w:hAnsi="Times New Roman" w:cs="Times New Roman"/>
                <w:sz w:val="22"/>
                <w:szCs w:val="22"/>
                <w:lang w:eastAsia="en-US"/>
              </w:rPr>
            </w:pPr>
            <w:r w:rsidRPr="006C0F4C">
              <w:rPr>
                <w:rFonts w:ascii="Times New Roman" w:eastAsia="Calibri" w:hAnsi="Times New Roman" w:cs="Times New Roman"/>
                <w:sz w:val="22"/>
                <w:szCs w:val="22"/>
                <w:lang w:eastAsia="en-US"/>
              </w:rPr>
              <w:t>21.</w:t>
            </w:r>
          </w:p>
        </w:tc>
        <w:tc>
          <w:tcPr>
            <w:tcW w:w="1460" w:type="dxa"/>
            <w:tcBorders>
              <w:top w:val="single" w:sz="4" w:space="0" w:color="auto"/>
            </w:tcBorders>
          </w:tcPr>
          <w:p w:rsidR="005049A4" w:rsidRPr="006C0F4C" w:rsidRDefault="005049A4" w:rsidP="00F53332">
            <w:pPr>
              <w:jc w:val="both"/>
              <w:rPr>
                <w:rFonts w:ascii="Times New Roman" w:hAnsi="Times New Roman" w:cs="Times New Roman"/>
                <w:sz w:val="22"/>
                <w:szCs w:val="22"/>
              </w:rPr>
            </w:pPr>
            <w:r w:rsidRPr="006C0F4C">
              <w:rPr>
                <w:rFonts w:ascii="Times New Roman" w:hAnsi="Times New Roman" w:cs="Times New Roman"/>
                <w:sz w:val="22"/>
                <w:szCs w:val="22"/>
              </w:rPr>
              <w:t>05.12.2023</w:t>
            </w:r>
          </w:p>
        </w:tc>
        <w:tc>
          <w:tcPr>
            <w:tcW w:w="1865" w:type="dxa"/>
            <w:tcBorders>
              <w:top w:val="single" w:sz="4" w:space="0" w:color="auto"/>
            </w:tcBorders>
          </w:tcPr>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Трифонов</w:t>
            </w:r>
          </w:p>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Владимир</w:t>
            </w:r>
          </w:p>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Владимирович</w:t>
            </w:r>
          </w:p>
        </w:tc>
        <w:tc>
          <w:tcPr>
            <w:tcW w:w="5785" w:type="dxa"/>
            <w:tcBorders>
              <w:top w:val="single" w:sz="4" w:space="0" w:color="auto"/>
              <w:bottom w:val="single" w:sz="4" w:space="0" w:color="auto"/>
            </w:tcBorders>
          </w:tcPr>
          <w:p w:rsidR="005049A4" w:rsidRPr="006C0F4C" w:rsidRDefault="005049A4" w:rsidP="00F53332">
            <w:pPr>
              <w:pStyle w:val="HTML"/>
              <w:jc w:val="both"/>
              <w:rPr>
                <w:rFonts w:ascii="Times New Roman" w:hAnsi="Times New Roman" w:cs="Times New Roman"/>
                <w:sz w:val="22"/>
                <w:szCs w:val="22"/>
              </w:rPr>
            </w:pPr>
            <w:r w:rsidRPr="006C0F4C">
              <w:rPr>
                <w:rFonts w:ascii="Times New Roman" w:hAnsi="Times New Roman" w:cs="Times New Roman"/>
                <w:sz w:val="22"/>
                <w:szCs w:val="22"/>
              </w:rPr>
              <w:t>Учитывая существенные темпы роста населения, стремление численности населения к 500 тысячам, предлагаю рассмотреть возможность районирования города с целью улучшения муниципального управления имуществом, распределения ресурсов, работы с гражданами, реализации проектов.</w:t>
            </w:r>
          </w:p>
        </w:tc>
      </w:tr>
      <w:tr w:rsidR="005049A4" w:rsidRPr="006C0F4C" w:rsidTr="00246658">
        <w:tc>
          <w:tcPr>
            <w:tcW w:w="512" w:type="dxa"/>
            <w:tcBorders>
              <w:top w:val="single" w:sz="4" w:space="0" w:color="auto"/>
              <w:bottom w:val="single" w:sz="4" w:space="0" w:color="auto"/>
            </w:tcBorders>
            <w:shd w:val="clear" w:color="auto" w:fill="auto"/>
          </w:tcPr>
          <w:p w:rsidR="005049A4" w:rsidRPr="006C0F4C" w:rsidRDefault="005049A4" w:rsidP="00F53332">
            <w:pPr>
              <w:jc w:val="both"/>
              <w:rPr>
                <w:rFonts w:ascii="Times New Roman" w:eastAsia="Calibri" w:hAnsi="Times New Roman" w:cs="Times New Roman"/>
                <w:sz w:val="22"/>
                <w:szCs w:val="22"/>
                <w:lang w:eastAsia="en-US"/>
              </w:rPr>
            </w:pPr>
            <w:r w:rsidRPr="006C0F4C">
              <w:rPr>
                <w:rFonts w:ascii="Times New Roman" w:eastAsia="Calibri" w:hAnsi="Times New Roman" w:cs="Times New Roman"/>
                <w:sz w:val="22"/>
                <w:szCs w:val="22"/>
                <w:lang w:eastAsia="en-US"/>
              </w:rPr>
              <w:t>22.</w:t>
            </w:r>
          </w:p>
        </w:tc>
        <w:tc>
          <w:tcPr>
            <w:tcW w:w="1460" w:type="dxa"/>
            <w:tcBorders>
              <w:top w:val="single" w:sz="4" w:space="0" w:color="auto"/>
            </w:tcBorders>
          </w:tcPr>
          <w:p w:rsidR="005049A4" w:rsidRPr="006C0F4C" w:rsidRDefault="005049A4" w:rsidP="00F53332">
            <w:pPr>
              <w:jc w:val="both"/>
              <w:rPr>
                <w:rFonts w:ascii="Times New Roman" w:hAnsi="Times New Roman" w:cs="Times New Roman"/>
                <w:sz w:val="22"/>
                <w:szCs w:val="22"/>
              </w:rPr>
            </w:pPr>
            <w:r w:rsidRPr="006C0F4C">
              <w:rPr>
                <w:rFonts w:ascii="Times New Roman" w:hAnsi="Times New Roman" w:cs="Times New Roman"/>
                <w:sz w:val="22"/>
                <w:szCs w:val="22"/>
              </w:rPr>
              <w:t>05.12.2023</w:t>
            </w:r>
          </w:p>
        </w:tc>
        <w:tc>
          <w:tcPr>
            <w:tcW w:w="1865" w:type="dxa"/>
            <w:tcBorders>
              <w:top w:val="single" w:sz="4" w:space="0" w:color="auto"/>
            </w:tcBorders>
          </w:tcPr>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Трифонов</w:t>
            </w:r>
          </w:p>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Владимир</w:t>
            </w:r>
          </w:p>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Владимирович</w:t>
            </w:r>
          </w:p>
        </w:tc>
        <w:tc>
          <w:tcPr>
            <w:tcW w:w="5785" w:type="dxa"/>
            <w:tcBorders>
              <w:top w:val="single" w:sz="4" w:space="0" w:color="auto"/>
              <w:bottom w:val="single" w:sz="4" w:space="0" w:color="auto"/>
            </w:tcBorders>
          </w:tcPr>
          <w:p w:rsidR="005049A4" w:rsidRPr="006C0F4C" w:rsidRDefault="005049A4" w:rsidP="00F53332">
            <w:pPr>
              <w:pStyle w:val="HTML"/>
              <w:jc w:val="both"/>
              <w:rPr>
                <w:rFonts w:ascii="Times New Roman" w:hAnsi="Times New Roman" w:cs="Times New Roman"/>
                <w:sz w:val="22"/>
                <w:szCs w:val="22"/>
              </w:rPr>
            </w:pPr>
            <w:r w:rsidRPr="006C0F4C">
              <w:rPr>
                <w:rFonts w:ascii="Times New Roman" w:hAnsi="Times New Roman" w:cs="Times New Roman"/>
                <w:sz w:val="22"/>
                <w:szCs w:val="22"/>
              </w:rPr>
              <w:t>Предлагаю рассмотреть систему мониторинга и контроля реализации Стратегии.</w:t>
            </w:r>
          </w:p>
        </w:tc>
      </w:tr>
      <w:tr w:rsidR="005049A4" w:rsidRPr="006C0F4C" w:rsidTr="00246658">
        <w:tc>
          <w:tcPr>
            <w:tcW w:w="512" w:type="dxa"/>
            <w:tcBorders>
              <w:top w:val="single" w:sz="4" w:space="0" w:color="auto"/>
              <w:bottom w:val="single" w:sz="4" w:space="0" w:color="auto"/>
            </w:tcBorders>
            <w:shd w:val="clear" w:color="auto" w:fill="auto"/>
          </w:tcPr>
          <w:p w:rsidR="005049A4" w:rsidRPr="006C0F4C" w:rsidRDefault="005049A4" w:rsidP="00F53332">
            <w:pPr>
              <w:jc w:val="both"/>
              <w:rPr>
                <w:rFonts w:ascii="Times New Roman" w:eastAsia="Calibri" w:hAnsi="Times New Roman" w:cs="Times New Roman"/>
                <w:sz w:val="22"/>
                <w:szCs w:val="22"/>
                <w:lang w:eastAsia="en-US"/>
              </w:rPr>
            </w:pPr>
            <w:r w:rsidRPr="006C0F4C">
              <w:rPr>
                <w:rFonts w:ascii="Times New Roman" w:eastAsia="Calibri" w:hAnsi="Times New Roman" w:cs="Times New Roman"/>
                <w:sz w:val="22"/>
                <w:szCs w:val="22"/>
                <w:lang w:eastAsia="en-US"/>
              </w:rPr>
              <w:t>23.</w:t>
            </w:r>
          </w:p>
        </w:tc>
        <w:tc>
          <w:tcPr>
            <w:tcW w:w="1460" w:type="dxa"/>
            <w:tcBorders>
              <w:top w:val="single" w:sz="4" w:space="0" w:color="auto"/>
            </w:tcBorders>
          </w:tcPr>
          <w:p w:rsidR="005049A4" w:rsidRPr="006C0F4C" w:rsidRDefault="005049A4" w:rsidP="00F53332">
            <w:pPr>
              <w:jc w:val="both"/>
              <w:rPr>
                <w:rFonts w:ascii="Times New Roman" w:hAnsi="Times New Roman" w:cs="Times New Roman"/>
                <w:sz w:val="22"/>
                <w:szCs w:val="22"/>
              </w:rPr>
            </w:pPr>
            <w:r w:rsidRPr="006C0F4C">
              <w:rPr>
                <w:rFonts w:ascii="Times New Roman" w:hAnsi="Times New Roman" w:cs="Times New Roman"/>
                <w:sz w:val="22"/>
                <w:szCs w:val="22"/>
              </w:rPr>
              <w:t>05.12.2023</w:t>
            </w:r>
          </w:p>
        </w:tc>
        <w:tc>
          <w:tcPr>
            <w:tcW w:w="1865" w:type="dxa"/>
            <w:tcBorders>
              <w:top w:val="single" w:sz="4" w:space="0" w:color="auto"/>
            </w:tcBorders>
          </w:tcPr>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Трифонов</w:t>
            </w:r>
          </w:p>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Владимир</w:t>
            </w:r>
          </w:p>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Владимирович</w:t>
            </w:r>
          </w:p>
        </w:tc>
        <w:tc>
          <w:tcPr>
            <w:tcW w:w="5785" w:type="dxa"/>
            <w:tcBorders>
              <w:top w:val="single" w:sz="4" w:space="0" w:color="auto"/>
              <w:bottom w:val="single" w:sz="4" w:space="0" w:color="auto"/>
            </w:tcBorders>
          </w:tcPr>
          <w:p w:rsidR="005049A4" w:rsidRPr="006C0F4C" w:rsidRDefault="005049A4" w:rsidP="00F53332">
            <w:pPr>
              <w:pStyle w:val="HTML"/>
              <w:jc w:val="both"/>
              <w:rPr>
                <w:rFonts w:ascii="Times New Roman" w:hAnsi="Times New Roman" w:cs="Times New Roman"/>
                <w:sz w:val="22"/>
                <w:szCs w:val="22"/>
              </w:rPr>
            </w:pPr>
            <w:r w:rsidRPr="006C0F4C">
              <w:rPr>
                <w:rFonts w:ascii="Times New Roman" w:hAnsi="Times New Roman" w:cs="Times New Roman"/>
                <w:sz w:val="22"/>
                <w:szCs w:val="22"/>
              </w:rPr>
              <w:t xml:space="preserve">Город длительное время развивался в основном в восточном направлении, в том числе из-за дефицита средств на строительство инженерной инфраструктуры, </w:t>
            </w:r>
            <w:r w:rsidRPr="006C0F4C">
              <w:rPr>
                <w:rFonts w:ascii="Times New Roman" w:hAnsi="Times New Roman" w:cs="Times New Roman"/>
                <w:sz w:val="22"/>
                <w:szCs w:val="22"/>
              </w:rPr>
              <w:lastRenderedPageBreak/>
              <w:t>просматриваются разрывы в пространственной структуре, перепады по высотности застройки. В связи с этим предлагаю рассмотреть возможность определения новых жилых зон в западной части города, включая территории дачных кооперативов.</w:t>
            </w:r>
          </w:p>
        </w:tc>
      </w:tr>
      <w:tr w:rsidR="005049A4" w:rsidRPr="006C0F4C" w:rsidTr="00246658">
        <w:tc>
          <w:tcPr>
            <w:tcW w:w="512" w:type="dxa"/>
            <w:tcBorders>
              <w:top w:val="single" w:sz="4" w:space="0" w:color="auto"/>
              <w:bottom w:val="single" w:sz="4" w:space="0" w:color="auto"/>
            </w:tcBorders>
            <w:shd w:val="clear" w:color="auto" w:fill="auto"/>
          </w:tcPr>
          <w:p w:rsidR="005049A4" w:rsidRPr="006C0F4C" w:rsidRDefault="005049A4" w:rsidP="00F53332">
            <w:pPr>
              <w:jc w:val="both"/>
              <w:rPr>
                <w:rFonts w:ascii="Times New Roman" w:eastAsia="Calibri" w:hAnsi="Times New Roman" w:cs="Times New Roman"/>
                <w:sz w:val="22"/>
                <w:szCs w:val="22"/>
                <w:lang w:eastAsia="en-US"/>
              </w:rPr>
            </w:pPr>
            <w:r w:rsidRPr="006C0F4C">
              <w:rPr>
                <w:rFonts w:ascii="Times New Roman" w:eastAsia="Calibri" w:hAnsi="Times New Roman" w:cs="Times New Roman"/>
                <w:sz w:val="22"/>
                <w:szCs w:val="22"/>
                <w:lang w:eastAsia="en-US"/>
              </w:rPr>
              <w:lastRenderedPageBreak/>
              <w:t>24.</w:t>
            </w:r>
          </w:p>
        </w:tc>
        <w:tc>
          <w:tcPr>
            <w:tcW w:w="1460" w:type="dxa"/>
            <w:tcBorders>
              <w:top w:val="single" w:sz="4" w:space="0" w:color="auto"/>
            </w:tcBorders>
          </w:tcPr>
          <w:p w:rsidR="005049A4" w:rsidRPr="006C0F4C" w:rsidRDefault="005049A4" w:rsidP="00F53332">
            <w:pPr>
              <w:jc w:val="both"/>
              <w:rPr>
                <w:rFonts w:ascii="Times New Roman" w:hAnsi="Times New Roman" w:cs="Times New Roman"/>
                <w:sz w:val="22"/>
                <w:szCs w:val="22"/>
              </w:rPr>
            </w:pPr>
            <w:r w:rsidRPr="006C0F4C">
              <w:rPr>
                <w:rFonts w:ascii="Times New Roman" w:hAnsi="Times New Roman" w:cs="Times New Roman"/>
                <w:sz w:val="22"/>
                <w:szCs w:val="22"/>
              </w:rPr>
              <w:t>05.12.2023</w:t>
            </w:r>
          </w:p>
        </w:tc>
        <w:tc>
          <w:tcPr>
            <w:tcW w:w="1865" w:type="dxa"/>
            <w:tcBorders>
              <w:top w:val="single" w:sz="4" w:space="0" w:color="auto"/>
            </w:tcBorders>
          </w:tcPr>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Трифонов</w:t>
            </w:r>
          </w:p>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Владимир</w:t>
            </w:r>
          </w:p>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Владимирович</w:t>
            </w:r>
          </w:p>
        </w:tc>
        <w:tc>
          <w:tcPr>
            <w:tcW w:w="5785" w:type="dxa"/>
            <w:tcBorders>
              <w:top w:val="single" w:sz="4" w:space="0" w:color="auto"/>
              <w:bottom w:val="single" w:sz="4" w:space="0" w:color="auto"/>
            </w:tcBorders>
          </w:tcPr>
          <w:p w:rsidR="005049A4" w:rsidRPr="006C0F4C" w:rsidRDefault="005049A4" w:rsidP="00F53332">
            <w:pPr>
              <w:pStyle w:val="HTML"/>
              <w:jc w:val="both"/>
              <w:rPr>
                <w:rFonts w:ascii="Times New Roman" w:hAnsi="Times New Roman" w:cs="Times New Roman"/>
                <w:sz w:val="22"/>
                <w:szCs w:val="22"/>
              </w:rPr>
            </w:pPr>
            <w:r w:rsidRPr="006C0F4C">
              <w:rPr>
                <w:rFonts w:ascii="Times New Roman" w:hAnsi="Times New Roman" w:cs="Times New Roman"/>
                <w:sz w:val="22"/>
                <w:szCs w:val="22"/>
              </w:rPr>
              <w:t>Кроме того, предлагаю включить в схему велодорожки и соответствующую дорожную разметку в западной части города.</w:t>
            </w:r>
          </w:p>
        </w:tc>
      </w:tr>
      <w:tr w:rsidR="005049A4" w:rsidRPr="006C0F4C" w:rsidTr="00246658">
        <w:tc>
          <w:tcPr>
            <w:tcW w:w="512" w:type="dxa"/>
            <w:tcBorders>
              <w:top w:val="single" w:sz="4" w:space="0" w:color="auto"/>
              <w:bottom w:val="single" w:sz="4" w:space="0" w:color="auto"/>
            </w:tcBorders>
            <w:shd w:val="clear" w:color="auto" w:fill="auto"/>
          </w:tcPr>
          <w:p w:rsidR="005049A4" w:rsidRPr="006C0F4C" w:rsidRDefault="005049A4" w:rsidP="00F53332">
            <w:pPr>
              <w:jc w:val="both"/>
              <w:rPr>
                <w:rFonts w:ascii="Times New Roman" w:eastAsia="Calibri" w:hAnsi="Times New Roman" w:cs="Times New Roman"/>
                <w:sz w:val="22"/>
                <w:szCs w:val="22"/>
                <w:lang w:eastAsia="en-US"/>
              </w:rPr>
            </w:pPr>
            <w:r w:rsidRPr="006C0F4C">
              <w:rPr>
                <w:rFonts w:ascii="Times New Roman" w:eastAsia="Calibri" w:hAnsi="Times New Roman" w:cs="Times New Roman"/>
                <w:sz w:val="22"/>
                <w:szCs w:val="22"/>
                <w:lang w:eastAsia="en-US"/>
              </w:rPr>
              <w:t>25.</w:t>
            </w:r>
          </w:p>
        </w:tc>
        <w:tc>
          <w:tcPr>
            <w:tcW w:w="1460" w:type="dxa"/>
            <w:tcBorders>
              <w:top w:val="single" w:sz="4" w:space="0" w:color="auto"/>
            </w:tcBorders>
          </w:tcPr>
          <w:p w:rsidR="005049A4" w:rsidRPr="006C0F4C" w:rsidRDefault="005049A4" w:rsidP="00F53332">
            <w:pPr>
              <w:jc w:val="both"/>
              <w:rPr>
                <w:rFonts w:ascii="Times New Roman" w:hAnsi="Times New Roman" w:cs="Times New Roman"/>
                <w:sz w:val="22"/>
                <w:szCs w:val="22"/>
              </w:rPr>
            </w:pPr>
            <w:r w:rsidRPr="006C0F4C">
              <w:rPr>
                <w:rFonts w:ascii="Times New Roman" w:hAnsi="Times New Roman" w:cs="Times New Roman"/>
                <w:sz w:val="22"/>
                <w:szCs w:val="22"/>
              </w:rPr>
              <w:t>05.12.2023</w:t>
            </w:r>
          </w:p>
        </w:tc>
        <w:tc>
          <w:tcPr>
            <w:tcW w:w="1865" w:type="dxa"/>
            <w:tcBorders>
              <w:top w:val="single" w:sz="4" w:space="0" w:color="auto"/>
            </w:tcBorders>
          </w:tcPr>
          <w:p w:rsidR="005049A4" w:rsidRPr="006C0F4C" w:rsidRDefault="005049A4" w:rsidP="00F53332">
            <w:pPr>
              <w:pStyle w:val="HTML"/>
              <w:rPr>
                <w:rFonts w:ascii="Times New Roman" w:hAnsi="Times New Roman" w:cs="Times New Roman"/>
                <w:sz w:val="22"/>
                <w:szCs w:val="22"/>
              </w:rPr>
            </w:pPr>
            <w:proofErr w:type="spellStart"/>
            <w:r w:rsidRPr="006C0F4C">
              <w:rPr>
                <w:rFonts w:ascii="Times New Roman" w:hAnsi="Times New Roman" w:cs="Times New Roman"/>
                <w:sz w:val="22"/>
                <w:szCs w:val="22"/>
              </w:rPr>
              <w:t>Сафиоллин</w:t>
            </w:r>
            <w:proofErr w:type="spellEnd"/>
          </w:p>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Алексей</w:t>
            </w:r>
          </w:p>
          <w:p w:rsidR="005049A4" w:rsidRPr="006C0F4C" w:rsidRDefault="005049A4" w:rsidP="00F53332">
            <w:pPr>
              <w:pStyle w:val="HTML"/>
              <w:rPr>
                <w:rFonts w:ascii="Times New Roman" w:hAnsi="Times New Roman" w:cs="Times New Roman"/>
                <w:sz w:val="22"/>
                <w:szCs w:val="22"/>
              </w:rPr>
            </w:pPr>
            <w:proofErr w:type="spellStart"/>
            <w:r w:rsidRPr="006C0F4C">
              <w:rPr>
                <w:rFonts w:ascii="Times New Roman" w:hAnsi="Times New Roman" w:cs="Times New Roman"/>
                <w:sz w:val="22"/>
                <w:szCs w:val="22"/>
              </w:rPr>
              <w:t>Маулитджанович</w:t>
            </w:r>
            <w:proofErr w:type="spellEnd"/>
          </w:p>
        </w:tc>
        <w:tc>
          <w:tcPr>
            <w:tcW w:w="5785" w:type="dxa"/>
            <w:tcBorders>
              <w:top w:val="single" w:sz="4" w:space="0" w:color="auto"/>
              <w:bottom w:val="single" w:sz="4" w:space="0" w:color="auto"/>
            </w:tcBorders>
          </w:tcPr>
          <w:p w:rsidR="005049A4" w:rsidRPr="006C0F4C" w:rsidRDefault="005049A4" w:rsidP="00F53332">
            <w:pPr>
              <w:pStyle w:val="HTML"/>
              <w:jc w:val="both"/>
              <w:rPr>
                <w:rFonts w:ascii="Times New Roman" w:hAnsi="Times New Roman" w:cs="Times New Roman"/>
                <w:sz w:val="22"/>
                <w:szCs w:val="22"/>
              </w:rPr>
            </w:pPr>
            <w:r w:rsidRPr="006C0F4C">
              <w:rPr>
                <w:rFonts w:ascii="Times New Roman" w:hAnsi="Times New Roman" w:cs="Times New Roman"/>
                <w:sz w:val="22"/>
                <w:szCs w:val="22"/>
              </w:rPr>
              <w:t>В процессе формирования документов стратегического развития мы все учились системному подходу. Стратегия – это договор между обществом, бизнесом и властью, направленный на обеспечение роста безопасности и благосостояния города.</w:t>
            </w:r>
          </w:p>
        </w:tc>
      </w:tr>
      <w:tr w:rsidR="005049A4" w:rsidRPr="006C0F4C" w:rsidTr="00246658">
        <w:tc>
          <w:tcPr>
            <w:tcW w:w="512" w:type="dxa"/>
            <w:tcBorders>
              <w:top w:val="single" w:sz="4" w:space="0" w:color="auto"/>
              <w:bottom w:val="single" w:sz="4" w:space="0" w:color="auto"/>
            </w:tcBorders>
            <w:shd w:val="clear" w:color="auto" w:fill="auto"/>
          </w:tcPr>
          <w:p w:rsidR="005049A4" w:rsidRPr="006C0F4C" w:rsidRDefault="005049A4" w:rsidP="00F53332">
            <w:pPr>
              <w:jc w:val="both"/>
              <w:rPr>
                <w:rFonts w:ascii="Times New Roman" w:eastAsia="Calibri" w:hAnsi="Times New Roman" w:cs="Times New Roman"/>
                <w:sz w:val="22"/>
                <w:szCs w:val="22"/>
                <w:lang w:eastAsia="en-US"/>
              </w:rPr>
            </w:pPr>
            <w:r w:rsidRPr="006C0F4C">
              <w:rPr>
                <w:rFonts w:ascii="Times New Roman" w:eastAsia="Calibri" w:hAnsi="Times New Roman" w:cs="Times New Roman"/>
                <w:sz w:val="22"/>
                <w:szCs w:val="22"/>
                <w:lang w:eastAsia="en-US"/>
              </w:rPr>
              <w:t>26.</w:t>
            </w:r>
          </w:p>
        </w:tc>
        <w:tc>
          <w:tcPr>
            <w:tcW w:w="1460" w:type="dxa"/>
            <w:tcBorders>
              <w:top w:val="single" w:sz="4" w:space="0" w:color="auto"/>
            </w:tcBorders>
          </w:tcPr>
          <w:p w:rsidR="005049A4" w:rsidRPr="006C0F4C" w:rsidRDefault="005049A4" w:rsidP="00F53332">
            <w:pPr>
              <w:jc w:val="both"/>
              <w:rPr>
                <w:rFonts w:ascii="Times New Roman" w:hAnsi="Times New Roman" w:cs="Times New Roman"/>
                <w:sz w:val="22"/>
                <w:szCs w:val="22"/>
              </w:rPr>
            </w:pPr>
            <w:r w:rsidRPr="006C0F4C">
              <w:rPr>
                <w:rFonts w:ascii="Times New Roman" w:hAnsi="Times New Roman" w:cs="Times New Roman"/>
                <w:sz w:val="22"/>
                <w:szCs w:val="22"/>
              </w:rPr>
              <w:t>05.12.2023</w:t>
            </w:r>
          </w:p>
        </w:tc>
        <w:tc>
          <w:tcPr>
            <w:tcW w:w="1865" w:type="dxa"/>
            <w:tcBorders>
              <w:top w:val="single" w:sz="4" w:space="0" w:color="auto"/>
            </w:tcBorders>
          </w:tcPr>
          <w:p w:rsidR="005049A4" w:rsidRPr="006C0F4C" w:rsidRDefault="005049A4" w:rsidP="00F53332">
            <w:pPr>
              <w:pStyle w:val="HTML"/>
              <w:rPr>
                <w:rFonts w:ascii="Times New Roman" w:hAnsi="Times New Roman" w:cs="Times New Roman"/>
                <w:sz w:val="22"/>
                <w:szCs w:val="22"/>
              </w:rPr>
            </w:pPr>
            <w:proofErr w:type="spellStart"/>
            <w:r w:rsidRPr="006C0F4C">
              <w:rPr>
                <w:rFonts w:ascii="Times New Roman" w:hAnsi="Times New Roman" w:cs="Times New Roman"/>
                <w:sz w:val="22"/>
                <w:szCs w:val="22"/>
              </w:rPr>
              <w:t>Сафиоллин</w:t>
            </w:r>
            <w:proofErr w:type="spellEnd"/>
          </w:p>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Алексей</w:t>
            </w:r>
          </w:p>
          <w:p w:rsidR="005049A4" w:rsidRPr="006C0F4C" w:rsidRDefault="005049A4" w:rsidP="00F53332">
            <w:pPr>
              <w:pStyle w:val="HTML"/>
              <w:rPr>
                <w:rFonts w:ascii="Times New Roman" w:hAnsi="Times New Roman" w:cs="Times New Roman"/>
                <w:sz w:val="22"/>
                <w:szCs w:val="22"/>
              </w:rPr>
            </w:pPr>
            <w:proofErr w:type="spellStart"/>
            <w:r w:rsidRPr="006C0F4C">
              <w:rPr>
                <w:rFonts w:ascii="Times New Roman" w:hAnsi="Times New Roman" w:cs="Times New Roman"/>
                <w:sz w:val="22"/>
                <w:szCs w:val="22"/>
              </w:rPr>
              <w:t>Маулитджанович</w:t>
            </w:r>
            <w:proofErr w:type="spellEnd"/>
          </w:p>
        </w:tc>
        <w:tc>
          <w:tcPr>
            <w:tcW w:w="5785" w:type="dxa"/>
            <w:tcBorders>
              <w:top w:val="single" w:sz="4" w:space="0" w:color="auto"/>
              <w:bottom w:val="single" w:sz="4" w:space="0" w:color="auto"/>
            </w:tcBorders>
          </w:tcPr>
          <w:p w:rsidR="005049A4" w:rsidRPr="006C0F4C" w:rsidRDefault="005049A4" w:rsidP="00F53332">
            <w:pPr>
              <w:pStyle w:val="HTML"/>
              <w:jc w:val="both"/>
              <w:rPr>
                <w:rFonts w:ascii="Times New Roman" w:hAnsi="Times New Roman" w:cs="Times New Roman"/>
                <w:sz w:val="22"/>
                <w:szCs w:val="22"/>
              </w:rPr>
            </w:pPr>
            <w:r w:rsidRPr="006C0F4C">
              <w:rPr>
                <w:rFonts w:ascii="Times New Roman" w:hAnsi="Times New Roman" w:cs="Times New Roman"/>
                <w:sz w:val="22"/>
                <w:szCs w:val="22"/>
              </w:rPr>
              <w:t>Предлагаю определить ответственного по каждому из 20 векторов.</w:t>
            </w:r>
          </w:p>
        </w:tc>
      </w:tr>
      <w:tr w:rsidR="005049A4" w:rsidRPr="006C0F4C" w:rsidTr="00246658">
        <w:tc>
          <w:tcPr>
            <w:tcW w:w="512" w:type="dxa"/>
            <w:tcBorders>
              <w:top w:val="single" w:sz="4" w:space="0" w:color="auto"/>
              <w:bottom w:val="single" w:sz="4" w:space="0" w:color="auto"/>
            </w:tcBorders>
            <w:shd w:val="clear" w:color="auto" w:fill="auto"/>
          </w:tcPr>
          <w:p w:rsidR="005049A4" w:rsidRPr="006C0F4C" w:rsidRDefault="005049A4" w:rsidP="00F53332">
            <w:pPr>
              <w:jc w:val="both"/>
              <w:rPr>
                <w:rFonts w:ascii="Times New Roman" w:eastAsia="Calibri" w:hAnsi="Times New Roman" w:cs="Times New Roman"/>
                <w:sz w:val="22"/>
                <w:szCs w:val="22"/>
                <w:lang w:eastAsia="en-US"/>
              </w:rPr>
            </w:pPr>
            <w:r w:rsidRPr="006C0F4C">
              <w:rPr>
                <w:rFonts w:ascii="Times New Roman" w:eastAsia="Calibri" w:hAnsi="Times New Roman" w:cs="Times New Roman"/>
                <w:sz w:val="22"/>
                <w:szCs w:val="22"/>
                <w:lang w:eastAsia="en-US"/>
              </w:rPr>
              <w:t>27.</w:t>
            </w:r>
          </w:p>
        </w:tc>
        <w:tc>
          <w:tcPr>
            <w:tcW w:w="1460" w:type="dxa"/>
            <w:tcBorders>
              <w:top w:val="single" w:sz="4" w:space="0" w:color="auto"/>
            </w:tcBorders>
          </w:tcPr>
          <w:p w:rsidR="005049A4" w:rsidRPr="006C0F4C" w:rsidRDefault="005049A4" w:rsidP="00F53332">
            <w:pPr>
              <w:jc w:val="both"/>
              <w:rPr>
                <w:rFonts w:ascii="Times New Roman" w:hAnsi="Times New Roman" w:cs="Times New Roman"/>
                <w:sz w:val="22"/>
                <w:szCs w:val="22"/>
              </w:rPr>
            </w:pPr>
            <w:r w:rsidRPr="006C0F4C">
              <w:rPr>
                <w:rFonts w:ascii="Times New Roman" w:hAnsi="Times New Roman" w:cs="Times New Roman"/>
                <w:sz w:val="22"/>
                <w:szCs w:val="22"/>
              </w:rPr>
              <w:t>05.12.2023</w:t>
            </w:r>
          </w:p>
        </w:tc>
        <w:tc>
          <w:tcPr>
            <w:tcW w:w="1865" w:type="dxa"/>
            <w:tcBorders>
              <w:top w:val="single" w:sz="4" w:space="0" w:color="auto"/>
            </w:tcBorders>
          </w:tcPr>
          <w:p w:rsidR="005049A4" w:rsidRPr="006C0F4C" w:rsidRDefault="005049A4" w:rsidP="00F53332">
            <w:pPr>
              <w:pStyle w:val="HTML"/>
              <w:rPr>
                <w:rFonts w:ascii="Times New Roman" w:hAnsi="Times New Roman" w:cs="Times New Roman"/>
                <w:sz w:val="22"/>
                <w:szCs w:val="22"/>
              </w:rPr>
            </w:pPr>
            <w:proofErr w:type="spellStart"/>
            <w:r w:rsidRPr="006C0F4C">
              <w:rPr>
                <w:rFonts w:ascii="Times New Roman" w:hAnsi="Times New Roman" w:cs="Times New Roman"/>
                <w:sz w:val="22"/>
                <w:szCs w:val="22"/>
              </w:rPr>
              <w:t>Сафиоллин</w:t>
            </w:r>
            <w:proofErr w:type="spellEnd"/>
          </w:p>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Алексей</w:t>
            </w:r>
          </w:p>
          <w:p w:rsidR="005049A4" w:rsidRPr="006C0F4C" w:rsidRDefault="005049A4" w:rsidP="00F53332">
            <w:pPr>
              <w:pStyle w:val="HTML"/>
              <w:rPr>
                <w:rFonts w:ascii="Times New Roman" w:hAnsi="Times New Roman" w:cs="Times New Roman"/>
                <w:sz w:val="22"/>
                <w:szCs w:val="22"/>
              </w:rPr>
            </w:pPr>
            <w:proofErr w:type="spellStart"/>
            <w:r w:rsidRPr="006C0F4C">
              <w:rPr>
                <w:rFonts w:ascii="Times New Roman" w:hAnsi="Times New Roman" w:cs="Times New Roman"/>
                <w:sz w:val="22"/>
                <w:szCs w:val="22"/>
              </w:rPr>
              <w:t>Маулитджанович</w:t>
            </w:r>
            <w:proofErr w:type="spellEnd"/>
          </w:p>
        </w:tc>
        <w:tc>
          <w:tcPr>
            <w:tcW w:w="5785" w:type="dxa"/>
            <w:tcBorders>
              <w:top w:val="single" w:sz="4" w:space="0" w:color="auto"/>
              <w:bottom w:val="single" w:sz="4" w:space="0" w:color="auto"/>
            </w:tcBorders>
          </w:tcPr>
          <w:p w:rsidR="005049A4" w:rsidRPr="006C0F4C" w:rsidRDefault="005049A4" w:rsidP="00F53332">
            <w:pPr>
              <w:pStyle w:val="HTML"/>
              <w:jc w:val="both"/>
              <w:rPr>
                <w:rFonts w:ascii="Times New Roman" w:hAnsi="Times New Roman" w:cs="Times New Roman"/>
                <w:sz w:val="22"/>
                <w:szCs w:val="22"/>
              </w:rPr>
            </w:pPr>
            <w:r w:rsidRPr="006C0F4C">
              <w:rPr>
                <w:rFonts w:ascii="Times New Roman" w:hAnsi="Times New Roman" w:cs="Times New Roman"/>
                <w:sz w:val="22"/>
                <w:szCs w:val="22"/>
              </w:rPr>
              <w:t>Предлагаю закрепить основы государственной политики по сохранению и укреплению традиционных российских духовно-нравственных ценностей, утвержденные Указом Президента РФ от 09.11.2022 № 809 в документах стратегического планирования, рассмотреть возможность отдельного проекта по данной сфере</w:t>
            </w:r>
          </w:p>
        </w:tc>
      </w:tr>
      <w:tr w:rsidR="005049A4" w:rsidRPr="006C0F4C" w:rsidTr="00246658">
        <w:tc>
          <w:tcPr>
            <w:tcW w:w="512" w:type="dxa"/>
            <w:tcBorders>
              <w:top w:val="single" w:sz="4" w:space="0" w:color="auto"/>
              <w:bottom w:val="single" w:sz="4" w:space="0" w:color="auto"/>
            </w:tcBorders>
            <w:shd w:val="clear" w:color="auto" w:fill="auto"/>
          </w:tcPr>
          <w:p w:rsidR="005049A4" w:rsidRPr="006C0F4C" w:rsidRDefault="005049A4" w:rsidP="00F53332">
            <w:pPr>
              <w:jc w:val="both"/>
              <w:rPr>
                <w:rFonts w:ascii="Times New Roman" w:eastAsia="Calibri" w:hAnsi="Times New Roman" w:cs="Times New Roman"/>
                <w:sz w:val="22"/>
                <w:szCs w:val="22"/>
                <w:lang w:eastAsia="en-US"/>
              </w:rPr>
            </w:pPr>
            <w:r w:rsidRPr="006C0F4C">
              <w:rPr>
                <w:rFonts w:ascii="Times New Roman" w:eastAsia="Calibri" w:hAnsi="Times New Roman" w:cs="Times New Roman"/>
                <w:sz w:val="22"/>
                <w:szCs w:val="22"/>
                <w:lang w:eastAsia="en-US"/>
              </w:rPr>
              <w:t>28.</w:t>
            </w:r>
          </w:p>
        </w:tc>
        <w:tc>
          <w:tcPr>
            <w:tcW w:w="1460" w:type="dxa"/>
            <w:tcBorders>
              <w:top w:val="single" w:sz="4" w:space="0" w:color="auto"/>
            </w:tcBorders>
          </w:tcPr>
          <w:p w:rsidR="005049A4" w:rsidRPr="006C0F4C" w:rsidRDefault="005049A4" w:rsidP="00F53332">
            <w:pPr>
              <w:jc w:val="both"/>
              <w:rPr>
                <w:rFonts w:ascii="Times New Roman" w:hAnsi="Times New Roman" w:cs="Times New Roman"/>
                <w:sz w:val="22"/>
                <w:szCs w:val="22"/>
              </w:rPr>
            </w:pPr>
            <w:r w:rsidRPr="006C0F4C">
              <w:rPr>
                <w:rFonts w:ascii="Times New Roman" w:hAnsi="Times New Roman" w:cs="Times New Roman"/>
                <w:sz w:val="22"/>
                <w:szCs w:val="22"/>
              </w:rPr>
              <w:t>05.12.2023</w:t>
            </w:r>
          </w:p>
        </w:tc>
        <w:tc>
          <w:tcPr>
            <w:tcW w:w="1865" w:type="dxa"/>
            <w:tcBorders>
              <w:top w:val="single" w:sz="4" w:space="0" w:color="auto"/>
            </w:tcBorders>
          </w:tcPr>
          <w:p w:rsidR="005049A4" w:rsidRPr="006C0F4C" w:rsidRDefault="005049A4" w:rsidP="00F53332">
            <w:pPr>
              <w:pStyle w:val="HTML"/>
              <w:rPr>
                <w:rFonts w:ascii="Times New Roman" w:hAnsi="Times New Roman" w:cs="Times New Roman"/>
                <w:sz w:val="22"/>
                <w:szCs w:val="22"/>
              </w:rPr>
            </w:pPr>
            <w:proofErr w:type="spellStart"/>
            <w:r w:rsidRPr="006C0F4C">
              <w:rPr>
                <w:rFonts w:ascii="Times New Roman" w:hAnsi="Times New Roman" w:cs="Times New Roman"/>
                <w:sz w:val="22"/>
                <w:szCs w:val="22"/>
              </w:rPr>
              <w:t>Сафиоллин</w:t>
            </w:r>
            <w:proofErr w:type="spellEnd"/>
          </w:p>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Алексей</w:t>
            </w:r>
          </w:p>
          <w:p w:rsidR="005049A4" w:rsidRPr="006C0F4C" w:rsidRDefault="005049A4" w:rsidP="00F53332">
            <w:pPr>
              <w:pStyle w:val="HTML"/>
              <w:rPr>
                <w:rFonts w:ascii="Times New Roman" w:hAnsi="Times New Roman" w:cs="Times New Roman"/>
                <w:sz w:val="22"/>
                <w:szCs w:val="22"/>
              </w:rPr>
            </w:pPr>
            <w:proofErr w:type="spellStart"/>
            <w:r w:rsidRPr="006C0F4C">
              <w:rPr>
                <w:rFonts w:ascii="Times New Roman" w:hAnsi="Times New Roman" w:cs="Times New Roman"/>
                <w:sz w:val="22"/>
                <w:szCs w:val="22"/>
              </w:rPr>
              <w:t>Маулитджанович</w:t>
            </w:r>
            <w:proofErr w:type="spellEnd"/>
          </w:p>
        </w:tc>
        <w:tc>
          <w:tcPr>
            <w:tcW w:w="5785" w:type="dxa"/>
            <w:tcBorders>
              <w:top w:val="single" w:sz="4" w:space="0" w:color="auto"/>
              <w:bottom w:val="single" w:sz="4" w:space="0" w:color="auto"/>
            </w:tcBorders>
          </w:tcPr>
          <w:p w:rsidR="005049A4" w:rsidRPr="006C0F4C" w:rsidRDefault="005049A4" w:rsidP="00F53332">
            <w:pPr>
              <w:pStyle w:val="HTML"/>
              <w:jc w:val="both"/>
              <w:rPr>
                <w:rFonts w:ascii="Times New Roman" w:hAnsi="Times New Roman" w:cs="Times New Roman"/>
                <w:sz w:val="22"/>
                <w:szCs w:val="22"/>
              </w:rPr>
            </w:pPr>
            <w:r w:rsidRPr="006C0F4C">
              <w:rPr>
                <w:rFonts w:ascii="Times New Roman" w:hAnsi="Times New Roman" w:cs="Times New Roman"/>
                <w:sz w:val="22"/>
                <w:szCs w:val="22"/>
              </w:rPr>
              <w:t>Предлагаю рассмотреть возможность дополнить мероприятиями по развитию гражданского общества.</w:t>
            </w:r>
          </w:p>
          <w:p w:rsidR="005049A4" w:rsidRPr="006C0F4C" w:rsidRDefault="005049A4" w:rsidP="00F53332">
            <w:pPr>
              <w:pStyle w:val="HTML"/>
              <w:jc w:val="both"/>
              <w:rPr>
                <w:rFonts w:ascii="Times New Roman" w:hAnsi="Times New Roman" w:cs="Times New Roman"/>
                <w:sz w:val="22"/>
                <w:szCs w:val="22"/>
              </w:rPr>
            </w:pPr>
            <w:r w:rsidRPr="006C0F4C">
              <w:rPr>
                <w:rFonts w:ascii="Times New Roman" w:hAnsi="Times New Roman" w:cs="Times New Roman"/>
                <w:sz w:val="22"/>
                <w:szCs w:val="22"/>
              </w:rPr>
              <w:t>При разработке плана мероприятий по реализации Стратегии предлагаю активно привлекать гражданское общество к обсуждению.</w:t>
            </w:r>
          </w:p>
        </w:tc>
      </w:tr>
      <w:tr w:rsidR="005049A4" w:rsidRPr="006C0F4C" w:rsidTr="00246658">
        <w:tc>
          <w:tcPr>
            <w:tcW w:w="512" w:type="dxa"/>
            <w:tcBorders>
              <w:top w:val="single" w:sz="4" w:space="0" w:color="auto"/>
              <w:bottom w:val="single" w:sz="4" w:space="0" w:color="auto"/>
            </w:tcBorders>
            <w:shd w:val="clear" w:color="auto" w:fill="auto"/>
          </w:tcPr>
          <w:p w:rsidR="005049A4" w:rsidRPr="006C0F4C" w:rsidRDefault="005049A4" w:rsidP="00F53332">
            <w:pPr>
              <w:jc w:val="both"/>
              <w:rPr>
                <w:rFonts w:ascii="Times New Roman" w:eastAsia="Calibri" w:hAnsi="Times New Roman" w:cs="Times New Roman"/>
                <w:sz w:val="22"/>
                <w:szCs w:val="22"/>
                <w:lang w:eastAsia="en-US"/>
              </w:rPr>
            </w:pPr>
            <w:r w:rsidRPr="006C0F4C">
              <w:rPr>
                <w:rFonts w:ascii="Times New Roman" w:eastAsia="Calibri" w:hAnsi="Times New Roman" w:cs="Times New Roman"/>
                <w:sz w:val="22"/>
                <w:szCs w:val="22"/>
                <w:lang w:eastAsia="en-US"/>
              </w:rPr>
              <w:t>29.</w:t>
            </w:r>
          </w:p>
        </w:tc>
        <w:tc>
          <w:tcPr>
            <w:tcW w:w="1460" w:type="dxa"/>
            <w:tcBorders>
              <w:top w:val="single" w:sz="4" w:space="0" w:color="auto"/>
            </w:tcBorders>
          </w:tcPr>
          <w:p w:rsidR="005049A4" w:rsidRPr="006C0F4C" w:rsidRDefault="005049A4" w:rsidP="00F53332">
            <w:pPr>
              <w:jc w:val="both"/>
              <w:rPr>
                <w:rFonts w:ascii="Times New Roman" w:hAnsi="Times New Roman" w:cs="Times New Roman"/>
                <w:sz w:val="22"/>
                <w:szCs w:val="22"/>
              </w:rPr>
            </w:pPr>
            <w:r w:rsidRPr="006C0F4C">
              <w:rPr>
                <w:rFonts w:ascii="Times New Roman" w:hAnsi="Times New Roman" w:cs="Times New Roman"/>
                <w:sz w:val="22"/>
                <w:szCs w:val="22"/>
              </w:rPr>
              <w:t>05.12.2023</w:t>
            </w:r>
          </w:p>
        </w:tc>
        <w:tc>
          <w:tcPr>
            <w:tcW w:w="1865" w:type="dxa"/>
            <w:tcBorders>
              <w:top w:val="single" w:sz="4" w:space="0" w:color="auto"/>
            </w:tcBorders>
          </w:tcPr>
          <w:p w:rsidR="005049A4" w:rsidRPr="006C0F4C" w:rsidRDefault="005049A4" w:rsidP="00F53332">
            <w:pPr>
              <w:pStyle w:val="HTML"/>
              <w:rPr>
                <w:rFonts w:ascii="Times New Roman" w:hAnsi="Times New Roman" w:cs="Times New Roman"/>
                <w:sz w:val="22"/>
                <w:szCs w:val="22"/>
              </w:rPr>
            </w:pPr>
            <w:proofErr w:type="spellStart"/>
            <w:r w:rsidRPr="006C0F4C">
              <w:rPr>
                <w:rFonts w:ascii="Times New Roman" w:hAnsi="Times New Roman" w:cs="Times New Roman"/>
                <w:sz w:val="22"/>
                <w:szCs w:val="22"/>
              </w:rPr>
              <w:t>Стрельцова</w:t>
            </w:r>
            <w:proofErr w:type="spellEnd"/>
          </w:p>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Надежда</w:t>
            </w:r>
          </w:p>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Яковлевна</w:t>
            </w:r>
          </w:p>
        </w:tc>
        <w:tc>
          <w:tcPr>
            <w:tcW w:w="5785" w:type="dxa"/>
            <w:tcBorders>
              <w:top w:val="single" w:sz="4" w:space="0" w:color="auto"/>
              <w:bottom w:val="single" w:sz="4" w:space="0" w:color="auto"/>
            </w:tcBorders>
          </w:tcPr>
          <w:p w:rsidR="005049A4" w:rsidRPr="006C0F4C" w:rsidRDefault="005049A4" w:rsidP="00F53332">
            <w:pPr>
              <w:pStyle w:val="HTML"/>
              <w:jc w:val="both"/>
              <w:rPr>
                <w:rFonts w:ascii="Times New Roman" w:hAnsi="Times New Roman" w:cs="Times New Roman"/>
                <w:sz w:val="22"/>
                <w:szCs w:val="22"/>
              </w:rPr>
            </w:pPr>
            <w:r w:rsidRPr="006C0F4C">
              <w:rPr>
                <w:rFonts w:ascii="Times New Roman" w:hAnsi="Times New Roman" w:cs="Times New Roman"/>
                <w:sz w:val="22"/>
                <w:szCs w:val="22"/>
              </w:rPr>
              <w:t>Предлагаю исключить из Стратегии противоречие между описанием по достижению при реализации предыдущих этапов целевых показателей и низкой обеспеченностью рядом объектов социальной сферы, например, ДЮСШОР.</w:t>
            </w:r>
          </w:p>
        </w:tc>
      </w:tr>
      <w:tr w:rsidR="005049A4" w:rsidRPr="006C0F4C" w:rsidTr="00246658">
        <w:tc>
          <w:tcPr>
            <w:tcW w:w="512" w:type="dxa"/>
            <w:tcBorders>
              <w:top w:val="single" w:sz="4" w:space="0" w:color="auto"/>
              <w:bottom w:val="single" w:sz="4" w:space="0" w:color="auto"/>
            </w:tcBorders>
            <w:shd w:val="clear" w:color="auto" w:fill="auto"/>
          </w:tcPr>
          <w:p w:rsidR="005049A4" w:rsidRPr="006C0F4C" w:rsidRDefault="005049A4" w:rsidP="00F53332">
            <w:pPr>
              <w:jc w:val="both"/>
              <w:rPr>
                <w:rFonts w:ascii="Times New Roman" w:eastAsia="Calibri" w:hAnsi="Times New Roman" w:cs="Times New Roman"/>
                <w:sz w:val="22"/>
                <w:szCs w:val="22"/>
                <w:lang w:eastAsia="en-US"/>
              </w:rPr>
            </w:pPr>
            <w:r w:rsidRPr="006C0F4C">
              <w:rPr>
                <w:rFonts w:ascii="Times New Roman" w:eastAsia="Calibri" w:hAnsi="Times New Roman" w:cs="Times New Roman"/>
                <w:sz w:val="22"/>
                <w:szCs w:val="22"/>
                <w:lang w:eastAsia="en-US"/>
              </w:rPr>
              <w:t>30.</w:t>
            </w:r>
          </w:p>
        </w:tc>
        <w:tc>
          <w:tcPr>
            <w:tcW w:w="1460" w:type="dxa"/>
            <w:tcBorders>
              <w:top w:val="single" w:sz="4" w:space="0" w:color="auto"/>
            </w:tcBorders>
          </w:tcPr>
          <w:p w:rsidR="005049A4" w:rsidRPr="006C0F4C" w:rsidRDefault="005049A4" w:rsidP="00F53332">
            <w:pPr>
              <w:jc w:val="both"/>
              <w:rPr>
                <w:rFonts w:ascii="Times New Roman" w:hAnsi="Times New Roman" w:cs="Times New Roman"/>
                <w:sz w:val="22"/>
                <w:szCs w:val="22"/>
              </w:rPr>
            </w:pPr>
            <w:r w:rsidRPr="006C0F4C">
              <w:rPr>
                <w:rFonts w:ascii="Times New Roman" w:hAnsi="Times New Roman" w:cs="Times New Roman"/>
                <w:sz w:val="22"/>
                <w:szCs w:val="22"/>
              </w:rPr>
              <w:t>05.12.2023</w:t>
            </w:r>
          </w:p>
        </w:tc>
        <w:tc>
          <w:tcPr>
            <w:tcW w:w="1865" w:type="dxa"/>
            <w:tcBorders>
              <w:top w:val="single" w:sz="4" w:space="0" w:color="auto"/>
            </w:tcBorders>
          </w:tcPr>
          <w:p w:rsidR="005049A4" w:rsidRPr="006C0F4C" w:rsidRDefault="005049A4" w:rsidP="00F53332">
            <w:pPr>
              <w:pStyle w:val="HTML"/>
              <w:rPr>
                <w:rFonts w:ascii="Times New Roman" w:hAnsi="Times New Roman" w:cs="Times New Roman"/>
                <w:sz w:val="22"/>
                <w:szCs w:val="22"/>
              </w:rPr>
            </w:pPr>
            <w:proofErr w:type="spellStart"/>
            <w:r w:rsidRPr="006C0F4C">
              <w:rPr>
                <w:rFonts w:ascii="Times New Roman" w:hAnsi="Times New Roman" w:cs="Times New Roman"/>
                <w:sz w:val="22"/>
                <w:szCs w:val="22"/>
              </w:rPr>
              <w:t>Стрельцова</w:t>
            </w:r>
            <w:proofErr w:type="spellEnd"/>
          </w:p>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Надежда</w:t>
            </w:r>
          </w:p>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Яковлевна</w:t>
            </w:r>
          </w:p>
        </w:tc>
        <w:tc>
          <w:tcPr>
            <w:tcW w:w="5785" w:type="dxa"/>
            <w:tcBorders>
              <w:top w:val="single" w:sz="4" w:space="0" w:color="auto"/>
              <w:bottom w:val="single" w:sz="4" w:space="0" w:color="auto"/>
            </w:tcBorders>
          </w:tcPr>
          <w:p w:rsidR="005049A4" w:rsidRPr="006C0F4C" w:rsidRDefault="005049A4" w:rsidP="00F53332">
            <w:pPr>
              <w:pStyle w:val="HTML"/>
              <w:jc w:val="both"/>
              <w:rPr>
                <w:rFonts w:ascii="Times New Roman" w:hAnsi="Times New Roman" w:cs="Times New Roman"/>
                <w:sz w:val="22"/>
                <w:szCs w:val="22"/>
              </w:rPr>
            </w:pPr>
            <w:r w:rsidRPr="006C0F4C">
              <w:rPr>
                <w:rFonts w:ascii="Times New Roman" w:hAnsi="Times New Roman" w:cs="Times New Roman"/>
                <w:sz w:val="22"/>
                <w:szCs w:val="22"/>
              </w:rPr>
              <w:t>Предлагаю развитие семейных ценностей, духовно-нравственное и патриотическое воспитание сделать составляющим всех флагманских проектов и векторов, оно должно проходить красной линией в документе.</w:t>
            </w:r>
          </w:p>
        </w:tc>
      </w:tr>
      <w:tr w:rsidR="005049A4" w:rsidRPr="006C0F4C" w:rsidTr="00246658">
        <w:tc>
          <w:tcPr>
            <w:tcW w:w="512" w:type="dxa"/>
            <w:tcBorders>
              <w:top w:val="single" w:sz="4" w:space="0" w:color="auto"/>
              <w:bottom w:val="single" w:sz="4" w:space="0" w:color="auto"/>
            </w:tcBorders>
            <w:shd w:val="clear" w:color="auto" w:fill="auto"/>
          </w:tcPr>
          <w:p w:rsidR="005049A4" w:rsidRPr="006C0F4C" w:rsidRDefault="005049A4" w:rsidP="00F53332">
            <w:pPr>
              <w:jc w:val="both"/>
              <w:rPr>
                <w:rFonts w:ascii="Times New Roman" w:eastAsia="Calibri" w:hAnsi="Times New Roman" w:cs="Times New Roman"/>
                <w:sz w:val="22"/>
                <w:szCs w:val="22"/>
                <w:lang w:eastAsia="en-US"/>
              </w:rPr>
            </w:pPr>
            <w:r w:rsidRPr="006C0F4C">
              <w:rPr>
                <w:rFonts w:ascii="Times New Roman" w:eastAsia="Calibri" w:hAnsi="Times New Roman" w:cs="Times New Roman"/>
                <w:sz w:val="22"/>
                <w:szCs w:val="22"/>
                <w:lang w:eastAsia="en-US"/>
              </w:rPr>
              <w:t>31.</w:t>
            </w:r>
          </w:p>
        </w:tc>
        <w:tc>
          <w:tcPr>
            <w:tcW w:w="1460" w:type="dxa"/>
            <w:tcBorders>
              <w:top w:val="single" w:sz="4" w:space="0" w:color="auto"/>
            </w:tcBorders>
          </w:tcPr>
          <w:p w:rsidR="005049A4" w:rsidRPr="006C0F4C" w:rsidRDefault="005049A4" w:rsidP="00F53332">
            <w:pPr>
              <w:jc w:val="both"/>
              <w:rPr>
                <w:rFonts w:ascii="Times New Roman" w:hAnsi="Times New Roman" w:cs="Times New Roman"/>
                <w:sz w:val="22"/>
                <w:szCs w:val="22"/>
              </w:rPr>
            </w:pPr>
            <w:r w:rsidRPr="006C0F4C">
              <w:rPr>
                <w:rFonts w:ascii="Times New Roman" w:hAnsi="Times New Roman" w:cs="Times New Roman"/>
                <w:sz w:val="22"/>
                <w:szCs w:val="22"/>
              </w:rPr>
              <w:t>05.12.2023</w:t>
            </w:r>
          </w:p>
        </w:tc>
        <w:tc>
          <w:tcPr>
            <w:tcW w:w="1865" w:type="dxa"/>
            <w:tcBorders>
              <w:top w:val="single" w:sz="4" w:space="0" w:color="auto"/>
            </w:tcBorders>
          </w:tcPr>
          <w:p w:rsidR="005049A4" w:rsidRPr="006C0F4C" w:rsidRDefault="005049A4" w:rsidP="00F53332">
            <w:pPr>
              <w:pStyle w:val="HTML"/>
              <w:rPr>
                <w:rFonts w:ascii="Times New Roman" w:hAnsi="Times New Roman" w:cs="Times New Roman"/>
                <w:sz w:val="22"/>
                <w:szCs w:val="22"/>
              </w:rPr>
            </w:pPr>
            <w:proofErr w:type="spellStart"/>
            <w:r w:rsidRPr="006C0F4C">
              <w:rPr>
                <w:rFonts w:ascii="Times New Roman" w:hAnsi="Times New Roman" w:cs="Times New Roman"/>
                <w:sz w:val="22"/>
                <w:szCs w:val="22"/>
              </w:rPr>
              <w:t>Стрельцова</w:t>
            </w:r>
            <w:proofErr w:type="spellEnd"/>
          </w:p>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Надежда</w:t>
            </w:r>
          </w:p>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Яковлевна</w:t>
            </w:r>
          </w:p>
        </w:tc>
        <w:tc>
          <w:tcPr>
            <w:tcW w:w="5785" w:type="dxa"/>
            <w:tcBorders>
              <w:top w:val="single" w:sz="4" w:space="0" w:color="auto"/>
              <w:bottom w:val="single" w:sz="4" w:space="0" w:color="auto"/>
            </w:tcBorders>
          </w:tcPr>
          <w:p w:rsidR="005049A4" w:rsidRPr="006C0F4C" w:rsidRDefault="005049A4" w:rsidP="00F53332">
            <w:pPr>
              <w:pStyle w:val="HTML"/>
              <w:jc w:val="both"/>
              <w:rPr>
                <w:rFonts w:ascii="Times New Roman" w:hAnsi="Times New Roman" w:cs="Times New Roman"/>
                <w:sz w:val="22"/>
                <w:szCs w:val="22"/>
              </w:rPr>
            </w:pPr>
            <w:r w:rsidRPr="006C0F4C">
              <w:rPr>
                <w:rFonts w:ascii="Times New Roman" w:hAnsi="Times New Roman" w:cs="Times New Roman"/>
                <w:sz w:val="22"/>
                <w:szCs w:val="22"/>
              </w:rPr>
              <w:t>Предлагаю усилить акцент на русскую культуру, ценности российского общества.</w:t>
            </w:r>
          </w:p>
        </w:tc>
      </w:tr>
      <w:tr w:rsidR="005049A4" w:rsidRPr="006C0F4C" w:rsidTr="00246658">
        <w:tc>
          <w:tcPr>
            <w:tcW w:w="512" w:type="dxa"/>
            <w:tcBorders>
              <w:top w:val="single" w:sz="4" w:space="0" w:color="auto"/>
              <w:bottom w:val="single" w:sz="4" w:space="0" w:color="auto"/>
            </w:tcBorders>
            <w:shd w:val="clear" w:color="auto" w:fill="auto"/>
          </w:tcPr>
          <w:p w:rsidR="005049A4" w:rsidRPr="006C0F4C" w:rsidRDefault="005049A4" w:rsidP="00F53332">
            <w:pPr>
              <w:jc w:val="both"/>
              <w:rPr>
                <w:rFonts w:ascii="Times New Roman" w:eastAsia="Calibri" w:hAnsi="Times New Roman" w:cs="Times New Roman"/>
                <w:sz w:val="22"/>
                <w:szCs w:val="22"/>
                <w:lang w:eastAsia="en-US"/>
              </w:rPr>
            </w:pPr>
            <w:r w:rsidRPr="006C0F4C">
              <w:rPr>
                <w:rFonts w:ascii="Times New Roman" w:eastAsia="Calibri" w:hAnsi="Times New Roman" w:cs="Times New Roman"/>
                <w:sz w:val="22"/>
                <w:szCs w:val="22"/>
                <w:lang w:eastAsia="en-US"/>
              </w:rPr>
              <w:t>32.</w:t>
            </w:r>
          </w:p>
        </w:tc>
        <w:tc>
          <w:tcPr>
            <w:tcW w:w="1460" w:type="dxa"/>
            <w:tcBorders>
              <w:top w:val="single" w:sz="4" w:space="0" w:color="auto"/>
            </w:tcBorders>
          </w:tcPr>
          <w:p w:rsidR="005049A4" w:rsidRPr="006C0F4C" w:rsidRDefault="005049A4" w:rsidP="00F53332">
            <w:pPr>
              <w:jc w:val="both"/>
              <w:rPr>
                <w:rFonts w:ascii="Times New Roman" w:hAnsi="Times New Roman" w:cs="Times New Roman"/>
                <w:sz w:val="22"/>
                <w:szCs w:val="22"/>
              </w:rPr>
            </w:pPr>
            <w:r w:rsidRPr="006C0F4C">
              <w:rPr>
                <w:rFonts w:ascii="Times New Roman" w:hAnsi="Times New Roman" w:cs="Times New Roman"/>
                <w:sz w:val="22"/>
                <w:szCs w:val="22"/>
              </w:rPr>
              <w:t>05.12.2023</w:t>
            </w:r>
          </w:p>
        </w:tc>
        <w:tc>
          <w:tcPr>
            <w:tcW w:w="1865" w:type="dxa"/>
            <w:tcBorders>
              <w:top w:val="single" w:sz="4" w:space="0" w:color="auto"/>
            </w:tcBorders>
          </w:tcPr>
          <w:p w:rsidR="005049A4" w:rsidRPr="006C0F4C" w:rsidRDefault="005049A4" w:rsidP="00F53332">
            <w:pPr>
              <w:pStyle w:val="HTML"/>
              <w:rPr>
                <w:rFonts w:ascii="Times New Roman" w:hAnsi="Times New Roman" w:cs="Times New Roman"/>
                <w:sz w:val="22"/>
                <w:szCs w:val="22"/>
              </w:rPr>
            </w:pPr>
            <w:proofErr w:type="spellStart"/>
            <w:r w:rsidRPr="006C0F4C">
              <w:rPr>
                <w:rFonts w:ascii="Times New Roman" w:hAnsi="Times New Roman" w:cs="Times New Roman"/>
                <w:sz w:val="22"/>
                <w:szCs w:val="22"/>
              </w:rPr>
              <w:t>Стрельцова</w:t>
            </w:r>
            <w:proofErr w:type="spellEnd"/>
          </w:p>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Надежда</w:t>
            </w:r>
          </w:p>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Яковлевна</w:t>
            </w:r>
          </w:p>
        </w:tc>
        <w:tc>
          <w:tcPr>
            <w:tcW w:w="5785" w:type="dxa"/>
            <w:tcBorders>
              <w:top w:val="single" w:sz="4" w:space="0" w:color="auto"/>
              <w:bottom w:val="single" w:sz="4" w:space="0" w:color="auto"/>
            </w:tcBorders>
          </w:tcPr>
          <w:p w:rsidR="005049A4" w:rsidRPr="006C0F4C" w:rsidRDefault="005049A4" w:rsidP="00F53332">
            <w:pPr>
              <w:pStyle w:val="HTML"/>
              <w:jc w:val="both"/>
              <w:rPr>
                <w:rFonts w:ascii="Times New Roman" w:hAnsi="Times New Roman" w:cs="Times New Roman"/>
                <w:sz w:val="22"/>
                <w:szCs w:val="22"/>
              </w:rPr>
            </w:pPr>
            <w:r w:rsidRPr="006C0F4C">
              <w:rPr>
                <w:rFonts w:ascii="Times New Roman" w:hAnsi="Times New Roman" w:cs="Times New Roman"/>
                <w:sz w:val="22"/>
                <w:szCs w:val="22"/>
              </w:rPr>
              <w:t>Предлагаю учесть в Стратегии развитие Ботанического сада.</w:t>
            </w:r>
          </w:p>
        </w:tc>
      </w:tr>
      <w:tr w:rsidR="005049A4" w:rsidRPr="006C0F4C" w:rsidTr="00246658">
        <w:tc>
          <w:tcPr>
            <w:tcW w:w="512" w:type="dxa"/>
            <w:tcBorders>
              <w:top w:val="single" w:sz="4" w:space="0" w:color="auto"/>
              <w:bottom w:val="single" w:sz="4" w:space="0" w:color="auto"/>
            </w:tcBorders>
            <w:shd w:val="clear" w:color="auto" w:fill="auto"/>
          </w:tcPr>
          <w:p w:rsidR="005049A4" w:rsidRPr="006C0F4C" w:rsidRDefault="005049A4" w:rsidP="00F53332">
            <w:pPr>
              <w:jc w:val="both"/>
              <w:rPr>
                <w:rFonts w:ascii="Times New Roman" w:eastAsia="Calibri" w:hAnsi="Times New Roman" w:cs="Times New Roman"/>
                <w:sz w:val="22"/>
                <w:szCs w:val="22"/>
                <w:lang w:eastAsia="en-US"/>
              </w:rPr>
            </w:pPr>
            <w:r w:rsidRPr="006C0F4C">
              <w:rPr>
                <w:rFonts w:ascii="Times New Roman" w:eastAsia="Calibri" w:hAnsi="Times New Roman" w:cs="Times New Roman"/>
                <w:sz w:val="22"/>
                <w:szCs w:val="22"/>
                <w:lang w:eastAsia="en-US"/>
              </w:rPr>
              <w:t>33.</w:t>
            </w:r>
          </w:p>
        </w:tc>
        <w:tc>
          <w:tcPr>
            <w:tcW w:w="1460" w:type="dxa"/>
            <w:tcBorders>
              <w:top w:val="single" w:sz="4" w:space="0" w:color="auto"/>
            </w:tcBorders>
          </w:tcPr>
          <w:p w:rsidR="005049A4" w:rsidRPr="006C0F4C" w:rsidRDefault="005049A4" w:rsidP="00F53332">
            <w:pPr>
              <w:jc w:val="both"/>
              <w:rPr>
                <w:rFonts w:ascii="Times New Roman" w:hAnsi="Times New Roman" w:cs="Times New Roman"/>
                <w:sz w:val="22"/>
                <w:szCs w:val="22"/>
              </w:rPr>
            </w:pPr>
            <w:r w:rsidRPr="006C0F4C">
              <w:rPr>
                <w:rFonts w:ascii="Times New Roman" w:hAnsi="Times New Roman" w:cs="Times New Roman"/>
                <w:sz w:val="22"/>
                <w:szCs w:val="22"/>
              </w:rPr>
              <w:t>05.12.2023</w:t>
            </w:r>
          </w:p>
        </w:tc>
        <w:tc>
          <w:tcPr>
            <w:tcW w:w="1865" w:type="dxa"/>
            <w:tcBorders>
              <w:top w:val="single" w:sz="4" w:space="0" w:color="auto"/>
            </w:tcBorders>
          </w:tcPr>
          <w:p w:rsidR="005049A4" w:rsidRPr="006C0F4C" w:rsidRDefault="005049A4" w:rsidP="00F53332">
            <w:pPr>
              <w:pStyle w:val="HTML"/>
              <w:rPr>
                <w:rFonts w:ascii="Times New Roman" w:hAnsi="Times New Roman" w:cs="Times New Roman"/>
                <w:sz w:val="22"/>
                <w:szCs w:val="22"/>
              </w:rPr>
            </w:pPr>
            <w:proofErr w:type="spellStart"/>
            <w:r w:rsidRPr="006C0F4C">
              <w:rPr>
                <w:rFonts w:ascii="Times New Roman" w:hAnsi="Times New Roman" w:cs="Times New Roman"/>
                <w:sz w:val="22"/>
                <w:szCs w:val="22"/>
              </w:rPr>
              <w:t>Стрельцова</w:t>
            </w:r>
            <w:proofErr w:type="spellEnd"/>
          </w:p>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Надежда</w:t>
            </w:r>
          </w:p>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Яковлевна</w:t>
            </w:r>
          </w:p>
        </w:tc>
        <w:tc>
          <w:tcPr>
            <w:tcW w:w="5785" w:type="dxa"/>
            <w:tcBorders>
              <w:top w:val="single" w:sz="4" w:space="0" w:color="auto"/>
              <w:bottom w:val="single" w:sz="4" w:space="0" w:color="auto"/>
            </w:tcBorders>
          </w:tcPr>
          <w:p w:rsidR="005049A4" w:rsidRPr="006C0F4C" w:rsidRDefault="005049A4" w:rsidP="00F53332">
            <w:pPr>
              <w:pStyle w:val="HTML"/>
              <w:jc w:val="both"/>
              <w:rPr>
                <w:rFonts w:ascii="Times New Roman" w:hAnsi="Times New Roman" w:cs="Times New Roman"/>
                <w:sz w:val="22"/>
                <w:szCs w:val="22"/>
              </w:rPr>
            </w:pPr>
            <w:r w:rsidRPr="006C0F4C">
              <w:rPr>
                <w:rFonts w:ascii="Times New Roman" w:hAnsi="Times New Roman" w:cs="Times New Roman"/>
                <w:sz w:val="22"/>
                <w:szCs w:val="22"/>
              </w:rPr>
              <w:t>Предлагаю ограничить применение понятия «развлечение».</w:t>
            </w:r>
          </w:p>
        </w:tc>
      </w:tr>
      <w:tr w:rsidR="005049A4" w:rsidRPr="006C0F4C" w:rsidTr="00246658">
        <w:tc>
          <w:tcPr>
            <w:tcW w:w="512" w:type="dxa"/>
            <w:tcBorders>
              <w:top w:val="single" w:sz="4" w:space="0" w:color="auto"/>
              <w:bottom w:val="single" w:sz="4" w:space="0" w:color="auto"/>
            </w:tcBorders>
            <w:shd w:val="clear" w:color="auto" w:fill="auto"/>
          </w:tcPr>
          <w:p w:rsidR="005049A4" w:rsidRPr="006C0F4C" w:rsidRDefault="005049A4" w:rsidP="00F53332">
            <w:pPr>
              <w:jc w:val="both"/>
              <w:rPr>
                <w:rFonts w:ascii="Times New Roman" w:eastAsia="Calibri" w:hAnsi="Times New Roman" w:cs="Times New Roman"/>
                <w:sz w:val="22"/>
                <w:szCs w:val="22"/>
                <w:lang w:eastAsia="en-US"/>
              </w:rPr>
            </w:pPr>
            <w:r w:rsidRPr="006C0F4C">
              <w:rPr>
                <w:rFonts w:ascii="Times New Roman" w:eastAsia="Calibri" w:hAnsi="Times New Roman" w:cs="Times New Roman"/>
                <w:sz w:val="22"/>
                <w:szCs w:val="22"/>
                <w:lang w:eastAsia="en-US"/>
              </w:rPr>
              <w:t>34.</w:t>
            </w:r>
          </w:p>
        </w:tc>
        <w:tc>
          <w:tcPr>
            <w:tcW w:w="1460" w:type="dxa"/>
            <w:tcBorders>
              <w:top w:val="single" w:sz="4" w:space="0" w:color="auto"/>
            </w:tcBorders>
          </w:tcPr>
          <w:p w:rsidR="005049A4" w:rsidRPr="006C0F4C" w:rsidRDefault="005049A4" w:rsidP="00F53332">
            <w:pPr>
              <w:jc w:val="both"/>
              <w:rPr>
                <w:rFonts w:ascii="Times New Roman" w:hAnsi="Times New Roman" w:cs="Times New Roman"/>
                <w:sz w:val="22"/>
                <w:szCs w:val="22"/>
              </w:rPr>
            </w:pPr>
            <w:r w:rsidRPr="006C0F4C">
              <w:rPr>
                <w:rFonts w:ascii="Times New Roman" w:hAnsi="Times New Roman" w:cs="Times New Roman"/>
                <w:sz w:val="22"/>
                <w:szCs w:val="22"/>
              </w:rPr>
              <w:t>05.12.2023</w:t>
            </w:r>
          </w:p>
        </w:tc>
        <w:tc>
          <w:tcPr>
            <w:tcW w:w="1865" w:type="dxa"/>
            <w:tcBorders>
              <w:top w:val="single" w:sz="4" w:space="0" w:color="auto"/>
            </w:tcBorders>
          </w:tcPr>
          <w:p w:rsidR="005049A4" w:rsidRPr="006C0F4C" w:rsidRDefault="005049A4" w:rsidP="00F53332">
            <w:pPr>
              <w:pStyle w:val="HTML"/>
              <w:rPr>
                <w:rFonts w:ascii="Times New Roman" w:hAnsi="Times New Roman" w:cs="Times New Roman"/>
                <w:sz w:val="22"/>
                <w:szCs w:val="22"/>
              </w:rPr>
            </w:pPr>
            <w:proofErr w:type="spellStart"/>
            <w:r w:rsidRPr="006C0F4C">
              <w:rPr>
                <w:rFonts w:ascii="Times New Roman" w:hAnsi="Times New Roman" w:cs="Times New Roman"/>
                <w:sz w:val="22"/>
                <w:szCs w:val="22"/>
              </w:rPr>
              <w:t>Сердюкова</w:t>
            </w:r>
            <w:proofErr w:type="spellEnd"/>
          </w:p>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Ирина</w:t>
            </w:r>
          </w:p>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Ивановна</w:t>
            </w:r>
          </w:p>
        </w:tc>
        <w:tc>
          <w:tcPr>
            <w:tcW w:w="5785" w:type="dxa"/>
            <w:tcBorders>
              <w:top w:val="single" w:sz="4" w:space="0" w:color="auto"/>
              <w:bottom w:val="single" w:sz="4" w:space="0" w:color="auto"/>
            </w:tcBorders>
          </w:tcPr>
          <w:p w:rsidR="005049A4" w:rsidRPr="006C0F4C" w:rsidRDefault="005049A4" w:rsidP="00F53332">
            <w:pPr>
              <w:pStyle w:val="HTML"/>
              <w:jc w:val="both"/>
              <w:rPr>
                <w:rFonts w:ascii="Times New Roman" w:hAnsi="Times New Roman" w:cs="Times New Roman"/>
                <w:sz w:val="22"/>
                <w:szCs w:val="22"/>
              </w:rPr>
            </w:pPr>
            <w:r w:rsidRPr="006C0F4C">
              <w:rPr>
                <w:rFonts w:ascii="Times New Roman" w:hAnsi="Times New Roman" w:cs="Times New Roman"/>
                <w:sz w:val="22"/>
                <w:szCs w:val="22"/>
              </w:rPr>
              <w:t>Скажите, пожалуйста, вот сейчас те многочисленные мигранты, которые приезжают в наш город, мы на каких традициях их должны воспитывать? Мы как их должны ассимилировать в наше Российское пространство, на каких духовных традициях мы их будем воспитывать и принимать, скажем так, в наши сообщества?</w:t>
            </w:r>
          </w:p>
        </w:tc>
      </w:tr>
      <w:tr w:rsidR="005049A4" w:rsidRPr="006C0F4C" w:rsidTr="00246658">
        <w:tc>
          <w:tcPr>
            <w:tcW w:w="512" w:type="dxa"/>
            <w:tcBorders>
              <w:top w:val="single" w:sz="4" w:space="0" w:color="auto"/>
              <w:bottom w:val="single" w:sz="4" w:space="0" w:color="auto"/>
            </w:tcBorders>
            <w:shd w:val="clear" w:color="auto" w:fill="auto"/>
          </w:tcPr>
          <w:p w:rsidR="005049A4" w:rsidRPr="006C0F4C" w:rsidRDefault="005049A4" w:rsidP="00F53332">
            <w:pPr>
              <w:jc w:val="both"/>
              <w:rPr>
                <w:rFonts w:ascii="Times New Roman" w:eastAsia="Calibri" w:hAnsi="Times New Roman" w:cs="Times New Roman"/>
                <w:sz w:val="22"/>
                <w:szCs w:val="22"/>
                <w:lang w:eastAsia="en-US"/>
              </w:rPr>
            </w:pPr>
            <w:r w:rsidRPr="006C0F4C">
              <w:rPr>
                <w:rFonts w:ascii="Times New Roman" w:eastAsia="Calibri" w:hAnsi="Times New Roman" w:cs="Times New Roman"/>
                <w:sz w:val="22"/>
                <w:szCs w:val="22"/>
                <w:lang w:eastAsia="en-US"/>
              </w:rPr>
              <w:t>35.</w:t>
            </w:r>
          </w:p>
        </w:tc>
        <w:tc>
          <w:tcPr>
            <w:tcW w:w="1460" w:type="dxa"/>
            <w:tcBorders>
              <w:top w:val="single" w:sz="4" w:space="0" w:color="auto"/>
            </w:tcBorders>
          </w:tcPr>
          <w:p w:rsidR="005049A4" w:rsidRPr="006C0F4C" w:rsidRDefault="005049A4" w:rsidP="00F53332">
            <w:pPr>
              <w:jc w:val="both"/>
              <w:rPr>
                <w:rFonts w:ascii="Times New Roman" w:hAnsi="Times New Roman" w:cs="Times New Roman"/>
                <w:sz w:val="22"/>
                <w:szCs w:val="22"/>
              </w:rPr>
            </w:pPr>
            <w:r w:rsidRPr="006C0F4C">
              <w:rPr>
                <w:rFonts w:ascii="Times New Roman" w:hAnsi="Times New Roman" w:cs="Times New Roman"/>
                <w:sz w:val="22"/>
                <w:szCs w:val="22"/>
              </w:rPr>
              <w:t>05.12.2023</w:t>
            </w:r>
          </w:p>
        </w:tc>
        <w:tc>
          <w:tcPr>
            <w:tcW w:w="1865" w:type="dxa"/>
            <w:tcBorders>
              <w:top w:val="single" w:sz="4" w:space="0" w:color="auto"/>
            </w:tcBorders>
          </w:tcPr>
          <w:p w:rsidR="005049A4" w:rsidRPr="006C0F4C" w:rsidRDefault="005049A4" w:rsidP="00F53332">
            <w:pPr>
              <w:pStyle w:val="HTML"/>
              <w:rPr>
                <w:rFonts w:ascii="Times New Roman" w:hAnsi="Times New Roman" w:cs="Times New Roman"/>
                <w:sz w:val="22"/>
                <w:szCs w:val="22"/>
              </w:rPr>
            </w:pPr>
            <w:proofErr w:type="spellStart"/>
            <w:r w:rsidRPr="006C0F4C">
              <w:rPr>
                <w:rFonts w:ascii="Times New Roman" w:hAnsi="Times New Roman" w:cs="Times New Roman"/>
                <w:sz w:val="22"/>
                <w:szCs w:val="22"/>
              </w:rPr>
              <w:t>Сердюкова</w:t>
            </w:r>
            <w:proofErr w:type="spellEnd"/>
          </w:p>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Ирина</w:t>
            </w:r>
          </w:p>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Ивановна</w:t>
            </w:r>
          </w:p>
        </w:tc>
        <w:tc>
          <w:tcPr>
            <w:tcW w:w="5785" w:type="dxa"/>
            <w:tcBorders>
              <w:top w:val="single" w:sz="4" w:space="0" w:color="auto"/>
              <w:bottom w:val="single" w:sz="4" w:space="0" w:color="auto"/>
            </w:tcBorders>
          </w:tcPr>
          <w:p w:rsidR="005049A4" w:rsidRPr="006C0F4C" w:rsidRDefault="005049A4" w:rsidP="00F53332">
            <w:pPr>
              <w:pStyle w:val="HTML"/>
              <w:jc w:val="both"/>
              <w:rPr>
                <w:rFonts w:ascii="Times New Roman" w:hAnsi="Times New Roman" w:cs="Times New Roman"/>
                <w:sz w:val="22"/>
                <w:szCs w:val="22"/>
              </w:rPr>
            </w:pPr>
            <w:r w:rsidRPr="006C0F4C">
              <w:rPr>
                <w:rFonts w:ascii="Times New Roman" w:hAnsi="Times New Roman" w:cs="Times New Roman"/>
                <w:sz w:val="22"/>
                <w:szCs w:val="22"/>
              </w:rPr>
              <w:t>Ведь город Сургут - единственный город в Советском Союзе - город шести ударных комсомольских строек. Понимаете, город Сургут - город Дружбы народов. Мы всегда вот так и позиционировали. А музея шести ударных комсомольских у нас нет.</w:t>
            </w:r>
          </w:p>
          <w:p w:rsidR="005049A4" w:rsidRPr="006C0F4C" w:rsidRDefault="005049A4" w:rsidP="00F53332">
            <w:pPr>
              <w:pStyle w:val="HTML"/>
              <w:jc w:val="both"/>
              <w:rPr>
                <w:rFonts w:ascii="Times New Roman" w:hAnsi="Times New Roman" w:cs="Times New Roman"/>
                <w:sz w:val="22"/>
                <w:szCs w:val="22"/>
              </w:rPr>
            </w:pPr>
            <w:r w:rsidRPr="006C0F4C">
              <w:rPr>
                <w:rFonts w:ascii="Times New Roman" w:hAnsi="Times New Roman" w:cs="Times New Roman"/>
                <w:sz w:val="22"/>
                <w:szCs w:val="22"/>
              </w:rPr>
              <w:lastRenderedPageBreak/>
              <w:t>Предложила сделать в городе проект среди школьников, среди семей – «Моя семья на комсомольских стройках Сургута»</w:t>
            </w:r>
          </w:p>
        </w:tc>
      </w:tr>
      <w:tr w:rsidR="005049A4" w:rsidRPr="006C0F4C" w:rsidTr="00246658">
        <w:tc>
          <w:tcPr>
            <w:tcW w:w="512" w:type="dxa"/>
            <w:tcBorders>
              <w:top w:val="single" w:sz="4" w:space="0" w:color="auto"/>
              <w:bottom w:val="single" w:sz="4" w:space="0" w:color="auto"/>
            </w:tcBorders>
            <w:shd w:val="clear" w:color="auto" w:fill="auto"/>
          </w:tcPr>
          <w:p w:rsidR="005049A4" w:rsidRPr="006C0F4C" w:rsidRDefault="005049A4" w:rsidP="00F53332">
            <w:pPr>
              <w:jc w:val="both"/>
              <w:rPr>
                <w:rFonts w:ascii="Times New Roman" w:eastAsia="Calibri" w:hAnsi="Times New Roman" w:cs="Times New Roman"/>
                <w:sz w:val="22"/>
                <w:szCs w:val="22"/>
                <w:lang w:eastAsia="en-US"/>
              </w:rPr>
            </w:pPr>
            <w:r w:rsidRPr="006C0F4C">
              <w:rPr>
                <w:rFonts w:ascii="Times New Roman" w:eastAsia="Calibri" w:hAnsi="Times New Roman" w:cs="Times New Roman"/>
                <w:sz w:val="22"/>
                <w:szCs w:val="22"/>
                <w:lang w:eastAsia="en-US"/>
              </w:rPr>
              <w:lastRenderedPageBreak/>
              <w:t>36.</w:t>
            </w:r>
          </w:p>
        </w:tc>
        <w:tc>
          <w:tcPr>
            <w:tcW w:w="1460" w:type="dxa"/>
            <w:tcBorders>
              <w:top w:val="single" w:sz="4" w:space="0" w:color="auto"/>
            </w:tcBorders>
          </w:tcPr>
          <w:p w:rsidR="005049A4" w:rsidRPr="006C0F4C" w:rsidRDefault="005049A4" w:rsidP="00F53332">
            <w:pPr>
              <w:jc w:val="both"/>
              <w:rPr>
                <w:rFonts w:ascii="Times New Roman" w:hAnsi="Times New Roman" w:cs="Times New Roman"/>
                <w:sz w:val="22"/>
                <w:szCs w:val="22"/>
              </w:rPr>
            </w:pPr>
            <w:r w:rsidRPr="006C0F4C">
              <w:rPr>
                <w:rFonts w:ascii="Times New Roman" w:hAnsi="Times New Roman" w:cs="Times New Roman"/>
                <w:sz w:val="22"/>
                <w:szCs w:val="22"/>
              </w:rPr>
              <w:t>05.12.2023</w:t>
            </w:r>
          </w:p>
        </w:tc>
        <w:tc>
          <w:tcPr>
            <w:tcW w:w="1865" w:type="dxa"/>
            <w:tcBorders>
              <w:top w:val="single" w:sz="4" w:space="0" w:color="auto"/>
            </w:tcBorders>
          </w:tcPr>
          <w:p w:rsidR="005049A4" w:rsidRPr="006C0F4C" w:rsidRDefault="005049A4" w:rsidP="00F53332">
            <w:pPr>
              <w:pStyle w:val="HTML"/>
              <w:rPr>
                <w:rFonts w:ascii="Times New Roman" w:hAnsi="Times New Roman" w:cs="Times New Roman"/>
                <w:sz w:val="22"/>
                <w:szCs w:val="22"/>
              </w:rPr>
            </w:pPr>
            <w:proofErr w:type="spellStart"/>
            <w:r w:rsidRPr="006C0F4C">
              <w:rPr>
                <w:rFonts w:ascii="Times New Roman" w:hAnsi="Times New Roman" w:cs="Times New Roman"/>
                <w:sz w:val="22"/>
                <w:szCs w:val="22"/>
              </w:rPr>
              <w:t>Сердюкова</w:t>
            </w:r>
            <w:proofErr w:type="spellEnd"/>
          </w:p>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Ирина</w:t>
            </w:r>
          </w:p>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Ивановна</w:t>
            </w:r>
          </w:p>
        </w:tc>
        <w:tc>
          <w:tcPr>
            <w:tcW w:w="5785" w:type="dxa"/>
            <w:tcBorders>
              <w:top w:val="single" w:sz="4" w:space="0" w:color="auto"/>
              <w:bottom w:val="single" w:sz="4" w:space="0" w:color="auto"/>
            </w:tcBorders>
          </w:tcPr>
          <w:p w:rsidR="005049A4" w:rsidRPr="006C0F4C" w:rsidRDefault="005049A4" w:rsidP="00F53332">
            <w:pPr>
              <w:pStyle w:val="HTML"/>
              <w:jc w:val="both"/>
              <w:rPr>
                <w:rFonts w:ascii="Times New Roman" w:hAnsi="Times New Roman" w:cs="Times New Roman"/>
                <w:sz w:val="22"/>
                <w:szCs w:val="22"/>
              </w:rPr>
            </w:pPr>
            <w:r w:rsidRPr="006C0F4C">
              <w:rPr>
                <w:rFonts w:ascii="Times New Roman" w:hAnsi="Times New Roman" w:cs="Times New Roman"/>
                <w:sz w:val="22"/>
                <w:szCs w:val="22"/>
              </w:rPr>
              <w:t>Предложила разработать комплексный план духовно-нравственного воспитания, основанный на русской культуре.</w:t>
            </w:r>
          </w:p>
        </w:tc>
      </w:tr>
      <w:tr w:rsidR="005049A4" w:rsidRPr="006C0F4C" w:rsidTr="00246658">
        <w:tc>
          <w:tcPr>
            <w:tcW w:w="512" w:type="dxa"/>
            <w:tcBorders>
              <w:top w:val="single" w:sz="4" w:space="0" w:color="auto"/>
              <w:bottom w:val="single" w:sz="4" w:space="0" w:color="auto"/>
            </w:tcBorders>
            <w:shd w:val="clear" w:color="auto" w:fill="auto"/>
          </w:tcPr>
          <w:p w:rsidR="005049A4" w:rsidRPr="006C0F4C" w:rsidRDefault="005049A4" w:rsidP="00F53332">
            <w:pPr>
              <w:jc w:val="both"/>
              <w:rPr>
                <w:rFonts w:ascii="Times New Roman" w:eastAsia="Calibri" w:hAnsi="Times New Roman" w:cs="Times New Roman"/>
                <w:sz w:val="22"/>
                <w:szCs w:val="22"/>
                <w:lang w:eastAsia="en-US"/>
              </w:rPr>
            </w:pPr>
            <w:r w:rsidRPr="006C0F4C">
              <w:rPr>
                <w:rFonts w:ascii="Times New Roman" w:eastAsia="Calibri" w:hAnsi="Times New Roman" w:cs="Times New Roman"/>
                <w:sz w:val="22"/>
                <w:szCs w:val="22"/>
                <w:lang w:eastAsia="en-US"/>
              </w:rPr>
              <w:t>37.</w:t>
            </w:r>
          </w:p>
        </w:tc>
        <w:tc>
          <w:tcPr>
            <w:tcW w:w="1460" w:type="dxa"/>
            <w:tcBorders>
              <w:top w:val="single" w:sz="4" w:space="0" w:color="auto"/>
            </w:tcBorders>
          </w:tcPr>
          <w:p w:rsidR="005049A4" w:rsidRPr="006C0F4C" w:rsidRDefault="005049A4" w:rsidP="00F53332">
            <w:pPr>
              <w:jc w:val="both"/>
              <w:rPr>
                <w:rFonts w:ascii="Times New Roman" w:hAnsi="Times New Roman" w:cs="Times New Roman"/>
                <w:sz w:val="22"/>
                <w:szCs w:val="22"/>
              </w:rPr>
            </w:pPr>
            <w:r w:rsidRPr="006C0F4C">
              <w:rPr>
                <w:rFonts w:ascii="Times New Roman" w:hAnsi="Times New Roman" w:cs="Times New Roman"/>
                <w:sz w:val="22"/>
                <w:szCs w:val="22"/>
              </w:rPr>
              <w:t>05.12.2023</w:t>
            </w:r>
          </w:p>
        </w:tc>
        <w:tc>
          <w:tcPr>
            <w:tcW w:w="1865" w:type="dxa"/>
            <w:tcBorders>
              <w:top w:val="single" w:sz="4" w:space="0" w:color="auto"/>
            </w:tcBorders>
          </w:tcPr>
          <w:p w:rsidR="005049A4" w:rsidRPr="006C0F4C" w:rsidRDefault="005049A4" w:rsidP="00F53332">
            <w:pPr>
              <w:pStyle w:val="HTML"/>
              <w:rPr>
                <w:rFonts w:ascii="Times New Roman" w:hAnsi="Times New Roman" w:cs="Times New Roman"/>
                <w:sz w:val="22"/>
                <w:szCs w:val="22"/>
              </w:rPr>
            </w:pPr>
            <w:proofErr w:type="spellStart"/>
            <w:r w:rsidRPr="006C0F4C">
              <w:rPr>
                <w:rFonts w:ascii="Times New Roman" w:hAnsi="Times New Roman" w:cs="Times New Roman"/>
                <w:sz w:val="22"/>
                <w:szCs w:val="22"/>
              </w:rPr>
              <w:t>Чигрина</w:t>
            </w:r>
            <w:proofErr w:type="spellEnd"/>
          </w:p>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Виктория</w:t>
            </w:r>
          </w:p>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Александровна</w:t>
            </w:r>
          </w:p>
        </w:tc>
        <w:tc>
          <w:tcPr>
            <w:tcW w:w="5785" w:type="dxa"/>
            <w:tcBorders>
              <w:top w:val="single" w:sz="4" w:space="0" w:color="auto"/>
              <w:bottom w:val="single" w:sz="4" w:space="0" w:color="auto"/>
            </w:tcBorders>
          </w:tcPr>
          <w:p w:rsidR="005049A4" w:rsidRPr="006C0F4C" w:rsidRDefault="005049A4" w:rsidP="00F53332">
            <w:pPr>
              <w:pStyle w:val="HTML"/>
              <w:jc w:val="both"/>
              <w:rPr>
                <w:rFonts w:ascii="Times New Roman" w:hAnsi="Times New Roman" w:cs="Times New Roman"/>
                <w:sz w:val="22"/>
                <w:szCs w:val="22"/>
              </w:rPr>
            </w:pPr>
            <w:r w:rsidRPr="006C0F4C">
              <w:rPr>
                <w:rFonts w:ascii="Times New Roman" w:hAnsi="Times New Roman" w:cs="Times New Roman"/>
                <w:sz w:val="22"/>
                <w:szCs w:val="22"/>
              </w:rPr>
              <w:t>Задала вопрос о том, как учитывается направление Уровень и качество жизни для самой незащищенной группы населения, для пенсионеров, у которых нет абсолютно никаких регалий? Предложила проработать этот вопрос с социальным службам.</w:t>
            </w:r>
          </w:p>
        </w:tc>
      </w:tr>
      <w:tr w:rsidR="005049A4" w:rsidRPr="006C0F4C" w:rsidTr="00246658">
        <w:tc>
          <w:tcPr>
            <w:tcW w:w="512" w:type="dxa"/>
            <w:tcBorders>
              <w:top w:val="single" w:sz="4" w:space="0" w:color="auto"/>
              <w:bottom w:val="single" w:sz="4" w:space="0" w:color="auto"/>
            </w:tcBorders>
            <w:shd w:val="clear" w:color="auto" w:fill="auto"/>
          </w:tcPr>
          <w:p w:rsidR="005049A4" w:rsidRPr="006C0F4C" w:rsidRDefault="005049A4" w:rsidP="00F53332">
            <w:pPr>
              <w:jc w:val="both"/>
              <w:rPr>
                <w:rFonts w:ascii="Times New Roman" w:eastAsia="Calibri" w:hAnsi="Times New Roman" w:cs="Times New Roman"/>
                <w:sz w:val="22"/>
                <w:szCs w:val="22"/>
                <w:lang w:eastAsia="en-US"/>
              </w:rPr>
            </w:pPr>
            <w:r w:rsidRPr="006C0F4C">
              <w:rPr>
                <w:rFonts w:ascii="Times New Roman" w:eastAsia="Calibri" w:hAnsi="Times New Roman" w:cs="Times New Roman"/>
                <w:sz w:val="22"/>
                <w:szCs w:val="22"/>
                <w:lang w:eastAsia="en-US"/>
              </w:rPr>
              <w:t>38.</w:t>
            </w:r>
          </w:p>
        </w:tc>
        <w:tc>
          <w:tcPr>
            <w:tcW w:w="1460" w:type="dxa"/>
            <w:tcBorders>
              <w:top w:val="single" w:sz="4" w:space="0" w:color="auto"/>
            </w:tcBorders>
          </w:tcPr>
          <w:p w:rsidR="005049A4" w:rsidRPr="006C0F4C" w:rsidRDefault="005049A4" w:rsidP="00F53332">
            <w:pPr>
              <w:jc w:val="both"/>
              <w:rPr>
                <w:rFonts w:ascii="Times New Roman" w:hAnsi="Times New Roman" w:cs="Times New Roman"/>
                <w:sz w:val="22"/>
                <w:szCs w:val="22"/>
              </w:rPr>
            </w:pPr>
            <w:r w:rsidRPr="006C0F4C">
              <w:rPr>
                <w:rFonts w:ascii="Times New Roman" w:hAnsi="Times New Roman" w:cs="Times New Roman"/>
                <w:sz w:val="22"/>
                <w:szCs w:val="22"/>
              </w:rPr>
              <w:t>05.12.2023</w:t>
            </w:r>
          </w:p>
        </w:tc>
        <w:tc>
          <w:tcPr>
            <w:tcW w:w="1865" w:type="dxa"/>
            <w:tcBorders>
              <w:top w:val="single" w:sz="4" w:space="0" w:color="auto"/>
            </w:tcBorders>
          </w:tcPr>
          <w:p w:rsidR="005049A4" w:rsidRPr="006C0F4C" w:rsidRDefault="005049A4" w:rsidP="00F53332">
            <w:pPr>
              <w:pStyle w:val="HTML"/>
              <w:rPr>
                <w:rFonts w:ascii="Times New Roman" w:hAnsi="Times New Roman" w:cs="Times New Roman"/>
                <w:sz w:val="22"/>
                <w:szCs w:val="22"/>
              </w:rPr>
            </w:pPr>
            <w:proofErr w:type="spellStart"/>
            <w:r w:rsidRPr="006C0F4C">
              <w:rPr>
                <w:rFonts w:ascii="Times New Roman" w:hAnsi="Times New Roman" w:cs="Times New Roman"/>
                <w:sz w:val="22"/>
                <w:szCs w:val="22"/>
              </w:rPr>
              <w:t>Чигрина</w:t>
            </w:r>
            <w:proofErr w:type="spellEnd"/>
          </w:p>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Виктория</w:t>
            </w:r>
          </w:p>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Александровна</w:t>
            </w:r>
          </w:p>
        </w:tc>
        <w:tc>
          <w:tcPr>
            <w:tcW w:w="5785" w:type="dxa"/>
            <w:tcBorders>
              <w:top w:val="single" w:sz="4" w:space="0" w:color="auto"/>
              <w:bottom w:val="single" w:sz="4" w:space="0" w:color="auto"/>
            </w:tcBorders>
          </w:tcPr>
          <w:p w:rsidR="005049A4" w:rsidRPr="006C0F4C" w:rsidRDefault="005049A4" w:rsidP="00F53332">
            <w:pPr>
              <w:pStyle w:val="HTML"/>
              <w:jc w:val="both"/>
              <w:rPr>
                <w:rFonts w:ascii="Times New Roman" w:hAnsi="Times New Roman" w:cs="Times New Roman"/>
                <w:sz w:val="22"/>
                <w:szCs w:val="22"/>
              </w:rPr>
            </w:pPr>
            <w:r w:rsidRPr="006C0F4C">
              <w:rPr>
                <w:rFonts w:ascii="Times New Roman" w:hAnsi="Times New Roman" w:cs="Times New Roman"/>
                <w:sz w:val="22"/>
                <w:szCs w:val="22"/>
              </w:rPr>
              <w:t xml:space="preserve">Выразила обеспокоенность вырубкой в центральной части города деревьев под корень. А вырубают потому, что деревья в городе, в любом районе, не обрабатываются весной от клещей, не обрабатываются от черной и зеленой </w:t>
            </w:r>
            <w:proofErr w:type="spellStart"/>
            <w:r w:rsidRPr="006C0F4C">
              <w:rPr>
                <w:rFonts w:ascii="Times New Roman" w:hAnsi="Times New Roman" w:cs="Times New Roman"/>
                <w:sz w:val="22"/>
                <w:szCs w:val="22"/>
              </w:rPr>
              <w:t>тли.Предложила</w:t>
            </w:r>
            <w:proofErr w:type="spellEnd"/>
            <w:r w:rsidRPr="006C0F4C">
              <w:rPr>
                <w:rFonts w:ascii="Times New Roman" w:hAnsi="Times New Roman" w:cs="Times New Roman"/>
                <w:sz w:val="22"/>
                <w:szCs w:val="22"/>
              </w:rPr>
              <w:t xml:space="preserve"> комплексно подходить и обрабатывать, а не вырубать.</w:t>
            </w:r>
          </w:p>
        </w:tc>
      </w:tr>
      <w:tr w:rsidR="005049A4" w:rsidRPr="006C0F4C" w:rsidTr="00246658">
        <w:tc>
          <w:tcPr>
            <w:tcW w:w="512" w:type="dxa"/>
            <w:tcBorders>
              <w:top w:val="single" w:sz="4" w:space="0" w:color="auto"/>
              <w:bottom w:val="single" w:sz="4" w:space="0" w:color="auto"/>
            </w:tcBorders>
            <w:shd w:val="clear" w:color="auto" w:fill="auto"/>
          </w:tcPr>
          <w:p w:rsidR="005049A4" w:rsidRPr="006C0F4C" w:rsidRDefault="005049A4" w:rsidP="00F53332">
            <w:pPr>
              <w:jc w:val="both"/>
              <w:rPr>
                <w:rFonts w:ascii="Times New Roman" w:eastAsia="Calibri" w:hAnsi="Times New Roman" w:cs="Times New Roman"/>
                <w:sz w:val="22"/>
                <w:szCs w:val="22"/>
                <w:lang w:eastAsia="en-US"/>
              </w:rPr>
            </w:pPr>
            <w:r w:rsidRPr="006C0F4C">
              <w:rPr>
                <w:rFonts w:ascii="Times New Roman" w:eastAsia="Calibri" w:hAnsi="Times New Roman" w:cs="Times New Roman"/>
                <w:sz w:val="22"/>
                <w:szCs w:val="22"/>
                <w:lang w:eastAsia="en-US"/>
              </w:rPr>
              <w:t>39.</w:t>
            </w:r>
          </w:p>
        </w:tc>
        <w:tc>
          <w:tcPr>
            <w:tcW w:w="1460" w:type="dxa"/>
            <w:tcBorders>
              <w:top w:val="single" w:sz="4" w:space="0" w:color="auto"/>
            </w:tcBorders>
          </w:tcPr>
          <w:p w:rsidR="005049A4" w:rsidRPr="006C0F4C" w:rsidRDefault="005049A4" w:rsidP="00F53332">
            <w:pPr>
              <w:jc w:val="both"/>
              <w:rPr>
                <w:rFonts w:ascii="Times New Roman" w:hAnsi="Times New Roman" w:cs="Times New Roman"/>
                <w:sz w:val="22"/>
                <w:szCs w:val="22"/>
              </w:rPr>
            </w:pPr>
            <w:r w:rsidRPr="006C0F4C">
              <w:rPr>
                <w:rFonts w:ascii="Times New Roman" w:hAnsi="Times New Roman" w:cs="Times New Roman"/>
                <w:sz w:val="22"/>
                <w:szCs w:val="22"/>
              </w:rPr>
              <w:t>05.12.2023</w:t>
            </w:r>
          </w:p>
        </w:tc>
        <w:tc>
          <w:tcPr>
            <w:tcW w:w="1865" w:type="dxa"/>
            <w:tcBorders>
              <w:top w:val="single" w:sz="4" w:space="0" w:color="auto"/>
            </w:tcBorders>
          </w:tcPr>
          <w:p w:rsidR="005049A4" w:rsidRPr="006C0F4C" w:rsidRDefault="005049A4" w:rsidP="00F53332">
            <w:pPr>
              <w:pStyle w:val="HTML"/>
              <w:rPr>
                <w:rFonts w:ascii="Times New Roman" w:hAnsi="Times New Roman" w:cs="Times New Roman"/>
                <w:sz w:val="22"/>
                <w:szCs w:val="22"/>
              </w:rPr>
            </w:pPr>
            <w:proofErr w:type="spellStart"/>
            <w:r w:rsidRPr="006C0F4C">
              <w:rPr>
                <w:rFonts w:ascii="Times New Roman" w:hAnsi="Times New Roman" w:cs="Times New Roman"/>
                <w:sz w:val="22"/>
                <w:szCs w:val="22"/>
              </w:rPr>
              <w:t>Чигрина</w:t>
            </w:r>
            <w:proofErr w:type="spellEnd"/>
          </w:p>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Виктория</w:t>
            </w:r>
          </w:p>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Александровна</w:t>
            </w:r>
          </w:p>
        </w:tc>
        <w:tc>
          <w:tcPr>
            <w:tcW w:w="5785" w:type="dxa"/>
            <w:tcBorders>
              <w:top w:val="single" w:sz="4" w:space="0" w:color="auto"/>
              <w:bottom w:val="single" w:sz="4" w:space="0" w:color="auto"/>
            </w:tcBorders>
          </w:tcPr>
          <w:p w:rsidR="005049A4" w:rsidRPr="006C0F4C" w:rsidRDefault="005049A4" w:rsidP="00F53332">
            <w:pPr>
              <w:pStyle w:val="HTML"/>
              <w:jc w:val="both"/>
              <w:rPr>
                <w:rFonts w:ascii="Times New Roman" w:hAnsi="Times New Roman" w:cs="Times New Roman"/>
                <w:sz w:val="22"/>
                <w:szCs w:val="22"/>
              </w:rPr>
            </w:pPr>
            <w:r w:rsidRPr="006C0F4C">
              <w:rPr>
                <w:rFonts w:ascii="Times New Roman" w:hAnsi="Times New Roman" w:cs="Times New Roman"/>
                <w:sz w:val="22"/>
                <w:szCs w:val="22"/>
              </w:rPr>
              <w:t xml:space="preserve">Высказала мнение о нуждаемости города в велодорожках. </w:t>
            </w:r>
          </w:p>
        </w:tc>
      </w:tr>
      <w:tr w:rsidR="005049A4" w:rsidRPr="006C0F4C" w:rsidTr="00246658">
        <w:tc>
          <w:tcPr>
            <w:tcW w:w="512" w:type="dxa"/>
            <w:tcBorders>
              <w:top w:val="single" w:sz="4" w:space="0" w:color="auto"/>
              <w:bottom w:val="single" w:sz="4" w:space="0" w:color="auto"/>
            </w:tcBorders>
            <w:shd w:val="clear" w:color="auto" w:fill="auto"/>
          </w:tcPr>
          <w:p w:rsidR="005049A4" w:rsidRPr="006C0F4C" w:rsidRDefault="005049A4" w:rsidP="00F53332">
            <w:pPr>
              <w:jc w:val="both"/>
              <w:rPr>
                <w:rFonts w:ascii="Times New Roman" w:eastAsia="Calibri" w:hAnsi="Times New Roman" w:cs="Times New Roman"/>
                <w:sz w:val="22"/>
                <w:szCs w:val="22"/>
                <w:lang w:eastAsia="en-US"/>
              </w:rPr>
            </w:pPr>
            <w:r w:rsidRPr="006C0F4C">
              <w:rPr>
                <w:rFonts w:ascii="Times New Roman" w:eastAsia="Calibri" w:hAnsi="Times New Roman" w:cs="Times New Roman"/>
                <w:sz w:val="22"/>
                <w:szCs w:val="22"/>
                <w:lang w:eastAsia="en-US"/>
              </w:rPr>
              <w:t>40.</w:t>
            </w:r>
          </w:p>
        </w:tc>
        <w:tc>
          <w:tcPr>
            <w:tcW w:w="1460" w:type="dxa"/>
            <w:tcBorders>
              <w:top w:val="single" w:sz="4" w:space="0" w:color="auto"/>
            </w:tcBorders>
          </w:tcPr>
          <w:p w:rsidR="005049A4" w:rsidRPr="006C0F4C" w:rsidRDefault="005049A4" w:rsidP="00F53332">
            <w:pPr>
              <w:jc w:val="both"/>
              <w:rPr>
                <w:rFonts w:ascii="Times New Roman" w:hAnsi="Times New Roman" w:cs="Times New Roman"/>
                <w:sz w:val="22"/>
                <w:szCs w:val="22"/>
              </w:rPr>
            </w:pPr>
            <w:r w:rsidRPr="006C0F4C">
              <w:rPr>
                <w:rFonts w:ascii="Times New Roman" w:hAnsi="Times New Roman" w:cs="Times New Roman"/>
                <w:sz w:val="22"/>
                <w:szCs w:val="22"/>
              </w:rPr>
              <w:t>05.12.2023</w:t>
            </w:r>
          </w:p>
        </w:tc>
        <w:tc>
          <w:tcPr>
            <w:tcW w:w="1865" w:type="dxa"/>
            <w:tcBorders>
              <w:top w:val="single" w:sz="4" w:space="0" w:color="auto"/>
            </w:tcBorders>
          </w:tcPr>
          <w:p w:rsidR="005049A4" w:rsidRPr="006C0F4C" w:rsidRDefault="005049A4" w:rsidP="00F53332">
            <w:pPr>
              <w:pStyle w:val="HTML"/>
              <w:rPr>
                <w:rFonts w:ascii="Times New Roman" w:hAnsi="Times New Roman" w:cs="Times New Roman"/>
                <w:sz w:val="22"/>
                <w:szCs w:val="22"/>
              </w:rPr>
            </w:pPr>
            <w:proofErr w:type="spellStart"/>
            <w:r w:rsidRPr="006C0F4C">
              <w:rPr>
                <w:rFonts w:ascii="Times New Roman" w:hAnsi="Times New Roman" w:cs="Times New Roman"/>
                <w:sz w:val="22"/>
                <w:szCs w:val="22"/>
              </w:rPr>
              <w:t>Чигрина</w:t>
            </w:r>
            <w:proofErr w:type="spellEnd"/>
          </w:p>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Виктория</w:t>
            </w:r>
          </w:p>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Александровна</w:t>
            </w:r>
          </w:p>
        </w:tc>
        <w:tc>
          <w:tcPr>
            <w:tcW w:w="5785" w:type="dxa"/>
            <w:tcBorders>
              <w:top w:val="single" w:sz="4" w:space="0" w:color="auto"/>
              <w:bottom w:val="single" w:sz="4" w:space="0" w:color="auto"/>
            </w:tcBorders>
          </w:tcPr>
          <w:p w:rsidR="005049A4" w:rsidRPr="006C0F4C" w:rsidRDefault="005049A4" w:rsidP="00F53332">
            <w:pPr>
              <w:pStyle w:val="HTML"/>
              <w:jc w:val="both"/>
              <w:rPr>
                <w:rFonts w:ascii="Times New Roman" w:hAnsi="Times New Roman" w:cs="Times New Roman"/>
                <w:sz w:val="22"/>
                <w:szCs w:val="22"/>
              </w:rPr>
            </w:pPr>
            <w:r w:rsidRPr="006C0F4C">
              <w:rPr>
                <w:rFonts w:ascii="Times New Roman" w:hAnsi="Times New Roman" w:cs="Times New Roman"/>
                <w:sz w:val="22"/>
                <w:szCs w:val="22"/>
              </w:rPr>
              <w:t xml:space="preserve">Либо запрете, как в других городах, использования </w:t>
            </w:r>
            <w:proofErr w:type="spellStart"/>
            <w:r w:rsidRPr="006C0F4C">
              <w:rPr>
                <w:rFonts w:ascii="Times New Roman" w:hAnsi="Times New Roman" w:cs="Times New Roman"/>
                <w:sz w:val="22"/>
                <w:szCs w:val="22"/>
              </w:rPr>
              <w:t>электросамокатов</w:t>
            </w:r>
            <w:proofErr w:type="spellEnd"/>
            <w:r w:rsidRPr="006C0F4C">
              <w:rPr>
                <w:rFonts w:ascii="Times New Roman" w:hAnsi="Times New Roman" w:cs="Times New Roman"/>
                <w:sz w:val="22"/>
                <w:szCs w:val="22"/>
              </w:rPr>
              <w:t>.</w:t>
            </w:r>
          </w:p>
        </w:tc>
      </w:tr>
      <w:tr w:rsidR="005049A4" w:rsidRPr="006C0F4C" w:rsidTr="00246658">
        <w:tc>
          <w:tcPr>
            <w:tcW w:w="512" w:type="dxa"/>
            <w:tcBorders>
              <w:top w:val="single" w:sz="4" w:space="0" w:color="auto"/>
              <w:bottom w:val="single" w:sz="4" w:space="0" w:color="auto"/>
            </w:tcBorders>
            <w:shd w:val="clear" w:color="auto" w:fill="auto"/>
          </w:tcPr>
          <w:p w:rsidR="005049A4" w:rsidRPr="006C0F4C" w:rsidRDefault="005049A4" w:rsidP="00F53332">
            <w:pPr>
              <w:jc w:val="both"/>
              <w:rPr>
                <w:rFonts w:ascii="Times New Roman" w:eastAsia="Calibri" w:hAnsi="Times New Roman" w:cs="Times New Roman"/>
                <w:sz w:val="22"/>
                <w:szCs w:val="22"/>
                <w:lang w:eastAsia="en-US"/>
              </w:rPr>
            </w:pPr>
            <w:r w:rsidRPr="006C0F4C">
              <w:rPr>
                <w:rFonts w:ascii="Times New Roman" w:eastAsia="Calibri" w:hAnsi="Times New Roman" w:cs="Times New Roman"/>
                <w:sz w:val="22"/>
                <w:szCs w:val="22"/>
                <w:lang w:eastAsia="en-US"/>
              </w:rPr>
              <w:t>41.</w:t>
            </w:r>
          </w:p>
        </w:tc>
        <w:tc>
          <w:tcPr>
            <w:tcW w:w="1460" w:type="dxa"/>
            <w:tcBorders>
              <w:top w:val="single" w:sz="4" w:space="0" w:color="auto"/>
            </w:tcBorders>
          </w:tcPr>
          <w:p w:rsidR="005049A4" w:rsidRPr="006C0F4C" w:rsidRDefault="005049A4" w:rsidP="00F53332">
            <w:pPr>
              <w:jc w:val="both"/>
              <w:rPr>
                <w:rFonts w:ascii="Times New Roman" w:hAnsi="Times New Roman" w:cs="Times New Roman"/>
                <w:sz w:val="22"/>
                <w:szCs w:val="22"/>
              </w:rPr>
            </w:pPr>
            <w:r w:rsidRPr="006C0F4C">
              <w:rPr>
                <w:rFonts w:ascii="Times New Roman" w:hAnsi="Times New Roman" w:cs="Times New Roman"/>
                <w:sz w:val="22"/>
                <w:szCs w:val="22"/>
              </w:rPr>
              <w:t>05.12.2023</w:t>
            </w:r>
          </w:p>
        </w:tc>
        <w:tc>
          <w:tcPr>
            <w:tcW w:w="1865" w:type="dxa"/>
            <w:tcBorders>
              <w:top w:val="single" w:sz="4" w:space="0" w:color="auto"/>
            </w:tcBorders>
          </w:tcPr>
          <w:p w:rsidR="005049A4" w:rsidRPr="006C0F4C" w:rsidRDefault="005049A4" w:rsidP="00F53332">
            <w:pPr>
              <w:pStyle w:val="HTML"/>
              <w:rPr>
                <w:rFonts w:ascii="Times New Roman" w:hAnsi="Times New Roman" w:cs="Times New Roman"/>
                <w:sz w:val="22"/>
                <w:szCs w:val="22"/>
              </w:rPr>
            </w:pPr>
            <w:proofErr w:type="spellStart"/>
            <w:r w:rsidRPr="006C0F4C">
              <w:rPr>
                <w:rFonts w:ascii="Times New Roman" w:hAnsi="Times New Roman" w:cs="Times New Roman"/>
                <w:sz w:val="22"/>
                <w:szCs w:val="22"/>
              </w:rPr>
              <w:t>Чигрина</w:t>
            </w:r>
            <w:proofErr w:type="spellEnd"/>
          </w:p>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Виктория</w:t>
            </w:r>
          </w:p>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Александровна</w:t>
            </w:r>
          </w:p>
        </w:tc>
        <w:tc>
          <w:tcPr>
            <w:tcW w:w="5785" w:type="dxa"/>
            <w:tcBorders>
              <w:top w:val="single" w:sz="4" w:space="0" w:color="auto"/>
              <w:bottom w:val="single" w:sz="4" w:space="0" w:color="auto"/>
            </w:tcBorders>
          </w:tcPr>
          <w:p w:rsidR="005049A4" w:rsidRPr="006C0F4C" w:rsidRDefault="005049A4" w:rsidP="00F53332">
            <w:pPr>
              <w:pStyle w:val="HTML"/>
              <w:jc w:val="both"/>
              <w:rPr>
                <w:rFonts w:ascii="Times New Roman" w:hAnsi="Times New Roman" w:cs="Times New Roman"/>
                <w:sz w:val="22"/>
                <w:szCs w:val="22"/>
              </w:rPr>
            </w:pPr>
            <w:r w:rsidRPr="006C0F4C">
              <w:rPr>
                <w:rFonts w:ascii="Times New Roman" w:hAnsi="Times New Roman" w:cs="Times New Roman"/>
                <w:sz w:val="22"/>
                <w:szCs w:val="22"/>
              </w:rPr>
              <w:t xml:space="preserve">Предложила развивать </w:t>
            </w:r>
            <w:proofErr w:type="spellStart"/>
            <w:r w:rsidRPr="006C0F4C">
              <w:rPr>
                <w:rFonts w:ascii="Times New Roman" w:hAnsi="Times New Roman" w:cs="Times New Roman"/>
                <w:sz w:val="22"/>
                <w:szCs w:val="22"/>
              </w:rPr>
              <w:t>ТОСы</w:t>
            </w:r>
            <w:proofErr w:type="spellEnd"/>
            <w:r w:rsidRPr="006C0F4C">
              <w:rPr>
                <w:rFonts w:ascii="Times New Roman" w:hAnsi="Times New Roman" w:cs="Times New Roman"/>
                <w:sz w:val="22"/>
                <w:szCs w:val="22"/>
              </w:rPr>
              <w:t>.</w:t>
            </w:r>
          </w:p>
        </w:tc>
      </w:tr>
      <w:tr w:rsidR="005049A4" w:rsidRPr="006C0F4C" w:rsidTr="00246658">
        <w:tc>
          <w:tcPr>
            <w:tcW w:w="512" w:type="dxa"/>
            <w:tcBorders>
              <w:top w:val="single" w:sz="4" w:space="0" w:color="auto"/>
              <w:bottom w:val="single" w:sz="4" w:space="0" w:color="auto"/>
            </w:tcBorders>
            <w:shd w:val="clear" w:color="auto" w:fill="auto"/>
          </w:tcPr>
          <w:p w:rsidR="005049A4" w:rsidRPr="006C0F4C" w:rsidRDefault="005049A4" w:rsidP="00F53332">
            <w:pPr>
              <w:jc w:val="both"/>
              <w:rPr>
                <w:rFonts w:ascii="Times New Roman" w:eastAsia="Calibri" w:hAnsi="Times New Roman" w:cs="Times New Roman"/>
                <w:sz w:val="22"/>
                <w:szCs w:val="22"/>
                <w:lang w:eastAsia="en-US"/>
              </w:rPr>
            </w:pPr>
            <w:r w:rsidRPr="006C0F4C">
              <w:rPr>
                <w:rFonts w:ascii="Times New Roman" w:eastAsia="Calibri" w:hAnsi="Times New Roman" w:cs="Times New Roman"/>
                <w:sz w:val="22"/>
                <w:szCs w:val="22"/>
                <w:lang w:eastAsia="en-US"/>
              </w:rPr>
              <w:t>42.</w:t>
            </w:r>
          </w:p>
          <w:p w:rsidR="005049A4" w:rsidRPr="006C0F4C" w:rsidRDefault="005049A4" w:rsidP="00F53332">
            <w:pPr>
              <w:jc w:val="both"/>
              <w:rPr>
                <w:rFonts w:ascii="Times New Roman" w:eastAsia="Calibri" w:hAnsi="Times New Roman" w:cs="Times New Roman"/>
                <w:sz w:val="22"/>
                <w:szCs w:val="22"/>
                <w:lang w:eastAsia="en-US"/>
              </w:rPr>
            </w:pPr>
          </w:p>
        </w:tc>
        <w:tc>
          <w:tcPr>
            <w:tcW w:w="1460" w:type="dxa"/>
            <w:tcBorders>
              <w:top w:val="single" w:sz="4" w:space="0" w:color="auto"/>
            </w:tcBorders>
          </w:tcPr>
          <w:p w:rsidR="005049A4" w:rsidRPr="006C0F4C" w:rsidRDefault="005049A4" w:rsidP="00F53332">
            <w:pPr>
              <w:rPr>
                <w:rFonts w:ascii="Times New Roman" w:hAnsi="Times New Roman" w:cs="Times New Roman"/>
                <w:sz w:val="22"/>
                <w:szCs w:val="22"/>
              </w:rPr>
            </w:pPr>
            <w:r w:rsidRPr="006C0F4C">
              <w:rPr>
                <w:rFonts w:ascii="Times New Roman" w:hAnsi="Times New Roman" w:cs="Times New Roman"/>
                <w:sz w:val="22"/>
                <w:szCs w:val="22"/>
              </w:rPr>
              <w:t>05.12.2023</w:t>
            </w:r>
          </w:p>
        </w:tc>
        <w:tc>
          <w:tcPr>
            <w:tcW w:w="1865" w:type="dxa"/>
            <w:tcBorders>
              <w:top w:val="single" w:sz="4" w:space="0" w:color="auto"/>
            </w:tcBorders>
          </w:tcPr>
          <w:p w:rsidR="005049A4" w:rsidRPr="006C0F4C" w:rsidRDefault="005049A4" w:rsidP="00F53332">
            <w:pPr>
              <w:pStyle w:val="HTML"/>
              <w:rPr>
                <w:rFonts w:ascii="Times New Roman" w:hAnsi="Times New Roman" w:cs="Times New Roman"/>
                <w:sz w:val="22"/>
                <w:szCs w:val="22"/>
              </w:rPr>
            </w:pPr>
            <w:proofErr w:type="spellStart"/>
            <w:r w:rsidRPr="006C0F4C">
              <w:rPr>
                <w:rFonts w:ascii="Times New Roman" w:hAnsi="Times New Roman" w:cs="Times New Roman"/>
                <w:sz w:val="22"/>
                <w:szCs w:val="22"/>
              </w:rPr>
              <w:t>Веремеева</w:t>
            </w:r>
            <w:proofErr w:type="spellEnd"/>
          </w:p>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Любовь</w:t>
            </w:r>
          </w:p>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Васильевна</w:t>
            </w:r>
          </w:p>
        </w:tc>
        <w:tc>
          <w:tcPr>
            <w:tcW w:w="5785" w:type="dxa"/>
            <w:tcBorders>
              <w:top w:val="single" w:sz="4" w:space="0" w:color="auto"/>
              <w:bottom w:val="single" w:sz="4" w:space="0" w:color="auto"/>
            </w:tcBorders>
          </w:tcPr>
          <w:p w:rsidR="005049A4" w:rsidRPr="006C0F4C" w:rsidRDefault="005049A4" w:rsidP="00F53332">
            <w:pPr>
              <w:pStyle w:val="HTML"/>
              <w:jc w:val="both"/>
              <w:rPr>
                <w:rFonts w:ascii="Times New Roman" w:hAnsi="Times New Roman" w:cs="Times New Roman"/>
                <w:sz w:val="22"/>
                <w:szCs w:val="22"/>
              </w:rPr>
            </w:pPr>
            <w:r w:rsidRPr="006C0F4C">
              <w:rPr>
                <w:rFonts w:ascii="Times New Roman" w:hAnsi="Times New Roman" w:cs="Times New Roman"/>
                <w:sz w:val="22"/>
                <w:szCs w:val="22"/>
              </w:rPr>
              <w:t>Предложила направление Стратегии «Человеческий капитал», который рассматривается как люди, сделать через знаменатель и рассматривать как семья. Оставшиеся 3 направления в этом случае: «Уровень и качество жизни», «Гражданское общество», «Инновационная экономика» будут направлены на семью.</w:t>
            </w:r>
            <w:r w:rsidR="00944E60">
              <w:rPr>
                <w:rFonts w:ascii="Times New Roman" w:hAnsi="Times New Roman" w:cs="Times New Roman"/>
                <w:sz w:val="22"/>
                <w:szCs w:val="22"/>
              </w:rPr>
              <w:t xml:space="preserve"> Предложила флагманский проект «Семья – основа государства».</w:t>
            </w:r>
          </w:p>
        </w:tc>
      </w:tr>
      <w:tr w:rsidR="005049A4" w:rsidRPr="006C0F4C" w:rsidTr="00246658">
        <w:tc>
          <w:tcPr>
            <w:tcW w:w="512" w:type="dxa"/>
            <w:tcBorders>
              <w:top w:val="single" w:sz="4" w:space="0" w:color="auto"/>
              <w:bottom w:val="single" w:sz="4" w:space="0" w:color="auto"/>
            </w:tcBorders>
            <w:shd w:val="clear" w:color="auto" w:fill="auto"/>
          </w:tcPr>
          <w:p w:rsidR="005049A4" w:rsidRPr="006C0F4C" w:rsidRDefault="005049A4" w:rsidP="00F53332">
            <w:pPr>
              <w:jc w:val="both"/>
              <w:rPr>
                <w:rFonts w:ascii="Times New Roman" w:eastAsia="Calibri" w:hAnsi="Times New Roman" w:cs="Times New Roman"/>
                <w:sz w:val="22"/>
                <w:szCs w:val="22"/>
                <w:lang w:eastAsia="en-US"/>
              </w:rPr>
            </w:pPr>
            <w:r w:rsidRPr="006C0F4C">
              <w:rPr>
                <w:rFonts w:ascii="Times New Roman" w:eastAsia="Calibri" w:hAnsi="Times New Roman" w:cs="Times New Roman"/>
                <w:sz w:val="22"/>
                <w:szCs w:val="22"/>
                <w:lang w:eastAsia="en-US"/>
              </w:rPr>
              <w:t>43.</w:t>
            </w:r>
          </w:p>
        </w:tc>
        <w:tc>
          <w:tcPr>
            <w:tcW w:w="1460" w:type="dxa"/>
            <w:tcBorders>
              <w:top w:val="single" w:sz="4" w:space="0" w:color="auto"/>
            </w:tcBorders>
          </w:tcPr>
          <w:p w:rsidR="005049A4" w:rsidRPr="006C0F4C" w:rsidRDefault="005049A4" w:rsidP="00F53332">
            <w:pPr>
              <w:rPr>
                <w:rFonts w:ascii="Times New Roman" w:hAnsi="Times New Roman" w:cs="Times New Roman"/>
                <w:sz w:val="22"/>
                <w:szCs w:val="22"/>
              </w:rPr>
            </w:pPr>
            <w:r w:rsidRPr="006C0F4C">
              <w:rPr>
                <w:rFonts w:ascii="Times New Roman" w:hAnsi="Times New Roman" w:cs="Times New Roman"/>
                <w:sz w:val="22"/>
                <w:szCs w:val="22"/>
              </w:rPr>
              <w:t>05.12.2023</w:t>
            </w:r>
          </w:p>
        </w:tc>
        <w:tc>
          <w:tcPr>
            <w:tcW w:w="1865" w:type="dxa"/>
            <w:tcBorders>
              <w:top w:val="single" w:sz="4" w:space="0" w:color="auto"/>
            </w:tcBorders>
          </w:tcPr>
          <w:p w:rsidR="005049A4" w:rsidRPr="006C0F4C" w:rsidRDefault="005049A4" w:rsidP="00F53332">
            <w:pPr>
              <w:pStyle w:val="HTML"/>
              <w:rPr>
                <w:rFonts w:ascii="Times New Roman" w:hAnsi="Times New Roman" w:cs="Times New Roman"/>
                <w:sz w:val="22"/>
                <w:szCs w:val="22"/>
              </w:rPr>
            </w:pPr>
            <w:proofErr w:type="spellStart"/>
            <w:r w:rsidRPr="006C0F4C">
              <w:rPr>
                <w:rFonts w:ascii="Times New Roman" w:hAnsi="Times New Roman" w:cs="Times New Roman"/>
                <w:sz w:val="22"/>
                <w:szCs w:val="22"/>
              </w:rPr>
              <w:t>Веремеева</w:t>
            </w:r>
            <w:proofErr w:type="spellEnd"/>
          </w:p>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Любовь</w:t>
            </w:r>
          </w:p>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Васильевна</w:t>
            </w:r>
          </w:p>
        </w:tc>
        <w:tc>
          <w:tcPr>
            <w:tcW w:w="5785" w:type="dxa"/>
            <w:tcBorders>
              <w:top w:val="single" w:sz="4" w:space="0" w:color="auto"/>
              <w:bottom w:val="single" w:sz="4" w:space="0" w:color="auto"/>
            </w:tcBorders>
          </w:tcPr>
          <w:p w:rsidR="005049A4" w:rsidRPr="006C0F4C" w:rsidRDefault="005049A4" w:rsidP="00F53332">
            <w:pPr>
              <w:pStyle w:val="HTML"/>
              <w:jc w:val="both"/>
              <w:rPr>
                <w:rFonts w:ascii="Times New Roman" w:hAnsi="Times New Roman" w:cs="Times New Roman"/>
                <w:sz w:val="22"/>
                <w:szCs w:val="22"/>
              </w:rPr>
            </w:pPr>
            <w:r w:rsidRPr="006C0F4C">
              <w:rPr>
                <w:rFonts w:ascii="Times New Roman" w:hAnsi="Times New Roman" w:cs="Times New Roman"/>
                <w:sz w:val="22"/>
                <w:szCs w:val="22"/>
              </w:rPr>
              <w:t xml:space="preserve">Предложила всем сферам муниципалитета включить долгосрочные мероприятия поддержки традиционной </w:t>
            </w:r>
            <w:proofErr w:type="spellStart"/>
            <w:r w:rsidRPr="006C0F4C">
              <w:rPr>
                <w:rFonts w:ascii="Times New Roman" w:hAnsi="Times New Roman" w:cs="Times New Roman"/>
                <w:sz w:val="22"/>
                <w:szCs w:val="22"/>
              </w:rPr>
              <w:t>многопоколенческой</w:t>
            </w:r>
            <w:proofErr w:type="spellEnd"/>
            <w:r w:rsidRPr="006C0F4C">
              <w:rPr>
                <w:rFonts w:ascii="Times New Roman" w:hAnsi="Times New Roman" w:cs="Times New Roman"/>
                <w:sz w:val="22"/>
                <w:szCs w:val="22"/>
              </w:rPr>
              <w:t xml:space="preserve"> многодетной семьи.</w:t>
            </w:r>
          </w:p>
        </w:tc>
      </w:tr>
      <w:tr w:rsidR="005049A4" w:rsidRPr="006C0F4C" w:rsidTr="00246658">
        <w:tc>
          <w:tcPr>
            <w:tcW w:w="512" w:type="dxa"/>
            <w:tcBorders>
              <w:top w:val="single" w:sz="4" w:space="0" w:color="auto"/>
              <w:bottom w:val="single" w:sz="4" w:space="0" w:color="auto"/>
            </w:tcBorders>
            <w:shd w:val="clear" w:color="auto" w:fill="auto"/>
          </w:tcPr>
          <w:p w:rsidR="005049A4" w:rsidRPr="006C0F4C" w:rsidRDefault="005049A4" w:rsidP="00F53332">
            <w:pPr>
              <w:jc w:val="both"/>
              <w:rPr>
                <w:rFonts w:ascii="Times New Roman" w:eastAsia="Calibri" w:hAnsi="Times New Roman" w:cs="Times New Roman"/>
                <w:sz w:val="22"/>
                <w:szCs w:val="22"/>
                <w:lang w:eastAsia="en-US"/>
              </w:rPr>
            </w:pPr>
            <w:r w:rsidRPr="006C0F4C">
              <w:rPr>
                <w:rFonts w:ascii="Times New Roman" w:eastAsia="Calibri" w:hAnsi="Times New Roman" w:cs="Times New Roman"/>
                <w:sz w:val="22"/>
                <w:szCs w:val="22"/>
                <w:lang w:eastAsia="en-US"/>
              </w:rPr>
              <w:t>44.</w:t>
            </w:r>
          </w:p>
        </w:tc>
        <w:tc>
          <w:tcPr>
            <w:tcW w:w="1460" w:type="dxa"/>
            <w:tcBorders>
              <w:top w:val="single" w:sz="4" w:space="0" w:color="auto"/>
            </w:tcBorders>
          </w:tcPr>
          <w:p w:rsidR="005049A4" w:rsidRPr="006C0F4C" w:rsidRDefault="005049A4" w:rsidP="00F53332">
            <w:pPr>
              <w:rPr>
                <w:rFonts w:ascii="Times New Roman" w:hAnsi="Times New Roman" w:cs="Times New Roman"/>
                <w:sz w:val="22"/>
                <w:szCs w:val="22"/>
              </w:rPr>
            </w:pPr>
            <w:r w:rsidRPr="006C0F4C">
              <w:rPr>
                <w:rFonts w:ascii="Times New Roman" w:hAnsi="Times New Roman" w:cs="Times New Roman"/>
                <w:sz w:val="22"/>
                <w:szCs w:val="22"/>
              </w:rPr>
              <w:t>05.12.2023</w:t>
            </w:r>
          </w:p>
        </w:tc>
        <w:tc>
          <w:tcPr>
            <w:tcW w:w="1865" w:type="dxa"/>
            <w:tcBorders>
              <w:top w:val="single" w:sz="4" w:space="0" w:color="auto"/>
            </w:tcBorders>
          </w:tcPr>
          <w:p w:rsidR="005049A4" w:rsidRPr="006C0F4C" w:rsidRDefault="005049A4" w:rsidP="00F53332">
            <w:pPr>
              <w:pStyle w:val="HTML"/>
              <w:rPr>
                <w:rFonts w:ascii="Times New Roman" w:hAnsi="Times New Roman" w:cs="Times New Roman"/>
                <w:sz w:val="22"/>
                <w:szCs w:val="22"/>
              </w:rPr>
            </w:pPr>
            <w:proofErr w:type="spellStart"/>
            <w:r w:rsidRPr="006C0F4C">
              <w:rPr>
                <w:rFonts w:ascii="Times New Roman" w:hAnsi="Times New Roman" w:cs="Times New Roman"/>
                <w:sz w:val="22"/>
                <w:szCs w:val="22"/>
              </w:rPr>
              <w:t>Веремеева</w:t>
            </w:r>
            <w:proofErr w:type="spellEnd"/>
          </w:p>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Любовь</w:t>
            </w:r>
          </w:p>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Васильевна</w:t>
            </w:r>
          </w:p>
        </w:tc>
        <w:tc>
          <w:tcPr>
            <w:tcW w:w="5785" w:type="dxa"/>
            <w:tcBorders>
              <w:top w:val="single" w:sz="4" w:space="0" w:color="auto"/>
              <w:bottom w:val="single" w:sz="4" w:space="0" w:color="auto"/>
            </w:tcBorders>
          </w:tcPr>
          <w:p w:rsidR="005049A4" w:rsidRPr="006C0F4C" w:rsidRDefault="005049A4" w:rsidP="00F53332">
            <w:pPr>
              <w:pStyle w:val="HTML"/>
              <w:jc w:val="both"/>
              <w:rPr>
                <w:rFonts w:ascii="Times New Roman" w:hAnsi="Times New Roman" w:cs="Times New Roman"/>
                <w:sz w:val="22"/>
                <w:szCs w:val="22"/>
              </w:rPr>
            </w:pPr>
            <w:r w:rsidRPr="006C0F4C">
              <w:rPr>
                <w:rFonts w:ascii="Times New Roman" w:hAnsi="Times New Roman" w:cs="Times New Roman"/>
                <w:sz w:val="22"/>
                <w:szCs w:val="22"/>
              </w:rPr>
              <w:t>Высказалась о необходимости сменить критерии и повысить статус многодетной семьи.</w:t>
            </w:r>
          </w:p>
        </w:tc>
      </w:tr>
      <w:tr w:rsidR="005049A4" w:rsidRPr="006C0F4C" w:rsidTr="00246658">
        <w:tc>
          <w:tcPr>
            <w:tcW w:w="512" w:type="dxa"/>
            <w:tcBorders>
              <w:top w:val="single" w:sz="4" w:space="0" w:color="auto"/>
              <w:bottom w:val="single" w:sz="4" w:space="0" w:color="auto"/>
            </w:tcBorders>
            <w:shd w:val="clear" w:color="auto" w:fill="auto"/>
          </w:tcPr>
          <w:p w:rsidR="005049A4" w:rsidRPr="006C0F4C" w:rsidRDefault="005049A4" w:rsidP="00F53332">
            <w:pPr>
              <w:jc w:val="both"/>
              <w:rPr>
                <w:rFonts w:ascii="Times New Roman" w:eastAsia="Calibri" w:hAnsi="Times New Roman" w:cs="Times New Roman"/>
                <w:sz w:val="22"/>
                <w:szCs w:val="22"/>
                <w:lang w:eastAsia="en-US"/>
              </w:rPr>
            </w:pPr>
            <w:r w:rsidRPr="006C0F4C">
              <w:rPr>
                <w:rFonts w:ascii="Times New Roman" w:eastAsia="Calibri" w:hAnsi="Times New Roman" w:cs="Times New Roman"/>
                <w:sz w:val="22"/>
                <w:szCs w:val="22"/>
                <w:lang w:eastAsia="en-US"/>
              </w:rPr>
              <w:t>45.</w:t>
            </w:r>
          </w:p>
        </w:tc>
        <w:tc>
          <w:tcPr>
            <w:tcW w:w="1460" w:type="dxa"/>
            <w:tcBorders>
              <w:top w:val="single" w:sz="4" w:space="0" w:color="auto"/>
            </w:tcBorders>
          </w:tcPr>
          <w:p w:rsidR="005049A4" w:rsidRPr="006C0F4C" w:rsidRDefault="005049A4" w:rsidP="00F53332">
            <w:pPr>
              <w:rPr>
                <w:rFonts w:ascii="Times New Roman" w:hAnsi="Times New Roman" w:cs="Times New Roman"/>
                <w:sz w:val="22"/>
                <w:szCs w:val="22"/>
              </w:rPr>
            </w:pPr>
            <w:r w:rsidRPr="006C0F4C">
              <w:rPr>
                <w:rFonts w:ascii="Times New Roman" w:hAnsi="Times New Roman" w:cs="Times New Roman"/>
                <w:sz w:val="22"/>
                <w:szCs w:val="22"/>
              </w:rPr>
              <w:t>05.12.2023</w:t>
            </w:r>
          </w:p>
        </w:tc>
        <w:tc>
          <w:tcPr>
            <w:tcW w:w="1865" w:type="dxa"/>
            <w:tcBorders>
              <w:top w:val="single" w:sz="4" w:space="0" w:color="auto"/>
            </w:tcBorders>
          </w:tcPr>
          <w:p w:rsidR="005049A4" w:rsidRPr="006C0F4C" w:rsidRDefault="005049A4" w:rsidP="00F53332">
            <w:pPr>
              <w:pStyle w:val="HTML"/>
              <w:rPr>
                <w:rFonts w:ascii="Times New Roman" w:hAnsi="Times New Roman" w:cs="Times New Roman"/>
                <w:sz w:val="22"/>
                <w:szCs w:val="22"/>
              </w:rPr>
            </w:pPr>
            <w:proofErr w:type="spellStart"/>
            <w:r w:rsidRPr="006C0F4C">
              <w:rPr>
                <w:rFonts w:ascii="Times New Roman" w:hAnsi="Times New Roman" w:cs="Times New Roman"/>
                <w:sz w:val="22"/>
                <w:szCs w:val="22"/>
              </w:rPr>
              <w:t>Веремеева</w:t>
            </w:r>
            <w:proofErr w:type="spellEnd"/>
          </w:p>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Любовь</w:t>
            </w:r>
          </w:p>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Васильевна</w:t>
            </w:r>
          </w:p>
        </w:tc>
        <w:tc>
          <w:tcPr>
            <w:tcW w:w="5785" w:type="dxa"/>
            <w:tcBorders>
              <w:top w:val="single" w:sz="4" w:space="0" w:color="auto"/>
              <w:bottom w:val="single" w:sz="4" w:space="0" w:color="auto"/>
            </w:tcBorders>
          </w:tcPr>
          <w:p w:rsidR="005049A4" w:rsidRPr="006C0F4C" w:rsidRDefault="005049A4" w:rsidP="00F53332">
            <w:pPr>
              <w:pStyle w:val="HTML"/>
              <w:jc w:val="both"/>
              <w:rPr>
                <w:rFonts w:ascii="Times New Roman" w:hAnsi="Times New Roman" w:cs="Times New Roman"/>
                <w:sz w:val="22"/>
                <w:szCs w:val="22"/>
              </w:rPr>
            </w:pPr>
            <w:r w:rsidRPr="006C0F4C">
              <w:rPr>
                <w:rFonts w:ascii="Times New Roman" w:hAnsi="Times New Roman" w:cs="Times New Roman"/>
                <w:sz w:val="22"/>
                <w:szCs w:val="22"/>
              </w:rPr>
              <w:t>Предложила для старшеклассников предусмотреть курс о создании семьи</w:t>
            </w:r>
          </w:p>
        </w:tc>
      </w:tr>
      <w:tr w:rsidR="005049A4" w:rsidRPr="006C0F4C" w:rsidTr="00246658">
        <w:tc>
          <w:tcPr>
            <w:tcW w:w="512" w:type="dxa"/>
            <w:tcBorders>
              <w:top w:val="single" w:sz="4" w:space="0" w:color="auto"/>
              <w:bottom w:val="single" w:sz="4" w:space="0" w:color="auto"/>
            </w:tcBorders>
            <w:shd w:val="clear" w:color="auto" w:fill="auto"/>
          </w:tcPr>
          <w:p w:rsidR="005049A4" w:rsidRPr="006C0F4C" w:rsidRDefault="005049A4" w:rsidP="00F53332">
            <w:pPr>
              <w:jc w:val="both"/>
              <w:rPr>
                <w:rFonts w:ascii="Times New Roman" w:eastAsia="Calibri" w:hAnsi="Times New Roman" w:cs="Times New Roman"/>
                <w:sz w:val="22"/>
                <w:szCs w:val="22"/>
                <w:lang w:eastAsia="en-US"/>
              </w:rPr>
            </w:pPr>
            <w:r w:rsidRPr="006C0F4C">
              <w:rPr>
                <w:rFonts w:ascii="Times New Roman" w:eastAsia="Calibri" w:hAnsi="Times New Roman" w:cs="Times New Roman"/>
                <w:sz w:val="22"/>
                <w:szCs w:val="22"/>
                <w:lang w:eastAsia="en-US"/>
              </w:rPr>
              <w:t>46.</w:t>
            </w:r>
          </w:p>
        </w:tc>
        <w:tc>
          <w:tcPr>
            <w:tcW w:w="1460" w:type="dxa"/>
            <w:tcBorders>
              <w:top w:val="single" w:sz="4" w:space="0" w:color="auto"/>
            </w:tcBorders>
          </w:tcPr>
          <w:p w:rsidR="005049A4" w:rsidRPr="006C0F4C" w:rsidRDefault="005049A4" w:rsidP="00F53332">
            <w:pPr>
              <w:rPr>
                <w:rFonts w:ascii="Times New Roman" w:hAnsi="Times New Roman" w:cs="Times New Roman"/>
                <w:sz w:val="22"/>
                <w:szCs w:val="22"/>
              </w:rPr>
            </w:pPr>
            <w:r w:rsidRPr="006C0F4C">
              <w:rPr>
                <w:rFonts w:ascii="Times New Roman" w:hAnsi="Times New Roman" w:cs="Times New Roman"/>
                <w:sz w:val="22"/>
                <w:szCs w:val="22"/>
              </w:rPr>
              <w:t>05.12.2023</w:t>
            </w:r>
          </w:p>
        </w:tc>
        <w:tc>
          <w:tcPr>
            <w:tcW w:w="1865" w:type="dxa"/>
            <w:tcBorders>
              <w:top w:val="single" w:sz="4" w:space="0" w:color="auto"/>
            </w:tcBorders>
          </w:tcPr>
          <w:p w:rsidR="005049A4" w:rsidRPr="006C0F4C" w:rsidRDefault="005049A4" w:rsidP="00F53332">
            <w:pPr>
              <w:pStyle w:val="HTML"/>
              <w:rPr>
                <w:rFonts w:ascii="Times New Roman" w:hAnsi="Times New Roman" w:cs="Times New Roman"/>
                <w:sz w:val="22"/>
                <w:szCs w:val="22"/>
              </w:rPr>
            </w:pPr>
            <w:proofErr w:type="spellStart"/>
            <w:r w:rsidRPr="006C0F4C">
              <w:rPr>
                <w:rFonts w:ascii="Times New Roman" w:hAnsi="Times New Roman" w:cs="Times New Roman"/>
                <w:sz w:val="22"/>
                <w:szCs w:val="22"/>
              </w:rPr>
              <w:t>Веремеева</w:t>
            </w:r>
            <w:proofErr w:type="spellEnd"/>
          </w:p>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Любовь</w:t>
            </w:r>
          </w:p>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Васильевна</w:t>
            </w:r>
          </w:p>
        </w:tc>
        <w:tc>
          <w:tcPr>
            <w:tcW w:w="5785" w:type="dxa"/>
            <w:tcBorders>
              <w:top w:val="single" w:sz="4" w:space="0" w:color="auto"/>
              <w:bottom w:val="single" w:sz="4" w:space="0" w:color="auto"/>
            </w:tcBorders>
          </w:tcPr>
          <w:p w:rsidR="005049A4" w:rsidRPr="006C0F4C" w:rsidRDefault="005049A4" w:rsidP="00F53332">
            <w:pPr>
              <w:pStyle w:val="HTML"/>
              <w:jc w:val="both"/>
              <w:rPr>
                <w:rFonts w:ascii="Times New Roman" w:hAnsi="Times New Roman" w:cs="Times New Roman"/>
                <w:sz w:val="22"/>
                <w:szCs w:val="22"/>
              </w:rPr>
            </w:pPr>
            <w:r w:rsidRPr="006C0F4C">
              <w:rPr>
                <w:rFonts w:ascii="Times New Roman" w:hAnsi="Times New Roman" w:cs="Times New Roman"/>
                <w:sz w:val="22"/>
                <w:szCs w:val="22"/>
              </w:rPr>
              <w:t>Высказала заботу о времяпровождении пенсионеров, чтобы скрасить их одиночество, привлечь пенсионеров к активной жизни, дать им возможность быть наставником по их выбору и по желанию</w:t>
            </w:r>
          </w:p>
        </w:tc>
      </w:tr>
      <w:tr w:rsidR="005049A4" w:rsidRPr="006C0F4C" w:rsidTr="00246658">
        <w:tc>
          <w:tcPr>
            <w:tcW w:w="512" w:type="dxa"/>
            <w:tcBorders>
              <w:top w:val="single" w:sz="4" w:space="0" w:color="auto"/>
              <w:bottom w:val="single" w:sz="4" w:space="0" w:color="auto"/>
            </w:tcBorders>
            <w:shd w:val="clear" w:color="auto" w:fill="auto"/>
          </w:tcPr>
          <w:p w:rsidR="005049A4" w:rsidRPr="006C0F4C" w:rsidRDefault="005049A4" w:rsidP="00F53332">
            <w:pPr>
              <w:jc w:val="both"/>
              <w:rPr>
                <w:rFonts w:ascii="Times New Roman" w:eastAsia="Calibri" w:hAnsi="Times New Roman" w:cs="Times New Roman"/>
                <w:sz w:val="22"/>
                <w:szCs w:val="22"/>
                <w:lang w:eastAsia="en-US"/>
              </w:rPr>
            </w:pPr>
            <w:r w:rsidRPr="006C0F4C">
              <w:rPr>
                <w:rFonts w:ascii="Times New Roman" w:eastAsia="Calibri" w:hAnsi="Times New Roman" w:cs="Times New Roman"/>
                <w:sz w:val="22"/>
                <w:szCs w:val="22"/>
                <w:lang w:eastAsia="en-US"/>
              </w:rPr>
              <w:t>47</w:t>
            </w:r>
          </w:p>
        </w:tc>
        <w:tc>
          <w:tcPr>
            <w:tcW w:w="1460" w:type="dxa"/>
            <w:tcBorders>
              <w:top w:val="single" w:sz="4" w:space="0" w:color="auto"/>
            </w:tcBorders>
          </w:tcPr>
          <w:p w:rsidR="005049A4" w:rsidRPr="006C0F4C" w:rsidRDefault="005049A4" w:rsidP="00F53332">
            <w:pPr>
              <w:rPr>
                <w:rFonts w:ascii="Times New Roman" w:hAnsi="Times New Roman" w:cs="Times New Roman"/>
                <w:sz w:val="22"/>
                <w:szCs w:val="22"/>
              </w:rPr>
            </w:pPr>
            <w:r w:rsidRPr="006C0F4C">
              <w:rPr>
                <w:rFonts w:ascii="Times New Roman" w:hAnsi="Times New Roman" w:cs="Times New Roman"/>
                <w:sz w:val="22"/>
                <w:szCs w:val="22"/>
              </w:rPr>
              <w:t>05.12.2023</w:t>
            </w:r>
          </w:p>
        </w:tc>
        <w:tc>
          <w:tcPr>
            <w:tcW w:w="1865" w:type="dxa"/>
            <w:tcBorders>
              <w:top w:val="single" w:sz="4" w:space="0" w:color="auto"/>
            </w:tcBorders>
          </w:tcPr>
          <w:p w:rsidR="005049A4" w:rsidRPr="006C0F4C" w:rsidRDefault="005049A4" w:rsidP="00F53332">
            <w:pPr>
              <w:pStyle w:val="HTML"/>
              <w:rPr>
                <w:rFonts w:ascii="Times New Roman" w:hAnsi="Times New Roman" w:cs="Times New Roman"/>
                <w:sz w:val="22"/>
                <w:szCs w:val="22"/>
              </w:rPr>
            </w:pPr>
            <w:proofErr w:type="spellStart"/>
            <w:r w:rsidRPr="006C0F4C">
              <w:rPr>
                <w:rFonts w:ascii="Times New Roman" w:hAnsi="Times New Roman" w:cs="Times New Roman"/>
                <w:sz w:val="22"/>
                <w:szCs w:val="22"/>
              </w:rPr>
              <w:t>Балаушко</w:t>
            </w:r>
            <w:proofErr w:type="spellEnd"/>
          </w:p>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Дмитрий</w:t>
            </w:r>
          </w:p>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Александрович</w:t>
            </w:r>
          </w:p>
        </w:tc>
        <w:tc>
          <w:tcPr>
            <w:tcW w:w="5785" w:type="dxa"/>
            <w:tcBorders>
              <w:top w:val="single" w:sz="4" w:space="0" w:color="auto"/>
              <w:bottom w:val="single" w:sz="4" w:space="0" w:color="auto"/>
            </w:tcBorders>
          </w:tcPr>
          <w:p w:rsidR="005049A4" w:rsidRPr="006C0F4C" w:rsidRDefault="005049A4" w:rsidP="00F53332">
            <w:pPr>
              <w:pStyle w:val="HTML"/>
              <w:jc w:val="both"/>
              <w:rPr>
                <w:rFonts w:ascii="Times New Roman" w:hAnsi="Times New Roman" w:cs="Times New Roman"/>
                <w:sz w:val="22"/>
                <w:szCs w:val="22"/>
              </w:rPr>
            </w:pPr>
            <w:r w:rsidRPr="006C0F4C">
              <w:rPr>
                <w:rFonts w:ascii="Times New Roman" w:hAnsi="Times New Roman" w:cs="Times New Roman"/>
                <w:sz w:val="22"/>
                <w:szCs w:val="22"/>
              </w:rPr>
              <w:t>Предложил в раздел 2 Стратегии в пункт Система образования города включает… включить Школу 21</w:t>
            </w:r>
          </w:p>
        </w:tc>
      </w:tr>
      <w:tr w:rsidR="005049A4" w:rsidRPr="006C0F4C" w:rsidTr="00246658">
        <w:tc>
          <w:tcPr>
            <w:tcW w:w="512" w:type="dxa"/>
            <w:tcBorders>
              <w:top w:val="single" w:sz="4" w:space="0" w:color="auto"/>
              <w:bottom w:val="single" w:sz="4" w:space="0" w:color="auto"/>
            </w:tcBorders>
            <w:shd w:val="clear" w:color="auto" w:fill="auto"/>
          </w:tcPr>
          <w:p w:rsidR="005049A4" w:rsidRPr="006C0F4C" w:rsidRDefault="005049A4" w:rsidP="00F53332">
            <w:pPr>
              <w:jc w:val="both"/>
              <w:rPr>
                <w:rFonts w:ascii="Times New Roman" w:eastAsia="Calibri" w:hAnsi="Times New Roman" w:cs="Times New Roman"/>
                <w:sz w:val="22"/>
                <w:szCs w:val="22"/>
                <w:lang w:eastAsia="en-US"/>
              </w:rPr>
            </w:pPr>
            <w:r w:rsidRPr="006C0F4C">
              <w:rPr>
                <w:rFonts w:ascii="Times New Roman" w:eastAsia="Calibri" w:hAnsi="Times New Roman" w:cs="Times New Roman"/>
                <w:sz w:val="22"/>
                <w:szCs w:val="22"/>
                <w:lang w:eastAsia="en-US"/>
              </w:rPr>
              <w:t>48</w:t>
            </w:r>
          </w:p>
        </w:tc>
        <w:tc>
          <w:tcPr>
            <w:tcW w:w="1460" w:type="dxa"/>
            <w:tcBorders>
              <w:top w:val="single" w:sz="4" w:space="0" w:color="auto"/>
            </w:tcBorders>
          </w:tcPr>
          <w:p w:rsidR="005049A4" w:rsidRPr="006C0F4C" w:rsidRDefault="005049A4" w:rsidP="00F53332">
            <w:pPr>
              <w:rPr>
                <w:rFonts w:ascii="Times New Roman" w:hAnsi="Times New Roman" w:cs="Times New Roman"/>
                <w:sz w:val="22"/>
                <w:szCs w:val="22"/>
              </w:rPr>
            </w:pPr>
            <w:r w:rsidRPr="006C0F4C">
              <w:rPr>
                <w:rFonts w:ascii="Times New Roman" w:hAnsi="Times New Roman" w:cs="Times New Roman"/>
                <w:sz w:val="22"/>
                <w:szCs w:val="22"/>
              </w:rPr>
              <w:t>05.12.2023</w:t>
            </w:r>
          </w:p>
        </w:tc>
        <w:tc>
          <w:tcPr>
            <w:tcW w:w="1865" w:type="dxa"/>
            <w:tcBorders>
              <w:top w:val="single" w:sz="4" w:space="0" w:color="auto"/>
            </w:tcBorders>
          </w:tcPr>
          <w:p w:rsidR="005049A4" w:rsidRPr="006C0F4C" w:rsidRDefault="005049A4" w:rsidP="00F53332">
            <w:pPr>
              <w:pStyle w:val="HTML"/>
              <w:rPr>
                <w:rFonts w:ascii="Times New Roman" w:hAnsi="Times New Roman" w:cs="Times New Roman"/>
                <w:sz w:val="22"/>
                <w:szCs w:val="22"/>
              </w:rPr>
            </w:pPr>
            <w:proofErr w:type="spellStart"/>
            <w:r w:rsidRPr="006C0F4C">
              <w:rPr>
                <w:rFonts w:ascii="Times New Roman" w:hAnsi="Times New Roman" w:cs="Times New Roman"/>
                <w:sz w:val="22"/>
                <w:szCs w:val="22"/>
              </w:rPr>
              <w:t>Балаушко</w:t>
            </w:r>
            <w:proofErr w:type="spellEnd"/>
          </w:p>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Дмитрий</w:t>
            </w:r>
          </w:p>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Александрович</w:t>
            </w:r>
          </w:p>
        </w:tc>
        <w:tc>
          <w:tcPr>
            <w:tcW w:w="5785" w:type="dxa"/>
            <w:tcBorders>
              <w:top w:val="single" w:sz="4" w:space="0" w:color="auto"/>
              <w:bottom w:val="single" w:sz="4" w:space="0" w:color="auto"/>
            </w:tcBorders>
          </w:tcPr>
          <w:p w:rsidR="005049A4" w:rsidRPr="006C0F4C" w:rsidRDefault="005049A4" w:rsidP="00F53332">
            <w:pPr>
              <w:pStyle w:val="HTML"/>
              <w:jc w:val="both"/>
              <w:rPr>
                <w:rFonts w:ascii="Times New Roman" w:hAnsi="Times New Roman" w:cs="Times New Roman"/>
                <w:sz w:val="22"/>
                <w:szCs w:val="22"/>
              </w:rPr>
            </w:pPr>
            <w:r w:rsidRPr="006C0F4C">
              <w:rPr>
                <w:rFonts w:ascii="Times New Roman" w:hAnsi="Times New Roman" w:cs="Times New Roman"/>
                <w:sz w:val="22"/>
                <w:szCs w:val="22"/>
              </w:rPr>
              <w:t xml:space="preserve">В рамках вектора </w:t>
            </w:r>
            <w:proofErr w:type="spellStart"/>
            <w:r w:rsidRPr="006C0F4C">
              <w:rPr>
                <w:rFonts w:ascii="Times New Roman" w:hAnsi="Times New Roman" w:cs="Times New Roman"/>
                <w:sz w:val="22"/>
                <w:szCs w:val="22"/>
              </w:rPr>
              <w:t>Цифровизация</w:t>
            </w:r>
            <w:proofErr w:type="spellEnd"/>
            <w:r w:rsidRPr="006C0F4C">
              <w:rPr>
                <w:rFonts w:ascii="Times New Roman" w:hAnsi="Times New Roman" w:cs="Times New Roman"/>
                <w:sz w:val="22"/>
                <w:szCs w:val="22"/>
              </w:rPr>
              <w:t xml:space="preserve"> предлагаю проект Центр развития IT-кадров либо Школу 21, как часть этого центра развития, наравне с другими образовательными учреждениями.</w:t>
            </w:r>
          </w:p>
        </w:tc>
      </w:tr>
      <w:tr w:rsidR="005049A4" w:rsidRPr="006C0F4C" w:rsidTr="00246658">
        <w:tc>
          <w:tcPr>
            <w:tcW w:w="512" w:type="dxa"/>
            <w:tcBorders>
              <w:top w:val="single" w:sz="4" w:space="0" w:color="auto"/>
              <w:bottom w:val="single" w:sz="4" w:space="0" w:color="auto"/>
            </w:tcBorders>
            <w:shd w:val="clear" w:color="auto" w:fill="auto"/>
          </w:tcPr>
          <w:p w:rsidR="005049A4" w:rsidRPr="006C0F4C" w:rsidRDefault="005049A4" w:rsidP="00F53332">
            <w:pPr>
              <w:jc w:val="both"/>
              <w:rPr>
                <w:rFonts w:ascii="Times New Roman" w:eastAsia="Calibri" w:hAnsi="Times New Roman" w:cs="Times New Roman"/>
                <w:sz w:val="22"/>
                <w:szCs w:val="22"/>
                <w:lang w:eastAsia="en-US"/>
              </w:rPr>
            </w:pPr>
            <w:r w:rsidRPr="006C0F4C">
              <w:rPr>
                <w:rFonts w:ascii="Times New Roman" w:eastAsia="Calibri" w:hAnsi="Times New Roman" w:cs="Times New Roman"/>
                <w:sz w:val="22"/>
                <w:szCs w:val="22"/>
                <w:lang w:eastAsia="en-US"/>
              </w:rPr>
              <w:t>49.</w:t>
            </w:r>
          </w:p>
        </w:tc>
        <w:tc>
          <w:tcPr>
            <w:tcW w:w="1460" w:type="dxa"/>
            <w:tcBorders>
              <w:top w:val="single" w:sz="4" w:space="0" w:color="auto"/>
            </w:tcBorders>
          </w:tcPr>
          <w:p w:rsidR="005049A4" w:rsidRPr="006C0F4C" w:rsidRDefault="005049A4" w:rsidP="00F53332">
            <w:pPr>
              <w:rPr>
                <w:rFonts w:ascii="Times New Roman" w:hAnsi="Times New Roman" w:cs="Times New Roman"/>
                <w:sz w:val="22"/>
                <w:szCs w:val="22"/>
              </w:rPr>
            </w:pPr>
            <w:r w:rsidRPr="006C0F4C">
              <w:rPr>
                <w:rFonts w:ascii="Times New Roman" w:hAnsi="Times New Roman" w:cs="Times New Roman"/>
                <w:sz w:val="22"/>
                <w:szCs w:val="22"/>
              </w:rPr>
              <w:t>05.12.2023</w:t>
            </w:r>
          </w:p>
        </w:tc>
        <w:tc>
          <w:tcPr>
            <w:tcW w:w="1865" w:type="dxa"/>
            <w:tcBorders>
              <w:top w:val="single" w:sz="4" w:space="0" w:color="auto"/>
            </w:tcBorders>
          </w:tcPr>
          <w:p w:rsidR="005049A4" w:rsidRPr="006C0F4C" w:rsidRDefault="005049A4" w:rsidP="00F53332">
            <w:pPr>
              <w:pStyle w:val="HTML"/>
              <w:rPr>
                <w:rFonts w:ascii="Times New Roman" w:hAnsi="Times New Roman" w:cs="Times New Roman"/>
                <w:sz w:val="22"/>
                <w:szCs w:val="22"/>
              </w:rPr>
            </w:pPr>
            <w:proofErr w:type="spellStart"/>
            <w:r w:rsidRPr="006C0F4C">
              <w:rPr>
                <w:rFonts w:ascii="Times New Roman" w:hAnsi="Times New Roman" w:cs="Times New Roman"/>
                <w:sz w:val="22"/>
                <w:szCs w:val="22"/>
              </w:rPr>
              <w:t>Белик</w:t>
            </w:r>
            <w:proofErr w:type="spellEnd"/>
          </w:p>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Надежда</w:t>
            </w:r>
          </w:p>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Сергеевна</w:t>
            </w:r>
          </w:p>
        </w:tc>
        <w:tc>
          <w:tcPr>
            <w:tcW w:w="5785" w:type="dxa"/>
            <w:tcBorders>
              <w:top w:val="single" w:sz="4" w:space="0" w:color="auto"/>
              <w:bottom w:val="single" w:sz="4" w:space="0" w:color="auto"/>
            </w:tcBorders>
          </w:tcPr>
          <w:p w:rsidR="005049A4" w:rsidRPr="006C0F4C" w:rsidRDefault="005049A4" w:rsidP="00F53332">
            <w:pPr>
              <w:pStyle w:val="HTML"/>
              <w:jc w:val="both"/>
              <w:rPr>
                <w:rFonts w:ascii="Times New Roman" w:hAnsi="Times New Roman" w:cs="Times New Roman"/>
                <w:sz w:val="22"/>
                <w:szCs w:val="22"/>
              </w:rPr>
            </w:pPr>
            <w:r w:rsidRPr="006C0F4C">
              <w:rPr>
                <w:rFonts w:ascii="Times New Roman" w:hAnsi="Times New Roman" w:cs="Times New Roman"/>
                <w:sz w:val="22"/>
                <w:szCs w:val="22"/>
              </w:rPr>
              <w:t xml:space="preserve">Высказала беспокойство о духовно-нравственном воспитании детей. </w:t>
            </w:r>
            <w:r w:rsidR="00246658" w:rsidRPr="00246658">
              <w:rPr>
                <w:rFonts w:ascii="Times New Roman" w:hAnsi="Times New Roman" w:cs="Times New Roman"/>
                <w:sz w:val="22"/>
                <w:szCs w:val="22"/>
              </w:rPr>
              <w:t>Предложила сделать проект по духовно-</w:t>
            </w:r>
            <w:r w:rsidR="00246658" w:rsidRPr="00246658">
              <w:rPr>
                <w:rFonts w:ascii="Times New Roman" w:hAnsi="Times New Roman" w:cs="Times New Roman"/>
                <w:sz w:val="22"/>
                <w:szCs w:val="22"/>
              </w:rPr>
              <w:lastRenderedPageBreak/>
              <w:t>нравственному воспитанию наших детей. Духовно-образующий проект.</w:t>
            </w:r>
          </w:p>
        </w:tc>
      </w:tr>
      <w:tr w:rsidR="005049A4" w:rsidRPr="006C0F4C" w:rsidTr="00246658">
        <w:tc>
          <w:tcPr>
            <w:tcW w:w="512" w:type="dxa"/>
            <w:tcBorders>
              <w:top w:val="single" w:sz="4" w:space="0" w:color="auto"/>
              <w:bottom w:val="single" w:sz="4" w:space="0" w:color="auto"/>
            </w:tcBorders>
            <w:shd w:val="clear" w:color="auto" w:fill="auto"/>
          </w:tcPr>
          <w:p w:rsidR="005049A4" w:rsidRPr="006C0F4C" w:rsidRDefault="005049A4" w:rsidP="00F53332">
            <w:pPr>
              <w:jc w:val="both"/>
              <w:rPr>
                <w:rFonts w:ascii="Times New Roman" w:eastAsia="Calibri" w:hAnsi="Times New Roman" w:cs="Times New Roman"/>
                <w:sz w:val="22"/>
                <w:szCs w:val="22"/>
                <w:lang w:eastAsia="en-US"/>
              </w:rPr>
            </w:pPr>
            <w:r w:rsidRPr="006C0F4C">
              <w:rPr>
                <w:rFonts w:ascii="Times New Roman" w:eastAsia="Calibri" w:hAnsi="Times New Roman" w:cs="Times New Roman"/>
                <w:sz w:val="22"/>
                <w:szCs w:val="22"/>
                <w:lang w:eastAsia="en-US"/>
              </w:rPr>
              <w:lastRenderedPageBreak/>
              <w:t>5</w:t>
            </w:r>
            <w:r w:rsidR="00246658">
              <w:rPr>
                <w:rFonts w:ascii="Times New Roman" w:eastAsia="Calibri" w:hAnsi="Times New Roman" w:cs="Times New Roman"/>
                <w:sz w:val="22"/>
                <w:szCs w:val="22"/>
                <w:lang w:eastAsia="en-US"/>
              </w:rPr>
              <w:t>0</w:t>
            </w:r>
            <w:r w:rsidRPr="006C0F4C">
              <w:rPr>
                <w:rFonts w:ascii="Times New Roman" w:eastAsia="Calibri" w:hAnsi="Times New Roman" w:cs="Times New Roman"/>
                <w:sz w:val="22"/>
                <w:szCs w:val="22"/>
                <w:lang w:eastAsia="en-US"/>
              </w:rPr>
              <w:t>.</w:t>
            </w:r>
          </w:p>
          <w:p w:rsidR="005049A4" w:rsidRPr="006C0F4C" w:rsidRDefault="005049A4" w:rsidP="00F53332">
            <w:pPr>
              <w:jc w:val="both"/>
              <w:rPr>
                <w:rFonts w:ascii="Times New Roman" w:eastAsia="Calibri" w:hAnsi="Times New Roman" w:cs="Times New Roman"/>
                <w:sz w:val="22"/>
                <w:szCs w:val="22"/>
                <w:lang w:eastAsia="en-US"/>
              </w:rPr>
            </w:pPr>
          </w:p>
        </w:tc>
        <w:tc>
          <w:tcPr>
            <w:tcW w:w="1460" w:type="dxa"/>
            <w:tcBorders>
              <w:top w:val="single" w:sz="4" w:space="0" w:color="auto"/>
            </w:tcBorders>
          </w:tcPr>
          <w:p w:rsidR="005049A4" w:rsidRPr="006C0F4C" w:rsidRDefault="005049A4" w:rsidP="00F53332">
            <w:pPr>
              <w:rPr>
                <w:rFonts w:ascii="Times New Roman" w:hAnsi="Times New Roman" w:cs="Times New Roman"/>
                <w:sz w:val="22"/>
                <w:szCs w:val="22"/>
              </w:rPr>
            </w:pPr>
            <w:r w:rsidRPr="006C0F4C">
              <w:rPr>
                <w:rFonts w:ascii="Times New Roman" w:hAnsi="Times New Roman" w:cs="Times New Roman"/>
                <w:sz w:val="22"/>
                <w:szCs w:val="22"/>
              </w:rPr>
              <w:t>05.12.2023</w:t>
            </w:r>
          </w:p>
        </w:tc>
        <w:tc>
          <w:tcPr>
            <w:tcW w:w="1865" w:type="dxa"/>
            <w:tcBorders>
              <w:top w:val="single" w:sz="4" w:space="0" w:color="auto"/>
            </w:tcBorders>
          </w:tcPr>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Жихарева</w:t>
            </w:r>
          </w:p>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Людмила</w:t>
            </w:r>
          </w:p>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Александровна</w:t>
            </w:r>
          </w:p>
        </w:tc>
        <w:tc>
          <w:tcPr>
            <w:tcW w:w="5785" w:type="dxa"/>
            <w:tcBorders>
              <w:top w:val="single" w:sz="4" w:space="0" w:color="auto"/>
              <w:bottom w:val="single" w:sz="4" w:space="0" w:color="auto"/>
            </w:tcBorders>
          </w:tcPr>
          <w:p w:rsidR="005049A4" w:rsidRPr="006C0F4C" w:rsidRDefault="005049A4" w:rsidP="00F53332">
            <w:pPr>
              <w:pStyle w:val="HTML"/>
              <w:jc w:val="both"/>
              <w:rPr>
                <w:rFonts w:ascii="Times New Roman" w:hAnsi="Times New Roman" w:cs="Times New Roman"/>
                <w:sz w:val="22"/>
                <w:szCs w:val="22"/>
              </w:rPr>
            </w:pPr>
            <w:r w:rsidRPr="006C0F4C">
              <w:rPr>
                <w:rFonts w:ascii="Times New Roman" w:hAnsi="Times New Roman" w:cs="Times New Roman"/>
                <w:sz w:val="22"/>
                <w:szCs w:val="22"/>
              </w:rPr>
              <w:t>Предложила дополнить в части образования – город, обеспеченный доступным и качественным образованием словами «с учетом перспективного расширения сети образовательных учреждений»</w:t>
            </w:r>
          </w:p>
        </w:tc>
      </w:tr>
      <w:tr w:rsidR="005049A4" w:rsidRPr="006C0F4C" w:rsidTr="00246658">
        <w:tc>
          <w:tcPr>
            <w:tcW w:w="512" w:type="dxa"/>
            <w:tcBorders>
              <w:top w:val="single" w:sz="4" w:space="0" w:color="auto"/>
              <w:bottom w:val="single" w:sz="4" w:space="0" w:color="auto"/>
            </w:tcBorders>
            <w:shd w:val="clear" w:color="auto" w:fill="auto"/>
          </w:tcPr>
          <w:p w:rsidR="005049A4" w:rsidRPr="006C0F4C" w:rsidRDefault="005049A4" w:rsidP="00246658">
            <w:pPr>
              <w:jc w:val="both"/>
              <w:rPr>
                <w:rFonts w:ascii="Times New Roman" w:eastAsia="Calibri" w:hAnsi="Times New Roman" w:cs="Times New Roman"/>
                <w:sz w:val="22"/>
                <w:szCs w:val="22"/>
                <w:lang w:eastAsia="en-US"/>
              </w:rPr>
            </w:pPr>
            <w:r w:rsidRPr="006C0F4C">
              <w:rPr>
                <w:rFonts w:ascii="Times New Roman" w:eastAsia="Calibri" w:hAnsi="Times New Roman" w:cs="Times New Roman"/>
                <w:sz w:val="22"/>
                <w:szCs w:val="22"/>
                <w:lang w:eastAsia="en-US"/>
              </w:rPr>
              <w:t>5</w:t>
            </w:r>
            <w:r w:rsidR="00246658">
              <w:rPr>
                <w:rFonts w:ascii="Times New Roman" w:eastAsia="Calibri" w:hAnsi="Times New Roman" w:cs="Times New Roman"/>
                <w:sz w:val="22"/>
                <w:szCs w:val="22"/>
                <w:lang w:eastAsia="en-US"/>
              </w:rPr>
              <w:t>1</w:t>
            </w:r>
            <w:r w:rsidRPr="006C0F4C">
              <w:rPr>
                <w:rFonts w:ascii="Times New Roman" w:eastAsia="Calibri" w:hAnsi="Times New Roman" w:cs="Times New Roman"/>
                <w:sz w:val="22"/>
                <w:szCs w:val="22"/>
                <w:lang w:eastAsia="en-US"/>
              </w:rPr>
              <w:t>.</w:t>
            </w:r>
          </w:p>
        </w:tc>
        <w:tc>
          <w:tcPr>
            <w:tcW w:w="1460" w:type="dxa"/>
            <w:tcBorders>
              <w:top w:val="single" w:sz="4" w:space="0" w:color="auto"/>
            </w:tcBorders>
          </w:tcPr>
          <w:p w:rsidR="005049A4" w:rsidRPr="006C0F4C" w:rsidRDefault="005049A4" w:rsidP="00F53332">
            <w:pPr>
              <w:rPr>
                <w:rFonts w:ascii="Times New Roman" w:hAnsi="Times New Roman" w:cs="Times New Roman"/>
                <w:sz w:val="22"/>
                <w:szCs w:val="22"/>
              </w:rPr>
            </w:pPr>
            <w:r w:rsidRPr="006C0F4C">
              <w:rPr>
                <w:rFonts w:ascii="Times New Roman" w:hAnsi="Times New Roman" w:cs="Times New Roman"/>
                <w:sz w:val="22"/>
                <w:szCs w:val="22"/>
              </w:rPr>
              <w:t>05.12.2023</w:t>
            </w:r>
          </w:p>
        </w:tc>
        <w:tc>
          <w:tcPr>
            <w:tcW w:w="1865" w:type="dxa"/>
            <w:tcBorders>
              <w:top w:val="single" w:sz="4" w:space="0" w:color="auto"/>
            </w:tcBorders>
          </w:tcPr>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Жихарева</w:t>
            </w:r>
          </w:p>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Людмила</w:t>
            </w:r>
          </w:p>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Александровна</w:t>
            </w:r>
          </w:p>
        </w:tc>
        <w:tc>
          <w:tcPr>
            <w:tcW w:w="5785" w:type="dxa"/>
            <w:tcBorders>
              <w:top w:val="single" w:sz="4" w:space="0" w:color="auto"/>
              <w:bottom w:val="single" w:sz="4" w:space="0" w:color="auto"/>
            </w:tcBorders>
          </w:tcPr>
          <w:p w:rsidR="005049A4" w:rsidRPr="006C0F4C" w:rsidRDefault="005049A4" w:rsidP="00F53332">
            <w:pPr>
              <w:pStyle w:val="HTML"/>
              <w:jc w:val="both"/>
              <w:rPr>
                <w:rFonts w:ascii="Times New Roman" w:hAnsi="Times New Roman" w:cs="Times New Roman"/>
                <w:sz w:val="22"/>
                <w:szCs w:val="22"/>
              </w:rPr>
            </w:pPr>
            <w:r w:rsidRPr="006C0F4C">
              <w:rPr>
                <w:rFonts w:ascii="Times New Roman" w:hAnsi="Times New Roman" w:cs="Times New Roman"/>
                <w:sz w:val="22"/>
                <w:szCs w:val="22"/>
              </w:rPr>
              <w:t>Предложила в части «Комфортность города для жителей достигается за счет комплексного развития жилищного строительства, благоустроенных общественных пространств и озелененных территорий, удобного транспортного сообщения и надежной системы инженерной инфраструктуры» дополнить словами, что комфорт за счет комплексного развития жилищного строительства, и в первую очередь развитой инфраструктуры.</w:t>
            </w:r>
          </w:p>
        </w:tc>
      </w:tr>
      <w:tr w:rsidR="005049A4" w:rsidRPr="006C0F4C" w:rsidTr="00246658">
        <w:tc>
          <w:tcPr>
            <w:tcW w:w="512" w:type="dxa"/>
            <w:tcBorders>
              <w:top w:val="single" w:sz="4" w:space="0" w:color="auto"/>
              <w:bottom w:val="single" w:sz="4" w:space="0" w:color="auto"/>
            </w:tcBorders>
            <w:shd w:val="clear" w:color="auto" w:fill="auto"/>
          </w:tcPr>
          <w:p w:rsidR="005049A4" w:rsidRPr="006C0F4C" w:rsidRDefault="005049A4" w:rsidP="00246658">
            <w:pPr>
              <w:jc w:val="both"/>
              <w:rPr>
                <w:rFonts w:ascii="Times New Roman" w:eastAsia="Calibri" w:hAnsi="Times New Roman" w:cs="Times New Roman"/>
                <w:sz w:val="22"/>
                <w:szCs w:val="22"/>
                <w:lang w:eastAsia="en-US"/>
              </w:rPr>
            </w:pPr>
            <w:r w:rsidRPr="006C0F4C">
              <w:rPr>
                <w:rFonts w:ascii="Times New Roman" w:eastAsia="Calibri" w:hAnsi="Times New Roman" w:cs="Times New Roman"/>
                <w:sz w:val="22"/>
                <w:szCs w:val="22"/>
                <w:lang w:eastAsia="en-US"/>
              </w:rPr>
              <w:t>5</w:t>
            </w:r>
            <w:r w:rsidR="00246658">
              <w:rPr>
                <w:rFonts w:ascii="Times New Roman" w:eastAsia="Calibri" w:hAnsi="Times New Roman" w:cs="Times New Roman"/>
                <w:sz w:val="22"/>
                <w:szCs w:val="22"/>
                <w:lang w:eastAsia="en-US"/>
              </w:rPr>
              <w:t>2</w:t>
            </w:r>
            <w:r w:rsidRPr="006C0F4C">
              <w:rPr>
                <w:rFonts w:ascii="Times New Roman" w:eastAsia="Calibri" w:hAnsi="Times New Roman" w:cs="Times New Roman"/>
                <w:sz w:val="22"/>
                <w:szCs w:val="22"/>
                <w:lang w:eastAsia="en-US"/>
              </w:rPr>
              <w:t>.</w:t>
            </w:r>
          </w:p>
        </w:tc>
        <w:tc>
          <w:tcPr>
            <w:tcW w:w="1460" w:type="dxa"/>
            <w:tcBorders>
              <w:top w:val="single" w:sz="4" w:space="0" w:color="auto"/>
            </w:tcBorders>
          </w:tcPr>
          <w:p w:rsidR="005049A4" w:rsidRPr="006C0F4C" w:rsidRDefault="005049A4" w:rsidP="00F53332">
            <w:pPr>
              <w:rPr>
                <w:rFonts w:ascii="Times New Roman" w:hAnsi="Times New Roman" w:cs="Times New Roman"/>
                <w:sz w:val="22"/>
                <w:szCs w:val="22"/>
              </w:rPr>
            </w:pPr>
            <w:r w:rsidRPr="006C0F4C">
              <w:rPr>
                <w:rFonts w:ascii="Times New Roman" w:hAnsi="Times New Roman" w:cs="Times New Roman"/>
                <w:sz w:val="22"/>
                <w:szCs w:val="22"/>
              </w:rPr>
              <w:t>05.12.2023</w:t>
            </w:r>
          </w:p>
        </w:tc>
        <w:tc>
          <w:tcPr>
            <w:tcW w:w="1865" w:type="dxa"/>
            <w:tcBorders>
              <w:top w:val="single" w:sz="4" w:space="0" w:color="auto"/>
            </w:tcBorders>
          </w:tcPr>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Абрамова</w:t>
            </w:r>
          </w:p>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Валерия</w:t>
            </w:r>
          </w:p>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Константиновна</w:t>
            </w:r>
          </w:p>
        </w:tc>
        <w:tc>
          <w:tcPr>
            <w:tcW w:w="5785" w:type="dxa"/>
            <w:tcBorders>
              <w:top w:val="single" w:sz="4" w:space="0" w:color="auto"/>
              <w:bottom w:val="single" w:sz="4" w:space="0" w:color="auto"/>
            </w:tcBorders>
          </w:tcPr>
          <w:p w:rsidR="005049A4" w:rsidRPr="006C0F4C" w:rsidRDefault="005049A4" w:rsidP="00F53332">
            <w:pPr>
              <w:pStyle w:val="HTML"/>
              <w:jc w:val="both"/>
              <w:rPr>
                <w:rFonts w:ascii="Times New Roman" w:hAnsi="Times New Roman" w:cs="Times New Roman"/>
                <w:sz w:val="22"/>
                <w:szCs w:val="22"/>
              </w:rPr>
            </w:pPr>
            <w:r w:rsidRPr="006C0F4C">
              <w:rPr>
                <w:rFonts w:ascii="Times New Roman" w:hAnsi="Times New Roman" w:cs="Times New Roman"/>
                <w:sz w:val="22"/>
                <w:szCs w:val="22"/>
              </w:rPr>
              <w:t>На общественном совете ЖКХ очень часто обсуждается вопрос по развитию общественных пространств. В городе отсутствует концепция и система общественных пространств. Стратегию города представлены флагманские проекты «Мобильный город», «Развитие системы общественных пространств», «Развитие дождевой канализации», однако, отсутствует такой флагманский проект, как  «Развитие общественных пространств».</w:t>
            </w:r>
          </w:p>
        </w:tc>
      </w:tr>
      <w:tr w:rsidR="005049A4" w:rsidRPr="006C0F4C" w:rsidTr="00246658">
        <w:tc>
          <w:tcPr>
            <w:tcW w:w="512" w:type="dxa"/>
            <w:tcBorders>
              <w:top w:val="single" w:sz="4" w:space="0" w:color="auto"/>
              <w:bottom w:val="single" w:sz="4" w:space="0" w:color="auto"/>
            </w:tcBorders>
            <w:shd w:val="clear" w:color="auto" w:fill="auto"/>
          </w:tcPr>
          <w:p w:rsidR="005049A4" w:rsidRPr="006C0F4C" w:rsidRDefault="005049A4" w:rsidP="00246658">
            <w:pPr>
              <w:jc w:val="both"/>
              <w:rPr>
                <w:rFonts w:ascii="Times New Roman" w:eastAsia="Calibri" w:hAnsi="Times New Roman" w:cs="Times New Roman"/>
                <w:sz w:val="22"/>
                <w:szCs w:val="22"/>
                <w:lang w:eastAsia="en-US"/>
              </w:rPr>
            </w:pPr>
            <w:r w:rsidRPr="006C0F4C">
              <w:rPr>
                <w:rFonts w:ascii="Times New Roman" w:eastAsia="Calibri" w:hAnsi="Times New Roman" w:cs="Times New Roman"/>
                <w:sz w:val="22"/>
                <w:szCs w:val="22"/>
                <w:lang w:eastAsia="en-US"/>
              </w:rPr>
              <w:t>5</w:t>
            </w:r>
            <w:r w:rsidR="00246658">
              <w:rPr>
                <w:rFonts w:ascii="Times New Roman" w:eastAsia="Calibri" w:hAnsi="Times New Roman" w:cs="Times New Roman"/>
                <w:sz w:val="22"/>
                <w:szCs w:val="22"/>
                <w:lang w:eastAsia="en-US"/>
              </w:rPr>
              <w:t>3</w:t>
            </w:r>
            <w:r w:rsidRPr="006C0F4C">
              <w:rPr>
                <w:rFonts w:ascii="Times New Roman" w:eastAsia="Calibri" w:hAnsi="Times New Roman" w:cs="Times New Roman"/>
                <w:sz w:val="22"/>
                <w:szCs w:val="22"/>
                <w:lang w:eastAsia="en-US"/>
              </w:rPr>
              <w:t>.</w:t>
            </w:r>
          </w:p>
        </w:tc>
        <w:tc>
          <w:tcPr>
            <w:tcW w:w="1460" w:type="dxa"/>
            <w:tcBorders>
              <w:top w:val="single" w:sz="4" w:space="0" w:color="auto"/>
            </w:tcBorders>
          </w:tcPr>
          <w:p w:rsidR="005049A4" w:rsidRPr="006C0F4C" w:rsidRDefault="005049A4" w:rsidP="00F53332">
            <w:pPr>
              <w:rPr>
                <w:rFonts w:ascii="Times New Roman" w:hAnsi="Times New Roman" w:cs="Times New Roman"/>
                <w:sz w:val="22"/>
                <w:szCs w:val="22"/>
              </w:rPr>
            </w:pPr>
            <w:r w:rsidRPr="006C0F4C">
              <w:rPr>
                <w:rFonts w:ascii="Times New Roman" w:hAnsi="Times New Roman" w:cs="Times New Roman"/>
                <w:sz w:val="22"/>
                <w:szCs w:val="22"/>
              </w:rPr>
              <w:t>05.12.2023</w:t>
            </w:r>
          </w:p>
        </w:tc>
        <w:tc>
          <w:tcPr>
            <w:tcW w:w="1865" w:type="dxa"/>
            <w:tcBorders>
              <w:top w:val="single" w:sz="4" w:space="0" w:color="auto"/>
            </w:tcBorders>
          </w:tcPr>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Абрамова</w:t>
            </w:r>
          </w:p>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Валерия</w:t>
            </w:r>
          </w:p>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Константиновна</w:t>
            </w:r>
          </w:p>
        </w:tc>
        <w:tc>
          <w:tcPr>
            <w:tcW w:w="5785" w:type="dxa"/>
            <w:tcBorders>
              <w:top w:val="single" w:sz="4" w:space="0" w:color="auto"/>
              <w:bottom w:val="single" w:sz="4" w:space="0" w:color="auto"/>
            </w:tcBorders>
          </w:tcPr>
          <w:p w:rsidR="005049A4" w:rsidRPr="006C0F4C" w:rsidRDefault="005049A4" w:rsidP="00F53332">
            <w:pPr>
              <w:pStyle w:val="HTML"/>
              <w:jc w:val="both"/>
              <w:rPr>
                <w:rFonts w:ascii="Times New Roman" w:hAnsi="Times New Roman" w:cs="Times New Roman"/>
                <w:sz w:val="22"/>
                <w:szCs w:val="22"/>
              </w:rPr>
            </w:pPr>
            <w:r w:rsidRPr="006C0F4C">
              <w:rPr>
                <w:rFonts w:ascii="Times New Roman" w:hAnsi="Times New Roman" w:cs="Times New Roman"/>
                <w:sz w:val="22"/>
                <w:szCs w:val="22"/>
              </w:rPr>
              <w:t>В Стратегии в части развития комфортной городской среды отсутствует информация о доступной среде для людей с ограниченными возможностями.</w:t>
            </w:r>
          </w:p>
        </w:tc>
      </w:tr>
      <w:tr w:rsidR="005049A4" w:rsidRPr="006C0F4C" w:rsidTr="00246658">
        <w:tc>
          <w:tcPr>
            <w:tcW w:w="512" w:type="dxa"/>
            <w:tcBorders>
              <w:top w:val="single" w:sz="4" w:space="0" w:color="auto"/>
              <w:bottom w:val="single" w:sz="4" w:space="0" w:color="auto"/>
            </w:tcBorders>
            <w:shd w:val="clear" w:color="auto" w:fill="auto"/>
          </w:tcPr>
          <w:p w:rsidR="005049A4" w:rsidRPr="006C0F4C" w:rsidRDefault="005049A4" w:rsidP="00246658">
            <w:pPr>
              <w:jc w:val="both"/>
              <w:rPr>
                <w:rFonts w:ascii="Times New Roman" w:eastAsia="Calibri" w:hAnsi="Times New Roman" w:cs="Times New Roman"/>
                <w:sz w:val="22"/>
                <w:szCs w:val="22"/>
                <w:lang w:eastAsia="en-US"/>
              </w:rPr>
            </w:pPr>
            <w:r w:rsidRPr="006C0F4C">
              <w:rPr>
                <w:rFonts w:ascii="Times New Roman" w:eastAsia="Calibri" w:hAnsi="Times New Roman" w:cs="Times New Roman"/>
                <w:sz w:val="22"/>
                <w:szCs w:val="22"/>
                <w:lang w:eastAsia="en-US"/>
              </w:rPr>
              <w:t>5</w:t>
            </w:r>
            <w:r w:rsidR="00246658">
              <w:rPr>
                <w:rFonts w:ascii="Times New Roman" w:eastAsia="Calibri" w:hAnsi="Times New Roman" w:cs="Times New Roman"/>
                <w:sz w:val="22"/>
                <w:szCs w:val="22"/>
                <w:lang w:eastAsia="en-US"/>
              </w:rPr>
              <w:t>4</w:t>
            </w:r>
            <w:r w:rsidRPr="006C0F4C">
              <w:rPr>
                <w:rFonts w:ascii="Times New Roman" w:eastAsia="Calibri" w:hAnsi="Times New Roman" w:cs="Times New Roman"/>
                <w:sz w:val="22"/>
                <w:szCs w:val="22"/>
                <w:lang w:eastAsia="en-US"/>
              </w:rPr>
              <w:t>.</w:t>
            </w:r>
          </w:p>
        </w:tc>
        <w:tc>
          <w:tcPr>
            <w:tcW w:w="1460" w:type="dxa"/>
          </w:tcPr>
          <w:p w:rsidR="005049A4" w:rsidRPr="006C0F4C" w:rsidRDefault="005049A4" w:rsidP="00F53332">
            <w:pPr>
              <w:rPr>
                <w:rFonts w:ascii="Times New Roman" w:hAnsi="Times New Roman" w:cs="Times New Roman"/>
                <w:sz w:val="22"/>
                <w:szCs w:val="22"/>
              </w:rPr>
            </w:pPr>
            <w:r w:rsidRPr="006C0F4C">
              <w:rPr>
                <w:rFonts w:ascii="Times New Roman" w:hAnsi="Times New Roman" w:cs="Times New Roman"/>
                <w:sz w:val="22"/>
                <w:szCs w:val="22"/>
              </w:rPr>
              <w:t>05.12.2023</w:t>
            </w:r>
          </w:p>
        </w:tc>
        <w:tc>
          <w:tcPr>
            <w:tcW w:w="1865" w:type="dxa"/>
          </w:tcPr>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Тимофеева</w:t>
            </w:r>
          </w:p>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Наталья</w:t>
            </w:r>
          </w:p>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Васильевна</w:t>
            </w:r>
          </w:p>
        </w:tc>
        <w:tc>
          <w:tcPr>
            <w:tcW w:w="5785" w:type="dxa"/>
            <w:tcBorders>
              <w:top w:val="single" w:sz="4" w:space="0" w:color="auto"/>
              <w:bottom w:val="single" w:sz="4" w:space="0" w:color="auto"/>
            </w:tcBorders>
          </w:tcPr>
          <w:p w:rsidR="005049A4" w:rsidRPr="006C0F4C" w:rsidRDefault="005049A4" w:rsidP="00F53332">
            <w:pPr>
              <w:pStyle w:val="HTML"/>
              <w:jc w:val="both"/>
              <w:rPr>
                <w:rFonts w:ascii="Times New Roman" w:hAnsi="Times New Roman" w:cs="Times New Roman"/>
                <w:sz w:val="22"/>
                <w:szCs w:val="22"/>
              </w:rPr>
            </w:pPr>
            <w:r w:rsidRPr="006C0F4C">
              <w:rPr>
                <w:rFonts w:ascii="Times New Roman" w:hAnsi="Times New Roman" w:cs="Times New Roman"/>
                <w:sz w:val="22"/>
                <w:szCs w:val="22"/>
              </w:rPr>
              <w:t>В рамках заявленной агломерации Сургут-Нефтеюганск не очень понятно, что это за компактность?</w:t>
            </w:r>
          </w:p>
          <w:p w:rsidR="005049A4" w:rsidRPr="006C0F4C" w:rsidRDefault="005049A4" w:rsidP="00F53332">
            <w:pPr>
              <w:pStyle w:val="HTML"/>
              <w:jc w:val="both"/>
              <w:rPr>
                <w:rFonts w:ascii="Times New Roman" w:hAnsi="Times New Roman" w:cs="Times New Roman"/>
                <w:sz w:val="22"/>
                <w:szCs w:val="22"/>
              </w:rPr>
            </w:pPr>
            <w:r w:rsidRPr="006C0F4C">
              <w:rPr>
                <w:rFonts w:ascii="Times New Roman" w:hAnsi="Times New Roman" w:cs="Times New Roman"/>
                <w:sz w:val="22"/>
                <w:szCs w:val="22"/>
              </w:rPr>
              <w:t>Какие планы строительства домов высокой этажности? Компактный при этом, развивающийся в сторону агломерации. Если будет развитие индивидуального строительства в рамках агломерации, то эти вопросы можно было бы в рамках Стратегии решить.</w:t>
            </w:r>
          </w:p>
        </w:tc>
      </w:tr>
      <w:tr w:rsidR="005049A4" w:rsidRPr="006C0F4C" w:rsidTr="00246658">
        <w:tc>
          <w:tcPr>
            <w:tcW w:w="512" w:type="dxa"/>
            <w:tcBorders>
              <w:top w:val="single" w:sz="4" w:space="0" w:color="auto"/>
              <w:bottom w:val="single" w:sz="4" w:space="0" w:color="auto"/>
            </w:tcBorders>
            <w:shd w:val="clear" w:color="auto" w:fill="auto"/>
          </w:tcPr>
          <w:p w:rsidR="005049A4" w:rsidRPr="006C0F4C" w:rsidRDefault="005049A4" w:rsidP="00246658">
            <w:pPr>
              <w:jc w:val="both"/>
              <w:rPr>
                <w:rFonts w:ascii="Times New Roman" w:eastAsia="Calibri" w:hAnsi="Times New Roman" w:cs="Times New Roman"/>
                <w:sz w:val="22"/>
                <w:szCs w:val="22"/>
                <w:lang w:eastAsia="en-US"/>
              </w:rPr>
            </w:pPr>
            <w:r w:rsidRPr="006C0F4C">
              <w:rPr>
                <w:rFonts w:ascii="Times New Roman" w:eastAsia="Calibri" w:hAnsi="Times New Roman" w:cs="Times New Roman"/>
                <w:sz w:val="22"/>
                <w:szCs w:val="22"/>
                <w:lang w:eastAsia="en-US"/>
              </w:rPr>
              <w:t>5</w:t>
            </w:r>
            <w:r w:rsidR="00246658">
              <w:rPr>
                <w:rFonts w:ascii="Times New Roman" w:eastAsia="Calibri" w:hAnsi="Times New Roman" w:cs="Times New Roman"/>
                <w:sz w:val="22"/>
                <w:szCs w:val="22"/>
                <w:lang w:eastAsia="en-US"/>
              </w:rPr>
              <w:t>5</w:t>
            </w:r>
            <w:r w:rsidRPr="006C0F4C">
              <w:rPr>
                <w:rFonts w:ascii="Times New Roman" w:eastAsia="Calibri" w:hAnsi="Times New Roman" w:cs="Times New Roman"/>
                <w:sz w:val="22"/>
                <w:szCs w:val="22"/>
                <w:lang w:eastAsia="en-US"/>
              </w:rPr>
              <w:t>.</w:t>
            </w:r>
          </w:p>
        </w:tc>
        <w:tc>
          <w:tcPr>
            <w:tcW w:w="1460" w:type="dxa"/>
          </w:tcPr>
          <w:p w:rsidR="005049A4" w:rsidRPr="006C0F4C" w:rsidRDefault="005049A4" w:rsidP="00F53332">
            <w:pPr>
              <w:rPr>
                <w:rFonts w:ascii="Times New Roman" w:hAnsi="Times New Roman" w:cs="Times New Roman"/>
                <w:sz w:val="22"/>
                <w:szCs w:val="22"/>
              </w:rPr>
            </w:pPr>
            <w:r w:rsidRPr="006C0F4C">
              <w:rPr>
                <w:rFonts w:ascii="Times New Roman" w:hAnsi="Times New Roman" w:cs="Times New Roman"/>
                <w:sz w:val="22"/>
                <w:szCs w:val="22"/>
              </w:rPr>
              <w:t>05.12.2023</w:t>
            </w:r>
          </w:p>
        </w:tc>
        <w:tc>
          <w:tcPr>
            <w:tcW w:w="1865" w:type="dxa"/>
          </w:tcPr>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Тимофеева</w:t>
            </w:r>
          </w:p>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Наталья</w:t>
            </w:r>
          </w:p>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Васильевна</w:t>
            </w:r>
          </w:p>
        </w:tc>
        <w:tc>
          <w:tcPr>
            <w:tcW w:w="5785" w:type="dxa"/>
            <w:tcBorders>
              <w:top w:val="single" w:sz="4" w:space="0" w:color="auto"/>
              <w:bottom w:val="single" w:sz="4" w:space="0" w:color="auto"/>
            </w:tcBorders>
          </w:tcPr>
          <w:p w:rsidR="005049A4" w:rsidRPr="006C0F4C" w:rsidRDefault="005049A4" w:rsidP="00F53332">
            <w:pPr>
              <w:pStyle w:val="HTML"/>
              <w:jc w:val="both"/>
              <w:rPr>
                <w:rFonts w:ascii="Times New Roman" w:hAnsi="Times New Roman" w:cs="Times New Roman"/>
                <w:sz w:val="22"/>
                <w:szCs w:val="22"/>
              </w:rPr>
            </w:pPr>
            <w:r w:rsidRPr="006C0F4C">
              <w:rPr>
                <w:rFonts w:ascii="Times New Roman" w:hAnsi="Times New Roman" w:cs="Times New Roman"/>
                <w:sz w:val="22"/>
                <w:szCs w:val="22"/>
              </w:rPr>
              <w:t>При уровне в ВРП креативных индустрии в 1%, каким образом к 2036 году уровень работающих, а именно 55%, перейдут в отрасль креативных индустрий.</w:t>
            </w:r>
          </w:p>
        </w:tc>
      </w:tr>
      <w:tr w:rsidR="005049A4" w:rsidRPr="006C0F4C" w:rsidTr="00246658">
        <w:tc>
          <w:tcPr>
            <w:tcW w:w="512" w:type="dxa"/>
            <w:tcBorders>
              <w:top w:val="single" w:sz="4" w:space="0" w:color="auto"/>
              <w:bottom w:val="single" w:sz="4" w:space="0" w:color="auto"/>
            </w:tcBorders>
            <w:shd w:val="clear" w:color="auto" w:fill="auto"/>
          </w:tcPr>
          <w:p w:rsidR="005049A4" w:rsidRPr="006C0F4C" w:rsidRDefault="005049A4" w:rsidP="00246658">
            <w:pPr>
              <w:jc w:val="both"/>
              <w:rPr>
                <w:rFonts w:ascii="Times New Roman" w:eastAsia="Calibri" w:hAnsi="Times New Roman" w:cs="Times New Roman"/>
                <w:sz w:val="22"/>
                <w:szCs w:val="22"/>
                <w:lang w:eastAsia="en-US"/>
              </w:rPr>
            </w:pPr>
            <w:r w:rsidRPr="006C0F4C">
              <w:rPr>
                <w:rFonts w:ascii="Times New Roman" w:eastAsia="Calibri" w:hAnsi="Times New Roman" w:cs="Times New Roman"/>
                <w:sz w:val="22"/>
                <w:szCs w:val="22"/>
                <w:lang w:eastAsia="en-US"/>
              </w:rPr>
              <w:t>5</w:t>
            </w:r>
            <w:r w:rsidR="00246658">
              <w:rPr>
                <w:rFonts w:ascii="Times New Roman" w:eastAsia="Calibri" w:hAnsi="Times New Roman" w:cs="Times New Roman"/>
                <w:sz w:val="22"/>
                <w:szCs w:val="22"/>
                <w:lang w:eastAsia="en-US"/>
              </w:rPr>
              <w:t>6</w:t>
            </w:r>
            <w:r w:rsidRPr="006C0F4C">
              <w:rPr>
                <w:rFonts w:ascii="Times New Roman" w:eastAsia="Calibri" w:hAnsi="Times New Roman" w:cs="Times New Roman"/>
                <w:sz w:val="22"/>
                <w:szCs w:val="22"/>
                <w:lang w:eastAsia="en-US"/>
              </w:rPr>
              <w:t>.</w:t>
            </w:r>
          </w:p>
        </w:tc>
        <w:tc>
          <w:tcPr>
            <w:tcW w:w="1460" w:type="dxa"/>
          </w:tcPr>
          <w:p w:rsidR="005049A4" w:rsidRPr="006C0F4C" w:rsidRDefault="005049A4" w:rsidP="00F53332">
            <w:pPr>
              <w:rPr>
                <w:rFonts w:ascii="Times New Roman" w:hAnsi="Times New Roman" w:cs="Times New Roman"/>
                <w:sz w:val="22"/>
                <w:szCs w:val="22"/>
              </w:rPr>
            </w:pPr>
            <w:r w:rsidRPr="006C0F4C">
              <w:rPr>
                <w:rFonts w:ascii="Times New Roman" w:hAnsi="Times New Roman" w:cs="Times New Roman"/>
                <w:sz w:val="22"/>
                <w:szCs w:val="22"/>
              </w:rPr>
              <w:t>05.12.2023</w:t>
            </w:r>
          </w:p>
        </w:tc>
        <w:tc>
          <w:tcPr>
            <w:tcW w:w="1865" w:type="dxa"/>
          </w:tcPr>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Тимофеева</w:t>
            </w:r>
          </w:p>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Наталья</w:t>
            </w:r>
          </w:p>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Васильевна</w:t>
            </w:r>
          </w:p>
        </w:tc>
        <w:tc>
          <w:tcPr>
            <w:tcW w:w="5785" w:type="dxa"/>
            <w:tcBorders>
              <w:top w:val="single" w:sz="4" w:space="0" w:color="auto"/>
              <w:bottom w:val="single" w:sz="4" w:space="0" w:color="auto"/>
            </w:tcBorders>
          </w:tcPr>
          <w:p w:rsidR="005049A4" w:rsidRPr="006C0F4C" w:rsidRDefault="005049A4" w:rsidP="00F53332">
            <w:pPr>
              <w:pStyle w:val="HTML"/>
              <w:jc w:val="both"/>
              <w:rPr>
                <w:rFonts w:ascii="Times New Roman" w:hAnsi="Times New Roman" w:cs="Times New Roman"/>
                <w:sz w:val="22"/>
                <w:szCs w:val="22"/>
              </w:rPr>
            </w:pPr>
            <w:r w:rsidRPr="006C0F4C">
              <w:rPr>
                <w:rFonts w:ascii="Times New Roman" w:hAnsi="Times New Roman" w:cs="Times New Roman"/>
                <w:sz w:val="22"/>
                <w:szCs w:val="22"/>
              </w:rPr>
              <w:t>Предложение в рамках проекта Комфортная городская среда, а именно по парку за Саймой, как основное место для отдыха. Он мог бы стать таким ключевым местом притяжением многих, с точки зрения туристической направленности, креативной индустрии, комфортной городской среды, и велодорожки, который заявлен как флагманские проекты. У меня конкретное предложение. Все-таки предусмотреть вот эту сеть велодорожек не только в парке за Саймой, но и вынести сеть велодорожек за пределы парка, например, на набережной и провести их через весь город.</w:t>
            </w:r>
          </w:p>
        </w:tc>
      </w:tr>
      <w:tr w:rsidR="005049A4" w:rsidRPr="006C0F4C" w:rsidTr="00246658">
        <w:tc>
          <w:tcPr>
            <w:tcW w:w="512" w:type="dxa"/>
            <w:tcBorders>
              <w:top w:val="single" w:sz="4" w:space="0" w:color="auto"/>
              <w:bottom w:val="single" w:sz="4" w:space="0" w:color="auto"/>
            </w:tcBorders>
            <w:shd w:val="clear" w:color="auto" w:fill="auto"/>
          </w:tcPr>
          <w:p w:rsidR="005049A4" w:rsidRPr="006C0F4C" w:rsidRDefault="005049A4" w:rsidP="00246658">
            <w:pPr>
              <w:jc w:val="both"/>
              <w:rPr>
                <w:rFonts w:ascii="Times New Roman" w:eastAsia="Calibri" w:hAnsi="Times New Roman" w:cs="Times New Roman"/>
                <w:sz w:val="22"/>
                <w:szCs w:val="22"/>
                <w:lang w:eastAsia="en-US"/>
              </w:rPr>
            </w:pPr>
            <w:r w:rsidRPr="006C0F4C">
              <w:rPr>
                <w:rFonts w:ascii="Times New Roman" w:eastAsia="Calibri" w:hAnsi="Times New Roman" w:cs="Times New Roman"/>
                <w:sz w:val="22"/>
                <w:szCs w:val="22"/>
                <w:lang w:eastAsia="en-US"/>
              </w:rPr>
              <w:t>5</w:t>
            </w:r>
            <w:r w:rsidR="00246658">
              <w:rPr>
                <w:rFonts w:ascii="Times New Roman" w:eastAsia="Calibri" w:hAnsi="Times New Roman" w:cs="Times New Roman"/>
                <w:sz w:val="22"/>
                <w:szCs w:val="22"/>
                <w:lang w:eastAsia="en-US"/>
              </w:rPr>
              <w:t>7</w:t>
            </w:r>
            <w:r w:rsidRPr="006C0F4C">
              <w:rPr>
                <w:rFonts w:ascii="Times New Roman" w:eastAsia="Calibri" w:hAnsi="Times New Roman" w:cs="Times New Roman"/>
                <w:sz w:val="22"/>
                <w:szCs w:val="22"/>
                <w:lang w:eastAsia="en-US"/>
              </w:rPr>
              <w:t>.</w:t>
            </w:r>
          </w:p>
        </w:tc>
        <w:tc>
          <w:tcPr>
            <w:tcW w:w="1460" w:type="dxa"/>
          </w:tcPr>
          <w:p w:rsidR="005049A4" w:rsidRPr="006C0F4C" w:rsidRDefault="005049A4" w:rsidP="00F53332">
            <w:pPr>
              <w:rPr>
                <w:rFonts w:ascii="Times New Roman" w:hAnsi="Times New Roman" w:cs="Times New Roman"/>
                <w:sz w:val="22"/>
                <w:szCs w:val="22"/>
              </w:rPr>
            </w:pPr>
            <w:r w:rsidRPr="006C0F4C">
              <w:rPr>
                <w:rFonts w:ascii="Times New Roman" w:hAnsi="Times New Roman" w:cs="Times New Roman"/>
                <w:sz w:val="22"/>
                <w:szCs w:val="22"/>
              </w:rPr>
              <w:t>05.12.2023</w:t>
            </w:r>
          </w:p>
        </w:tc>
        <w:tc>
          <w:tcPr>
            <w:tcW w:w="1865" w:type="dxa"/>
          </w:tcPr>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Тимофеева</w:t>
            </w:r>
          </w:p>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Наталья</w:t>
            </w:r>
          </w:p>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Васильевна</w:t>
            </w:r>
          </w:p>
        </w:tc>
        <w:tc>
          <w:tcPr>
            <w:tcW w:w="5785" w:type="dxa"/>
            <w:tcBorders>
              <w:top w:val="single" w:sz="4" w:space="0" w:color="auto"/>
              <w:bottom w:val="single" w:sz="4" w:space="0" w:color="auto"/>
            </w:tcBorders>
          </w:tcPr>
          <w:p w:rsidR="005049A4" w:rsidRPr="006C0F4C" w:rsidRDefault="005049A4" w:rsidP="00F53332">
            <w:pPr>
              <w:pStyle w:val="HTML"/>
              <w:jc w:val="both"/>
              <w:rPr>
                <w:rFonts w:ascii="Times New Roman" w:hAnsi="Times New Roman" w:cs="Times New Roman"/>
                <w:sz w:val="22"/>
                <w:szCs w:val="22"/>
              </w:rPr>
            </w:pPr>
            <w:r w:rsidRPr="006C0F4C">
              <w:rPr>
                <w:rFonts w:ascii="Times New Roman" w:hAnsi="Times New Roman" w:cs="Times New Roman"/>
                <w:sz w:val="22"/>
                <w:szCs w:val="22"/>
              </w:rPr>
              <w:t>Ботанический сад тоже очень важный вопрос.</w:t>
            </w:r>
          </w:p>
        </w:tc>
      </w:tr>
      <w:tr w:rsidR="005049A4" w:rsidRPr="006C0F4C" w:rsidTr="00246658">
        <w:tc>
          <w:tcPr>
            <w:tcW w:w="512" w:type="dxa"/>
            <w:tcBorders>
              <w:top w:val="single" w:sz="4" w:space="0" w:color="auto"/>
              <w:bottom w:val="single" w:sz="4" w:space="0" w:color="auto"/>
            </w:tcBorders>
            <w:shd w:val="clear" w:color="auto" w:fill="auto"/>
          </w:tcPr>
          <w:p w:rsidR="005049A4" w:rsidRPr="006C0F4C" w:rsidRDefault="005049A4" w:rsidP="00246658">
            <w:pPr>
              <w:jc w:val="both"/>
              <w:rPr>
                <w:rFonts w:ascii="Times New Roman" w:eastAsia="Calibri" w:hAnsi="Times New Roman" w:cs="Times New Roman"/>
                <w:sz w:val="22"/>
                <w:szCs w:val="22"/>
                <w:lang w:eastAsia="en-US"/>
              </w:rPr>
            </w:pPr>
            <w:r w:rsidRPr="006C0F4C">
              <w:rPr>
                <w:rFonts w:ascii="Times New Roman" w:eastAsia="Calibri" w:hAnsi="Times New Roman" w:cs="Times New Roman"/>
                <w:sz w:val="22"/>
                <w:szCs w:val="22"/>
                <w:lang w:eastAsia="en-US"/>
              </w:rPr>
              <w:t>5</w:t>
            </w:r>
            <w:r w:rsidR="00246658">
              <w:rPr>
                <w:rFonts w:ascii="Times New Roman" w:eastAsia="Calibri" w:hAnsi="Times New Roman" w:cs="Times New Roman"/>
                <w:sz w:val="22"/>
                <w:szCs w:val="22"/>
                <w:lang w:eastAsia="en-US"/>
              </w:rPr>
              <w:t>8</w:t>
            </w:r>
            <w:r w:rsidRPr="006C0F4C">
              <w:rPr>
                <w:rFonts w:ascii="Times New Roman" w:eastAsia="Calibri" w:hAnsi="Times New Roman" w:cs="Times New Roman"/>
                <w:sz w:val="22"/>
                <w:szCs w:val="22"/>
                <w:lang w:eastAsia="en-US"/>
              </w:rPr>
              <w:t>.</w:t>
            </w:r>
          </w:p>
        </w:tc>
        <w:tc>
          <w:tcPr>
            <w:tcW w:w="1460" w:type="dxa"/>
          </w:tcPr>
          <w:p w:rsidR="005049A4" w:rsidRPr="006C0F4C" w:rsidRDefault="005049A4" w:rsidP="00F53332">
            <w:pPr>
              <w:rPr>
                <w:rFonts w:ascii="Times New Roman" w:hAnsi="Times New Roman" w:cs="Times New Roman"/>
                <w:sz w:val="22"/>
                <w:szCs w:val="22"/>
              </w:rPr>
            </w:pPr>
            <w:r w:rsidRPr="006C0F4C">
              <w:rPr>
                <w:rFonts w:ascii="Times New Roman" w:hAnsi="Times New Roman" w:cs="Times New Roman"/>
                <w:sz w:val="22"/>
                <w:szCs w:val="22"/>
              </w:rPr>
              <w:t>05.12.2023</w:t>
            </w:r>
          </w:p>
        </w:tc>
        <w:tc>
          <w:tcPr>
            <w:tcW w:w="1865" w:type="dxa"/>
          </w:tcPr>
          <w:p w:rsidR="005049A4" w:rsidRPr="006C0F4C" w:rsidRDefault="005049A4" w:rsidP="00F53332">
            <w:pPr>
              <w:pStyle w:val="HTML"/>
              <w:rPr>
                <w:rFonts w:ascii="Times New Roman" w:hAnsi="Times New Roman" w:cs="Times New Roman"/>
                <w:sz w:val="22"/>
                <w:szCs w:val="22"/>
              </w:rPr>
            </w:pPr>
            <w:proofErr w:type="spellStart"/>
            <w:r w:rsidRPr="006C0F4C">
              <w:rPr>
                <w:rFonts w:ascii="Times New Roman" w:hAnsi="Times New Roman" w:cs="Times New Roman"/>
                <w:sz w:val="22"/>
                <w:szCs w:val="22"/>
              </w:rPr>
              <w:t>Гуменюк</w:t>
            </w:r>
            <w:proofErr w:type="spellEnd"/>
            <w:r w:rsidRPr="006C0F4C">
              <w:rPr>
                <w:rFonts w:ascii="Times New Roman" w:hAnsi="Times New Roman" w:cs="Times New Roman"/>
                <w:sz w:val="22"/>
                <w:szCs w:val="22"/>
              </w:rPr>
              <w:t xml:space="preserve"> Валентина Леонтьевна</w:t>
            </w:r>
          </w:p>
        </w:tc>
        <w:tc>
          <w:tcPr>
            <w:tcW w:w="5785" w:type="dxa"/>
            <w:tcBorders>
              <w:top w:val="single" w:sz="4" w:space="0" w:color="auto"/>
              <w:bottom w:val="single" w:sz="4" w:space="0" w:color="auto"/>
            </w:tcBorders>
          </w:tcPr>
          <w:p w:rsidR="005049A4" w:rsidRPr="006C0F4C" w:rsidRDefault="005049A4" w:rsidP="00F53332">
            <w:pPr>
              <w:pStyle w:val="HTML"/>
              <w:jc w:val="both"/>
              <w:rPr>
                <w:rFonts w:ascii="Times New Roman" w:hAnsi="Times New Roman" w:cs="Times New Roman"/>
                <w:sz w:val="22"/>
                <w:szCs w:val="22"/>
              </w:rPr>
            </w:pPr>
            <w:r w:rsidRPr="006C0F4C">
              <w:rPr>
                <w:rFonts w:ascii="Times New Roman" w:hAnsi="Times New Roman" w:cs="Times New Roman"/>
                <w:sz w:val="22"/>
                <w:szCs w:val="22"/>
              </w:rPr>
              <w:t xml:space="preserve">Отсутствует информация по производству вернее по строительству, по созданию предприятий, направленных на </w:t>
            </w:r>
            <w:proofErr w:type="spellStart"/>
            <w:r w:rsidRPr="006C0F4C">
              <w:rPr>
                <w:rFonts w:ascii="Times New Roman" w:hAnsi="Times New Roman" w:cs="Times New Roman"/>
                <w:sz w:val="22"/>
                <w:szCs w:val="22"/>
              </w:rPr>
              <w:t>импортозамещение</w:t>
            </w:r>
            <w:proofErr w:type="spellEnd"/>
            <w:r w:rsidRPr="006C0F4C">
              <w:rPr>
                <w:rFonts w:ascii="Times New Roman" w:hAnsi="Times New Roman" w:cs="Times New Roman"/>
                <w:sz w:val="22"/>
                <w:szCs w:val="22"/>
              </w:rPr>
              <w:t>. Где производственные предприятия, альтернативные, предприятиям по добыче и сырьевых ресурсов.</w:t>
            </w:r>
          </w:p>
          <w:p w:rsidR="005049A4" w:rsidRPr="006C0F4C" w:rsidRDefault="005049A4" w:rsidP="00F53332">
            <w:pPr>
              <w:pStyle w:val="HTML"/>
              <w:jc w:val="both"/>
              <w:rPr>
                <w:rFonts w:ascii="Times New Roman" w:hAnsi="Times New Roman" w:cs="Times New Roman"/>
                <w:sz w:val="22"/>
                <w:szCs w:val="22"/>
              </w:rPr>
            </w:pPr>
            <w:r w:rsidRPr="006C0F4C">
              <w:rPr>
                <w:rFonts w:ascii="Times New Roman" w:hAnsi="Times New Roman" w:cs="Times New Roman"/>
                <w:sz w:val="22"/>
                <w:szCs w:val="22"/>
              </w:rPr>
              <w:lastRenderedPageBreak/>
              <w:t xml:space="preserve">Необходимо создавать зону особой экономического развития, аналогично городу </w:t>
            </w:r>
            <w:proofErr w:type="spellStart"/>
            <w:r w:rsidRPr="006C0F4C">
              <w:rPr>
                <w:rFonts w:ascii="Times New Roman" w:hAnsi="Times New Roman" w:cs="Times New Roman"/>
                <w:sz w:val="22"/>
                <w:szCs w:val="22"/>
              </w:rPr>
              <w:t>Нягань</w:t>
            </w:r>
            <w:proofErr w:type="spellEnd"/>
            <w:r w:rsidRPr="006C0F4C">
              <w:rPr>
                <w:rFonts w:ascii="Times New Roman" w:hAnsi="Times New Roman" w:cs="Times New Roman"/>
                <w:sz w:val="22"/>
                <w:szCs w:val="22"/>
              </w:rPr>
              <w:t xml:space="preserve"> и развивать промышленное производство в городе.</w:t>
            </w:r>
          </w:p>
        </w:tc>
      </w:tr>
      <w:tr w:rsidR="005049A4" w:rsidRPr="006C0F4C" w:rsidTr="00246658">
        <w:tc>
          <w:tcPr>
            <w:tcW w:w="512" w:type="dxa"/>
            <w:tcBorders>
              <w:top w:val="single" w:sz="4" w:space="0" w:color="auto"/>
              <w:bottom w:val="single" w:sz="4" w:space="0" w:color="auto"/>
            </w:tcBorders>
            <w:shd w:val="clear" w:color="auto" w:fill="auto"/>
          </w:tcPr>
          <w:p w:rsidR="005049A4" w:rsidRPr="006C0F4C" w:rsidRDefault="00246658" w:rsidP="00F53332">
            <w:pPr>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lastRenderedPageBreak/>
              <w:t>59</w:t>
            </w:r>
            <w:r w:rsidR="005049A4" w:rsidRPr="006C0F4C">
              <w:rPr>
                <w:rFonts w:ascii="Times New Roman" w:eastAsia="Calibri" w:hAnsi="Times New Roman" w:cs="Times New Roman"/>
                <w:sz w:val="22"/>
                <w:szCs w:val="22"/>
                <w:lang w:eastAsia="en-US"/>
              </w:rPr>
              <w:t>.</w:t>
            </w:r>
          </w:p>
        </w:tc>
        <w:tc>
          <w:tcPr>
            <w:tcW w:w="1460" w:type="dxa"/>
          </w:tcPr>
          <w:p w:rsidR="005049A4" w:rsidRPr="006C0F4C" w:rsidRDefault="005049A4" w:rsidP="00F53332">
            <w:pPr>
              <w:rPr>
                <w:rFonts w:ascii="Times New Roman" w:hAnsi="Times New Roman" w:cs="Times New Roman"/>
                <w:sz w:val="22"/>
                <w:szCs w:val="22"/>
              </w:rPr>
            </w:pPr>
            <w:r w:rsidRPr="006C0F4C">
              <w:rPr>
                <w:rFonts w:ascii="Times New Roman" w:hAnsi="Times New Roman" w:cs="Times New Roman"/>
                <w:sz w:val="22"/>
                <w:szCs w:val="22"/>
              </w:rPr>
              <w:t>05.12.2023</w:t>
            </w:r>
          </w:p>
        </w:tc>
        <w:tc>
          <w:tcPr>
            <w:tcW w:w="1865" w:type="dxa"/>
          </w:tcPr>
          <w:p w:rsidR="005049A4" w:rsidRPr="006C0F4C" w:rsidRDefault="005049A4" w:rsidP="00F53332">
            <w:pPr>
              <w:pStyle w:val="HTML"/>
              <w:rPr>
                <w:rFonts w:ascii="Times New Roman" w:hAnsi="Times New Roman" w:cs="Times New Roman"/>
                <w:sz w:val="22"/>
                <w:szCs w:val="22"/>
              </w:rPr>
            </w:pPr>
            <w:proofErr w:type="spellStart"/>
            <w:r w:rsidRPr="006C0F4C">
              <w:rPr>
                <w:rFonts w:ascii="Times New Roman" w:hAnsi="Times New Roman" w:cs="Times New Roman"/>
                <w:sz w:val="22"/>
                <w:szCs w:val="22"/>
              </w:rPr>
              <w:t>Гуменюк</w:t>
            </w:r>
            <w:proofErr w:type="spellEnd"/>
            <w:r w:rsidRPr="006C0F4C">
              <w:rPr>
                <w:rFonts w:ascii="Times New Roman" w:hAnsi="Times New Roman" w:cs="Times New Roman"/>
                <w:sz w:val="22"/>
                <w:szCs w:val="22"/>
              </w:rPr>
              <w:t xml:space="preserve"> Валентина Леонтьевна</w:t>
            </w:r>
          </w:p>
        </w:tc>
        <w:tc>
          <w:tcPr>
            <w:tcW w:w="5785" w:type="dxa"/>
            <w:tcBorders>
              <w:top w:val="single" w:sz="4" w:space="0" w:color="auto"/>
              <w:bottom w:val="single" w:sz="4" w:space="0" w:color="auto"/>
            </w:tcBorders>
          </w:tcPr>
          <w:p w:rsidR="005049A4" w:rsidRPr="006C0F4C" w:rsidRDefault="005049A4" w:rsidP="00F53332">
            <w:pPr>
              <w:pStyle w:val="HTML"/>
              <w:jc w:val="both"/>
              <w:rPr>
                <w:rFonts w:ascii="Times New Roman" w:hAnsi="Times New Roman" w:cs="Times New Roman"/>
                <w:sz w:val="22"/>
                <w:szCs w:val="22"/>
              </w:rPr>
            </w:pPr>
            <w:r w:rsidRPr="006C0F4C">
              <w:rPr>
                <w:rFonts w:ascii="Times New Roman" w:hAnsi="Times New Roman" w:cs="Times New Roman"/>
                <w:sz w:val="22"/>
                <w:szCs w:val="22"/>
              </w:rPr>
              <w:t>В городе не развита фармацевтическая сфера, предлагаю создать фармацевтическую фабрику, учитывая, что город богат природными ресурсами. Также это позволит создать дополнительные рабочие места.</w:t>
            </w:r>
          </w:p>
        </w:tc>
      </w:tr>
      <w:tr w:rsidR="005049A4" w:rsidRPr="006C0F4C" w:rsidTr="00246658">
        <w:tc>
          <w:tcPr>
            <w:tcW w:w="512" w:type="dxa"/>
            <w:tcBorders>
              <w:top w:val="single" w:sz="4" w:space="0" w:color="auto"/>
              <w:bottom w:val="single" w:sz="4" w:space="0" w:color="auto"/>
            </w:tcBorders>
            <w:shd w:val="clear" w:color="auto" w:fill="auto"/>
          </w:tcPr>
          <w:p w:rsidR="005049A4" w:rsidRPr="006C0F4C" w:rsidRDefault="005049A4" w:rsidP="00246658">
            <w:pPr>
              <w:jc w:val="both"/>
              <w:rPr>
                <w:rFonts w:ascii="Times New Roman" w:eastAsia="Calibri" w:hAnsi="Times New Roman" w:cs="Times New Roman"/>
                <w:sz w:val="22"/>
                <w:szCs w:val="22"/>
                <w:lang w:eastAsia="en-US"/>
              </w:rPr>
            </w:pPr>
            <w:r w:rsidRPr="006C0F4C">
              <w:rPr>
                <w:rFonts w:ascii="Times New Roman" w:eastAsia="Calibri" w:hAnsi="Times New Roman" w:cs="Times New Roman"/>
                <w:sz w:val="22"/>
                <w:szCs w:val="22"/>
                <w:lang w:eastAsia="en-US"/>
              </w:rPr>
              <w:t>6</w:t>
            </w:r>
            <w:r w:rsidR="00246658">
              <w:rPr>
                <w:rFonts w:ascii="Times New Roman" w:eastAsia="Calibri" w:hAnsi="Times New Roman" w:cs="Times New Roman"/>
                <w:sz w:val="22"/>
                <w:szCs w:val="22"/>
                <w:lang w:eastAsia="en-US"/>
              </w:rPr>
              <w:t>0</w:t>
            </w:r>
            <w:r w:rsidRPr="006C0F4C">
              <w:rPr>
                <w:rFonts w:ascii="Times New Roman" w:eastAsia="Calibri" w:hAnsi="Times New Roman" w:cs="Times New Roman"/>
                <w:sz w:val="22"/>
                <w:szCs w:val="22"/>
                <w:lang w:eastAsia="en-US"/>
              </w:rPr>
              <w:t>.</w:t>
            </w:r>
          </w:p>
        </w:tc>
        <w:tc>
          <w:tcPr>
            <w:tcW w:w="1460" w:type="dxa"/>
          </w:tcPr>
          <w:p w:rsidR="005049A4" w:rsidRPr="006C0F4C" w:rsidRDefault="005049A4" w:rsidP="00F53332">
            <w:pPr>
              <w:rPr>
                <w:rFonts w:ascii="Times New Roman" w:hAnsi="Times New Roman" w:cs="Times New Roman"/>
                <w:sz w:val="22"/>
                <w:szCs w:val="22"/>
              </w:rPr>
            </w:pPr>
            <w:r w:rsidRPr="006C0F4C">
              <w:rPr>
                <w:rFonts w:ascii="Times New Roman" w:hAnsi="Times New Roman" w:cs="Times New Roman"/>
                <w:sz w:val="22"/>
                <w:szCs w:val="22"/>
              </w:rPr>
              <w:t>05.12.2023</w:t>
            </w:r>
          </w:p>
        </w:tc>
        <w:tc>
          <w:tcPr>
            <w:tcW w:w="1865" w:type="dxa"/>
          </w:tcPr>
          <w:p w:rsidR="005049A4" w:rsidRPr="006C0F4C" w:rsidRDefault="005049A4" w:rsidP="00F53332">
            <w:pPr>
              <w:pStyle w:val="HTML"/>
              <w:rPr>
                <w:rFonts w:ascii="Times New Roman" w:hAnsi="Times New Roman" w:cs="Times New Roman"/>
                <w:sz w:val="22"/>
                <w:szCs w:val="22"/>
              </w:rPr>
            </w:pPr>
            <w:proofErr w:type="spellStart"/>
            <w:r w:rsidRPr="006C0F4C">
              <w:rPr>
                <w:rFonts w:ascii="Times New Roman" w:hAnsi="Times New Roman" w:cs="Times New Roman"/>
                <w:sz w:val="22"/>
                <w:szCs w:val="22"/>
              </w:rPr>
              <w:t>Кукуричкин</w:t>
            </w:r>
            <w:proofErr w:type="spellEnd"/>
          </w:p>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Глеб</w:t>
            </w:r>
          </w:p>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Михайлович</w:t>
            </w:r>
          </w:p>
        </w:tc>
        <w:tc>
          <w:tcPr>
            <w:tcW w:w="5785" w:type="dxa"/>
            <w:tcBorders>
              <w:top w:val="single" w:sz="4" w:space="0" w:color="auto"/>
              <w:bottom w:val="single" w:sz="4" w:space="0" w:color="auto"/>
            </w:tcBorders>
          </w:tcPr>
          <w:p w:rsidR="005049A4" w:rsidRPr="006C0F4C" w:rsidRDefault="005049A4" w:rsidP="00F53332">
            <w:pPr>
              <w:jc w:val="both"/>
              <w:rPr>
                <w:rFonts w:ascii="Times New Roman" w:hAnsi="Times New Roman" w:cs="Times New Roman"/>
                <w:sz w:val="22"/>
                <w:szCs w:val="22"/>
              </w:rPr>
            </w:pPr>
            <w:r w:rsidRPr="006C0F4C">
              <w:rPr>
                <w:rFonts w:ascii="Times New Roman" w:hAnsi="Times New Roman" w:cs="Times New Roman"/>
                <w:sz w:val="22"/>
                <w:szCs w:val="22"/>
              </w:rPr>
              <w:t xml:space="preserve">В Стратегии отсутствует научное содержание экологических, географических условий территории, а также </w:t>
            </w:r>
            <w:proofErr w:type="spellStart"/>
            <w:r w:rsidRPr="006C0F4C">
              <w:rPr>
                <w:rFonts w:ascii="Times New Roman" w:hAnsi="Times New Roman" w:cs="Times New Roman"/>
                <w:sz w:val="22"/>
                <w:szCs w:val="22"/>
              </w:rPr>
              <w:t>геоэкологических</w:t>
            </w:r>
            <w:proofErr w:type="spellEnd"/>
            <w:r w:rsidRPr="006C0F4C">
              <w:rPr>
                <w:rFonts w:ascii="Times New Roman" w:hAnsi="Times New Roman" w:cs="Times New Roman"/>
                <w:sz w:val="22"/>
                <w:szCs w:val="22"/>
              </w:rPr>
              <w:t xml:space="preserve"> рисков.  Например, нет описания нестабильности уровня воды в реке и что она разливается, или наоборот, о наличии </w:t>
            </w:r>
            <w:proofErr w:type="spellStart"/>
            <w:r w:rsidRPr="006C0F4C">
              <w:rPr>
                <w:rFonts w:ascii="Times New Roman" w:hAnsi="Times New Roman" w:cs="Times New Roman"/>
                <w:sz w:val="22"/>
                <w:szCs w:val="22"/>
              </w:rPr>
              <w:t>оливиального</w:t>
            </w:r>
            <w:proofErr w:type="spellEnd"/>
            <w:r w:rsidRPr="006C0F4C">
              <w:rPr>
                <w:rFonts w:ascii="Times New Roman" w:hAnsi="Times New Roman" w:cs="Times New Roman"/>
                <w:sz w:val="22"/>
                <w:szCs w:val="22"/>
              </w:rPr>
              <w:t xml:space="preserve"> процесса в природе.</w:t>
            </w:r>
          </w:p>
          <w:p w:rsidR="005049A4" w:rsidRPr="006C0F4C" w:rsidRDefault="005049A4" w:rsidP="00F53332">
            <w:pPr>
              <w:pStyle w:val="HTML"/>
              <w:jc w:val="both"/>
              <w:rPr>
                <w:rFonts w:ascii="Times New Roman" w:hAnsi="Times New Roman" w:cs="Times New Roman"/>
                <w:sz w:val="22"/>
                <w:szCs w:val="22"/>
              </w:rPr>
            </w:pPr>
            <w:r w:rsidRPr="006C0F4C">
              <w:rPr>
                <w:rFonts w:ascii="Times New Roman" w:hAnsi="Times New Roman" w:cs="Times New Roman"/>
                <w:sz w:val="22"/>
                <w:szCs w:val="22"/>
              </w:rPr>
              <w:t>Уничтожен водосбор на Сайме, и о необходимости его восстановления до экологически безопасных санитарных норм.</w:t>
            </w:r>
          </w:p>
          <w:p w:rsidR="005049A4" w:rsidRPr="006C0F4C" w:rsidRDefault="005049A4" w:rsidP="00F53332">
            <w:pPr>
              <w:pStyle w:val="HTML"/>
              <w:jc w:val="both"/>
              <w:rPr>
                <w:rFonts w:ascii="Times New Roman" w:hAnsi="Times New Roman" w:cs="Times New Roman"/>
                <w:sz w:val="22"/>
                <w:szCs w:val="22"/>
              </w:rPr>
            </w:pPr>
            <w:r w:rsidRPr="006C0F4C">
              <w:rPr>
                <w:rFonts w:ascii="Times New Roman" w:hAnsi="Times New Roman" w:cs="Times New Roman"/>
                <w:sz w:val="22"/>
                <w:szCs w:val="22"/>
              </w:rPr>
              <w:t xml:space="preserve">Отсутствуют данные о природно-рекреационном каркасе, а именно о производительности зеленых насаждений об их устойчивости, густоте, возрасте, зараженности, рекреационной </w:t>
            </w:r>
            <w:proofErr w:type="spellStart"/>
            <w:r w:rsidRPr="006C0F4C">
              <w:rPr>
                <w:rFonts w:ascii="Times New Roman" w:hAnsi="Times New Roman" w:cs="Times New Roman"/>
                <w:sz w:val="22"/>
                <w:szCs w:val="22"/>
              </w:rPr>
              <w:t>нарушенности</w:t>
            </w:r>
            <w:proofErr w:type="spellEnd"/>
            <w:r w:rsidRPr="006C0F4C">
              <w:rPr>
                <w:rFonts w:ascii="Times New Roman" w:hAnsi="Times New Roman" w:cs="Times New Roman"/>
                <w:sz w:val="22"/>
                <w:szCs w:val="22"/>
              </w:rPr>
              <w:t xml:space="preserve">, </w:t>
            </w:r>
            <w:proofErr w:type="spellStart"/>
            <w:r w:rsidRPr="006C0F4C">
              <w:rPr>
                <w:rFonts w:ascii="Times New Roman" w:hAnsi="Times New Roman" w:cs="Times New Roman"/>
                <w:sz w:val="22"/>
                <w:szCs w:val="22"/>
              </w:rPr>
              <w:t>токсации</w:t>
            </w:r>
            <w:proofErr w:type="spellEnd"/>
            <w:r w:rsidRPr="006C0F4C">
              <w:rPr>
                <w:rFonts w:ascii="Times New Roman" w:hAnsi="Times New Roman" w:cs="Times New Roman"/>
                <w:sz w:val="22"/>
                <w:szCs w:val="22"/>
              </w:rPr>
              <w:t>, также о научных изысканиях.  Отсутствует описание об участках, нуждающихся в повышении/понижении грунтовых вод, флоры, фауны, климата, геологии и т.д.</w:t>
            </w:r>
          </w:p>
        </w:tc>
      </w:tr>
      <w:tr w:rsidR="005049A4" w:rsidRPr="006C0F4C" w:rsidTr="00246658">
        <w:tc>
          <w:tcPr>
            <w:tcW w:w="512" w:type="dxa"/>
            <w:tcBorders>
              <w:top w:val="single" w:sz="4" w:space="0" w:color="auto"/>
              <w:bottom w:val="single" w:sz="4" w:space="0" w:color="auto"/>
            </w:tcBorders>
            <w:shd w:val="clear" w:color="auto" w:fill="auto"/>
          </w:tcPr>
          <w:p w:rsidR="005049A4" w:rsidRPr="006C0F4C" w:rsidRDefault="005049A4" w:rsidP="00246658">
            <w:pPr>
              <w:jc w:val="both"/>
              <w:rPr>
                <w:rFonts w:ascii="Times New Roman" w:eastAsia="Calibri" w:hAnsi="Times New Roman" w:cs="Times New Roman"/>
                <w:sz w:val="22"/>
                <w:szCs w:val="22"/>
                <w:lang w:eastAsia="en-US"/>
              </w:rPr>
            </w:pPr>
            <w:r w:rsidRPr="006C0F4C">
              <w:rPr>
                <w:rFonts w:ascii="Times New Roman" w:eastAsia="Calibri" w:hAnsi="Times New Roman" w:cs="Times New Roman"/>
                <w:sz w:val="22"/>
                <w:szCs w:val="22"/>
                <w:lang w:eastAsia="en-US"/>
              </w:rPr>
              <w:t>6</w:t>
            </w:r>
            <w:r w:rsidR="00246658">
              <w:rPr>
                <w:rFonts w:ascii="Times New Roman" w:eastAsia="Calibri" w:hAnsi="Times New Roman" w:cs="Times New Roman"/>
                <w:sz w:val="22"/>
                <w:szCs w:val="22"/>
                <w:lang w:eastAsia="en-US"/>
              </w:rPr>
              <w:t>1</w:t>
            </w:r>
            <w:r w:rsidRPr="006C0F4C">
              <w:rPr>
                <w:rFonts w:ascii="Times New Roman" w:eastAsia="Calibri" w:hAnsi="Times New Roman" w:cs="Times New Roman"/>
                <w:sz w:val="22"/>
                <w:szCs w:val="22"/>
                <w:lang w:eastAsia="en-US"/>
              </w:rPr>
              <w:t>.</w:t>
            </w:r>
          </w:p>
        </w:tc>
        <w:tc>
          <w:tcPr>
            <w:tcW w:w="1460" w:type="dxa"/>
          </w:tcPr>
          <w:p w:rsidR="005049A4" w:rsidRPr="006C0F4C" w:rsidRDefault="005049A4" w:rsidP="00F53332">
            <w:pPr>
              <w:rPr>
                <w:rFonts w:ascii="Times New Roman" w:hAnsi="Times New Roman" w:cs="Times New Roman"/>
                <w:sz w:val="22"/>
                <w:szCs w:val="22"/>
              </w:rPr>
            </w:pPr>
            <w:r w:rsidRPr="006C0F4C">
              <w:rPr>
                <w:rFonts w:ascii="Times New Roman" w:hAnsi="Times New Roman" w:cs="Times New Roman"/>
                <w:sz w:val="22"/>
                <w:szCs w:val="22"/>
              </w:rPr>
              <w:t>05.12.2023</w:t>
            </w:r>
          </w:p>
        </w:tc>
        <w:tc>
          <w:tcPr>
            <w:tcW w:w="1865" w:type="dxa"/>
          </w:tcPr>
          <w:p w:rsidR="005049A4" w:rsidRPr="006C0F4C" w:rsidRDefault="005049A4" w:rsidP="00F53332">
            <w:pPr>
              <w:pStyle w:val="HTML"/>
              <w:rPr>
                <w:rFonts w:ascii="Times New Roman" w:hAnsi="Times New Roman" w:cs="Times New Roman"/>
                <w:sz w:val="22"/>
                <w:szCs w:val="22"/>
              </w:rPr>
            </w:pPr>
            <w:proofErr w:type="spellStart"/>
            <w:r w:rsidRPr="006C0F4C">
              <w:rPr>
                <w:rFonts w:ascii="Times New Roman" w:hAnsi="Times New Roman" w:cs="Times New Roman"/>
                <w:sz w:val="22"/>
                <w:szCs w:val="22"/>
              </w:rPr>
              <w:t>Кукуричкин</w:t>
            </w:r>
            <w:proofErr w:type="spellEnd"/>
          </w:p>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Глеб</w:t>
            </w:r>
          </w:p>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Михайлович</w:t>
            </w:r>
          </w:p>
        </w:tc>
        <w:tc>
          <w:tcPr>
            <w:tcW w:w="5785" w:type="dxa"/>
            <w:tcBorders>
              <w:top w:val="single" w:sz="4" w:space="0" w:color="auto"/>
              <w:bottom w:val="single" w:sz="4" w:space="0" w:color="auto"/>
            </w:tcBorders>
          </w:tcPr>
          <w:p w:rsidR="005049A4" w:rsidRPr="006C0F4C" w:rsidRDefault="005049A4" w:rsidP="00F53332">
            <w:pPr>
              <w:pStyle w:val="HTML"/>
              <w:jc w:val="both"/>
              <w:rPr>
                <w:rFonts w:ascii="Times New Roman" w:hAnsi="Times New Roman" w:cs="Times New Roman"/>
                <w:sz w:val="22"/>
                <w:szCs w:val="22"/>
              </w:rPr>
            </w:pPr>
            <w:r w:rsidRPr="006C0F4C">
              <w:rPr>
                <w:rFonts w:ascii="Times New Roman" w:hAnsi="Times New Roman" w:cs="Times New Roman"/>
                <w:sz w:val="22"/>
                <w:szCs w:val="22"/>
              </w:rPr>
              <w:t xml:space="preserve">В Стратегии отсутствует ботанический сад и </w:t>
            </w:r>
            <w:proofErr w:type="spellStart"/>
            <w:r w:rsidRPr="006C0F4C">
              <w:rPr>
                <w:rFonts w:ascii="Times New Roman" w:hAnsi="Times New Roman" w:cs="Times New Roman"/>
                <w:sz w:val="22"/>
                <w:szCs w:val="22"/>
              </w:rPr>
              <w:t>экопарк</w:t>
            </w:r>
            <w:proofErr w:type="spellEnd"/>
            <w:r w:rsidRPr="006C0F4C">
              <w:rPr>
                <w:rFonts w:ascii="Times New Roman" w:hAnsi="Times New Roman" w:cs="Times New Roman"/>
                <w:sz w:val="22"/>
                <w:szCs w:val="22"/>
              </w:rPr>
              <w:t xml:space="preserve"> - это природная экосистема, которая выполняет </w:t>
            </w:r>
            <w:proofErr w:type="spellStart"/>
            <w:r w:rsidRPr="006C0F4C">
              <w:rPr>
                <w:rFonts w:ascii="Times New Roman" w:hAnsi="Times New Roman" w:cs="Times New Roman"/>
                <w:sz w:val="22"/>
                <w:szCs w:val="22"/>
              </w:rPr>
              <w:t>природоохраннную</w:t>
            </w:r>
            <w:proofErr w:type="spellEnd"/>
            <w:r w:rsidRPr="006C0F4C">
              <w:rPr>
                <w:rFonts w:ascii="Times New Roman" w:hAnsi="Times New Roman" w:cs="Times New Roman"/>
                <w:sz w:val="22"/>
                <w:szCs w:val="22"/>
              </w:rPr>
              <w:t xml:space="preserve"> функцию, это </w:t>
            </w:r>
            <w:r w:rsidRPr="006C0F4C">
              <w:rPr>
                <w:rFonts w:ascii="Times New Roman" w:hAnsi="Times New Roman" w:cs="Times New Roman"/>
                <w:sz w:val="22"/>
                <w:szCs w:val="22"/>
              </w:rPr>
              <w:br/>
              <w:t xml:space="preserve"> интеллектуальное ядро парка.  Возможно 4 основных вектора развития ботанического сада:</w:t>
            </w:r>
          </w:p>
          <w:p w:rsidR="005049A4" w:rsidRPr="006C0F4C" w:rsidRDefault="005049A4" w:rsidP="00F53332">
            <w:pPr>
              <w:pStyle w:val="HTML"/>
              <w:jc w:val="both"/>
              <w:rPr>
                <w:rFonts w:ascii="Times New Roman" w:hAnsi="Times New Roman" w:cs="Times New Roman"/>
                <w:sz w:val="22"/>
                <w:szCs w:val="22"/>
              </w:rPr>
            </w:pPr>
            <w:r w:rsidRPr="006C0F4C">
              <w:rPr>
                <w:rFonts w:ascii="Times New Roman" w:hAnsi="Times New Roman" w:cs="Times New Roman"/>
                <w:sz w:val="22"/>
                <w:szCs w:val="22"/>
              </w:rPr>
              <w:t>1. Региональный центр сохранения генетических ресурсов растений в культуре.</w:t>
            </w:r>
          </w:p>
          <w:p w:rsidR="005049A4" w:rsidRPr="006C0F4C" w:rsidRDefault="005049A4" w:rsidP="00F53332">
            <w:pPr>
              <w:pStyle w:val="HTML"/>
              <w:jc w:val="both"/>
              <w:rPr>
                <w:rFonts w:ascii="Times New Roman" w:hAnsi="Times New Roman" w:cs="Times New Roman"/>
                <w:sz w:val="22"/>
                <w:szCs w:val="22"/>
              </w:rPr>
            </w:pPr>
            <w:r w:rsidRPr="006C0F4C">
              <w:rPr>
                <w:rFonts w:ascii="Times New Roman" w:hAnsi="Times New Roman" w:cs="Times New Roman"/>
                <w:sz w:val="22"/>
                <w:szCs w:val="22"/>
              </w:rPr>
              <w:t>2. Интеллектуальная и технологическая база новых стандартов рационального природопользования.</w:t>
            </w:r>
          </w:p>
          <w:p w:rsidR="005049A4" w:rsidRPr="006C0F4C" w:rsidRDefault="005049A4" w:rsidP="00F53332">
            <w:pPr>
              <w:pStyle w:val="HTML"/>
              <w:jc w:val="both"/>
              <w:rPr>
                <w:rFonts w:ascii="Times New Roman" w:hAnsi="Times New Roman" w:cs="Times New Roman"/>
                <w:sz w:val="22"/>
                <w:szCs w:val="22"/>
              </w:rPr>
            </w:pPr>
            <w:r w:rsidRPr="006C0F4C">
              <w:rPr>
                <w:rFonts w:ascii="Times New Roman" w:hAnsi="Times New Roman" w:cs="Times New Roman"/>
                <w:sz w:val="22"/>
                <w:szCs w:val="22"/>
              </w:rPr>
              <w:t xml:space="preserve">3. Учебно-научная база </w:t>
            </w:r>
            <w:proofErr w:type="spellStart"/>
            <w:r w:rsidRPr="006C0F4C">
              <w:rPr>
                <w:rFonts w:ascii="Times New Roman" w:hAnsi="Times New Roman" w:cs="Times New Roman"/>
                <w:sz w:val="22"/>
                <w:szCs w:val="22"/>
              </w:rPr>
              <w:t>СурГУ</w:t>
            </w:r>
            <w:proofErr w:type="spellEnd"/>
            <w:r w:rsidRPr="006C0F4C">
              <w:rPr>
                <w:rFonts w:ascii="Times New Roman" w:hAnsi="Times New Roman" w:cs="Times New Roman"/>
                <w:sz w:val="22"/>
                <w:szCs w:val="22"/>
              </w:rPr>
              <w:t xml:space="preserve"> – крупнейшего регионального вуза.</w:t>
            </w:r>
          </w:p>
          <w:p w:rsidR="005049A4" w:rsidRPr="006C0F4C" w:rsidRDefault="005049A4" w:rsidP="00F53332">
            <w:pPr>
              <w:jc w:val="both"/>
              <w:rPr>
                <w:rFonts w:ascii="Times New Roman" w:hAnsi="Times New Roman" w:cs="Times New Roman"/>
                <w:sz w:val="22"/>
                <w:szCs w:val="22"/>
              </w:rPr>
            </w:pPr>
            <w:r w:rsidRPr="006C0F4C">
              <w:rPr>
                <w:rFonts w:ascii="Times New Roman" w:hAnsi="Times New Roman" w:cs="Times New Roman"/>
                <w:sz w:val="22"/>
                <w:szCs w:val="22"/>
              </w:rPr>
              <w:t>4. Особое общественное пространство - музей природы, важнейший центр экологического просвещения, эстетического воспитания, познавательного туризма.</w:t>
            </w:r>
          </w:p>
        </w:tc>
      </w:tr>
      <w:tr w:rsidR="005049A4" w:rsidRPr="006C0F4C" w:rsidTr="00246658">
        <w:tc>
          <w:tcPr>
            <w:tcW w:w="512" w:type="dxa"/>
            <w:tcBorders>
              <w:top w:val="single" w:sz="4" w:space="0" w:color="auto"/>
              <w:bottom w:val="single" w:sz="4" w:space="0" w:color="auto"/>
            </w:tcBorders>
            <w:shd w:val="clear" w:color="auto" w:fill="auto"/>
          </w:tcPr>
          <w:p w:rsidR="005049A4" w:rsidRPr="006C0F4C" w:rsidRDefault="005049A4" w:rsidP="00246658">
            <w:pPr>
              <w:jc w:val="both"/>
              <w:rPr>
                <w:rFonts w:ascii="Times New Roman" w:eastAsia="Calibri" w:hAnsi="Times New Roman" w:cs="Times New Roman"/>
                <w:sz w:val="22"/>
                <w:szCs w:val="22"/>
                <w:lang w:eastAsia="en-US"/>
              </w:rPr>
            </w:pPr>
            <w:r w:rsidRPr="006C0F4C">
              <w:rPr>
                <w:rFonts w:ascii="Times New Roman" w:eastAsia="Calibri" w:hAnsi="Times New Roman" w:cs="Times New Roman"/>
                <w:sz w:val="22"/>
                <w:szCs w:val="22"/>
                <w:lang w:eastAsia="en-US"/>
              </w:rPr>
              <w:t>6</w:t>
            </w:r>
            <w:r w:rsidR="00246658">
              <w:rPr>
                <w:rFonts w:ascii="Times New Roman" w:eastAsia="Calibri" w:hAnsi="Times New Roman" w:cs="Times New Roman"/>
                <w:sz w:val="22"/>
                <w:szCs w:val="22"/>
                <w:lang w:eastAsia="en-US"/>
              </w:rPr>
              <w:t>2</w:t>
            </w:r>
            <w:r w:rsidRPr="006C0F4C">
              <w:rPr>
                <w:rFonts w:ascii="Times New Roman" w:eastAsia="Calibri" w:hAnsi="Times New Roman" w:cs="Times New Roman"/>
                <w:sz w:val="22"/>
                <w:szCs w:val="22"/>
                <w:lang w:eastAsia="en-US"/>
              </w:rPr>
              <w:t>.</w:t>
            </w:r>
          </w:p>
        </w:tc>
        <w:tc>
          <w:tcPr>
            <w:tcW w:w="1460" w:type="dxa"/>
            <w:tcBorders>
              <w:bottom w:val="single" w:sz="4" w:space="0" w:color="auto"/>
            </w:tcBorders>
          </w:tcPr>
          <w:p w:rsidR="005049A4" w:rsidRPr="006C0F4C" w:rsidRDefault="005049A4" w:rsidP="00F53332">
            <w:pPr>
              <w:rPr>
                <w:rFonts w:ascii="Times New Roman" w:hAnsi="Times New Roman" w:cs="Times New Roman"/>
                <w:sz w:val="22"/>
                <w:szCs w:val="22"/>
              </w:rPr>
            </w:pPr>
            <w:r w:rsidRPr="006C0F4C">
              <w:rPr>
                <w:rFonts w:ascii="Times New Roman" w:hAnsi="Times New Roman" w:cs="Times New Roman"/>
                <w:sz w:val="22"/>
                <w:szCs w:val="22"/>
              </w:rPr>
              <w:t>05.12.2023</w:t>
            </w:r>
          </w:p>
        </w:tc>
        <w:tc>
          <w:tcPr>
            <w:tcW w:w="1865" w:type="dxa"/>
            <w:tcBorders>
              <w:bottom w:val="single" w:sz="4" w:space="0" w:color="auto"/>
            </w:tcBorders>
          </w:tcPr>
          <w:p w:rsidR="005049A4" w:rsidRPr="006C0F4C" w:rsidRDefault="005049A4" w:rsidP="00F53332">
            <w:pPr>
              <w:pStyle w:val="HTML"/>
              <w:rPr>
                <w:rFonts w:ascii="Times New Roman" w:hAnsi="Times New Roman" w:cs="Times New Roman"/>
                <w:sz w:val="22"/>
                <w:szCs w:val="22"/>
              </w:rPr>
            </w:pPr>
            <w:proofErr w:type="spellStart"/>
            <w:r w:rsidRPr="006C0F4C">
              <w:rPr>
                <w:rFonts w:ascii="Times New Roman" w:hAnsi="Times New Roman" w:cs="Times New Roman"/>
                <w:sz w:val="22"/>
                <w:szCs w:val="22"/>
              </w:rPr>
              <w:t>Курамшина</w:t>
            </w:r>
            <w:proofErr w:type="spellEnd"/>
          </w:p>
          <w:p w:rsidR="005049A4" w:rsidRPr="006C0F4C" w:rsidRDefault="005049A4" w:rsidP="00F53332">
            <w:pPr>
              <w:pStyle w:val="HTML"/>
              <w:rPr>
                <w:rFonts w:ascii="Times New Roman" w:hAnsi="Times New Roman" w:cs="Times New Roman"/>
                <w:sz w:val="22"/>
                <w:szCs w:val="22"/>
              </w:rPr>
            </w:pPr>
            <w:r w:rsidRPr="006C0F4C">
              <w:rPr>
                <w:rFonts w:ascii="Times New Roman" w:hAnsi="Times New Roman" w:cs="Times New Roman"/>
                <w:sz w:val="22"/>
                <w:szCs w:val="22"/>
              </w:rPr>
              <w:t>Алсу</w:t>
            </w:r>
          </w:p>
          <w:p w:rsidR="005049A4" w:rsidRPr="006C0F4C" w:rsidRDefault="005049A4" w:rsidP="00F53332">
            <w:pPr>
              <w:pStyle w:val="HTML"/>
              <w:rPr>
                <w:rFonts w:ascii="Times New Roman" w:hAnsi="Times New Roman" w:cs="Times New Roman"/>
                <w:sz w:val="22"/>
                <w:szCs w:val="22"/>
              </w:rPr>
            </w:pPr>
            <w:proofErr w:type="spellStart"/>
            <w:r w:rsidRPr="006C0F4C">
              <w:rPr>
                <w:rFonts w:ascii="Times New Roman" w:hAnsi="Times New Roman" w:cs="Times New Roman"/>
                <w:sz w:val="22"/>
                <w:szCs w:val="22"/>
              </w:rPr>
              <w:t>Винировна</w:t>
            </w:r>
            <w:proofErr w:type="spellEnd"/>
          </w:p>
        </w:tc>
        <w:tc>
          <w:tcPr>
            <w:tcW w:w="5785" w:type="dxa"/>
            <w:tcBorders>
              <w:top w:val="single" w:sz="4" w:space="0" w:color="auto"/>
              <w:bottom w:val="single" w:sz="4" w:space="0" w:color="auto"/>
            </w:tcBorders>
          </w:tcPr>
          <w:p w:rsidR="005049A4" w:rsidRPr="006C0F4C" w:rsidRDefault="005049A4" w:rsidP="00F53332">
            <w:pPr>
              <w:pStyle w:val="HTML"/>
              <w:jc w:val="both"/>
              <w:rPr>
                <w:rFonts w:ascii="Times New Roman" w:hAnsi="Times New Roman" w:cs="Times New Roman"/>
                <w:sz w:val="22"/>
                <w:szCs w:val="22"/>
              </w:rPr>
            </w:pPr>
            <w:r w:rsidRPr="006C0F4C">
              <w:rPr>
                <w:rFonts w:ascii="Times New Roman" w:hAnsi="Times New Roman" w:cs="Times New Roman"/>
                <w:sz w:val="22"/>
                <w:szCs w:val="22"/>
              </w:rPr>
              <w:t>Необходим переход на экономику предложений во всех формах, в которой основным рефреном обозначено производство. Без производства высококачественной, высокотехнологичной продукции невозможен экономический рост. Данное направление развития безусловно повлечет пересмотр подхода подготовки кадровой структуры.</w:t>
            </w:r>
          </w:p>
        </w:tc>
      </w:tr>
    </w:tbl>
    <w:p w:rsidR="005049A4" w:rsidRPr="006C0F4C" w:rsidRDefault="005049A4" w:rsidP="005049A4">
      <w:pPr>
        <w:tabs>
          <w:tab w:val="left" w:pos="1134"/>
        </w:tabs>
        <w:jc w:val="both"/>
        <w:rPr>
          <w:rFonts w:ascii="Times New Roman" w:eastAsia="Calibri" w:hAnsi="Times New Roman" w:cs="Times New Roman"/>
          <w:sz w:val="22"/>
          <w:szCs w:val="22"/>
          <w:lang w:eastAsia="en-US"/>
        </w:rPr>
      </w:pPr>
    </w:p>
    <w:p w:rsidR="007C3CF1" w:rsidRPr="006C0F4C" w:rsidRDefault="007C3CF1" w:rsidP="00666E65">
      <w:pPr>
        <w:pStyle w:val="Bodytext20"/>
        <w:tabs>
          <w:tab w:val="left" w:pos="3445"/>
          <w:tab w:val="left" w:pos="4828"/>
          <w:tab w:val="left" w:pos="5866"/>
          <w:tab w:val="right" w:pos="7650"/>
          <w:tab w:val="right" w:pos="10179"/>
        </w:tabs>
        <w:jc w:val="left"/>
        <w:rPr>
          <w:sz w:val="22"/>
          <w:szCs w:val="22"/>
        </w:rPr>
      </w:pPr>
    </w:p>
    <w:p w:rsidR="005049A4" w:rsidRPr="006C0F4C" w:rsidRDefault="005049A4" w:rsidP="00666E65">
      <w:pPr>
        <w:pStyle w:val="Bodytext20"/>
        <w:tabs>
          <w:tab w:val="left" w:pos="3445"/>
          <w:tab w:val="left" w:pos="4828"/>
          <w:tab w:val="left" w:pos="5866"/>
          <w:tab w:val="right" w:pos="7650"/>
          <w:tab w:val="right" w:pos="10179"/>
        </w:tabs>
        <w:jc w:val="left"/>
        <w:rPr>
          <w:sz w:val="22"/>
          <w:szCs w:val="22"/>
        </w:rPr>
      </w:pPr>
    </w:p>
    <w:p w:rsidR="005049A4" w:rsidRPr="006C0F4C" w:rsidRDefault="005049A4" w:rsidP="00666E65">
      <w:pPr>
        <w:pStyle w:val="Bodytext20"/>
        <w:tabs>
          <w:tab w:val="left" w:pos="3445"/>
          <w:tab w:val="left" w:pos="4828"/>
          <w:tab w:val="left" w:pos="5866"/>
          <w:tab w:val="right" w:pos="7650"/>
          <w:tab w:val="right" w:pos="10179"/>
        </w:tabs>
        <w:jc w:val="left"/>
        <w:rPr>
          <w:sz w:val="22"/>
          <w:szCs w:val="22"/>
        </w:rPr>
      </w:pPr>
    </w:p>
    <w:p w:rsidR="007C3CF1" w:rsidRPr="005049A4" w:rsidRDefault="007C3CF1" w:rsidP="00666E65">
      <w:pPr>
        <w:pStyle w:val="Bodytext20"/>
        <w:tabs>
          <w:tab w:val="left" w:pos="3445"/>
          <w:tab w:val="left" w:pos="4828"/>
          <w:tab w:val="left" w:pos="5866"/>
          <w:tab w:val="right" w:pos="7650"/>
          <w:tab w:val="right" w:pos="10179"/>
        </w:tabs>
        <w:jc w:val="left"/>
        <w:rPr>
          <w:sz w:val="28"/>
          <w:szCs w:val="28"/>
        </w:rPr>
      </w:pPr>
    </w:p>
    <w:sectPr w:rsidR="007C3CF1" w:rsidRPr="005049A4" w:rsidSect="00767C01">
      <w:pgSz w:w="11900" w:h="16840"/>
      <w:pgMar w:top="1134" w:right="567" w:bottom="1134"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79B" w:rsidRDefault="00AC579B">
      <w:r>
        <w:separator/>
      </w:r>
    </w:p>
  </w:endnote>
  <w:endnote w:type="continuationSeparator" w:id="0">
    <w:p w:rsidR="00AC579B" w:rsidRDefault="00AC5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8649224"/>
      <w:docPartObj>
        <w:docPartGallery w:val="Page Numbers (Bottom of Page)"/>
        <w:docPartUnique/>
      </w:docPartObj>
    </w:sdtPr>
    <w:sdtEndPr>
      <w:rPr>
        <w:rFonts w:ascii="Times New Roman" w:hAnsi="Times New Roman" w:cs="Times New Roman"/>
        <w:sz w:val="20"/>
        <w:szCs w:val="20"/>
      </w:rPr>
    </w:sdtEndPr>
    <w:sdtContent>
      <w:p w:rsidR="00486728" w:rsidRPr="00486728" w:rsidRDefault="00486728">
        <w:pPr>
          <w:pStyle w:val="aa"/>
          <w:jc w:val="right"/>
          <w:rPr>
            <w:rFonts w:ascii="Times New Roman" w:hAnsi="Times New Roman" w:cs="Times New Roman"/>
            <w:sz w:val="20"/>
            <w:szCs w:val="20"/>
          </w:rPr>
        </w:pPr>
        <w:r w:rsidRPr="00486728">
          <w:rPr>
            <w:rFonts w:ascii="Times New Roman" w:hAnsi="Times New Roman" w:cs="Times New Roman"/>
            <w:sz w:val="20"/>
            <w:szCs w:val="20"/>
          </w:rPr>
          <w:fldChar w:fldCharType="begin"/>
        </w:r>
        <w:r w:rsidRPr="00486728">
          <w:rPr>
            <w:rFonts w:ascii="Times New Roman" w:hAnsi="Times New Roman" w:cs="Times New Roman"/>
            <w:sz w:val="20"/>
            <w:szCs w:val="20"/>
          </w:rPr>
          <w:instrText>PAGE   \* MERGEFORMAT</w:instrText>
        </w:r>
        <w:r w:rsidRPr="00486728">
          <w:rPr>
            <w:rFonts w:ascii="Times New Roman" w:hAnsi="Times New Roman" w:cs="Times New Roman"/>
            <w:sz w:val="20"/>
            <w:szCs w:val="20"/>
          </w:rPr>
          <w:fldChar w:fldCharType="separate"/>
        </w:r>
        <w:r w:rsidR="002B7956">
          <w:rPr>
            <w:rFonts w:ascii="Times New Roman" w:hAnsi="Times New Roman" w:cs="Times New Roman"/>
            <w:noProof/>
            <w:sz w:val="20"/>
            <w:szCs w:val="20"/>
          </w:rPr>
          <w:t>35</w:t>
        </w:r>
        <w:r w:rsidRPr="00486728">
          <w:rPr>
            <w:rFonts w:ascii="Times New Roman" w:hAnsi="Times New Roman" w:cs="Times New Roman"/>
            <w:sz w:val="20"/>
            <w:szCs w:val="20"/>
          </w:rPr>
          <w:fldChar w:fldCharType="end"/>
        </w:r>
      </w:p>
    </w:sdtContent>
  </w:sdt>
  <w:p w:rsidR="00486728" w:rsidRDefault="0048672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79B" w:rsidRDefault="00AC579B"/>
  </w:footnote>
  <w:footnote w:type="continuationSeparator" w:id="0">
    <w:p w:rsidR="00AC579B" w:rsidRDefault="00AC579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715E"/>
    <w:multiLevelType w:val="hybridMultilevel"/>
    <w:tmpl w:val="CEF8A8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2651BBA"/>
    <w:multiLevelType w:val="multilevel"/>
    <w:tmpl w:val="E13A33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7C407E"/>
    <w:multiLevelType w:val="hybridMultilevel"/>
    <w:tmpl w:val="F0163C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8632B4"/>
    <w:multiLevelType w:val="hybridMultilevel"/>
    <w:tmpl w:val="3AF63C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CD4B3E"/>
    <w:multiLevelType w:val="hybridMultilevel"/>
    <w:tmpl w:val="87D695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F76AC7"/>
    <w:multiLevelType w:val="hybridMultilevel"/>
    <w:tmpl w:val="8D323A60"/>
    <w:lvl w:ilvl="0" w:tplc="F60822C0">
      <w:start w:val="1"/>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EC14733"/>
    <w:multiLevelType w:val="hybridMultilevel"/>
    <w:tmpl w:val="C0F038E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15:restartNumberingAfterBreak="0">
    <w:nsid w:val="11B46B79"/>
    <w:multiLevelType w:val="hybridMultilevel"/>
    <w:tmpl w:val="8B8C1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762F2B"/>
    <w:multiLevelType w:val="hybridMultilevel"/>
    <w:tmpl w:val="99549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5DC438E"/>
    <w:multiLevelType w:val="multilevel"/>
    <w:tmpl w:val="C2B092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7E855B0"/>
    <w:multiLevelType w:val="hybridMultilevel"/>
    <w:tmpl w:val="C0F038E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21D4032E"/>
    <w:multiLevelType w:val="hybridMultilevel"/>
    <w:tmpl w:val="EBCA36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611F6A"/>
    <w:multiLevelType w:val="hybridMultilevel"/>
    <w:tmpl w:val="C0F038E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15:restartNumberingAfterBreak="0">
    <w:nsid w:val="27B879A9"/>
    <w:multiLevelType w:val="multilevel"/>
    <w:tmpl w:val="1018D3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BC97CBB"/>
    <w:multiLevelType w:val="hybridMultilevel"/>
    <w:tmpl w:val="BAB8A51E"/>
    <w:lvl w:ilvl="0" w:tplc="CEF67226">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D432C3A"/>
    <w:multiLevelType w:val="hybridMultilevel"/>
    <w:tmpl w:val="C0F038E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30085A46"/>
    <w:multiLevelType w:val="hybridMultilevel"/>
    <w:tmpl w:val="18C463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04319A"/>
    <w:multiLevelType w:val="hybridMultilevel"/>
    <w:tmpl w:val="D5885128"/>
    <w:lvl w:ilvl="0" w:tplc="D1564AF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15:restartNumberingAfterBreak="0">
    <w:nsid w:val="319D0855"/>
    <w:multiLevelType w:val="hybridMultilevel"/>
    <w:tmpl w:val="058AECDC"/>
    <w:lvl w:ilvl="0" w:tplc="42B6B074">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89E38E0"/>
    <w:multiLevelType w:val="hybridMultilevel"/>
    <w:tmpl w:val="C0F038E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15:restartNumberingAfterBreak="0">
    <w:nsid w:val="426146F3"/>
    <w:multiLevelType w:val="hybridMultilevel"/>
    <w:tmpl w:val="6368FE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56F666D"/>
    <w:multiLevelType w:val="hybridMultilevel"/>
    <w:tmpl w:val="C706A8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94A61C0"/>
    <w:multiLevelType w:val="hybridMultilevel"/>
    <w:tmpl w:val="911E9F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C16206A"/>
    <w:multiLevelType w:val="multilevel"/>
    <w:tmpl w:val="58E237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0226289"/>
    <w:multiLevelType w:val="hybridMultilevel"/>
    <w:tmpl w:val="D084E2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8143986"/>
    <w:multiLevelType w:val="hybridMultilevel"/>
    <w:tmpl w:val="847C22A8"/>
    <w:lvl w:ilvl="0" w:tplc="B80412A4">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FDC4DEA"/>
    <w:multiLevelType w:val="hybridMultilevel"/>
    <w:tmpl w:val="0BECC194"/>
    <w:lvl w:ilvl="0" w:tplc="0419000F">
      <w:start w:val="1"/>
      <w:numFmt w:val="decimal"/>
      <w:lvlText w:val="%1."/>
      <w:lvlJc w:val="left"/>
      <w:pPr>
        <w:ind w:left="8015" w:hanging="360"/>
      </w:pPr>
      <w:rPr>
        <w:rFonts w:hint="default"/>
      </w:rPr>
    </w:lvl>
    <w:lvl w:ilvl="1" w:tplc="04190019" w:tentative="1">
      <w:start w:val="1"/>
      <w:numFmt w:val="lowerLetter"/>
      <w:lvlText w:val="%2."/>
      <w:lvlJc w:val="left"/>
      <w:pPr>
        <w:ind w:left="8735" w:hanging="360"/>
      </w:pPr>
    </w:lvl>
    <w:lvl w:ilvl="2" w:tplc="0419001B" w:tentative="1">
      <w:start w:val="1"/>
      <w:numFmt w:val="lowerRoman"/>
      <w:lvlText w:val="%3."/>
      <w:lvlJc w:val="right"/>
      <w:pPr>
        <w:ind w:left="9455" w:hanging="180"/>
      </w:pPr>
    </w:lvl>
    <w:lvl w:ilvl="3" w:tplc="0419000F" w:tentative="1">
      <w:start w:val="1"/>
      <w:numFmt w:val="decimal"/>
      <w:lvlText w:val="%4."/>
      <w:lvlJc w:val="left"/>
      <w:pPr>
        <w:ind w:left="10175" w:hanging="360"/>
      </w:pPr>
    </w:lvl>
    <w:lvl w:ilvl="4" w:tplc="04190019" w:tentative="1">
      <w:start w:val="1"/>
      <w:numFmt w:val="lowerLetter"/>
      <w:lvlText w:val="%5."/>
      <w:lvlJc w:val="left"/>
      <w:pPr>
        <w:ind w:left="10895" w:hanging="360"/>
      </w:pPr>
    </w:lvl>
    <w:lvl w:ilvl="5" w:tplc="0419001B" w:tentative="1">
      <w:start w:val="1"/>
      <w:numFmt w:val="lowerRoman"/>
      <w:lvlText w:val="%6."/>
      <w:lvlJc w:val="right"/>
      <w:pPr>
        <w:ind w:left="11615" w:hanging="180"/>
      </w:pPr>
    </w:lvl>
    <w:lvl w:ilvl="6" w:tplc="0419000F" w:tentative="1">
      <w:start w:val="1"/>
      <w:numFmt w:val="decimal"/>
      <w:lvlText w:val="%7."/>
      <w:lvlJc w:val="left"/>
      <w:pPr>
        <w:ind w:left="12335" w:hanging="360"/>
      </w:pPr>
    </w:lvl>
    <w:lvl w:ilvl="7" w:tplc="04190019" w:tentative="1">
      <w:start w:val="1"/>
      <w:numFmt w:val="lowerLetter"/>
      <w:lvlText w:val="%8."/>
      <w:lvlJc w:val="left"/>
      <w:pPr>
        <w:ind w:left="13055" w:hanging="360"/>
      </w:pPr>
    </w:lvl>
    <w:lvl w:ilvl="8" w:tplc="0419001B" w:tentative="1">
      <w:start w:val="1"/>
      <w:numFmt w:val="lowerRoman"/>
      <w:lvlText w:val="%9."/>
      <w:lvlJc w:val="right"/>
      <w:pPr>
        <w:ind w:left="13775" w:hanging="180"/>
      </w:pPr>
    </w:lvl>
  </w:abstractNum>
  <w:abstractNum w:abstractNumId="27" w15:restartNumberingAfterBreak="0">
    <w:nsid w:val="604031E0"/>
    <w:multiLevelType w:val="hybridMultilevel"/>
    <w:tmpl w:val="C0F038EA"/>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8" w15:restartNumberingAfterBreak="0">
    <w:nsid w:val="63B01C99"/>
    <w:multiLevelType w:val="hybridMultilevel"/>
    <w:tmpl w:val="8D3A5D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6C611994"/>
    <w:multiLevelType w:val="hybridMultilevel"/>
    <w:tmpl w:val="4B3A7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7442C5B"/>
    <w:multiLevelType w:val="multilevel"/>
    <w:tmpl w:val="BB6487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7C7656B"/>
    <w:multiLevelType w:val="hybridMultilevel"/>
    <w:tmpl w:val="C0F038E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2" w15:restartNumberingAfterBreak="0">
    <w:nsid w:val="7E670FEE"/>
    <w:multiLevelType w:val="hybridMultilevel"/>
    <w:tmpl w:val="3C8661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23"/>
  </w:num>
  <w:num w:numId="3">
    <w:abstractNumId w:val="1"/>
  </w:num>
  <w:num w:numId="4">
    <w:abstractNumId w:val="13"/>
  </w:num>
  <w:num w:numId="5">
    <w:abstractNumId w:val="30"/>
  </w:num>
  <w:num w:numId="6">
    <w:abstractNumId w:val="7"/>
  </w:num>
  <w:num w:numId="7">
    <w:abstractNumId w:val="11"/>
  </w:num>
  <w:num w:numId="8">
    <w:abstractNumId w:val="5"/>
  </w:num>
  <w:num w:numId="9">
    <w:abstractNumId w:val="32"/>
  </w:num>
  <w:num w:numId="10">
    <w:abstractNumId w:val="28"/>
  </w:num>
  <w:num w:numId="11">
    <w:abstractNumId w:val="0"/>
  </w:num>
  <w:num w:numId="12">
    <w:abstractNumId w:val="18"/>
  </w:num>
  <w:num w:numId="13">
    <w:abstractNumId w:val="14"/>
  </w:num>
  <w:num w:numId="14">
    <w:abstractNumId w:val="25"/>
  </w:num>
  <w:num w:numId="15">
    <w:abstractNumId w:val="16"/>
  </w:num>
  <w:num w:numId="16">
    <w:abstractNumId w:val="20"/>
  </w:num>
  <w:num w:numId="17">
    <w:abstractNumId w:val="29"/>
  </w:num>
  <w:num w:numId="18">
    <w:abstractNumId w:val="3"/>
  </w:num>
  <w:num w:numId="19">
    <w:abstractNumId w:val="8"/>
  </w:num>
  <w:num w:numId="20">
    <w:abstractNumId w:val="2"/>
  </w:num>
  <w:num w:numId="21">
    <w:abstractNumId w:val="21"/>
  </w:num>
  <w:num w:numId="22">
    <w:abstractNumId w:val="26"/>
  </w:num>
  <w:num w:numId="23">
    <w:abstractNumId w:val="4"/>
  </w:num>
  <w:num w:numId="24">
    <w:abstractNumId w:val="22"/>
  </w:num>
  <w:num w:numId="25">
    <w:abstractNumId w:val="24"/>
  </w:num>
  <w:num w:numId="26">
    <w:abstractNumId w:val="17"/>
  </w:num>
  <w:num w:numId="27">
    <w:abstractNumId w:val="19"/>
  </w:num>
  <w:num w:numId="28">
    <w:abstractNumId w:val="15"/>
  </w:num>
  <w:num w:numId="29">
    <w:abstractNumId w:val="27"/>
  </w:num>
  <w:num w:numId="30">
    <w:abstractNumId w:val="6"/>
  </w:num>
  <w:num w:numId="31">
    <w:abstractNumId w:val="12"/>
  </w:num>
  <w:num w:numId="32">
    <w:abstractNumId w:val="10"/>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81"/>
  <w:drawingGridVerticalSpacing w:val="181"/>
  <w:characterSpacingControl w:val="compressPunctuation"/>
  <w:hdrShapeDefaults>
    <o:shapedefaults v:ext="edit" spidmax="1433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1EC"/>
    <w:rsid w:val="00065DE2"/>
    <w:rsid w:val="000B7379"/>
    <w:rsid w:val="000B748E"/>
    <w:rsid w:val="000D6202"/>
    <w:rsid w:val="00111F5B"/>
    <w:rsid w:val="00195A36"/>
    <w:rsid w:val="001F1986"/>
    <w:rsid w:val="001F6C4B"/>
    <w:rsid w:val="00246658"/>
    <w:rsid w:val="002B7956"/>
    <w:rsid w:val="002D5281"/>
    <w:rsid w:val="002E3D3A"/>
    <w:rsid w:val="003135C3"/>
    <w:rsid w:val="00315A5C"/>
    <w:rsid w:val="003B376D"/>
    <w:rsid w:val="003E2F28"/>
    <w:rsid w:val="003F2FD2"/>
    <w:rsid w:val="00402D17"/>
    <w:rsid w:val="00460739"/>
    <w:rsid w:val="00486728"/>
    <w:rsid w:val="0049445B"/>
    <w:rsid w:val="004A287F"/>
    <w:rsid w:val="004A2BDD"/>
    <w:rsid w:val="004A6C6A"/>
    <w:rsid w:val="004F7743"/>
    <w:rsid w:val="005049A4"/>
    <w:rsid w:val="00524F1D"/>
    <w:rsid w:val="00550BA0"/>
    <w:rsid w:val="005A0637"/>
    <w:rsid w:val="00610E9A"/>
    <w:rsid w:val="00635D6A"/>
    <w:rsid w:val="00650772"/>
    <w:rsid w:val="00666E65"/>
    <w:rsid w:val="006C0F4C"/>
    <w:rsid w:val="00704529"/>
    <w:rsid w:val="00744EA3"/>
    <w:rsid w:val="00767C01"/>
    <w:rsid w:val="0077614C"/>
    <w:rsid w:val="007922D1"/>
    <w:rsid w:val="00796653"/>
    <w:rsid w:val="007C2383"/>
    <w:rsid w:val="007C3CF1"/>
    <w:rsid w:val="00836A49"/>
    <w:rsid w:val="008A3AB2"/>
    <w:rsid w:val="008C2770"/>
    <w:rsid w:val="008F0502"/>
    <w:rsid w:val="00944E60"/>
    <w:rsid w:val="009B4714"/>
    <w:rsid w:val="00A21F63"/>
    <w:rsid w:val="00A339BA"/>
    <w:rsid w:val="00A45B77"/>
    <w:rsid w:val="00AB3627"/>
    <w:rsid w:val="00AC579B"/>
    <w:rsid w:val="00AE4200"/>
    <w:rsid w:val="00AF01EC"/>
    <w:rsid w:val="00B265C8"/>
    <w:rsid w:val="00B30AC6"/>
    <w:rsid w:val="00B651A4"/>
    <w:rsid w:val="00B71B6B"/>
    <w:rsid w:val="00BD257D"/>
    <w:rsid w:val="00C35242"/>
    <w:rsid w:val="00CA7FC3"/>
    <w:rsid w:val="00CF7A8B"/>
    <w:rsid w:val="00D11470"/>
    <w:rsid w:val="00D230C9"/>
    <w:rsid w:val="00D677CD"/>
    <w:rsid w:val="00DB4961"/>
    <w:rsid w:val="00DE5886"/>
    <w:rsid w:val="00DF04F5"/>
    <w:rsid w:val="00E03A8D"/>
    <w:rsid w:val="00E04490"/>
    <w:rsid w:val="00E253C2"/>
    <w:rsid w:val="00E82DA1"/>
    <w:rsid w:val="00EC107E"/>
    <w:rsid w:val="00EC7B39"/>
    <w:rsid w:val="00EF1ED0"/>
    <w:rsid w:val="00EF36EE"/>
    <w:rsid w:val="00F53332"/>
    <w:rsid w:val="00F626A0"/>
    <w:rsid w:val="00F83291"/>
    <w:rsid w:val="00F87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F13E233"/>
  <w15:docId w15:val="{6CFC9C0E-FE19-460B-B710-673D826B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PicturecaptionExact">
    <w:name w:val="Picture caption Exact"/>
    <w:basedOn w:val="a0"/>
    <w:link w:val="Picturecaption"/>
    <w:rPr>
      <w:rFonts w:ascii="Times New Roman" w:eastAsia="Times New Roman" w:hAnsi="Times New Roman" w:cs="Times New Roman"/>
      <w:b w:val="0"/>
      <w:bCs w:val="0"/>
      <w:i w:val="0"/>
      <w:iCs w:val="0"/>
      <w:smallCaps w:val="0"/>
      <w:strike w:val="0"/>
      <w:sz w:val="26"/>
      <w:szCs w:val="26"/>
      <w:u w:val="none"/>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Bodytext2Exact">
    <w:name w:val="Body text (2)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Bodytext2Exact0">
    <w:name w:val="Body text (2) Exact"/>
    <w:basedOn w:val="Bodytext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Headerorfooter">
    <w:name w:val="Header or footer_"/>
    <w:basedOn w:val="a0"/>
    <w:link w:val="Headerorfooter0"/>
    <w:rPr>
      <w:rFonts w:ascii="Times New Roman" w:eastAsia="Times New Roman" w:hAnsi="Times New Roman" w:cs="Times New Roman"/>
      <w:b w:val="0"/>
      <w:bCs w:val="0"/>
      <w:i w:val="0"/>
      <w:iCs w:val="0"/>
      <w:smallCaps w:val="0"/>
      <w:strike w:val="0"/>
      <w:sz w:val="19"/>
      <w:szCs w:val="19"/>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Bodytext2SylfaenItalic">
    <w:name w:val="Body text (2) + Sylfaen;Italic"/>
    <w:basedOn w:val="Bodytext2"/>
    <w:rPr>
      <w:rFonts w:ascii="Sylfaen" w:eastAsia="Sylfaen" w:hAnsi="Sylfaen" w:cs="Sylfaen"/>
      <w:b/>
      <w:bCs/>
      <w:i/>
      <w:iCs/>
      <w:smallCaps w:val="0"/>
      <w:strike w:val="0"/>
      <w:color w:val="000000"/>
      <w:spacing w:val="0"/>
      <w:w w:val="100"/>
      <w:position w:val="0"/>
      <w:sz w:val="26"/>
      <w:szCs w:val="26"/>
      <w:u w:val="none"/>
      <w:lang w:val="ru-RU" w:eastAsia="ru-RU" w:bidi="ru-RU"/>
    </w:rPr>
  </w:style>
  <w:style w:type="paragraph" w:customStyle="1" w:styleId="Picturecaption">
    <w:name w:val="Picture caption"/>
    <w:basedOn w:val="a"/>
    <w:link w:val="PicturecaptionExact"/>
    <w:pPr>
      <w:shd w:val="clear" w:color="auto" w:fill="FFFFFF"/>
      <w:spacing w:line="0" w:lineRule="atLeast"/>
    </w:pPr>
    <w:rPr>
      <w:rFonts w:ascii="Times New Roman" w:eastAsia="Times New Roman" w:hAnsi="Times New Roman" w:cs="Times New Roman"/>
      <w:sz w:val="26"/>
      <w:szCs w:val="26"/>
    </w:rPr>
  </w:style>
  <w:style w:type="paragraph" w:customStyle="1" w:styleId="Bodytext20">
    <w:name w:val="Body text (2)"/>
    <w:basedOn w:val="a"/>
    <w:link w:val="Bodytext2"/>
    <w:pPr>
      <w:shd w:val="clear" w:color="auto" w:fill="FFFFFF"/>
      <w:spacing w:after="60" w:line="0" w:lineRule="atLeast"/>
      <w:jc w:val="center"/>
    </w:pPr>
    <w:rPr>
      <w:rFonts w:ascii="Times New Roman" w:eastAsia="Times New Roman" w:hAnsi="Times New Roman" w:cs="Times New Roman"/>
      <w:sz w:val="26"/>
      <w:szCs w:val="26"/>
    </w:rPr>
  </w:style>
  <w:style w:type="paragraph" w:customStyle="1" w:styleId="Headerorfooter0">
    <w:name w:val="Header or footer"/>
    <w:basedOn w:val="a"/>
    <w:link w:val="Headerorfooter"/>
    <w:pPr>
      <w:shd w:val="clear" w:color="auto" w:fill="FFFFFF"/>
      <w:spacing w:line="0" w:lineRule="atLeast"/>
    </w:pPr>
    <w:rPr>
      <w:rFonts w:ascii="Times New Roman" w:eastAsia="Times New Roman" w:hAnsi="Times New Roman" w:cs="Times New Roman"/>
      <w:sz w:val="19"/>
      <w:szCs w:val="19"/>
    </w:rPr>
  </w:style>
  <w:style w:type="table" w:customStyle="1" w:styleId="1">
    <w:name w:val="Сетка таблицы1"/>
    <w:basedOn w:val="a1"/>
    <w:next w:val="a4"/>
    <w:uiPriority w:val="39"/>
    <w:rsid w:val="00BD257D"/>
    <w:pPr>
      <w:widowControl/>
    </w:pPr>
    <w:rPr>
      <w:rFonts w:ascii="Times New Roman" w:eastAsia="Times New Roman" w:hAnsi="Times New Roman" w:cs="Times New Roman"/>
      <w:sz w:val="20"/>
      <w:szCs w:val="20"/>
      <w:lang w:eastAsia="en-US"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BD2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39"/>
    <w:rsid w:val="00767C01"/>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CF7A8B"/>
  </w:style>
  <w:style w:type="table" w:customStyle="1" w:styleId="3">
    <w:name w:val="Сетка таблицы3"/>
    <w:basedOn w:val="a1"/>
    <w:next w:val="a4"/>
    <w:uiPriority w:val="39"/>
    <w:rsid w:val="00CF7A8B"/>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nhideWhenUsed/>
    <w:rsid w:val="00CF7A8B"/>
    <w:pPr>
      <w:widowControl/>
    </w:pPr>
    <w:rPr>
      <w:rFonts w:ascii="Segoe UI" w:eastAsiaTheme="minorHAnsi" w:hAnsi="Segoe UI" w:cs="Segoe UI"/>
      <w:color w:val="auto"/>
      <w:sz w:val="18"/>
      <w:szCs w:val="18"/>
      <w:lang w:eastAsia="en-US" w:bidi="ar-SA"/>
    </w:rPr>
  </w:style>
  <w:style w:type="character" w:customStyle="1" w:styleId="a6">
    <w:name w:val="Текст выноски Знак"/>
    <w:basedOn w:val="a0"/>
    <w:link w:val="a5"/>
    <w:rsid w:val="00CF7A8B"/>
    <w:rPr>
      <w:rFonts w:ascii="Segoe UI" w:eastAsiaTheme="minorHAnsi" w:hAnsi="Segoe UI" w:cs="Segoe UI"/>
      <w:sz w:val="18"/>
      <w:szCs w:val="18"/>
      <w:lang w:eastAsia="en-US" w:bidi="ar-SA"/>
    </w:rPr>
  </w:style>
  <w:style w:type="paragraph" w:styleId="HTML">
    <w:name w:val="HTML Preformatted"/>
    <w:basedOn w:val="a"/>
    <w:link w:val="HTML0"/>
    <w:uiPriority w:val="99"/>
    <w:unhideWhenUsed/>
    <w:rsid w:val="00CF7A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auto"/>
      <w:sz w:val="20"/>
      <w:szCs w:val="20"/>
      <w:lang w:bidi="ar-SA"/>
    </w:rPr>
  </w:style>
  <w:style w:type="character" w:customStyle="1" w:styleId="HTML0">
    <w:name w:val="Стандартный HTML Знак"/>
    <w:basedOn w:val="a0"/>
    <w:link w:val="HTML"/>
    <w:uiPriority w:val="99"/>
    <w:rsid w:val="00CF7A8B"/>
    <w:rPr>
      <w:rFonts w:ascii="Courier New" w:eastAsiaTheme="minorHAnsi" w:hAnsi="Courier New" w:cs="Courier New"/>
      <w:sz w:val="20"/>
      <w:szCs w:val="20"/>
      <w:lang w:bidi="ar-SA"/>
    </w:rPr>
  </w:style>
  <w:style w:type="paragraph" w:styleId="a7">
    <w:name w:val="List Paragraph"/>
    <w:basedOn w:val="a"/>
    <w:uiPriority w:val="34"/>
    <w:qFormat/>
    <w:rsid w:val="00CF7A8B"/>
    <w:pPr>
      <w:widowControl/>
      <w:spacing w:after="160" w:line="259" w:lineRule="auto"/>
      <w:ind w:left="720"/>
      <w:contextualSpacing/>
    </w:pPr>
    <w:rPr>
      <w:rFonts w:asciiTheme="minorHAnsi" w:eastAsiaTheme="minorHAnsi" w:hAnsiTheme="minorHAnsi" w:cstheme="minorBidi"/>
      <w:color w:val="auto"/>
      <w:kern w:val="2"/>
      <w:sz w:val="22"/>
      <w:szCs w:val="22"/>
      <w:lang w:eastAsia="en-US" w:bidi="ar-SA"/>
      <w14:ligatures w14:val="standardContextual"/>
    </w:rPr>
  </w:style>
  <w:style w:type="paragraph" w:styleId="a8">
    <w:name w:val="header"/>
    <w:basedOn w:val="a"/>
    <w:link w:val="a9"/>
    <w:unhideWhenUsed/>
    <w:rsid w:val="00CF7A8B"/>
    <w:pPr>
      <w:widowControl/>
      <w:tabs>
        <w:tab w:val="center" w:pos="4677"/>
        <w:tab w:val="right" w:pos="9355"/>
      </w:tabs>
    </w:pPr>
    <w:rPr>
      <w:rFonts w:asciiTheme="minorHAnsi" w:eastAsiaTheme="minorHAnsi" w:hAnsiTheme="minorHAnsi" w:cstheme="minorBidi"/>
      <w:color w:val="auto"/>
      <w:sz w:val="22"/>
      <w:szCs w:val="22"/>
      <w:lang w:eastAsia="en-US" w:bidi="ar-SA"/>
    </w:rPr>
  </w:style>
  <w:style w:type="character" w:customStyle="1" w:styleId="a9">
    <w:name w:val="Верхний колонтитул Знак"/>
    <w:basedOn w:val="a0"/>
    <w:link w:val="a8"/>
    <w:rsid w:val="00CF7A8B"/>
    <w:rPr>
      <w:rFonts w:asciiTheme="minorHAnsi" w:eastAsiaTheme="minorHAnsi" w:hAnsiTheme="minorHAnsi" w:cstheme="minorBidi"/>
      <w:sz w:val="22"/>
      <w:szCs w:val="22"/>
      <w:lang w:eastAsia="en-US" w:bidi="ar-SA"/>
    </w:rPr>
  </w:style>
  <w:style w:type="paragraph" w:styleId="aa">
    <w:name w:val="footer"/>
    <w:basedOn w:val="a"/>
    <w:link w:val="ab"/>
    <w:uiPriority w:val="99"/>
    <w:unhideWhenUsed/>
    <w:rsid w:val="00CF7A8B"/>
    <w:pPr>
      <w:widowControl/>
      <w:tabs>
        <w:tab w:val="center" w:pos="4677"/>
        <w:tab w:val="right" w:pos="9355"/>
      </w:tabs>
    </w:pPr>
    <w:rPr>
      <w:rFonts w:asciiTheme="minorHAnsi" w:eastAsiaTheme="minorHAnsi" w:hAnsiTheme="minorHAnsi" w:cstheme="minorBidi"/>
      <w:color w:val="auto"/>
      <w:sz w:val="22"/>
      <w:szCs w:val="22"/>
      <w:lang w:eastAsia="en-US" w:bidi="ar-SA"/>
    </w:rPr>
  </w:style>
  <w:style w:type="character" w:customStyle="1" w:styleId="ab">
    <w:name w:val="Нижний колонтитул Знак"/>
    <w:basedOn w:val="a0"/>
    <w:link w:val="aa"/>
    <w:uiPriority w:val="99"/>
    <w:rsid w:val="00CF7A8B"/>
    <w:rPr>
      <w:rFonts w:asciiTheme="minorHAnsi" w:eastAsiaTheme="minorHAnsi" w:hAnsiTheme="minorHAnsi" w:cstheme="minorBidi"/>
      <w:sz w:val="22"/>
      <w:szCs w:val="22"/>
      <w:lang w:eastAsia="en-US" w:bidi="ar-SA"/>
    </w:rPr>
  </w:style>
  <w:style w:type="character" w:customStyle="1" w:styleId="quote2">
    <w:name w:val="quote2"/>
    <w:rsid w:val="005049A4"/>
  </w:style>
  <w:style w:type="paragraph" w:styleId="ac">
    <w:name w:val="footnote text"/>
    <w:basedOn w:val="a"/>
    <w:link w:val="ad"/>
    <w:uiPriority w:val="99"/>
    <w:semiHidden/>
    <w:unhideWhenUsed/>
    <w:rsid w:val="005049A4"/>
    <w:pPr>
      <w:widowControl/>
    </w:pPr>
    <w:rPr>
      <w:rFonts w:ascii="Calibri" w:eastAsia="Calibri" w:hAnsi="Calibri" w:cs="Times New Roman"/>
      <w:color w:val="auto"/>
      <w:sz w:val="20"/>
      <w:szCs w:val="20"/>
      <w:lang w:eastAsia="en-US" w:bidi="ar-SA"/>
    </w:rPr>
  </w:style>
  <w:style w:type="character" w:customStyle="1" w:styleId="ad">
    <w:name w:val="Текст сноски Знак"/>
    <w:basedOn w:val="a0"/>
    <w:link w:val="ac"/>
    <w:uiPriority w:val="99"/>
    <w:semiHidden/>
    <w:rsid w:val="005049A4"/>
    <w:rPr>
      <w:rFonts w:ascii="Calibri" w:eastAsia="Calibri" w:hAnsi="Calibri" w:cs="Times New Roman"/>
      <w:sz w:val="20"/>
      <w:szCs w:val="20"/>
      <w:lang w:eastAsia="en-US" w:bidi="ar-SA"/>
    </w:rPr>
  </w:style>
  <w:style w:type="character" w:styleId="ae">
    <w:name w:val="footnote reference"/>
    <w:uiPriority w:val="99"/>
    <w:semiHidden/>
    <w:unhideWhenUsed/>
    <w:rsid w:val="005049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53</Pages>
  <Words>16387</Words>
  <Characters>93411</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Софрони Андрей Георгиевич</dc:creator>
  <cp:lastModifiedBy>Софрони Андрей Георгиевич</cp:lastModifiedBy>
  <cp:revision>21</cp:revision>
  <cp:lastPrinted>2023-12-07T11:16:00Z</cp:lastPrinted>
  <dcterms:created xsi:type="dcterms:W3CDTF">2023-12-07T10:05:00Z</dcterms:created>
  <dcterms:modified xsi:type="dcterms:W3CDTF">2023-12-08T07:47:00Z</dcterms:modified>
</cp:coreProperties>
</file>