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D58C19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7209E" w:rsidRPr="0047209E">
        <w:rPr>
          <w:sz w:val="24"/>
          <w:szCs w:val="24"/>
          <w:u w:val="single"/>
        </w:rPr>
        <w:t>… дачные дома…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9F2C" w14:textId="77777777" w:rsidR="003B4485" w:rsidRDefault="003B4485">
      <w:r>
        <w:separator/>
      </w:r>
    </w:p>
  </w:endnote>
  <w:endnote w:type="continuationSeparator" w:id="0">
    <w:p w14:paraId="37FE736B" w14:textId="77777777" w:rsidR="003B4485" w:rsidRDefault="003B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9ACD6" w14:textId="77777777" w:rsidR="003B4485" w:rsidRDefault="003B4485">
      <w:r>
        <w:separator/>
      </w:r>
    </w:p>
  </w:footnote>
  <w:footnote w:type="continuationSeparator" w:id="0">
    <w:p w14:paraId="6E9E58DF" w14:textId="77777777" w:rsidR="003B4485" w:rsidRDefault="003B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B4485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209E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2023-04-03T11:03:00Z</dcterms:modified>
</cp:coreProperties>
</file>