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E737126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C629B" w:rsidRPr="00DC629B">
        <w:rPr>
          <w:sz w:val="24"/>
          <w:szCs w:val="24"/>
          <w:u w:val="single"/>
        </w:rPr>
        <w:t>бурение скважин 390-310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4288" w14:textId="77777777" w:rsidR="000B5150" w:rsidRDefault="000B5150">
      <w:r>
        <w:separator/>
      </w:r>
    </w:p>
  </w:endnote>
  <w:endnote w:type="continuationSeparator" w:id="0">
    <w:p w14:paraId="4F971E10" w14:textId="77777777" w:rsidR="000B5150" w:rsidRDefault="000B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E0336" w14:textId="77777777" w:rsidR="000B5150" w:rsidRDefault="000B5150">
      <w:r>
        <w:separator/>
      </w:r>
    </w:p>
  </w:footnote>
  <w:footnote w:type="continuationSeparator" w:id="0">
    <w:p w14:paraId="37A6496B" w14:textId="77777777" w:rsidR="000B5150" w:rsidRDefault="000B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B5150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C629B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2023-11-15T10:42:00Z</dcterms:modified>
</cp:coreProperties>
</file>