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0419E2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17734" w:rsidRPr="00917734">
        <w:rPr>
          <w:sz w:val="24"/>
          <w:szCs w:val="24"/>
          <w:u w:val="single"/>
        </w:rPr>
        <w:t>Натуральный продукт Цены….._Готовь вкусно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CFE21" w14:textId="77777777" w:rsidR="00185777" w:rsidRDefault="00185777">
      <w:r>
        <w:separator/>
      </w:r>
    </w:p>
  </w:endnote>
  <w:endnote w:type="continuationSeparator" w:id="0">
    <w:p w14:paraId="3D0E2D74" w14:textId="77777777" w:rsidR="00185777" w:rsidRDefault="001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0352" w14:textId="77777777" w:rsidR="00185777" w:rsidRDefault="00185777">
      <w:r>
        <w:separator/>
      </w:r>
    </w:p>
  </w:footnote>
  <w:footnote w:type="continuationSeparator" w:id="0">
    <w:p w14:paraId="0E26CC3D" w14:textId="77777777" w:rsidR="00185777" w:rsidRDefault="0018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5777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17734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2023-03-20T09:00:00Z</dcterms:modified>
</cp:coreProperties>
</file>