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A99B42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37982" w:rsidRPr="00B37982">
        <w:rPr>
          <w:sz w:val="24"/>
          <w:szCs w:val="24"/>
          <w:u w:val="single"/>
        </w:rPr>
        <w:t>Продам новый дом 990-777…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97A9" w14:textId="77777777" w:rsidR="00162C7B" w:rsidRDefault="00162C7B">
      <w:r>
        <w:separator/>
      </w:r>
    </w:p>
  </w:endnote>
  <w:endnote w:type="continuationSeparator" w:id="0">
    <w:p w14:paraId="5075560C" w14:textId="77777777" w:rsidR="00162C7B" w:rsidRDefault="0016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7122B" w14:textId="77777777" w:rsidR="00162C7B" w:rsidRDefault="00162C7B">
      <w:r>
        <w:separator/>
      </w:r>
    </w:p>
  </w:footnote>
  <w:footnote w:type="continuationSeparator" w:id="0">
    <w:p w14:paraId="0BDC1FAD" w14:textId="77777777" w:rsidR="00162C7B" w:rsidRDefault="0016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2C7B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37982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2023-04-04T06:19:00Z</dcterms:modified>
</cp:coreProperties>
</file>