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38702B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A78E3" w:rsidRPr="00EA78E3">
        <w:rPr>
          <w:sz w:val="24"/>
          <w:szCs w:val="24"/>
          <w:u w:val="single"/>
        </w:rPr>
        <w:t>Прием лома ….чермет 194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B92C5" w14:textId="77777777" w:rsidR="007A36E9" w:rsidRDefault="007A36E9">
      <w:r>
        <w:separator/>
      </w:r>
    </w:p>
  </w:endnote>
  <w:endnote w:type="continuationSeparator" w:id="0">
    <w:p w14:paraId="730F8959" w14:textId="77777777" w:rsidR="007A36E9" w:rsidRDefault="007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D126D" w14:textId="77777777" w:rsidR="007A36E9" w:rsidRDefault="007A36E9">
      <w:r>
        <w:separator/>
      </w:r>
    </w:p>
  </w:footnote>
  <w:footnote w:type="continuationSeparator" w:id="0">
    <w:p w14:paraId="3B3B4173" w14:textId="77777777" w:rsidR="007A36E9" w:rsidRDefault="007A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36E9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A78E3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2023-03-27T12:03:00Z</dcterms:modified>
</cp:coreProperties>
</file>