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E96799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7D50" w:rsidRPr="00BC7D50">
        <w:rPr>
          <w:sz w:val="24"/>
          <w:szCs w:val="24"/>
          <w:u w:val="single"/>
        </w:rPr>
        <w:t>ООО «СЗТК»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5279C" w14:textId="77777777" w:rsidR="009A5D2D" w:rsidRDefault="009A5D2D">
      <w:r>
        <w:separator/>
      </w:r>
    </w:p>
  </w:endnote>
  <w:endnote w:type="continuationSeparator" w:id="0">
    <w:p w14:paraId="473CCC27" w14:textId="77777777" w:rsidR="009A5D2D" w:rsidRDefault="009A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50B42" w14:textId="77777777" w:rsidR="009A5D2D" w:rsidRDefault="009A5D2D">
      <w:r>
        <w:separator/>
      </w:r>
    </w:p>
  </w:footnote>
  <w:footnote w:type="continuationSeparator" w:id="0">
    <w:p w14:paraId="3D746446" w14:textId="77777777" w:rsidR="009A5D2D" w:rsidRDefault="009A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A5D2D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C7D50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2023-07-05T09:43:00Z</dcterms:modified>
</cp:coreProperties>
</file>