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Pr="00FB6839"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603AB8">
      <w:pPr>
        <w:rPr>
          <w:sz w:val="15"/>
          <w:szCs w:val="15"/>
          <w:lang w:eastAsia="x-none"/>
        </w:rPr>
      </w:pPr>
    </w:p>
    <w:p w:rsidR="00694222" w:rsidRPr="00945E38" w:rsidRDefault="00694222" w:rsidP="00603AB8">
      <w:pPr>
        <w:pStyle w:val="2"/>
        <w:tabs>
          <w:tab w:val="left" w:pos="3912"/>
          <w:tab w:val="left" w:pos="3969"/>
          <w:tab w:val="left" w:pos="4536"/>
        </w:tabs>
        <w:ind w:right="5442"/>
        <w:rPr>
          <w:szCs w:val="28"/>
          <w:lang w:val="ru-RU"/>
        </w:rPr>
      </w:pPr>
      <w:r w:rsidRPr="00945E38">
        <w:rPr>
          <w:szCs w:val="28"/>
        </w:rPr>
        <w:t>О внесении изменений</w:t>
      </w:r>
      <w:r w:rsidR="00B27947" w:rsidRPr="00945E38">
        <w:rPr>
          <w:szCs w:val="28"/>
          <w:lang w:val="ru-RU"/>
        </w:rPr>
        <w:t xml:space="preserve"> </w:t>
      </w:r>
      <w:r w:rsidRPr="00945E38">
        <w:rPr>
          <w:szCs w:val="28"/>
        </w:rPr>
        <w:t>в</w:t>
      </w:r>
      <w:r w:rsidR="0064596E" w:rsidRPr="00945E38">
        <w:rPr>
          <w:szCs w:val="28"/>
          <w:lang w:val="ru-RU"/>
        </w:rPr>
        <w:t xml:space="preserve">  </w:t>
      </w:r>
      <w:r w:rsidRPr="00945E38">
        <w:rPr>
          <w:szCs w:val="28"/>
        </w:rPr>
        <w:t>решение Думы города от</w:t>
      </w:r>
      <w:r w:rsidR="00D22540" w:rsidRPr="00945E38">
        <w:rPr>
          <w:szCs w:val="28"/>
          <w:lang w:val="ru-RU"/>
        </w:rPr>
        <w:t> </w:t>
      </w:r>
      <w:r w:rsidRPr="00945E38">
        <w:rPr>
          <w:szCs w:val="28"/>
        </w:rPr>
        <w:t>2</w:t>
      </w:r>
      <w:r w:rsidR="001E458F" w:rsidRPr="00945E38">
        <w:rPr>
          <w:szCs w:val="28"/>
          <w:lang w:val="ru-RU"/>
        </w:rPr>
        <w:t>2</w:t>
      </w:r>
      <w:r w:rsidRPr="00945E38">
        <w:rPr>
          <w:szCs w:val="28"/>
        </w:rPr>
        <w:t>.12.20</w:t>
      </w:r>
      <w:r w:rsidR="001E458F" w:rsidRPr="00945E38">
        <w:rPr>
          <w:szCs w:val="28"/>
          <w:lang w:val="ru-RU"/>
        </w:rPr>
        <w:t>2</w:t>
      </w:r>
      <w:r w:rsidR="00CD7739" w:rsidRPr="00945E38">
        <w:rPr>
          <w:szCs w:val="28"/>
          <w:lang w:val="ru-RU"/>
        </w:rPr>
        <w:t>1</w:t>
      </w:r>
      <w:r w:rsidRPr="00945E38">
        <w:rPr>
          <w:szCs w:val="28"/>
        </w:rPr>
        <w:t xml:space="preserve"> </w:t>
      </w:r>
      <w:r w:rsidR="00603AB8" w:rsidRPr="00945E38">
        <w:rPr>
          <w:szCs w:val="28"/>
          <w:lang w:val="ru-RU"/>
        </w:rPr>
        <w:t xml:space="preserve">            </w:t>
      </w:r>
      <w:r w:rsidRPr="00945E38">
        <w:rPr>
          <w:szCs w:val="28"/>
        </w:rPr>
        <w:t xml:space="preserve">№ </w:t>
      </w:r>
      <w:r w:rsidR="00CD7739" w:rsidRPr="00945E38">
        <w:rPr>
          <w:szCs w:val="28"/>
          <w:lang w:val="ru-RU"/>
        </w:rPr>
        <w:t>51</w:t>
      </w:r>
      <w:r w:rsidRPr="00945E38">
        <w:rPr>
          <w:szCs w:val="28"/>
        </w:rPr>
        <w:t>-</w:t>
      </w:r>
      <w:r w:rsidRPr="00945E38">
        <w:rPr>
          <w:szCs w:val="28"/>
          <w:lang w:val="en-US"/>
        </w:rPr>
        <w:t>V</w:t>
      </w:r>
      <w:r w:rsidR="00CF0D14" w:rsidRPr="00945E38">
        <w:rPr>
          <w:szCs w:val="28"/>
          <w:lang w:val="en-US"/>
        </w:rPr>
        <w:t>I</w:t>
      </w:r>
      <w:r w:rsidR="00CD7739" w:rsidRPr="00945E38">
        <w:rPr>
          <w:szCs w:val="28"/>
          <w:lang w:val="en-US"/>
        </w:rPr>
        <w:t>I</w:t>
      </w:r>
      <w:r w:rsidRPr="00945E38">
        <w:rPr>
          <w:szCs w:val="28"/>
        </w:rPr>
        <w:t xml:space="preserve"> ДГ «</w:t>
      </w:r>
      <w:r w:rsidR="00CF0D14" w:rsidRPr="00945E38">
        <w:rPr>
          <w:szCs w:val="28"/>
        </w:rPr>
        <w:t>О</w:t>
      </w:r>
      <w:r w:rsidR="00D22540" w:rsidRPr="00945E38">
        <w:rPr>
          <w:szCs w:val="28"/>
          <w:lang w:val="ru-RU"/>
        </w:rPr>
        <w:t> </w:t>
      </w:r>
      <w:r w:rsidR="00CF0D14" w:rsidRPr="00945E38">
        <w:rPr>
          <w:szCs w:val="28"/>
        </w:rPr>
        <w:t xml:space="preserve">бюджете городского округа Сургут </w:t>
      </w:r>
      <w:r w:rsidR="001E458F" w:rsidRPr="00945E38">
        <w:rPr>
          <w:szCs w:val="28"/>
          <w:lang w:val="ru-RU"/>
        </w:rPr>
        <w:t xml:space="preserve">Ханты-Мансийского автономного округа – Югры </w:t>
      </w:r>
      <w:r w:rsidR="00CF0D14" w:rsidRPr="00945E38">
        <w:rPr>
          <w:szCs w:val="28"/>
        </w:rPr>
        <w:t>на</w:t>
      </w:r>
      <w:r w:rsidR="007D0BF1" w:rsidRPr="00945E38">
        <w:rPr>
          <w:szCs w:val="28"/>
          <w:lang w:val="ru-RU"/>
        </w:rPr>
        <w:t> </w:t>
      </w:r>
      <w:r w:rsidR="00CF0D14" w:rsidRPr="00945E38">
        <w:rPr>
          <w:szCs w:val="28"/>
        </w:rPr>
        <w:t>20</w:t>
      </w:r>
      <w:r w:rsidR="00C952B0" w:rsidRPr="00945E38">
        <w:rPr>
          <w:szCs w:val="28"/>
          <w:lang w:val="ru-RU"/>
        </w:rPr>
        <w:t>2</w:t>
      </w:r>
      <w:r w:rsidR="00CD7739" w:rsidRPr="00945E38">
        <w:rPr>
          <w:szCs w:val="28"/>
          <w:lang w:val="ru-RU"/>
        </w:rPr>
        <w:t>2</w:t>
      </w:r>
      <w:r w:rsidR="00CF0D14" w:rsidRPr="00945E38">
        <w:rPr>
          <w:szCs w:val="28"/>
        </w:rPr>
        <w:t xml:space="preserve"> год и</w:t>
      </w:r>
      <w:r w:rsidR="007D0BF1" w:rsidRPr="00945E38">
        <w:rPr>
          <w:szCs w:val="28"/>
          <w:lang w:val="ru-RU"/>
        </w:rPr>
        <w:t xml:space="preserve"> </w:t>
      </w:r>
      <w:r w:rsidR="00CF0D14" w:rsidRPr="00945E38">
        <w:rPr>
          <w:szCs w:val="28"/>
        </w:rPr>
        <w:t>плановый период 20</w:t>
      </w:r>
      <w:r w:rsidR="00D22540" w:rsidRPr="00945E38">
        <w:rPr>
          <w:szCs w:val="28"/>
          <w:lang w:val="ru-RU"/>
        </w:rPr>
        <w:t>2</w:t>
      </w:r>
      <w:r w:rsidR="00CD7739" w:rsidRPr="00945E38">
        <w:rPr>
          <w:szCs w:val="28"/>
          <w:lang w:val="ru-RU"/>
        </w:rPr>
        <w:t>3</w:t>
      </w:r>
      <w:r w:rsidR="00CF0D14" w:rsidRPr="00945E38">
        <w:rPr>
          <w:szCs w:val="28"/>
        </w:rPr>
        <w:t xml:space="preserve"> – 20</w:t>
      </w:r>
      <w:r w:rsidR="002D7766" w:rsidRPr="00945E38">
        <w:rPr>
          <w:szCs w:val="28"/>
          <w:lang w:val="ru-RU"/>
        </w:rPr>
        <w:t>2</w:t>
      </w:r>
      <w:r w:rsidR="00CD7739" w:rsidRPr="00945E38">
        <w:rPr>
          <w:szCs w:val="28"/>
          <w:lang w:val="ru-RU"/>
        </w:rPr>
        <w:t>4</w:t>
      </w:r>
      <w:r w:rsidR="00CF0D14" w:rsidRPr="00945E38">
        <w:rPr>
          <w:szCs w:val="28"/>
        </w:rPr>
        <w:t xml:space="preserve"> годов</w:t>
      </w:r>
      <w:r w:rsidRPr="00945E38">
        <w:rPr>
          <w:szCs w:val="28"/>
        </w:rPr>
        <w:t xml:space="preserve">» </w:t>
      </w:r>
    </w:p>
    <w:p w:rsidR="00186FF5" w:rsidRPr="00945E38" w:rsidRDefault="00186FF5" w:rsidP="00603AB8">
      <w:pPr>
        <w:tabs>
          <w:tab w:val="left" w:pos="3912"/>
        </w:tabs>
        <w:rPr>
          <w:sz w:val="28"/>
          <w:szCs w:val="28"/>
          <w:lang w:eastAsia="x-none"/>
        </w:rPr>
      </w:pPr>
    </w:p>
    <w:p w:rsidR="008C332E" w:rsidRPr="00945E38" w:rsidRDefault="00D828B7" w:rsidP="008C332E">
      <w:pPr>
        <w:ind w:firstLine="720"/>
        <w:jc w:val="both"/>
        <w:rPr>
          <w:sz w:val="28"/>
          <w:szCs w:val="28"/>
        </w:rPr>
      </w:pPr>
      <w:r w:rsidRPr="00945E38">
        <w:rPr>
          <w:sz w:val="28"/>
          <w:szCs w:val="28"/>
        </w:rPr>
        <w:t xml:space="preserve">В соответствии с Бюджетным кодексом Российской Федерации </w:t>
      </w:r>
      <w:r w:rsidRPr="00945E38">
        <w:rPr>
          <w:sz w:val="28"/>
          <w:szCs w:val="28"/>
        </w:rPr>
        <w:br/>
        <w:t>и Положением о бюджетном процессе в городском округе Сургут</w:t>
      </w:r>
      <w:r w:rsidR="000859B9" w:rsidRPr="00945E38">
        <w:rPr>
          <w:sz w:val="28"/>
          <w:szCs w:val="28"/>
        </w:rPr>
        <w:t xml:space="preserve"> Ханты-Мансийского автономного округа – Югры</w:t>
      </w:r>
      <w:r w:rsidRPr="00945E38">
        <w:rPr>
          <w:sz w:val="28"/>
          <w:szCs w:val="28"/>
        </w:rPr>
        <w:t>, утверждённым решением Думы города от 28.03.2008 № 358-IV ДГ</w:t>
      </w:r>
      <w:r w:rsidR="008C332E" w:rsidRPr="00945E38">
        <w:rPr>
          <w:sz w:val="28"/>
          <w:szCs w:val="28"/>
        </w:rPr>
        <w:t>, Дума</w:t>
      </w:r>
      <w:r w:rsidR="00D22540" w:rsidRPr="00945E38">
        <w:rPr>
          <w:sz w:val="28"/>
          <w:szCs w:val="28"/>
        </w:rPr>
        <w:t> </w:t>
      </w:r>
      <w:r w:rsidR="008C332E" w:rsidRPr="00945E38">
        <w:rPr>
          <w:sz w:val="28"/>
          <w:szCs w:val="28"/>
        </w:rPr>
        <w:t>города РЕШИЛА:</w:t>
      </w:r>
    </w:p>
    <w:p w:rsidR="00D828B7" w:rsidRPr="00945E38" w:rsidRDefault="00D828B7" w:rsidP="00D828B7">
      <w:pPr>
        <w:ind w:firstLine="720"/>
        <w:jc w:val="both"/>
        <w:rPr>
          <w:sz w:val="28"/>
          <w:szCs w:val="28"/>
        </w:rPr>
      </w:pPr>
    </w:p>
    <w:p w:rsidR="00D828B7" w:rsidRPr="00945E38" w:rsidRDefault="00D828B7" w:rsidP="00D828B7">
      <w:pPr>
        <w:pStyle w:val="ConsNormal"/>
        <w:widowControl/>
        <w:jc w:val="both"/>
        <w:rPr>
          <w:rFonts w:ascii="Times New Roman" w:hAnsi="Times New Roman" w:cs="Times New Roman"/>
          <w:sz w:val="28"/>
          <w:szCs w:val="28"/>
        </w:rPr>
      </w:pPr>
      <w:r w:rsidRPr="00945E38">
        <w:rPr>
          <w:rFonts w:ascii="Times New Roman" w:hAnsi="Times New Roman" w:cs="Times New Roman"/>
          <w:sz w:val="28"/>
          <w:szCs w:val="28"/>
        </w:rPr>
        <w:t xml:space="preserve">Внести в решение Думы города от </w:t>
      </w:r>
      <w:r w:rsidR="00CF0D14" w:rsidRPr="00945E38">
        <w:rPr>
          <w:rFonts w:ascii="Times New Roman" w:hAnsi="Times New Roman" w:cs="Times New Roman"/>
          <w:sz w:val="28"/>
          <w:szCs w:val="28"/>
        </w:rPr>
        <w:t>2</w:t>
      </w:r>
      <w:r w:rsidR="001E458F" w:rsidRPr="00945E38">
        <w:rPr>
          <w:rFonts w:ascii="Times New Roman" w:hAnsi="Times New Roman" w:cs="Times New Roman"/>
          <w:sz w:val="28"/>
          <w:szCs w:val="28"/>
        </w:rPr>
        <w:t>2</w:t>
      </w:r>
      <w:r w:rsidR="00CF0D14" w:rsidRPr="00945E38">
        <w:rPr>
          <w:rFonts w:ascii="Times New Roman" w:hAnsi="Times New Roman" w:cs="Times New Roman"/>
          <w:sz w:val="28"/>
          <w:szCs w:val="28"/>
        </w:rPr>
        <w:t>.12.20</w:t>
      </w:r>
      <w:r w:rsidR="001E458F" w:rsidRPr="00945E38">
        <w:rPr>
          <w:rFonts w:ascii="Times New Roman" w:hAnsi="Times New Roman" w:cs="Times New Roman"/>
          <w:sz w:val="28"/>
          <w:szCs w:val="28"/>
        </w:rPr>
        <w:t>2</w:t>
      </w:r>
      <w:r w:rsidR="00CD12CA" w:rsidRPr="00945E38">
        <w:rPr>
          <w:rFonts w:ascii="Times New Roman" w:hAnsi="Times New Roman" w:cs="Times New Roman"/>
          <w:sz w:val="28"/>
          <w:szCs w:val="28"/>
        </w:rPr>
        <w:t>1</w:t>
      </w:r>
      <w:r w:rsidR="00CF0D14" w:rsidRPr="00945E38">
        <w:rPr>
          <w:rFonts w:ascii="Times New Roman" w:hAnsi="Times New Roman" w:cs="Times New Roman"/>
          <w:sz w:val="28"/>
          <w:szCs w:val="28"/>
        </w:rPr>
        <w:t xml:space="preserve"> № </w:t>
      </w:r>
      <w:r w:rsidR="00CD12CA" w:rsidRPr="00945E38">
        <w:rPr>
          <w:rFonts w:ascii="Times New Roman" w:hAnsi="Times New Roman" w:cs="Times New Roman"/>
          <w:sz w:val="28"/>
          <w:szCs w:val="28"/>
        </w:rPr>
        <w:t>51</w:t>
      </w:r>
      <w:r w:rsidR="00CF0D14" w:rsidRPr="00945E38">
        <w:rPr>
          <w:rFonts w:ascii="Times New Roman" w:hAnsi="Times New Roman" w:cs="Times New Roman"/>
          <w:sz w:val="28"/>
          <w:szCs w:val="28"/>
        </w:rPr>
        <w:t>-VI</w:t>
      </w:r>
      <w:r w:rsidR="00CD12CA" w:rsidRPr="00945E38">
        <w:rPr>
          <w:rFonts w:ascii="Times New Roman" w:hAnsi="Times New Roman" w:cs="Times New Roman"/>
          <w:sz w:val="28"/>
          <w:szCs w:val="28"/>
          <w:lang w:val="en-US"/>
        </w:rPr>
        <w:t>I</w:t>
      </w:r>
      <w:r w:rsidRPr="00945E38">
        <w:rPr>
          <w:rFonts w:ascii="Times New Roman" w:hAnsi="Times New Roman" w:cs="Times New Roman"/>
          <w:sz w:val="28"/>
          <w:szCs w:val="28"/>
        </w:rPr>
        <w:t xml:space="preserve"> ДГ </w:t>
      </w:r>
      <w:r w:rsidR="00556A4E" w:rsidRPr="00945E38">
        <w:rPr>
          <w:rFonts w:ascii="Times New Roman" w:hAnsi="Times New Roman" w:cs="Times New Roman"/>
          <w:sz w:val="28"/>
          <w:szCs w:val="28"/>
        </w:rPr>
        <w:t xml:space="preserve">                              </w:t>
      </w:r>
      <w:proofErr w:type="gramStart"/>
      <w:r w:rsidR="00556A4E" w:rsidRPr="00945E38">
        <w:rPr>
          <w:rFonts w:ascii="Times New Roman" w:hAnsi="Times New Roman" w:cs="Times New Roman"/>
          <w:sz w:val="28"/>
          <w:szCs w:val="28"/>
        </w:rPr>
        <w:t xml:space="preserve">   </w:t>
      </w:r>
      <w:r w:rsidRPr="00945E38">
        <w:rPr>
          <w:rFonts w:ascii="Times New Roman" w:hAnsi="Times New Roman" w:cs="Times New Roman"/>
          <w:sz w:val="28"/>
          <w:szCs w:val="28"/>
        </w:rPr>
        <w:t>«</w:t>
      </w:r>
      <w:proofErr w:type="gramEnd"/>
      <w:r w:rsidR="00CF0D14" w:rsidRPr="00945E38">
        <w:rPr>
          <w:rFonts w:ascii="Times New Roman" w:hAnsi="Times New Roman" w:cs="Times New Roman"/>
          <w:sz w:val="28"/>
          <w:szCs w:val="28"/>
        </w:rPr>
        <w:t>О</w:t>
      </w:r>
      <w:r w:rsidR="00556A4E" w:rsidRPr="00945E38">
        <w:rPr>
          <w:rFonts w:ascii="Times New Roman" w:hAnsi="Times New Roman" w:cs="Times New Roman"/>
          <w:sz w:val="28"/>
          <w:szCs w:val="28"/>
        </w:rPr>
        <w:t xml:space="preserve"> </w:t>
      </w:r>
      <w:r w:rsidR="00CF0D14" w:rsidRPr="00945E38">
        <w:rPr>
          <w:rFonts w:ascii="Times New Roman" w:hAnsi="Times New Roman" w:cs="Times New Roman"/>
          <w:sz w:val="28"/>
          <w:szCs w:val="28"/>
        </w:rPr>
        <w:t>бюджете</w:t>
      </w:r>
      <w:r w:rsidR="00556A4E" w:rsidRPr="00945E38">
        <w:rPr>
          <w:rFonts w:ascii="Times New Roman" w:hAnsi="Times New Roman" w:cs="Times New Roman"/>
          <w:sz w:val="28"/>
          <w:szCs w:val="28"/>
        </w:rPr>
        <w:t xml:space="preserve"> </w:t>
      </w:r>
      <w:r w:rsidR="00CF0D14" w:rsidRPr="00945E38">
        <w:rPr>
          <w:rFonts w:ascii="Times New Roman" w:hAnsi="Times New Roman" w:cs="Times New Roman"/>
          <w:sz w:val="28"/>
          <w:szCs w:val="28"/>
        </w:rPr>
        <w:t>городского округа Сургут</w:t>
      </w:r>
      <w:r w:rsidR="001E458F" w:rsidRPr="00945E38">
        <w:rPr>
          <w:rFonts w:ascii="Times New Roman" w:hAnsi="Times New Roman" w:cs="Times New Roman"/>
          <w:sz w:val="28"/>
          <w:szCs w:val="28"/>
        </w:rPr>
        <w:t xml:space="preserve"> Ханты-Мансийского автономного округа – Югры </w:t>
      </w:r>
      <w:r w:rsidR="00CF0D14" w:rsidRPr="00945E38">
        <w:rPr>
          <w:rFonts w:ascii="Times New Roman" w:hAnsi="Times New Roman" w:cs="Times New Roman"/>
          <w:sz w:val="28"/>
          <w:szCs w:val="28"/>
        </w:rPr>
        <w:t>на 20</w:t>
      </w:r>
      <w:r w:rsidR="002058AB" w:rsidRPr="00945E38">
        <w:rPr>
          <w:rFonts w:ascii="Times New Roman" w:hAnsi="Times New Roman" w:cs="Times New Roman"/>
          <w:sz w:val="28"/>
          <w:szCs w:val="28"/>
        </w:rPr>
        <w:t>2</w:t>
      </w:r>
      <w:r w:rsidR="00CD12CA" w:rsidRPr="00945E38">
        <w:rPr>
          <w:rFonts w:ascii="Times New Roman" w:hAnsi="Times New Roman" w:cs="Times New Roman"/>
          <w:sz w:val="28"/>
          <w:szCs w:val="28"/>
        </w:rPr>
        <w:t>2</w:t>
      </w:r>
      <w:r w:rsidR="00CF0D14" w:rsidRPr="00945E38">
        <w:rPr>
          <w:rFonts w:ascii="Times New Roman" w:hAnsi="Times New Roman" w:cs="Times New Roman"/>
          <w:sz w:val="28"/>
          <w:szCs w:val="28"/>
        </w:rPr>
        <w:t xml:space="preserve"> год и плановый период 20</w:t>
      </w:r>
      <w:r w:rsidR="00D22540" w:rsidRPr="00945E38">
        <w:rPr>
          <w:rFonts w:ascii="Times New Roman" w:hAnsi="Times New Roman" w:cs="Times New Roman"/>
          <w:sz w:val="28"/>
          <w:szCs w:val="28"/>
        </w:rPr>
        <w:t>2</w:t>
      </w:r>
      <w:r w:rsidR="00CD12CA" w:rsidRPr="00945E38">
        <w:rPr>
          <w:rFonts w:ascii="Times New Roman" w:hAnsi="Times New Roman" w:cs="Times New Roman"/>
          <w:sz w:val="28"/>
          <w:szCs w:val="28"/>
        </w:rPr>
        <w:t>3</w:t>
      </w:r>
      <w:r w:rsidR="00CF0D14" w:rsidRPr="00945E38">
        <w:rPr>
          <w:rFonts w:ascii="Times New Roman" w:hAnsi="Times New Roman" w:cs="Times New Roman"/>
          <w:sz w:val="28"/>
          <w:szCs w:val="28"/>
        </w:rPr>
        <w:t xml:space="preserve"> – 20</w:t>
      </w:r>
      <w:r w:rsidR="0019583F" w:rsidRPr="00945E38">
        <w:rPr>
          <w:rFonts w:ascii="Times New Roman" w:hAnsi="Times New Roman" w:cs="Times New Roman"/>
          <w:sz w:val="28"/>
          <w:szCs w:val="28"/>
        </w:rPr>
        <w:t>2</w:t>
      </w:r>
      <w:r w:rsidR="00CD12CA" w:rsidRPr="00945E38">
        <w:rPr>
          <w:rFonts w:ascii="Times New Roman" w:hAnsi="Times New Roman" w:cs="Times New Roman"/>
          <w:sz w:val="28"/>
          <w:szCs w:val="28"/>
        </w:rPr>
        <w:t>4</w:t>
      </w:r>
      <w:r w:rsidR="00CF0D14" w:rsidRPr="00945E38">
        <w:rPr>
          <w:rFonts w:ascii="Times New Roman" w:hAnsi="Times New Roman" w:cs="Times New Roman"/>
          <w:sz w:val="28"/>
          <w:szCs w:val="28"/>
        </w:rPr>
        <w:t xml:space="preserve"> годов</w:t>
      </w:r>
      <w:r w:rsidRPr="00945E38">
        <w:rPr>
          <w:rFonts w:ascii="Times New Roman" w:hAnsi="Times New Roman" w:cs="Times New Roman"/>
          <w:sz w:val="28"/>
          <w:szCs w:val="28"/>
        </w:rPr>
        <w:t>»</w:t>
      </w:r>
      <w:r w:rsidR="00EE74B8" w:rsidRPr="00945E38">
        <w:rPr>
          <w:rFonts w:ascii="Times New Roman" w:hAnsi="Times New Roman" w:cs="Times New Roman"/>
          <w:sz w:val="28"/>
          <w:szCs w:val="28"/>
        </w:rPr>
        <w:t xml:space="preserve"> (в редакции от</w:t>
      </w:r>
      <w:r w:rsidR="00603AB8" w:rsidRPr="00945E38">
        <w:rPr>
          <w:rFonts w:ascii="Times New Roman" w:hAnsi="Times New Roman" w:cs="Times New Roman"/>
          <w:sz w:val="28"/>
          <w:szCs w:val="28"/>
        </w:rPr>
        <w:t> </w:t>
      </w:r>
      <w:r w:rsidR="00965DBB" w:rsidRPr="00945E38">
        <w:rPr>
          <w:rFonts w:ascii="Times New Roman" w:hAnsi="Times New Roman" w:cs="Times New Roman"/>
          <w:sz w:val="28"/>
          <w:szCs w:val="28"/>
        </w:rPr>
        <w:t>0</w:t>
      </w:r>
      <w:r w:rsidR="00FB6839">
        <w:rPr>
          <w:rFonts w:ascii="Times New Roman" w:hAnsi="Times New Roman" w:cs="Times New Roman"/>
          <w:sz w:val="28"/>
          <w:szCs w:val="28"/>
        </w:rPr>
        <w:t>3</w:t>
      </w:r>
      <w:r w:rsidR="00EE74B8" w:rsidRPr="00945E38">
        <w:rPr>
          <w:rFonts w:ascii="Times New Roman" w:hAnsi="Times New Roman" w:cs="Times New Roman"/>
          <w:sz w:val="28"/>
          <w:szCs w:val="28"/>
        </w:rPr>
        <w:t>.</w:t>
      </w:r>
      <w:r w:rsidR="00FB6839">
        <w:rPr>
          <w:rFonts w:ascii="Times New Roman" w:hAnsi="Times New Roman" w:cs="Times New Roman"/>
          <w:sz w:val="28"/>
          <w:szCs w:val="28"/>
        </w:rPr>
        <w:t>1</w:t>
      </w:r>
      <w:r w:rsidR="00EE74B8" w:rsidRPr="00945E38">
        <w:rPr>
          <w:rFonts w:ascii="Times New Roman" w:hAnsi="Times New Roman" w:cs="Times New Roman"/>
          <w:sz w:val="28"/>
          <w:szCs w:val="28"/>
        </w:rPr>
        <w:t xml:space="preserve">0.2022 № </w:t>
      </w:r>
      <w:r w:rsidR="00BB7798" w:rsidRPr="00945E38">
        <w:rPr>
          <w:rFonts w:ascii="Times New Roman" w:hAnsi="Times New Roman" w:cs="Times New Roman"/>
          <w:sz w:val="28"/>
          <w:szCs w:val="28"/>
        </w:rPr>
        <w:t>1</w:t>
      </w:r>
      <w:r w:rsidR="00965DBB" w:rsidRPr="00945E38">
        <w:rPr>
          <w:rFonts w:ascii="Times New Roman" w:hAnsi="Times New Roman" w:cs="Times New Roman"/>
          <w:sz w:val="28"/>
          <w:szCs w:val="28"/>
        </w:rPr>
        <w:t>8</w:t>
      </w:r>
      <w:r w:rsidR="00FB6839">
        <w:rPr>
          <w:rFonts w:ascii="Times New Roman" w:hAnsi="Times New Roman" w:cs="Times New Roman"/>
          <w:sz w:val="28"/>
          <w:szCs w:val="28"/>
        </w:rPr>
        <w:t>4</w:t>
      </w:r>
      <w:r w:rsidR="00EE74B8" w:rsidRPr="00945E38">
        <w:rPr>
          <w:rFonts w:ascii="Times New Roman" w:hAnsi="Times New Roman" w:cs="Times New Roman"/>
          <w:sz w:val="28"/>
          <w:szCs w:val="28"/>
        </w:rPr>
        <w:t>-VI</w:t>
      </w:r>
      <w:r w:rsidR="00BB7798" w:rsidRPr="00945E38">
        <w:rPr>
          <w:rFonts w:ascii="Times New Roman" w:hAnsi="Times New Roman" w:cs="Times New Roman"/>
          <w:sz w:val="28"/>
          <w:szCs w:val="28"/>
          <w:lang w:val="en-US"/>
        </w:rPr>
        <w:t>I</w:t>
      </w:r>
      <w:r w:rsidR="00EE74B8" w:rsidRPr="00945E38">
        <w:rPr>
          <w:rFonts w:ascii="Times New Roman" w:hAnsi="Times New Roman" w:cs="Times New Roman"/>
          <w:sz w:val="28"/>
          <w:szCs w:val="28"/>
        </w:rPr>
        <w:t xml:space="preserve"> ДГ)</w:t>
      </w:r>
      <w:r w:rsidR="007C4A7C" w:rsidRPr="00945E38">
        <w:rPr>
          <w:rFonts w:ascii="Times New Roman" w:hAnsi="Times New Roman" w:cs="Times New Roman"/>
          <w:sz w:val="28"/>
          <w:szCs w:val="28"/>
        </w:rPr>
        <w:t xml:space="preserve"> </w:t>
      </w:r>
      <w:r w:rsidRPr="00945E38">
        <w:rPr>
          <w:rFonts w:ascii="Times New Roman" w:hAnsi="Times New Roman" w:cs="Times New Roman"/>
          <w:sz w:val="28"/>
          <w:szCs w:val="28"/>
        </w:rPr>
        <w:t>следующие изменения:</w:t>
      </w:r>
    </w:p>
    <w:p w:rsidR="00A47E7B" w:rsidRPr="00945E38" w:rsidRDefault="0031712B" w:rsidP="00A47E7B">
      <w:pPr>
        <w:autoSpaceDE w:val="0"/>
        <w:autoSpaceDN w:val="0"/>
        <w:adjustRightInd w:val="0"/>
        <w:ind w:firstLine="709"/>
        <w:jc w:val="both"/>
        <w:rPr>
          <w:sz w:val="28"/>
          <w:szCs w:val="28"/>
        </w:rPr>
      </w:pPr>
      <w:r w:rsidRPr="00945E38">
        <w:rPr>
          <w:sz w:val="28"/>
          <w:szCs w:val="28"/>
        </w:rPr>
        <w:t xml:space="preserve">1) </w:t>
      </w:r>
      <w:r w:rsidR="00A47E7B" w:rsidRPr="00945E38">
        <w:rPr>
          <w:sz w:val="28"/>
          <w:szCs w:val="28"/>
        </w:rPr>
        <w:t>част</w:t>
      </w:r>
      <w:r w:rsidR="00B30327">
        <w:rPr>
          <w:sz w:val="28"/>
          <w:szCs w:val="28"/>
        </w:rPr>
        <w:t>и</w:t>
      </w:r>
      <w:r w:rsidR="00A47E7B" w:rsidRPr="00945E38">
        <w:rPr>
          <w:sz w:val="28"/>
          <w:szCs w:val="28"/>
        </w:rPr>
        <w:t xml:space="preserve"> 1</w:t>
      </w:r>
      <w:r w:rsidR="00832A84" w:rsidRPr="00945E38">
        <w:rPr>
          <w:sz w:val="28"/>
          <w:szCs w:val="28"/>
        </w:rPr>
        <w:t>, 2 решения</w:t>
      </w:r>
      <w:r w:rsidR="005D0DDB" w:rsidRPr="00945E38">
        <w:rPr>
          <w:sz w:val="28"/>
          <w:szCs w:val="28"/>
        </w:rPr>
        <w:t xml:space="preserve"> </w:t>
      </w:r>
      <w:r w:rsidR="00A47E7B" w:rsidRPr="00945E38">
        <w:rPr>
          <w:sz w:val="28"/>
          <w:szCs w:val="28"/>
        </w:rPr>
        <w:t>изложить в следующей редакции:</w:t>
      </w:r>
    </w:p>
    <w:p w:rsidR="00CD12CA" w:rsidRPr="00945E38" w:rsidRDefault="00A47E7B" w:rsidP="00CD12CA">
      <w:pPr>
        <w:tabs>
          <w:tab w:val="left" w:pos="1134"/>
        </w:tabs>
        <w:autoSpaceDE w:val="0"/>
        <w:autoSpaceDN w:val="0"/>
        <w:adjustRightInd w:val="0"/>
        <w:ind w:left="-14" w:firstLine="709"/>
        <w:jc w:val="both"/>
        <w:rPr>
          <w:sz w:val="28"/>
          <w:szCs w:val="28"/>
        </w:rPr>
      </w:pPr>
      <w:r w:rsidRPr="00945E38">
        <w:rPr>
          <w:sz w:val="28"/>
          <w:szCs w:val="28"/>
        </w:rPr>
        <w:t>«</w:t>
      </w:r>
      <w:r w:rsidR="00CD12CA" w:rsidRPr="00945E38">
        <w:rPr>
          <w:sz w:val="28"/>
          <w:szCs w:val="28"/>
        </w:rPr>
        <w:t xml:space="preserve">1. Утвердить основные характеристики бюджета городского округа Сургут Ханты-Мансийского автономного округа – Югры (далее также </w:t>
      </w:r>
      <w:r w:rsidR="00D723C9" w:rsidRPr="00945E38">
        <w:rPr>
          <w:sz w:val="28"/>
          <w:szCs w:val="28"/>
        </w:rPr>
        <w:t>–</w:t>
      </w:r>
      <w:r w:rsidR="00CD12CA" w:rsidRPr="00945E38">
        <w:rPr>
          <w:sz w:val="28"/>
          <w:szCs w:val="28"/>
        </w:rPr>
        <w:t xml:space="preserve"> бюджет города Сургута) на 2022 год:</w:t>
      </w:r>
    </w:p>
    <w:p w:rsidR="00FB6839" w:rsidRPr="00FB6839" w:rsidRDefault="00FB6839" w:rsidP="00FB6839">
      <w:pPr>
        <w:autoSpaceDE w:val="0"/>
        <w:autoSpaceDN w:val="0"/>
        <w:adjustRightInd w:val="0"/>
        <w:ind w:firstLine="709"/>
        <w:jc w:val="both"/>
        <w:rPr>
          <w:sz w:val="28"/>
          <w:szCs w:val="28"/>
        </w:rPr>
      </w:pPr>
      <w:r w:rsidRPr="00FB6839">
        <w:rPr>
          <w:sz w:val="28"/>
          <w:szCs w:val="28"/>
        </w:rPr>
        <w:t>общий объ</w:t>
      </w:r>
      <w:r w:rsidR="00574133">
        <w:rPr>
          <w:sz w:val="28"/>
          <w:szCs w:val="28"/>
        </w:rPr>
        <w:t>ё</w:t>
      </w:r>
      <w:r w:rsidRPr="00FB6839">
        <w:rPr>
          <w:sz w:val="28"/>
          <w:szCs w:val="28"/>
        </w:rPr>
        <w:t>м доходов в сумме 36 322 906 464,89 рубля;</w:t>
      </w:r>
    </w:p>
    <w:p w:rsidR="00FB6839" w:rsidRPr="00FB6839" w:rsidRDefault="00FB6839" w:rsidP="00FB6839">
      <w:pPr>
        <w:autoSpaceDE w:val="0"/>
        <w:autoSpaceDN w:val="0"/>
        <w:adjustRightInd w:val="0"/>
        <w:ind w:firstLine="709"/>
        <w:jc w:val="both"/>
        <w:rPr>
          <w:sz w:val="28"/>
          <w:szCs w:val="28"/>
        </w:rPr>
      </w:pPr>
      <w:r w:rsidRPr="00FB6839">
        <w:rPr>
          <w:sz w:val="28"/>
          <w:szCs w:val="28"/>
        </w:rPr>
        <w:t>общий объ</w:t>
      </w:r>
      <w:r w:rsidR="00574133">
        <w:rPr>
          <w:sz w:val="28"/>
          <w:szCs w:val="28"/>
        </w:rPr>
        <w:t>ё</w:t>
      </w:r>
      <w:r w:rsidRPr="00FB6839">
        <w:rPr>
          <w:sz w:val="28"/>
          <w:szCs w:val="28"/>
        </w:rPr>
        <w:t>м расходов в сумме 37 468 725 453,26 рубля;</w:t>
      </w:r>
    </w:p>
    <w:p w:rsidR="00832A84" w:rsidRPr="00945E38" w:rsidRDefault="00FB6839" w:rsidP="00FB6839">
      <w:pPr>
        <w:ind w:left="76" w:firstLine="633"/>
        <w:jc w:val="both"/>
        <w:rPr>
          <w:sz w:val="28"/>
          <w:szCs w:val="28"/>
        </w:rPr>
      </w:pPr>
      <w:r w:rsidRPr="00FB6839">
        <w:rPr>
          <w:sz w:val="28"/>
          <w:szCs w:val="28"/>
        </w:rPr>
        <w:t>дефицит в сумме 1 145 818 988,37 рубля</w:t>
      </w:r>
      <w:r w:rsidR="00832A84" w:rsidRPr="00945E38">
        <w:rPr>
          <w:sz w:val="28"/>
          <w:szCs w:val="28"/>
        </w:rPr>
        <w:t>.</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 xml:space="preserve">2. Утвердить основные характеристики бюджета городского округа Сургут Ханты-Мансийского автономного округа – Югры на плановый период </w:t>
      </w:r>
      <w:r w:rsidR="00603AB8" w:rsidRPr="00945E38">
        <w:rPr>
          <w:sz w:val="28"/>
          <w:szCs w:val="28"/>
        </w:rPr>
        <w:t xml:space="preserve">                         </w:t>
      </w:r>
      <w:r w:rsidRPr="00945E38">
        <w:rPr>
          <w:sz w:val="28"/>
          <w:szCs w:val="28"/>
        </w:rPr>
        <w:t>2023 – 2024 годов:</w:t>
      </w:r>
    </w:p>
    <w:p w:rsidR="00FB6839" w:rsidRPr="00FB6839" w:rsidRDefault="00FB6839" w:rsidP="00FB6839">
      <w:pPr>
        <w:autoSpaceDE w:val="0"/>
        <w:autoSpaceDN w:val="0"/>
        <w:adjustRightInd w:val="0"/>
        <w:ind w:firstLine="709"/>
        <w:jc w:val="both"/>
        <w:rPr>
          <w:sz w:val="28"/>
          <w:szCs w:val="28"/>
        </w:rPr>
      </w:pPr>
      <w:r w:rsidRPr="00FB6839">
        <w:rPr>
          <w:sz w:val="28"/>
          <w:szCs w:val="28"/>
        </w:rPr>
        <w:t>общий объ</w:t>
      </w:r>
      <w:r w:rsidR="00574133">
        <w:rPr>
          <w:sz w:val="28"/>
          <w:szCs w:val="28"/>
        </w:rPr>
        <w:t>ё</w:t>
      </w:r>
      <w:r w:rsidRPr="00FB6839">
        <w:rPr>
          <w:sz w:val="28"/>
          <w:szCs w:val="28"/>
        </w:rPr>
        <w:t>м доходов на 2023 год в сумме 36 167 029 562,77 рубля и</w:t>
      </w:r>
      <w:r>
        <w:rPr>
          <w:sz w:val="28"/>
          <w:szCs w:val="28"/>
        </w:rPr>
        <w:t> </w:t>
      </w:r>
      <w:r w:rsidRPr="00FB6839">
        <w:rPr>
          <w:sz w:val="28"/>
          <w:szCs w:val="28"/>
        </w:rPr>
        <w:t>на</w:t>
      </w:r>
      <w:r>
        <w:rPr>
          <w:sz w:val="28"/>
          <w:szCs w:val="28"/>
        </w:rPr>
        <w:t> </w:t>
      </w:r>
      <w:r w:rsidRPr="00FB6839">
        <w:rPr>
          <w:sz w:val="28"/>
          <w:szCs w:val="28"/>
        </w:rPr>
        <w:t>2024 год в сумме 34 399 893 093,81 рубля;</w:t>
      </w:r>
    </w:p>
    <w:p w:rsidR="00FB6839" w:rsidRPr="00FB6839" w:rsidRDefault="00FB6839" w:rsidP="00FB6839">
      <w:pPr>
        <w:autoSpaceDE w:val="0"/>
        <w:autoSpaceDN w:val="0"/>
        <w:adjustRightInd w:val="0"/>
        <w:ind w:firstLine="709"/>
        <w:jc w:val="both"/>
        <w:rPr>
          <w:sz w:val="28"/>
          <w:szCs w:val="28"/>
        </w:rPr>
      </w:pPr>
      <w:r w:rsidRPr="00FB6839">
        <w:rPr>
          <w:sz w:val="28"/>
          <w:szCs w:val="28"/>
        </w:rPr>
        <w:lastRenderedPageBreak/>
        <w:t>общий объ</w:t>
      </w:r>
      <w:r w:rsidR="00574133">
        <w:rPr>
          <w:sz w:val="28"/>
          <w:szCs w:val="28"/>
        </w:rPr>
        <w:t>ё</w:t>
      </w:r>
      <w:r w:rsidRPr="00FB6839">
        <w:rPr>
          <w:sz w:val="28"/>
          <w:szCs w:val="28"/>
        </w:rPr>
        <w:t>м расходов на 2023 год в сумме 36 891 680 837,61 рубля, в</w:t>
      </w:r>
      <w:r>
        <w:rPr>
          <w:sz w:val="28"/>
          <w:szCs w:val="28"/>
        </w:rPr>
        <w:t> </w:t>
      </w:r>
      <w:r w:rsidRPr="00FB6839">
        <w:rPr>
          <w:sz w:val="28"/>
          <w:szCs w:val="28"/>
        </w:rPr>
        <w:t>том</w:t>
      </w:r>
      <w:r>
        <w:rPr>
          <w:sz w:val="28"/>
          <w:szCs w:val="28"/>
        </w:rPr>
        <w:t> </w:t>
      </w:r>
      <w:r w:rsidRPr="00FB6839">
        <w:rPr>
          <w:sz w:val="28"/>
          <w:szCs w:val="28"/>
        </w:rPr>
        <w:t>числе условно утвержд</w:t>
      </w:r>
      <w:r w:rsidR="00574133">
        <w:rPr>
          <w:sz w:val="28"/>
          <w:szCs w:val="28"/>
        </w:rPr>
        <w:t>ё</w:t>
      </w:r>
      <w:r w:rsidRPr="00FB6839">
        <w:rPr>
          <w:sz w:val="28"/>
          <w:szCs w:val="28"/>
        </w:rPr>
        <w:t>нные расходы в сумме 460 600 000,00 рублей, и</w:t>
      </w:r>
      <w:r w:rsidR="00574133">
        <w:rPr>
          <w:sz w:val="28"/>
          <w:szCs w:val="28"/>
        </w:rPr>
        <w:t> н</w:t>
      </w:r>
      <w:r w:rsidRPr="00FB6839">
        <w:rPr>
          <w:sz w:val="28"/>
          <w:szCs w:val="28"/>
        </w:rPr>
        <w:t xml:space="preserve">а 2024 год в сумме </w:t>
      </w:r>
      <w:r w:rsidR="005A2266" w:rsidRPr="005A2266">
        <w:rPr>
          <w:sz w:val="28"/>
          <w:szCs w:val="28"/>
        </w:rPr>
        <w:t>34 202 596 772,32</w:t>
      </w:r>
      <w:r w:rsidR="005A2266" w:rsidRPr="0064699F">
        <w:rPr>
          <w:sz w:val="26"/>
          <w:szCs w:val="26"/>
        </w:rPr>
        <w:t xml:space="preserve"> </w:t>
      </w:r>
      <w:r w:rsidRPr="00FB6839">
        <w:rPr>
          <w:sz w:val="28"/>
          <w:szCs w:val="28"/>
        </w:rPr>
        <w:t>рубля, в том числе условно утвержд</w:t>
      </w:r>
      <w:r w:rsidR="00574133">
        <w:rPr>
          <w:sz w:val="28"/>
          <w:szCs w:val="28"/>
        </w:rPr>
        <w:t>ё</w:t>
      </w:r>
      <w:r w:rsidRPr="00FB6839">
        <w:rPr>
          <w:sz w:val="28"/>
          <w:szCs w:val="28"/>
        </w:rPr>
        <w:t>нные расходы в сумме 766 200 000,00 рублей;</w:t>
      </w:r>
    </w:p>
    <w:p w:rsidR="00CD326F" w:rsidRPr="00945E38" w:rsidRDefault="00FB6839" w:rsidP="00FB6839">
      <w:pPr>
        <w:tabs>
          <w:tab w:val="left" w:pos="1134"/>
        </w:tabs>
        <w:autoSpaceDE w:val="0"/>
        <w:autoSpaceDN w:val="0"/>
        <w:adjustRightInd w:val="0"/>
        <w:ind w:left="-14" w:firstLine="709"/>
        <w:jc w:val="both"/>
        <w:rPr>
          <w:sz w:val="28"/>
          <w:szCs w:val="28"/>
        </w:rPr>
      </w:pPr>
      <w:r w:rsidRPr="00FB6839">
        <w:rPr>
          <w:sz w:val="28"/>
          <w:szCs w:val="28"/>
        </w:rPr>
        <w:t>дефицит на 2023 год в сумме 724 651 274,84 рубля, профицит на 2024 год в сумме 197 296 321,49 рубля</w:t>
      </w:r>
      <w:r w:rsidR="00D0722D" w:rsidRPr="00945E38">
        <w:rPr>
          <w:sz w:val="28"/>
          <w:szCs w:val="28"/>
        </w:rPr>
        <w:t>»</w:t>
      </w:r>
      <w:r w:rsidR="005D33D9">
        <w:rPr>
          <w:sz w:val="28"/>
          <w:szCs w:val="28"/>
        </w:rPr>
        <w:t>;</w:t>
      </w:r>
    </w:p>
    <w:p w:rsidR="00A47E7B" w:rsidRPr="00945E38" w:rsidRDefault="00A47E7B" w:rsidP="00A47E7B">
      <w:pPr>
        <w:autoSpaceDE w:val="0"/>
        <w:autoSpaceDN w:val="0"/>
        <w:adjustRightInd w:val="0"/>
        <w:ind w:firstLine="709"/>
        <w:jc w:val="both"/>
        <w:rPr>
          <w:sz w:val="28"/>
          <w:szCs w:val="28"/>
        </w:rPr>
      </w:pPr>
      <w:r w:rsidRPr="00945E38">
        <w:rPr>
          <w:sz w:val="28"/>
          <w:szCs w:val="28"/>
        </w:rPr>
        <w:t>2) част</w:t>
      </w:r>
      <w:r w:rsidR="00BB7798" w:rsidRPr="00945E38">
        <w:rPr>
          <w:sz w:val="28"/>
          <w:szCs w:val="28"/>
        </w:rPr>
        <w:t>ь</w:t>
      </w:r>
      <w:r w:rsidRPr="00945E38">
        <w:rPr>
          <w:sz w:val="28"/>
          <w:szCs w:val="28"/>
        </w:rPr>
        <w:t xml:space="preserve"> </w:t>
      </w:r>
      <w:r w:rsidR="00832A84" w:rsidRPr="00945E38">
        <w:rPr>
          <w:sz w:val="28"/>
          <w:szCs w:val="28"/>
        </w:rPr>
        <w:t>5</w:t>
      </w:r>
      <w:r w:rsidR="009D6710" w:rsidRPr="00945E38">
        <w:rPr>
          <w:sz w:val="28"/>
          <w:szCs w:val="28"/>
        </w:rPr>
        <w:t xml:space="preserve"> </w:t>
      </w:r>
      <w:r w:rsidR="00832A84" w:rsidRPr="00945E38">
        <w:rPr>
          <w:sz w:val="28"/>
          <w:szCs w:val="28"/>
        </w:rPr>
        <w:t xml:space="preserve">решения </w:t>
      </w:r>
      <w:r w:rsidRPr="00945E38">
        <w:rPr>
          <w:sz w:val="28"/>
          <w:szCs w:val="28"/>
        </w:rPr>
        <w:t>изложить в следующей редакции:</w:t>
      </w:r>
    </w:p>
    <w:p w:rsidR="00832A84" w:rsidRPr="00945E38" w:rsidRDefault="00832A84" w:rsidP="00832A84">
      <w:pPr>
        <w:tabs>
          <w:tab w:val="left" w:pos="1134"/>
        </w:tabs>
        <w:autoSpaceDE w:val="0"/>
        <w:autoSpaceDN w:val="0"/>
        <w:adjustRightInd w:val="0"/>
        <w:ind w:left="-14" w:firstLine="709"/>
        <w:jc w:val="both"/>
        <w:rPr>
          <w:sz w:val="28"/>
          <w:szCs w:val="28"/>
        </w:rPr>
      </w:pPr>
      <w:r w:rsidRPr="00945E38">
        <w:rPr>
          <w:sz w:val="28"/>
          <w:szCs w:val="28"/>
        </w:rPr>
        <w:t>«5. Утвердить объ</w:t>
      </w:r>
      <w:r w:rsidR="00574133">
        <w:rPr>
          <w:sz w:val="28"/>
          <w:szCs w:val="28"/>
        </w:rPr>
        <w:t>ё</w:t>
      </w:r>
      <w:r w:rsidRPr="00945E38">
        <w:rPr>
          <w:sz w:val="28"/>
          <w:szCs w:val="28"/>
        </w:rPr>
        <w:t>м межбюджетных трансфертов, получаемых из других бюджетов бюджетной системы Российской Федерации:</w:t>
      </w:r>
    </w:p>
    <w:p w:rsidR="00FB6839" w:rsidRPr="00FB6839" w:rsidRDefault="00FB6839" w:rsidP="00FB6839">
      <w:pPr>
        <w:autoSpaceDE w:val="0"/>
        <w:autoSpaceDN w:val="0"/>
        <w:adjustRightInd w:val="0"/>
        <w:ind w:firstLine="709"/>
        <w:jc w:val="both"/>
        <w:rPr>
          <w:sz w:val="28"/>
          <w:szCs w:val="28"/>
        </w:rPr>
      </w:pPr>
      <w:r w:rsidRPr="00FB6839">
        <w:rPr>
          <w:sz w:val="28"/>
          <w:szCs w:val="28"/>
        </w:rPr>
        <w:t>в 2022 году в сумме 22 146 620 524,16 рубля;</w:t>
      </w:r>
    </w:p>
    <w:p w:rsidR="00FB6839" w:rsidRPr="00FB6839" w:rsidRDefault="00FB6839" w:rsidP="00FB6839">
      <w:pPr>
        <w:autoSpaceDE w:val="0"/>
        <w:autoSpaceDN w:val="0"/>
        <w:adjustRightInd w:val="0"/>
        <w:ind w:firstLine="709"/>
        <w:jc w:val="both"/>
        <w:rPr>
          <w:sz w:val="28"/>
          <w:szCs w:val="28"/>
        </w:rPr>
      </w:pPr>
      <w:r w:rsidRPr="00FB6839">
        <w:rPr>
          <w:sz w:val="28"/>
          <w:szCs w:val="28"/>
        </w:rPr>
        <w:t>в 2023 году в сумме 22 287 466 000,00 рублей;</w:t>
      </w:r>
    </w:p>
    <w:p w:rsidR="00832A84" w:rsidRPr="00945E38" w:rsidRDefault="00FB6839" w:rsidP="00FB6839">
      <w:pPr>
        <w:tabs>
          <w:tab w:val="left" w:pos="1134"/>
        </w:tabs>
        <w:autoSpaceDE w:val="0"/>
        <w:autoSpaceDN w:val="0"/>
        <w:adjustRightInd w:val="0"/>
        <w:ind w:left="-14" w:firstLine="709"/>
        <w:jc w:val="both"/>
        <w:rPr>
          <w:sz w:val="28"/>
          <w:szCs w:val="28"/>
        </w:rPr>
      </w:pPr>
      <w:r w:rsidRPr="00FB6839">
        <w:rPr>
          <w:sz w:val="28"/>
          <w:szCs w:val="28"/>
        </w:rPr>
        <w:t>в 2024 году в сумме 19 580 774 100,00 рублей</w:t>
      </w:r>
      <w:r w:rsidR="00832A84" w:rsidRPr="00945E38">
        <w:rPr>
          <w:sz w:val="28"/>
          <w:szCs w:val="28"/>
        </w:rPr>
        <w:t>»</w:t>
      </w:r>
      <w:r w:rsidR="005D33D9">
        <w:rPr>
          <w:sz w:val="28"/>
          <w:szCs w:val="28"/>
        </w:rPr>
        <w:t>;</w:t>
      </w:r>
    </w:p>
    <w:p w:rsidR="00832A84" w:rsidRPr="00945E38" w:rsidRDefault="00832A84" w:rsidP="00832A84">
      <w:pPr>
        <w:autoSpaceDE w:val="0"/>
        <w:autoSpaceDN w:val="0"/>
        <w:adjustRightInd w:val="0"/>
        <w:ind w:firstLine="709"/>
        <w:jc w:val="both"/>
        <w:rPr>
          <w:sz w:val="28"/>
          <w:szCs w:val="28"/>
        </w:rPr>
      </w:pPr>
      <w:r w:rsidRPr="00945E38">
        <w:rPr>
          <w:sz w:val="28"/>
          <w:szCs w:val="28"/>
        </w:rPr>
        <w:t>3)</w:t>
      </w:r>
      <w:r w:rsidR="00FB6839">
        <w:rPr>
          <w:sz w:val="28"/>
          <w:szCs w:val="28"/>
        </w:rPr>
        <w:t xml:space="preserve"> </w:t>
      </w:r>
      <w:r w:rsidRPr="00945E38">
        <w:rPr>
          <w:sz w:val="28"/>
          <w:szCs w:val="28"/>
        </w:rPr>
        <w:t xml:space="preserve"> част</w:t>
      </w:r>
      <w:r w:rsidR="00635A89" w:rsidRPr="00945E38">
        <w:rPr>
          <w:sz w:val="28"/>
          <w:szCs w:val="28"/>
        </w:rPr>
        <w:t>и</w:t>
      </w:r>
      <w:r w:rsidRPr="00945E38">
        <w:rPr>
          <w:sz w:val="28"/>
          <w:szCs w:val="28"/>
        </w:rPr>
        <w:t xml:space="preserve"> 1</w:t>
      </w:r>
      <w:r w:rsidR="00FB6839">
        <w:rPr>
          <w:sz w:val="28"/>
          <w:szCs w:val="28"/>
        </w:rPr>
        <w:t xml:space="preserve">5, </w:t>
      </w:r>
      <w:r w:rsidR="00635A89" w:rsidRPr="00945E38">
        <w:rPr>
          <w:sz w:val="28"/>
          <w:szCs w:val="28"/>
        </w:rPr>
        <w:t xml:space="preserve">16 </w:t>
      </w:r>
      <w:r w:rsidRPr="00945E38">
        <w:rPr>
          <w:sz w:val="28"/>
          <w:szCs w:val="28"/>
        </w:rPr>
        <w:t>решения изложить в следующей редакции:</w:t>
      </w:r>
    </w:p>
    <w:p w:rsidR="002B3DA0" w:rsidRPr="00945E38" w:rsidRDefault="00A47E7B" w:rsidP="00FB6839">
      <w:pPr>
        <w:ind w:firstLine="720"/>
        <w:jc w:val="both"/>
        <w:rPr>
          <w:sz w:val="28"/>
          <w:szCs w:val="28"/>
        </w:rPr>
      </w:pPr>
      <w:r w:rsidRPr="00945E38">
        <w:rPr>
          <w:sz w:val="28"/>
          <w:szCs w:val="28"/>
        </w:rPr>
        <w:t>«</w:t>
      </w:r>
      <w:r w:rsidR="002B3DA0" w:rsidRPr="00945E38">
        <w:rPr>
          <w:sz w:val="28"/>
          <w:szCs w:val="28"/>
        </w:rPr>
        <w:t>15. Установить объ</w:t>
      </w:r>
      <w:r w:rsidR="00014427" w:rsidRPr="00945E38">
        <w:rPr>
          <w:sz w:val="28"/>
          <w:szCs w:val="28"/>
        </w:rPr>
        <w:t>ё</w:t>
      </w:r>
      <w:r w:rsidR="002B3DA0" w:rsidRPr="00945E38">
        <w:rPr>
          <w:sz w:val="28"/>
          <w:szCs w:val="28"/>
        </w:rPr>
        <w:t xml:space="preserve">м бюджетных ассигнований дорожного фонда муниципального образования городской округ Сургут Ханты-Мансийского автономного округа </w:t>
      </w:r>
      <w:r w:rsidR="00BD3D89" w:rsidRPr="00945E38">
        <w:rPr>
          <w:sz w:val="28"/>
          <w:szCs w:val="28"/>
        </w:rPr>
        <w:t>–</w:t>
      </w:r>
      <w:r w:rsidR="002B3DA0" w:rsidRPr="00945E38">
        <w:rPr>
          <w:sz w:val="28"/>
          <w:szCs w:val="28"/>
        </w:rPr>
        <w:t xml:space="preserve"> Югры:</w:t>
      </w:r>
    </w:p>
    <w:p w:rsidR="00FB65C5" w:rsidRPr="00E15547" w:rsidRDefault="00FB65C5" w:rsidP="00FB65C5">
      <w:pPr>
        <w:autoSpaceDE w:val="0"/>
        <w:autoSpaceDN w:val="0"/>
        <w:adjustRightInd w:val="0"/>
        <w:ind w:firstLine="709"/>
        <w:jc w:val="both"/>
        <w:rPr>
          <w:sz w:val="28"/>
          <w:szCs w:val="28"/>
        </w:rPr>
      </w:pPr>
      <w:r w:rsidRPr="00E15547">
        <w:rPr>
          <w:sz w:val="28"/>
          <w:szCs w:val="28"/>
        </w:rPr>
        <w:t>на 2022 год в сумме 3 </w:t>
      </w:r>
      <w:r w:rsidR="00E15547" w:rsidRPr="00E15547">
        <w:rPr>
          <w:sz w:val="28"/>
          <w:szCs w:val="28"/>
        </w:rPr>
        <w:t>562</w:t>
      </w:r>
      <w:r w:rsidRPr="00E15547">
        <w:rPr>
          <w:sz w:val="28"/>
          <w:szCs w:val="28"/>
        </w:rPr>
        <w:t> </w:t>
      </w:r>
      <w:r w:rsidR="00E15547" w:rsidRPr="00E15547">
        <w:rPr>
          <w:sz w:val="28"/>
          <w:szCs w:val="28"/>
        </w:rPr>
        <w:t>464</w:t>
      </w:r>
      <w:r w:rsidRPr="00E15547">
        <w:rPr>
          <w:sz w:val="28"/>
          <w:szCs w:val="28"/>
        </w:rPr>
        <w:t> </w:t>
      </w:r>
      <w:r w:rsidR="00E15547" w:rsidRPr="00E15547">
        <w:rPr>
          <w:sz w:val="28"/>
          <w:szCs w:val="28"/>
        </w:rPr>
        <w:t>629</w:t>
      </w:r>
      <w:r w:rsidRPr="00E15547">
        <w:rPr>
          <w:sz w:val="28"/>
          <w:szCs w:val="28"/>
        </w:rPr>
        <w:t>,</w:t>
      </w:r>
      <w:r w:rsidR="00E15547" w:rsidRPr="00E15547">
        <w:rPr>
          <w:sz w:val="28"/>
          <w:szCs w:val="28"/>
        </w:rPr>
        <w:t>62</w:t>
      </w:r>
      <w:r w:rsidRPr="00E15547">
        <w:rPr>
          <w:sz w:val="28"/>
          <w:szCs w:val="28"/>
        </w:rPr>
        <w:t xml:space="preserve"> рубля;</w:t>
      </w:r>
    </w:p>
    <w:p w:rsidR="00FB65C5" w:rsidRPr="00E15547" w:rsidRDefault="00FB65C5" w:rsidP="00FB65C5">
      <w:pPr>
        <w:autoSpaceDE w:val="0"/>
        <w:autoSpaceDN w:val="0"/>
        <w:adjustRightInd w:val="0"/>
        <w:ind w:firstLine="709"/>
        <w:jc w:val="both"/>
        <w:rPr>
          <w:sz w:val="28"/>
          <w:szCs w:val="28"/>
        </w:rPr>
      </w:pPr>
      <w:r w:rsidRPr="00E15547">
        <w:rPr>
          <w:sz w:val="28"/>
          <w:szCs w:val="28"/>
        </w:rPr>
        <w:t>на 2023 год в сумме 2</w:t>
      </w:r>
      <w:r w:rsidR="00E15547" w:rsidRPr="00E15547">
        <w:rPr>
          <w:sz w:val="28"/>
          <w:szCs w:val="28"/>
        </w:rPr>
        <w:t> </w:t>
      </w:r>
      <w:r w:rsidR="005A2266" w:rsidRPr="00E15547">
        <w:rPr>
          <w:sz w:val="28"/>
          <w:szCs w:val="28"/>
        </w:rPr>
        <w:t>6</w:t>
      </w:r>
      <w:r w:rsidR="00E15547" w:rsidRPr="00E15547">
        <w:rPr>
          <w:sz w:val="28"/>
          <w:szCs w:val="28"/>
        </w:rPr>
        <w:t>47 734</w:t>
      </w:r>
      <w:r w:rsidRPr="00E15547">
        <w:rPr>
          <w:sz w:val="28"/>
          <w:szCs w:val="28"/>
        </w:rPr>
        <w:t> 4</w:t>
      </w:r>
      <w:r w:rsidR="00E15547" w:rsidRPr="00E15547">
        <w:rPr>
          <w:sz w:val="28"/>
          <w:szCs w:val="28"/>
        </w:rPr>
        <w:t>77</w:t>
      </w:r>
      <w:r w:rsidRPr="00E15547">
        <w:rPr>
          <w:sz w:val="28"/>
          <w:szCs w:val="28"/>
        </w:rPr>
        <w:t>,</w:t>
      </w:r>
      <w:r w:rsidR="00E15547" w:rsidRPr="00E15547">
        <w:rPr>
          <w:sz w:val="28"/>
          <w:szCs w:val="28"/>
        </w:rPr>
        <w:t>02</w:t>
      </w:r>
      <w:r w:rsidRPr="00E15547">
        <w:rPr>
          <w:sz w:val="28"/>
          <w:szCs w:val="28"/>
        </w:rPr>
        <w:t xml:space="preserve"> рубля;</w:t>
      </w:r>
    </w:p>
    <w:p w:rsidR="00FB65C5" w:rsidRPr="00E15547" w:rsidRDefault="00FB65C5" w:rsidP="00FB65C5">
      <w:pPr>
        <w:tabs>
          <w:tab w:val="left" w:pos="1134"/>
        </w:tabs>
        <w:autoSpaceDE w:val="0"/>
        <w:autoSpaceDN w:val="0"/>
        <w:adjustRightInd w:val="0"/>
        <w:ind w:left="-14" w:firstLine="709"/>
        <w:jc w:val="both"/>
        <w:rPr>
          <w:sz w:val="28"/>
          <w:szCs w:val="28"/>
        </w:rPr>
      </w:pPr>
      <w:r w:rsidRPr="00E15547">
        <w:rPr>
          <w:sz w:val="28"/>
          <w:szCs w:val="28"/>
        </w:rPr>
        <w:t>на 2024 год в сумме 2 6</w:t>
      </w:r>
      <w:r w:rsidR="00E15547" w:rsidRPr="00E15547">
        <w:rPr>
          <w:sz w:val="28"/>
          <w:szCs w:val="28"/>
        </w:rPr>
        <w:t>99</w:t>
      </w:r>
      <w:r w:rsidRPr="00E15547">
        <w:rPr>
          <w:sz w:val="28"/>
          <w:szCs w:val="28"/>
        </w:rPr>
        <w:t> </w:t>
      </w:r>
      <w:r w:rsidR="00E15547" w:rsidRPr="00E15547">
        <w:rPr>
          <w:sz w:val="28"/>
          <w:szCs w:val="28"/>
        </w:rPr>
        <w:t>85</w:t>
      </w:r>
      <w:r w:rsidRPr="00E15547">
        <w:rPr>
          <w:sz w:val="28"/>
          <w:szCs w:val="28"/>
        </w:rPr>
        <w:t>0 </w:t>
      </w:r>
      <w:r w:rsidR="00E15547" w:rsidRPr="00E15547">
        <w:rPr>
          <w:sz w:val="28"/>
          <w:szCs w:val="28"/>
        </w:rPr>
        <w:t>76</w:t>
      </w:r>
      <w:r w:rsidRPr="00E15547">
        <w:rPr>
          <w:sz w:val="28"/>
          <w:szCs w:val="28"/>
        </w:rPr>
        <w:t>0,</w:t>
      </w:r>
      <w:r w:rsidR="00E15547" w:rsidRPr="00E15547">
        <w:rPr>
          <w:sz w:val="28"/>
          <w:szCs w:val="28"/>
        </w:rPr>
        <w:t>99</w:t>
      </w:r>
      <w:r w:rsidRPr="00E15547">
        <w:rPr>
          <w:sz w:val="28"/>
          <w:szCs w:val="28"/>
        </w:rPr>
        <w:t xml:space="preserve"> рубля.</w:t>
      </w:r>
    </w:p>
    <w:p w:rsidR="002B3DA0" w:rsidRPr="00945E38" w:rsidRDefault="002B3DA0" w:rsidP="00FB65C5">
      <w:pPr>
        <w:tabs>
          <w:tab w:val="left" w:pos="1134"/>
        </w:tabs>
        <w:autoSpaceDE w:val="0"/>
        <w:autoSpaceDN w:val="0"/>
        <w:adjustRightInd w:val="0"/>
        <w:ind w:left="-14" w:firstLine="709"/>
        <w:jc w:val="both"/>
        <w:rPr>
          <w:sz w:val="28"/>
          <w:szCs w:val="28"/>
        </w:rPr>
      </w:pPr>
      <w:r w:rsidRPr="00945E38">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BD3D89" w:rsidRPr="00945E38">
        <w:rPr>
          <w:sz w:val="28"/>
          <w:szCs w:val="28"/>
        </w:rPr>
        <w:t>–</w:t>
      </w:r>
      <w:r w:rsidRPr="00945E38">
        <w:rPr>
          <w:sz w:val="28"/>
          <w:szCs w:val="28"/>
        </w:rPr>
        <w:t xml:space="preserve"> Югры:</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01.01.2023 в объ</w:t>
      </w:r>
      <w:r w:rsidR="00574133">
        <w:rPr>
          <w:sz w:val="28"/>
          <w:szCs w:val="28"/>
        </w:rPr>
        <w:t>ё</w:t>
      </w:r>
      <w:r w:rsidRPr="00945E38">
        <w:rPr>
          <w:sz w:val="28"/>
          <w:szCs w:val="28"/>
        </w:rPr>
        <w:t xml:space="preserve">ме </w:t>
      </w:r>
      <w:r w:rsidRPr="00CC4312">
        <w:rPr>
          <w:sz w:val="28"/>
          <w:szCs w:val="28"/>
        </w:rPr>
        <w:t>2</w:t>
      </w:r>
      <w:r w:rsidR="00CC4312" w:rsidRPr="00CC4312">
        <w:rPr>
          <w:sz w:val="28"/>
          <w:szCs w:val="28"/>
        </w:rPr>
        <w:t> 373 924 031,77</w:t>
      </w:r>
      <w:r w:rsidRPr="00FB6839">
        <w:rPr>
          <w:color w:val="FF0000"/>
          <w:sz w:val="28"/>
          <w:szCs w:val="28"/>
        </w:rPr>
        <w:t xml:space="preserve"> </w:t>
      </w:r>
      <w:r w:rsidRPr="00945E38">
        <w:rPr>
          <w:sz w:val="28"/>
          <w:szCs w:val="28"/>
        </w:rPr>
        <w:t>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p>
    <w:p w:rsidR="00635A89"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01.01.2024 в объ</w:t>
      </w:r>
      <w:r w:rsidR="00574133">
        <w:rPr>
          <w:sz w:val="28"/>
          <w:szCs w:val="28"/>
        </w:rPr>
        <w:t>ё</w:t>
      </w:r>
      <w:r w:rsidRPr="00945E38">
        <w:rPr>
          <w:sz w:val="28"/>
          <w:szCs w:val="28"/>
        </w:rPr>
        <w:t xml:space="preserve">ме </w:t>
      </w:r>
      <w:r w:rsidR="00CC4312">
        <w:rPr>
          <w:sz w:val="28"/>
          <w:szCs w:val="28"/>
        </w:rPr>
        <w:t>2 958 761 306,61</w:t>
      </w:r>
      <w:r w:rsidRPr="00FB6839">
        <w:rPr>
          <w:color w:val="FF0000"/>
          <w:sz w:val="28"/>
          <w:szCs w:val="28"/>
        </w:rPr>
        <w:t xml:space="preserve"> </w:t>
      </w:r>
      <w:r w:rsidRPr="00945E38">
        <w:rPr>
          <w:sz w:val="28"/>
          <w:szCs w:val="28"/>
        </w:rPr>
        <w:t>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p>
    <w:p w:rsidR="00C30474" w:rsidRPr="00945E38" w:rsidRDefault="00635A89" w:rsidP="00635A89">
      <w:pPr>
        <w:tabs>
          <w:tab w:val="left" w:pos="1134"/>
        </w:tabs>
        <w:autoSpaceDE w:val="0"/>
        <w:autoSpaceDN w:val="0"/>
        <w:adjustRightInd w:val="0"/>
        <w:ind w:left="-14" w:firstLine="709"/>
        <w:jc w:val="both"/>
        <w:rPr>
          <w:sz w:val="28"/>
          <w:szCs w:val="28"/>
        </w:rPr>
      </w:pPr>
      <w:r w:rsidRPr="00945E38">
        <w:rPr>
          <w:sz w:val="28"/>
          <w:szCs w:val="28"/>
        </w:rPr>
        <w:t>на 01.01.2025 в объ</w:t>
      </w:r>
      <w:r w:rsidR="00574133">
        <w:rPr>
          <w:sz w:val="28"/>
          <w:szCs w:val="28"/>
        </w:rPr>
        <w:t>ё</w:t>
      </w:r>
      <w:r w:rsidRPr="00945E38">
        <w:rPr>
          <w:sz w:val="28"/>
          <w:szCs w:val="28"/>
        </w:rPr>
        <w:t xml:space="preserve">ме </w:t>
      </w:r>
      <w:r w:rsidR="00CC4312">
        <w:rPr>
          <w:sz w:val="28"/>
          <w:szCs w:val="28"/>
        </w:rPr>
        <w:t>2 759 534 985,12</w:t>
      </w:r>
      <w:r w:rsidRPr="00FB6839">
        <w:rPr>
          <w:color w:val="FF0000"/>
          <w:sz w:val="28"/>
          <w:szCs w:val="28"/>
        </w:rPr>
        <w:t xml:space="preserve"> </w:t>
      </w:r>
      <w:r w:rsidRPr="00945E38">
        <w:rPr>
          <w:sz w:val="28"/>
          <w:szCs w:val="28"/>
        </w:rPr>
        <w:t>рубля, в том числе по</w:t>
      </w:r>
      <w:r w:rsidR="00603AB8" w:rsidRPr="00945E38">
        <w:rPr>
          <w:sz w:val="28"/>
          <w:szCs w:val="28"/>
        </w:rPr>
        <w:t> </w:t>
      </w:r>
      <w:r w:rsidRPr="00945E38">
        <w:rPr>
          <w:sz w:val="28"/>
          <w:szCs w:val="28"/>
        </w:rPr>
        <w:t>муниципальным гарантиям в валюте Российской Федерации 0,00 рублей</w:t>
      </w:r>
      <w:r w:rsidR="00CD08A1" w:rsidRPr="00945E38">
        <w:rPr>
          <w:sz w:val="28"/>
          <w:szCs w:val="28"/>
        </w:rPr>
        <w:t>»;</w:t>
      </w:r>
    </w:p>
    <w:p w:rsidR="00102115" w:rsidRDefault="00084C49" w:rsidP="00102115">
      <w:pPr>
        <w:tabs>
          <w:tab w:val="left" w:pos="1134"/>
        </w:tabs>
        <w:ind w:left="76" w:firstLine="709"/>
        <w:jc w:val="both"/>
        <w:rPr>
          <w:sz w:val="28"/>
          <w:szCs w:val="28"/>
        </w:rPr>
      </w:pPr>
      <w:r>
        <w:rPr>
          <w:sz w:val="28"/>
          <w:szCs w:val="28"/>
        </w:rPr>
        <w:t>4</w:t>
      </w:r>
      <w:r w:rsidR="00EB218F" w:rsidRPr="00945E38">
        <w:rPr>
          <w:sz w:val="28"/>
          <w:szCs w:val="28"/>
        </w:rPr>
        <w:t xml:space="preserve">) </w:t>
      </w:r>
      <w:r w:rsidR="00102115">
        <w:rPr>
          <w:sz w:val="28"/>
          <w:szCs w:val="28"/>
        </w:rPr>
        <w:t>Дополнить решение частью 19</w:t>
      </w:r>
      <w:r w:rsidR="00102115">
        <w:rPr>
          <w:sz w:val="28"/>
          <w:szCs w:val="28"/>
          <w:vertAlign w:val="superscript"/>
        </w:rPr>
        <w:t>1</w:t>
      </w:r>
      <w:r w:rsidR="00102115">
        <w:rPr>
          <w:sz w:val="28"/>
          <w:szCs w:val="28"/>
        </w:rPr>
        <w:t xml:space="preserve"> следующего содержания:</w:t>
      </w:r>
    </w:p>
    <w:p w:rsidR="00102115" w:rsidRPr="00753B31" w:rsidRDefault="00102115" w:rsidP="00102115">
      <w:pPr>
        <w:tabs>
          <w:tab w:val="left" w:pos="1134"/>
        </w:tabs>
        <w:ind w:left="76" w:firstLine="709"/>
        <w:jc w:val="both"/>
        <w:rPr>
          <w:sz w:val="28"/>
          <w:szCs w:val="28"/>
        </w:rPr>
      </w:pPr>
      <w:r w:rsidRPr="00753B31">
        <w:rPr>
          <w:sz w:val="28"/>
          <w:szCs w:val="28"/>
        </w:rPr>
        <w:t>«</w:t>
      </w:r>
      <w:r>
        <w:rPr>
          <w:sz w:val="28"/>
          <w:szCs w:val="28"/>
        </w:rPr>
        <w:t>19</w:t>
      </w:r>
      <w:r w:rsidRPr="00753B31">
        <w:rPr>
          <w:sz w:val="28"/>
          <w:szCs w:val="28"/>
          <w:vertAlign w:val="superscript"/>
        </w:rPr>
        <w:t>1</w:t>
      </w:r>
      <w:r>
        <w:rPr>
          <w:sz w:val="28"/>
          <w:szCs w:val="28"/>
        </w:rPr>
        <w:t>.</w:t>
      </w:r>
      <w:r w:rsidRPr="00753B31">
        <w:rPr>
          <w:sz w:val="28"/>
          <w:szCs w:val="28"/>
          <w:vertAlign w:val="superscript"/>
        </w:rPr>
        <w:t xml:space="preserve"> </w:t>
      </w:r>
      <w:r w:rsidRPr="00753B31">
        <w:rPr>
          <w:sz w:val="28"/>
          <w:szCs w:val="28"/>
        </w:rPr>
        <w:t>Установить, что в случае поступления в доходы бюджета города Сургута в 2023 году и плановом периоде 2024 – 2025 годов денежных средств от Сургутского городского муниципального унитарного предприятия «Горводоканал» по договору инвестирования от 28.10.2022 № 2022/141, указанные средства в пределах поступлений направляются на выполнение работ по реконструкции объекта «Очистные сооружения канализационных сточных вод (КОС) г.Сургут производительностью 150 000 м3/сутки. Строительство нового блока УФО сточных вод с внутрип</w:t>
      </w:r>
      <w:r>
        <w:rPr>
          <w:sz w:val="28"/>
          <w:szCs w:val="28"/>
        </w:rPr>
        <w:t>лощадочными инженерными сетями»;</w:t>
      </w:r>
    </w:p>
    <w:p w:rsidR="0031712B" w:rsidRPr="00945E38" w:rsidRDefault="00102115" w:rsidP="00102115">
      <w:pPr>
        <w:tabs>
          <w:tab w:val="left" w:pos="1134"/>
        </w:tabs>
        <w:ind w:left="76" w:firstLine="709"/>
        <w:jc w:val="both"/>
        <w:rPr>
          <w:sz w:val="28"/>
          <w:szCs w:val="28"/>
        </w:rPr>
      </w:pPr>
      <w:r>
        <w:rPr>
          <w:sz w:val="28"/>
          <w:szCs w:val="28"/>
        </w:rPr>
        <w:t>5</w:t>
      </w:r>
      <w:r w:rsidRPr="00945E38">
        <w:rPr>
          <w:sz w:val="28"/>
          <w:szCs w:val="28"/>
        </w:rPr>
        <w:t>)</w:t>
      </w:r>
      <w:r>
        <w:rPr>
          <w:sz w:val="28"/>
          <w:szCs w:val="28"/>
        </w:rPr>
        <w:t xml:space="preserve"> </w:t>
      </w:r>
      <w:r w:rsidR="0031712B" w:rsidRPr="00945E38">
        <w:rPr>
          <w:sz w:val="28"/>
          <w:szCs w:val="28"/>
        </w:rPr>
        <w:t>част</w:t>
      </w:r>
      <w:r w:rsidR="00FB6839">
        <w:rPr>
          <w:sz w:val="28"/>
          <w:szCs w:val="28"/>
        </w:rPr>
        <w:t>ь</w:t>
      </w:r>
      <w:r w:rsidR="00F57DEF" w:rsidRPr="00945E38">
        <w:rPr>
          <w:sz w:val="28"/>
          <w:szCs w:val="28"/>
        </w:rPr>
        <w:t xml:space="preserve"> </w:t>
      </w:r>
      <w:r w:rsidR="00EB218F" w:rsidRPr="00945E38">
        <w:rPr>
          <w:sz w:val="28"/>
          <w:szCs w:val="28"/>
        </w:rPr>
        <w:t>2</w:t>
      </w:r>
      <w:r w:rsidR="004F0BE6" w:rsidRPr="00945E38">
        <w:rPr>
          <w:sz w:val="28"/>
          <w:szCs w:val="28"/>
        </w:rPr>
        <w:t>0</w:t>
      </w:r>
      <w:r w:rsidR="00635A89" w:rsidRPr="00945E38">
        <w:rPr>
          <w:sz w:val="28"/>
          <w:szCs w:val="28"/>
        </w:rPr>
        <w:t xml:space="preserve"> решения</w:t>
      </w:r>
      <w:r w:rsidR="0031712B" w:rsidRPr="00945E38">
        <w:rPr>
          <w:sz w:val="28"/>
          <w:szCs w:val="28"/>
        </w:rPr>
        <w:t xml:space="preserve"> изложить в следующей редакции:  </w:t>
      </w:r>
    </w:p>
    <w:p w:rsidR="00FB6839" w:rsidRPr="00FB6839" w:rsidRDefault="0031712B" w:rsidP="00FB6839">
      <w:pPr>
        <w:tabs>
          <w:tab w:val="left" w:pos="1134"/>
        </w:tabs>
        <w:autoSpaceDE w:val="0"/>
        <w:autoSpaceDN w:val="0"/>
        <w:adjustRightInd w:val="0"/>
        <w:ind w:left="-14" w:firstLine="709"/>
        <w:jc w:val="both"/>
        <w:rPr>
          <w:sz w:val="28"/>
          <w:szCs w:val="28"/>
        </w:rPr>
      </w:pPr>
      <w:r w:rsidRPr="00945E38">
        <w:rPr>
          <w:sz w:val="28"/>
          <w:szCs w:val="28"/>
        </w:rPr>
        <w:t>«</w:t>
      </w:r>
      <w:r w:rsidR="00FB6839" w:rsidRPr="00FB6839">
        <w:rPr>
          <w:sz w:val="28"/>
          <w:szCs w:val="28"/>
        </w:rPr>
        <w:t xml:space="preserve">20. Установить, что в бюджете города Сургута на 2022 год и плановый период 2023 </w:t>
      </w:r>
      <w:r w:rsidR="00641FA6">
        <w:rPr>
          <w:sz w:val="28"/>
          <w:szCs w:val="28"/>
        </w:rPr>
        <w:t>–</w:t>
      </w:r>
      <w:r w:rsidR="00FB6839" w:rsidRPr="00FB6839">
        <w:rPr>
          <w:sz w:val="28"/>
          <w:szCs w:val="28"/>
        </w:rPr>
        <w:t xml:space="preserve"> 2024 годов зарезервированы бюджетные ассигнования на:</w:t>
      </w:r>
    </w:p>
    <w:p w:rsidR="00FB6839" w:rsidRPr="00FB6839" w:rsidRDefault="00FB6839" w:rsidP="00FB6839">
      <w:pPr>
        <w:tabs>
          <w:tab w:val="left" w:pos="1134"/>
        </w:tabs>
        <w:autoSpaceDE w:val="0"/>
        <w:autoSpaceDN w:val="0"/>
        <w:adjustRightInd w:val="0"/>
        <w:ind w:left="-14" w:firstLine="709"/>
        <w:jc w:val="both"/>
        <w:rPr>
          <w:sz w:val="28"/>
          <w:szCs w:val="28"/>
        </w:rPr>
      </w:pPr>
      <w:r w:rsidRPr="00FB6839">
        <w:rPr>
          <w:sz w:val="28"/>
          <w:szCs w:val="28"/>
        </w:rPr>
        <w:t>обеспечение расходных обязательств, возникающих после ввода в</w:t>
      </w:r>
      <w:r>
        <w:rPr>
          <w:sz w:val="28"/>
          <w:szCs w:val="28"/>
        </w:rPr>
        <w:t> </w:t>
      </w:r>
      <w:r w:rsidRPr="00FB6839">
        <w:rPr>
          <w:sz w:val="28"/>
          <w:szCs w:val="28"/>
        </w:rPr>
        <w:t xml:space="preserve">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Pr="00FB6839">
        <w:rPr>
          <w:sz w:val="28"/>
          <w:szCs w:val="28"/>
        </w:rPr>
        <w:lastRenderedPageBreak/>
        <w:t>в</w:t>
      </w:r>
      <w:r>
        <w:rPr>
          <w:sz w:val="28"/>
          <w:szCs w:val="28"/>
        </w:rPr>
        <w:t> </w:t>
      </w:r>
      <w:r w:rsidRPr="00FB6839">
        <w:rPr>
          <w:sz w:val="28"/>
          <w:szCs w:val="28"/>
        </w:rPr>
        <w:t>2022 году в сумме 3 249 896,80 рубля, в 2023 году в сумме 60 308 402,47 рубля и в 2024 году в сумме 63 483 360,46 рубля;</w:t>
      </w:r>
    </w:p>
    <w:p w:rsidR="00FB6839" w:rsidRPr="00FB6839" w:rsidRDefault="00FB6839" w:rsidP="00FB6839">
      <w:pPr>
        <w:tabs>
          <w:tab w:val="left" w:pos="1134"/>
        </w:tabs>
        <w:autoSpaceDE w:val="0"/>
        <w:autoSpaceDN w:val="0"/>
        <w:adjustRightInd w:val="0"/>
        <w:ind w:left="-14" w:firstLine="709"/>
        <w:jc w:val="both"/>
        <w:rPr>
          <w:sz w:val="28"/>
          <w:szCs w:val="28"/>
        </w:rPr>
      </w:pPr>
      <w:r w:rsidRPr="00FB6839">
        <w:rPr>
          <w:sz w:val="28"/>
          <w:szCs w:val="28"/>
        </w:rPr>
        <w:t xml:space="preserve">реализацию инициативных проектов, предусмотренных </w:t>
      </w:r>
      <w:hyperlink r:id="rId8" w:history="1">
        <w:r w:rsidRPr="00FB6839">
          <w:rPr>
            <w:sz w:val="28"/>
            <w:szCs w:val="28"/>
          </w:rPr>
          <w:t>стать</w:t>
        </w:r>
        <w:r w:rsidR="00574133">
          <w:rPr>
            <w:sz w:val="28"/>
            <w:szCs w:val="28"/>
          </w:rPr>
          <w:t>ё</w:t>
        </w:r>
        <w:r w:rsidRPr="00FB6839">
          <w:rPr>
            <w:sz w:val="28"/>
            <w:szCs w:val="28"/>
          </w:rPr>
          <w:t>й 26.1</w:t>
        </w:r>
      </w:hyperlink>
      <w:r w:rsidRPr="00FB6839">
        <w:rPr>
          <w:sz w:val="28"/>
          <w:szCs w:val="28"/>
        </w:rPr>
        <w:t xml:space="preserve"> Федерального закона от 06.10.2003 № 131-ФЗ «Об общих принципах организации местного самоуправления в Российской Федерации», решения о</w:t>
      </w:r>
      <w:r>
        <w:rPr>
          <w:sz w:val="28"/>
          <w:szCs w:val="28"/>
        </w:rPr>
        <w:t> </w:t>
      </w:r>
      <w:r w:rsidRPr="00FB6839">
        <w:rPr>
          <w:sz w:val="28"/>
          <w:szCs w:val="28"/>
        </w:rPr>
        <w:t>поддержке которых будут приняты Администрацией города в течение финансового года, в 2023 году в сумме 32 624 514,35 рубля и в 2024 году в</w:t>
      </w:r>
      <w:r w:rsidR="00753B31">
        <w:rPr>
          <w:sz w:val="28"/>
          <w:szCs w:val="28"/>
        </w:rPr>
        <w:t> </w:t>
      </w:r>
      <w:r w:rsidRPr="00FB6839">
        <w:rPr>
          <w:sz w:val="28"/>
          <w:szCs w:val="28"/>
        </w:rPr>
        <w:t>сумме 35 000 000,00 рублей;</w:t>
      </w:r>
    </w:p>
    <w:p w:rsidR="002B3DA0" w:rsidRPr="00945E38" w:rsidRDefault="00FB6839" w:rsidP="00FB6839">
      <w:pPr>
        <w:tabs>
          <w:tab w:val="left" w:pos="1134"/>
        </w:tabs>
        <w:autoSpaceDE w:val="0"/>
        <w:autoSpaceDN w:val="0"/>
        <w:adjustRightInd w:val="0"/>
        <w:ind w:left="-14" w:firstLine="709"/>
        <w:jc w:val="both"/>
        <w:rPr>
          <w:sz w:val="28"/>
          <w:szCs w:val="28"/>
        </w:rPr>
      </w:pPr>
      <w:r w:rsidRPr="00FB6839">
        <w:rPr>
          <w:sz w:val="28"/>
          <w:szCs w:val="28"/>
        </w:rPr>
        <w:t>создание в соответствии с концессионными соглашениями объектов 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w:t>
      </w:r>
      <w:r w:rsidR="00574133">
        <w:rPr>
          <w:sz w:val="28"/>
          <w:szCs w:val="28"/>
        </w:rPr>
        <w:t>ё</w:t>
      </w:r>
      <w:r w:rsidRPr="00FB6839">
        <w:rPr>
          <w:sz w:val="28"/>
          <w:szCs w:val="28"/>
        </w:rPr>
        <w:t>ма субсидий сверх утвержд</w:t>
      </w:r>
      <w:r w:rsidR="00574133">
        <w:rPr>
          <w:sz w:val="28"/>
          <w:szCs w:val="28"/>
        </w:rPr>
        <w:t>ё</w:t>
      </w:r>
      <w:r w:rsidRPr="00FB6839">
        <w:rPr>
          <w:sz w:val="28"/>
          <w:szCs w:val="28"/>
        </w:rPr>
        <w:t xml:space="preserve">нного решением Думы города о бюджете города Сургута, в 2022 году в сумме </w:t>
      </w:r>
      <w:r w:rsidR="00873E8A" w:rsidRPr="00E15547">
        <w:rPr>
          <w:sz w:val="28"/>
          <w:szCs w:val="28"/>
        </w:rPr>
        <w:t>2 979 509,52</w:t>
      </w:r>
      <w:r w:rsidRPr="00E15547">
        <w:rPr>
          <w:sz w:val="28"/>
          <w:szCs w:val="28"/>
        </w:rPr>
        <w:t xml:space="preserve"> </w:t>
      </w:r>
      <w:r w:rsidRPr="00FB6839">
        <w:rPr>
          <w:sz w:val="28"/>
          <w:szCs w:val="28"/>
        </w:rPr>
        <w:t>рубля, в 2023 году в сумме 61 272,50 рубля и в 2024 году в сумме 93 576 658,63 рубля</w:t>
      </w:r>
      <w:r w:rsidR="002B3DA0" w:rsidRPr="00945E38">
        <w:rPr>
          <w:sz w:val="28"/>
          <w:szCs w:val="28"/>
        </w:rPr>
        <w:t>»</w:t>
      </w:r>
      <w:r w:rsidR="000859B9" w:rsidRPr="00945E38">
        <w:rPr>
          <w:sz w:val="28"/>
          <w:szCs w:val="28"/>
        </w:rPr>
        <w:t>;</w:t>
      </w:r>
    </w:p>
    <w:p w:rsidR="006622E3" w:rsidRDefault="00084C49" w:rsidP="00635A89">
      <w:pPr>
        <w:tabs>
          <w:tab w:val="left" w:pos="1134"/>
        </w:tabs>
        <w:ind w:left="76" w:firstLine="709"/>
        <w:jc w:val="both"/>
        <w:rPr>
          <w:sz w:val="28"/>
          <w:szCs w:val="28"/>
        </w:rPr>
      </w:pPr>
      <w:r>
        <w:rPr>
          <w:sz w:val="28"/>
          <w:szCs w:val="28"/>
        </w:rPr>
        <w:t>6</w:t>
      </w:r>
      <w:r w:rsidR="00753B31">
        <w:rPr>
          <w:sz w:val="28"/>
          <w:szCs w:val="28"/>
        </w:rPr>
        <w:t>)</w:t>
      </w:r>
      <w:r w:rsidR="006622E3">
        <w:rPr>
          <w:sz w:val="28"/>
          <w:szCs w:val="28"/>
        </w:rPr>
        <w:t xml:space="preserve"> Часть 23 решения изложить в следующей редакции:</w:t>
      </w:r>
      <w:r w:rsidR="00753B31">
        <w:rPr>
          <w:sz w:val="28"/>
          <w:szCs w:val="28"/>
        </w:rPr>
        <w:t xml:space="preserve"> </w:t>
      </w:r>
    </w:p>
    <w:p w:rsidR="006622E3" w:rsidRDefault="006622E3" w:rsidP="00635A89">
      <w:pPr>
        <w:tabs>
          <w:tab w:val="left" w:pos="1134"/>
        </w:tabs>
        <w:ind w:left="76" w:firstLine="709"/>
        <w:jc w:val="both"/>
        <w:rPr>
          <w:sz w:val="28"/>
          <w:szCs w:val="28"/>
        </w:rPr>
      </w:pPr>
      <w:r w:rsidRPr="006622E3">
        <w:rPr>
          <w:sz w:val="28"/>
          <w:szCs w:val="28"/>
        </w:rPr>
        <w:t>«</w:t>
      </w:r>
      <w:r w:rsidRPr="001763BA">
        <w:rPr>
          <w:sz w:val="28"/>
          <w:szCs w:val="28"/>
        </w:rPr>
        <w:t xml:space="preserve">23. Установить, что в соответствии со </w:t>
      </w:r>
      <w:hyperlink r:id="rId9" w:history="1">
        <w:r w:rsidRPr="006622E3">
          <w:rPr>
            <w:sz w:val="28"/>
            <w:szCs w:val="28"/>
          </w:rPr>
          <w:t>статьями 78</w:t>
        </w:r>
      </w:hyperlink>
      <w:r w:rsidRPr="001763BA">
        <w:rPr>
          <w:sz w:val="28"/>
          <w:szCs w:val="28"/>
        </w:rPr>
        <w:t xml:space="preserve">, </w:t>
      </w:r>
      <w:hyperlink r:id="rId10" w:history="1">
        <w:r w:rsidRPr="006622E3">
          <w:rPr>
            <w:sz w:val="28"/>
            <w:szCs w:val="28"/>
          </w:rPr>
          <w:t>78.1</w:t>
        </w:r>
      </w:hyperlink>
      <w:r w:rsidRPr="001763BA">
        <w:rPr>
          <w:sz w:val="28"/>
          <w:szCs w:val="28"/>
        </w:rPr>
        <w:t xml:space="preserve"> Бюджетного кодекса Российской Федерации в бюджете города Сургута на 2022 год и</w:t>
      </w:r>
      <w:r>
        <w:rPr>
          <w:sz w:val="28"/>
          <w:szCs w:val="28"/>
        </w:rPr>
        <w:t> </w:t>
      </w:r>
      <w:r w:rsidRPr="001763BA">
        <w:rPr>
          <w:sz w:val="28"/>
          <w:szCs w:val="28"/>
        </w:rPr>
        <w:t>плановый период 2023 </w:t>
      </w:r>
      <w:r>
        <w:rPr>
          <w:sz w:val="28"/>
          <w:szCs w:val="28"/>
        </w:rPr>
        <w:t>–</w:t>
      </w:r>
      <w:r w:rsidRPr="001763BA">
        <w:rPr>
          <w:sz w:val="28"/>
          <w:szCs w:val="28"/>
        </w:rPr>
        <w:t xml:space="preserve"> 2024 годов предусмотрены бюджетные ассигнования на 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казёнными учреждениями, грантов в форме субсидий, в том числе предоставляемых на конкурсной основе, в </w:t>
      </w:r>
      <w:r w:rsidRPr="006622E3">
        <w:rPr>
          <w:sz w:val="28"/>
          <w:szCs w:val="28"/>
        </w:rPr>
        <w:t>2022 году в</w:t>
      </w:r>
      <w:r>
        <w:rPr>
          <w:sz w:val="28"/>
          <w:szCs w:val="28"/>
        </w:rPr>
        <w:t> </w:t>
      </w:r>
      <w:r w:rsidRPr="001763BA">
        <w:rPr>
          <w:sz w:val="28"/>
          <w:szCs w:val="28"/>
        </w:rPr>
        <w:t>сумме 10</w:t>
      </w:r>
      <w:r>
        <w:rPr>
          <w:sz w:val="28"/>
          <w:szCs w:val="28"/>
        </w:rPr>
        <w:t> </w:t>
      </w:r>
      <w:r w:rsidRPr="006622E3">
        <w:rPr>
          <w:sz w:val="28"/>
          <w:szCs w:val="28"/>
        </w:rPr>
        <w:t>2</w:t>
      </w:r>
      <w:r w:rsidRPr="001763BA">
        <w:rPr>
          <w:sz w:val="28"/>
          <w:szCs w:val="28"/>
        </w:rPr>
        <w:t>68</w:t>
      </w:r>
      <w:r>
        <w:rPr>
          <w:sz w:val="28"/>
          <w:szCs w:val="28"/>
        </w:rPr>
        <w:t> </w:t>
      </w:r>
      <w:r w:rsidRPr="001763BA">
        <w:rPr>
          <w:sz w:val="28"/>
          <w:szCs w:val="28"/>
        </w:rPr>
        <w:t>000,00 рублей</w:t>
      </w:r>
      <w:r w:rsidRPr="006622E3">
        <w:rPr>
          <w:sz w:val="28"/>
          <w:szCs w:val="28"/>
        </w:rPr>
        <w:t>, в 2023</w:t>
      </w:r>
      <w:r w:rsidR="00DA3245">
        <w:rPr>
          <w:sz w:val="28"/>
          <w:szCs w:val="28"/>
        </w:rPr>
        <w:t> </w:t>
      </w:r>
      <w:r w:rsidRPr="006622E3">
        <w:rPr>
          <w:sz w:val="28"/>
          <w:szCs w:val="28"/>
        </w:rPr>
        <w:t>–</w:t>
      </w:r>
      <w:r w:rsidR="00DA3245">
        <w:rPr>
          <w:sz w:val="28"/>
          <w:szCs w:val="28"/>
        </w:rPr>
        <w:t> </w:t>
      </w:r>
      <w:r w:rsidRPr="006622E3">
        <w:rPr>
          <w:sz w:val="28"/>
          <w:szCs w:val="28"/>
        </w:rPr>
        <w:t>2024 годах в сумме 10 868 000,00</w:t>
      </w:r>
      <w:r>
        <w:rPr>
          <w:sz w:val="28"/>
          <w:szCs w:val="28"/>
        </w:rPr>
        <w:t> </w:t>
      </w:r>
      <w:r w:rsidRPr="006622E3">
        <w:rPr>
          <w:sz w:val="28"/>
          <w:szCs w:val="28"/>
        </w:rPr>
        <w:t xml:space="preserve">рублей </w:t>
      </w:r>
      <w:r w:rsidRPr="001763BA">
        <w:rPr>
          <w:sz w:val="28"/>
          <w:szCs w:val="28"/>
        </w:rPr>
        <w:t>ежегодно</w:t>
      </w:r>
      <w:r w:rsidRPr="006622E3">
        <w:rPr>
          <w:sz w:val="28"/>
          <w:szCs w:val="28"/>
        </w:rPr>
        <w:t>»</w:t>
      </w:r>
      <w:r w:rsidR="00641FA6">
        <w:rPr>
          <w:sz w:val="28"/>
          <w:szCs w:val="28"/>
        </w:rPr>
        <w:t>;</w:t>
      </w:r>
    </w:p>
    <w:p w:rsidR="00753B31" w:rsidRDefault="00084C49" w:rsidP="00635A89">
      <w:pPr>
        <w:tabs>
          <w:tab w:val="left" w:pos="1134"/>
        </w:tabs>
        <w:ind w:left="76" w:firstLine="709"/>
        <w:jc w:val="both"/>
        <w:rPr>
          <w:sz w:val="28"/>
          <w:szCs w:val="28"/>
        </w:rPr>
      </w:pPr>
      <w:r>
        <w:rPr>
          <w:sz w:val="28"/>
          <w:szCs w:val="28"/>
        </w:rPr>
        <w:t>7</w:t>
      </w:r>
      <w:r w:rsidR="006622E3">
        <w:rPr>
          <w:sz w:val="28"/>
          <w:szCs w:val="28"/>
        </w:rPr>
        <w:t xml:space="preserve">) </w:t>
      </w:r>
      <w:r w:rsidR="00753B31">
        <w:rPr>
          <w:sz w:val="28"/>
          <w:szCs w:val="28"/>
        </w:rPr>
        <w:t>Часть 24</w:t>
      </w:r>
      <w:r w:rsidR="00753B31">
        <w:rPr>
          <w:sz w:val="28"/>
          <w:szCs w:val="28"/>
          <w:vertAlign w:val="superscript"/>
        </w:rPr>
        <w:t xml:space="preserve">1 </w:t>
      </w:r>
      <w:r w:rsidR="00753B31" w:rsidRPr="00945E38">
        <w:rPr>
          <w:sz w:val="28"/>
          <w:szCs w:val="28"/>
        </w:rPr>
        <w:t>решения изложить в следующей редакции</w:t>
      </w:r>
      <w:r w:rsidR="00753B31">
        <w:rPr>
          <w:sz w:val="28"/>
          <w:szCs w:val="28"/>
        </w:rPr>
        <w:t>:</w:t>
      </w:r>
    </w:p>
    <w:p w:rsidR="009C07D1" w:rsidRPr="009C07D1" w:rsidRDefault="009C07D1" w:rsidP="00C07841">
      <w:pPr>
        <w:autoSpaceDE w:val="0"/>
        <w:autoSpaceDN w:val="0"/>
        <w:adjustRightInd w:val="0"/>
        <w:ind w:firstLine="851"/>
        <w:jc w:val="both"/>
        <w:rPr>
          <w:sz w:val="28"/>
          <w:szCs w:val="28"/>
        </w:rPr>
      </w:pPr>
      <w:r w:rsidRPr="009C07D1">
        <w:rPr>
          <w:sz w:val="28"/>
          <w:szCs w:val="28"/>
        </w:rPr>
        <w:t>«24</w:t>
      </w:r>
      <w:r w:rsidR="00BE28D2">
        <w:rPr>
          <w:sz w:val="28"/>
          <w:szCs w:val="28"/>
          <w:vertAlign w:val="superscript"/>
        </w:rPr>
        <w:t>1</w:t>
      </w:r>
      <w:r w:rsidRPr="009C07D1">
        <w:rPr>
          <w:sz w:val="28"/>
          <w:szCs w:val="28"/>
        </w:rPr>
        <w:t>. Установить, что в 2022 году подлежат казначейскому сопровождению следующие целевые средства, предоставляемые из бюджета города Сургута:</w:t>
      </w:r>
    </w:p>
    <w:p w:rsidR="009C07D1" w:rsidRPr="009C07D1" w:rsidRDefault="009C07D1" w:rsidP="00C07841">
      <w:pPr>
        <w:autoSpaceDE w:val="0"/>
        <w:autoSpaceDN w:val="0"/>
        <w:adjustRightInd w:val="0"/>
        <w:ind w:firstLine="851"/>
        <w:jc w:val="both"/>
        <w:rPr>
          <w:sz w:val="28"/>
          <w:szCs w:val="28"/>
        </w:rPr>
      </w:pPr>
      <w:r w:rsidRPr="009C07D1">
        <w:rPr>
          <w:sz w:val="28"/>
          <w:szCs w:val="28"/>
        </w:rPr>
        <w:t>авансовые платежи по муниципальным контрактам на осуществление капитальных вложений в объекты муниципальной собственности, заключаемым после 1 сентября 2022 года на сумму 100 000 000,00 рублей и</w:t>
      </w:r>
      <w:r w:rsidR="00E15547">
        <w:rPr>
          <w:sz w:val="28"/>
          <w:szCs w:val="28"/>
        </w:rPr>
        <w:t> </w:t>
      </w:r>
      <w:r w:rsidRPr="009C07D1">
        <w:rPr>
          <w:sz w:val="28"/>
          <w:szCs w:val="28"/>
        </w:rPr>
        <w:t xml:space="preserve">более, источником финансового обеспечения которых являются средства местного бюджета;  </w:t>
      </w:r>
    </w:p>
    <w:p w:rsidR="009C07D1" w:rsidRPr="009C07D1" w:rsidRDefault="009C07D1" w:rsidP="00C07841">
      <w:pPr>
        <w:autoSpaceDE w:val="0"/>
        <w:autoSpaceDN w:val="0"/>
        <w:adjustRightInd w:val="0"/>
        <w:ind w:firstLine="851"/>
        <w:jc w:val="both"/>
        <w:rPr>
          <w:sz w:val="28"/>
          <w:szCs w:val="28"/>
        </w:rPr>
      </w:pPr>
      <w:r w:rsidRPr="009C07D1">
        <w:rPr>
          <w:sz w:val="28"/>
          <w:szCs w:val="28"/>
        </w:rPr>
        <w:t>авансовые платежи по контрактам (договорам) на поставку товаров, выполнение работ, оказание услуг, заключаемым на сумму 10 000 000,00 рублей и более между исполнителями и соисполнителями в рамках исполнения муниципальных кон</w:t>
      </w:r>
      <w:bookmarkStart w:id="0" w:name="_GoBack"/>
      <w:bookmarkEnd w:id="0"/>
      <w:r w:rsidRPr="009C07D1">
        <w:rPr>
          <w:sz w:val="28"/>
          <w:szCs w:val="28"/>
        </w:rPr>
        <w:t xml:space="preserve">трактов, указанных в </w:t>
      </w:r>
      <w:hyperlink w:anchor="Par1" w:history="1">
        <w:r w:rsidRPr="009C07D1">
          <w:rPr>
            <w:sz w:val="28"/>
            <w:szCs w:val="28"/>
          </w:rPr>
          <w:t>абзаце втором</w:t>
        </w:r>
      </w:hyperlink>
      <w:r w:rsidRPr="009C07D1">
        <w:rPr>
          <w:sz w:val="28"/>
          <w:szCs w:val="28"/>
        </w:rPr>
        <w:t xml:space="preserve"> настоящей части;</w:t>
      </w:r>
    </w:p>
    <w:p w:rsidR="009C07D1" w:rsidRPr="009C07D1" w:rsidRDefault="009C07D1" w:rsidP="00C07841">
      <w:pPr>
        <w:autoSpaceDE w:val="0"/>
        <w:autoSpaceDN w:val="0"/>
        <w:adjustRightInd w:val="0"/>
        <w:ind w:firstLine="851"/>
        <w:jc w:val="both"/>
        <w:rPr>
          <w:sz w:val="28"/>
          <w:szCs w:val="28"/>
        </w:rPr>
      </w:pPr>
      <w:r w:rsidRPr="009C07D1">
        <w:rPr>
          <w:sz w:val="28"/>
          <w:szCs w:val="28"/>
        </w:rPr>
        <w:t xml:space="preserve">авансовые платежи по муниципальным контрактам на выполнение работ по капитальному ремонту </w:t>
      </w:r>
      <w:r w:rsidR="008252F6" w:rsidRPr="008252F6">
        <w:rPr>
          <w:sz w:val="28"/>
          <w:szCs w:val="28"/>
        </w:rPr>
        <w:t>зданий</w:t>
      </w:r>
      <w:r w:rsidR="008252F6">
        <w:rPr>
          <w:b/>
          <w:sz w:val="26"/>
          <w:szCs w:val="26"/>
        </w:rPr>
        <w:t xml:space="preserve"> </w:t>
      </w:r>
      <w:r w:rsidR="00BE28D2">
        <w:rPr>
          <w:sz w:val="28"/>
          <w:szCs w:val="28"/>
        </w:rPr>
        <w:t>муниципальной собственности</w:t>
      </w:r>
      <w:r w:rsidRPr="009C07D1">
        <w:rPr>
          <w:sz w:val="28"/>
          <w:szCs w:val="28"/>
        </w:rPr>
        <w:t xml:space="preserve">, </w:t>
      </w:r>
      <w:r w:rsidRPr="009C07D1">
        <w:rPr>
          <w:sz w:val="28"/>
          <w:szCs w:val="28"/>
        </w:rPr>
        <w:lastRenderedPageBreak/>
        <w:t xml:space="preserve">источником финансового обеспечения которых являются средства местного бюджета;  </w:t>
      </w:r>
    </w:p>
    <w:p w:rsidR="009C07D1" w:rsidRPr="009C07D1" w:rsidRDefault="009C07D1" w:rsidP="00C07841">
      <w:pPr>
        <w:autoSpaceDE w:val="0"/>
        <w:autoSpaceDN w:val="0"/>
        <w:adjustRightInd w:val="0"/>
        <w:ind w:firstLine="851"/>
        <w:jc w:val="both"/>
        <w:rPr>
          <w:sz w:val="28"/>
          <w:szCs w:val="28"/>
        </w:rPr>
      </w:pPr>
      <w:r w:rsidRPr="009C07D1">
        <w:rPr>
          <w:sz w:val="28"/>
          <w:szCs w:val="28"/>
        </w:rPr>
        <w:t xml:space="preserve">авансовые платежи по контрактам (договорам) на поставку товаров, выполнение работ, оказание услуг, заключаемым  на сумму 1 000 000,00 рублей и более между исполнителями и соисполнителями в рамках исполнения муниципальных контрактов, указанных в </w:t>
      </w:r>
      <w:hyperlink w:anchor="Par1" w:history="1">
        <w:r w:rsidRPr="009C07D1">
          <w:rPr>
            <w:sz w:val="28"/>
            <w:szCs w:val="28"/>
          </w:rPr>
          <w:t>абзаце четв</w:t>
        </w:r>
        <w:r w:rsidR="00574133">
          <w:rPr>
            <w:sz w:val="28"/>
            <w:szCs w:val="28"/>
          </w:rPr>
          <w:t>ё</w:t>
        </w:r>
        <w:r w:rsidRPr="009C07D1">
          <w:rPr>
            <w:sz w:val="28"/>
            <w:szCs w:val="28"/>
          </w:rPr>
          <w:t xml:space="preserve">ртом </w:t>
        </w:r>
      </w:hyperlink>
      <w:r w:rsidRPr="009C07D1">
        <w:rPr>
          <w:sz w:val="28"/>
          <w:szCs w:val="28"/>
        </w:rPr>
        <w:t>настоящей части.</w:t>
      </w:r>
    </w:p>
    <w:p w:rsidR="00753B31" w:rsidRPr="009C07D1" w:rsidRDefault="009C07D1" w:rsidP="00C07841">
      <w:pPr>
        <w:tabs>
          <w:tab w:val="left" w:pos="1134"/>
        </w:tabs>
        <w:ind w:left="76" w:firstLine="851"/>
        <w:jc w:val="both"/>
        <w:rPr>
          <w:sz w:val="28"/>
          <w:szCs w:val="28"/>
        </w:rPr>
      </w:pPr>
      <w:r w:rsidRPr="009C07D1">
        <w:rPr>
          <w:sz w:val="28"/>
          <w:szCs w:val="28"/>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p w:rsidR="006D7AB7" w:rsidRPr="00945E38" w:rsidRDefault="00084C49" w:rsidP="00635A89">
      <w:pPr>
        <w:tabs>
          <w:tab w:val="left" w:pos="1134"/>
        </w:tabs>
        <w:ind w:left="76" w:firstLine="709"/>
        <w:jc w:val="both"/>
        <w:rPr>
          <w:sz w:val="28"/>
          <w:szCs w:val="28"/>
        </w:rPr>
      </w:pPr>
      <w:r>
        <w:rPr>
          <w:sz w:val="28"/>
          <w:szCs w:val="28"/>
        </w:rPr>
        <w:t>8</w:t>
      </w:r>
      <w:r w:rsidR="006622E3">
        <w:rPr>
          <w:sz w:val="28"/>
          <w:szCs w:val="28"/>
        </w:rPr>
        <w:t xml:space="preserve">) </w:t>
      </w:r>
      <w:r w:rsidR="00635A89" w:rsidRPr="00945E38">
        <w:rPr>
          <w:sz w:val="28"/>
          <w:szCs w:val="28"/>
        </w:rPr>
        <w:t>Пункт 4</w:t>
      </w:r>
      <w:r w:rsidR="006D7AB7" w:rsidRPr="00945E38">
        <w:rPr>
          <w:sz w:val="28"/>
          <w:szCs w:val="28"/>
        </w:rPr>
        <w:t xml:space="preserve"> част</w:t>
      </w:r>
      <w:r w:rsidR="00635A89" w:rsidRPr="00945E38">
        <w:rPr>
          <w:sz w:val="28"/>
          <w:szCs w:val="28"/>
        </w:rPr>
        <w:t>и</w:t>
      </w:r>
      <w:r w:rsidR="006D7AB7" w:rsidRPr="00945E38">
        <w:rPr>
          <w:sz w:val="28"/>
          <w:szCs w:val="28"/>
        </w:rPr>
        <w:t xml:space="preserve"> 2</w:t>
      </w:r>
      <w:r w:rsidR="00635A89" w:rsidRPr="00945E38">
        <w:rPr>
          <w:sz w:val="28"/>
          <w:szCs w:val="28"/>
        </w:rPr>
        <w:t>6</w:t>
      </w:r>
      <w:r w:rsidR="006D7AB7" w:rsidRPr="00945E38">
        <w:rPr>
          <w:sz w:val="28"/>
          <w:szCs w:val="28"/>
        </w:rPr>
        <w:t xml:space="preserve"> </w:t>
      </w:r>
      <w:r w:rsidR="00635A89" w:rsidRPr="00945E38">
        <w:rPr>
          <w:sz w:val="28"/>
          <w:szCs w:val="28"/>
        </w:rPr>
        <w:t xml:space="preserve">решения </w:t>
      </w:r>
      <w:r w:rsidR="006622E3">
        <w:rPr>
          <w:sz w:val="28"/>
          <w:szCs w:val="28"/>
        </w:rPr>
        <w:t>дополнить пятым абзацем следующего содержания</w:t>
      </w:r>
      <w:r w:rsidR="006D7AB7" w:rsidRPr="00945E38">
        <w:rPr>
          <w:sz w:val="28"/>
          <w:szCs w:val="28"/>
        </w:rPr>
        <w:t>:</w:t>
      </w:r>
    </w:p>
    <w:p w:rsidR="0012196A" w:rsidRPr="00C07841" w:rsidRDefault="00D613E5" w:rsidP="00635A89">
      <w:pPr>
        <w:autoSpaceDE w:val="0"/>
        <w:autoSpaceDN w:val="0"/>
        <w:adjustRightInd w:val="0"/>
        <w:ind w:firstLine="709"/>
        <w:jc w:val="both"/>
        <w:rPr>
          <w:sz w:val="28"/>
          <w:szCs w:val="28"/>
        </w:rPr>
      </w:pPr>
      <w:r w:rsidRPr="0012196A">
        <w:rPr>
          <w:sz w:val="28"/>
          <w:szCs w:val="28"/>
        </w:rPr>
        <w:t>«</w:t>
      </w:r>
      <w:r w:rsidR="0012196A" w:rsidRPr="0012196A">
        <w:rPr>
          <w:sz w:val="28"/>
          <w:szCs w:val="28"/>
        </w:rPr>
        <w:t xml:space="preserve">выполнение работ по капитальному ремонту </w:t>
      </w:r>
      <w:r w:rsidR="008252F6" w:rsidRPr="008252F6">
        <w:rPr>
          <w:sz w:val="28"/>
          <w:szCs w:val="28"/>
        </w:rPr>
        <w:t>зданий</w:t>
      </w:r>
      <w:r w:rsidR="008252F6">
        <w:rPr>
          <w:b/>
          <w:sz w:val="26"/>
          <w:szCs w:val="26"/>
        </w:rPr>
        <w:t xml:space="preserve"> </w:t>
      </w:r>
      <w:r w:rsidR="0012196A" w:rsidRPr="0012196A">
        <w:rPr>
          <w:sz w:val="28"/>
          <w:szCs w:val="28"/>
        </w:rPr>
        <w:t xml:space="preserve">муниципальной собственности (при стоимости контракта (договора) </w:t>
      </w:r>
      <w:r w:rsidR="0012196A" w:rsidRPr="00C07841">
        <w:rPr>
          <w:sz w:val="28"/>
          <w:szCs w:val="28"/>
        </w:rPr>
        <w:t>5 000 000,00 рублей и</w:t>
      </w:r>
      <w:r w:rsidR="00F40C49">
        <w:rPr>
          <w:sz w:val="28"/>
          <w:szCs w:val="28"/>
        </w:rPr>
        <w:t> </w:t>
      </w:r>
      <w:r w:rsidR="0012196A" w:rsidRPr="00C07841">
        <w:rPr>
          <w:sz w:val="28"/>
          <w:szCs w:val="28"/>
        </w:rPr>
        <w:t>более)»</w:t>
      </w:r>
      <w:r w:rsidR="00641FA6">
        <w:rPr>
          <w:sz w:val="28"/>
          <w:szCs w:val="28"/>
        </w:rPr>
        <w:t>;</w:t>
      </w:r>
    </w:p>
    <w:p w:rsidR="00EB218F" w:rsidRDefault="00084C49" w:rsidP="002B3DA0">
      <w:pPr>
        <w:tabs>
          <w:tab w:val="left" w:pos="1134"/>
        </w:tabs>
        <w:ind w:left="76" w:firstLine="633"/>
        <w:jc w:val="both"/>
        <w:rPr>
          <w:sz w:val="28"/>
          <w:szCs w:val="28"/>
        </w:rPr>
      </w:pPr>
      <w:r>
        <w:rPr>
          <w:sz w:val="28"/>
          <w:szCs w:val="28"/>
        </w:rPr>
        <w:t>9</w:t>
      </w:r>
      <w:r w:rsidR="00392556" w:rsidRPr="00945E38">
        <w:rPr>
          <w:sz w:val="28"/>
          <w:szCs w:val="28"/>
        </w:rPr>
        <w:t>)</w:t>
      </w:r>
      <w:r w:rsidR="004F0BE6" w:rsidRPr="00945E38">
        <w:rPr>
          <w:sz w:val="28"/>
          <w:szCs w:val="28"/>
        </w:rPr>
        <w:t xml:space="preserve"> </w:t>
      </w:r>
      <w:r w:rsidR="00EB218F" w:rsidRPr="00945E38">
        <w:rPr>
          <w:sz w:val="28"/>
          <w:szCs w:val="28"/>
        </w:rPr>
        <w:t>приложени</w:t>
      </w:r>
      <w:r w:rsidR="003445A6" w:rsidRPr="00945E38">
        <w:rPr>
          <w:sz w:val="28"/>
          <w:szCs w:val="28"/>
        </w:rPr>
        <w:t>я</w:t>
      </w:r>
      <w:r w:rsidR="00940CA2" w:rsidRPr="00945E38">
        <w:rPr>
          <w:sz w:val="28"/>
          <w:szCs w:val="28"/>
        </w:rPr>
        <w:t xml:space="preserve"> </w:t>
      </w:r>
      <w:r w:rsidR="0075566A" w:rsidRPr="00945E38">
        <w:rPr>
          <w:sz w:val="28"/>
          <w:szCs w:val="28"/>
        </w:rPr>
        <w:t>1</w:t>
      </w:r>
      <w:r w:rsidR="00DA3245">
        <w:rPr>
          <w:sz w:val="28"/>
          <w:szCs w:val="28"/>
        </w:rPr>
        <w:t> </w:t>
      </w:r>
      <w:r w:rsidR="003445A6" w:rsidRPr="00945E38">
        <w:rPr>
          <w:sz w:val="28"/>
          <w:szCs w:val="28"/>
        </w:rPr>
        <w:t>–</w:t>
      </w:r>
      <w:r w:rsidR="00DA3245">
        <w:rPr>
          <w:sz w:val="28"/>
          <w:szCs w:val="28"/>
        </w:rPr>
        <w:t> </w:t>
      </w:r>
      <w:r w:rsidR="0016684D">
        <w:rPr>
          <w:sz w:val="28"/>
          <w:szCs w:val="28"/>
        </w:rPr>
        <w:t>10</w:t>
      </w:r>
      <w:r w:rsidR="003445A6" w:rsidRPr="00945E38">
        <w:rPr>
          <w:sz w:val="28"/>
          <w:szCs w:val="28"/>
        </w:rPr>
        <w:t xml:space="preserve"> </w:t>
      </w:r>
      <w:r w:rsidR="00603AB8" w:rsidRPr="00945E38">
        <w:rPr>
          <w:sz w:val="28"/>
          <w:szCs w:val="28"/>
        </w:rPr>
        <w:t xml:space="preserve">к решению </w:t>
      </w:r>
      <w:r w:rsidR="003445A6" w:rsidRPr="00945E38">
        <w:rPr>
          <w:sz w:val="28"/>
          <w:szCs w:val="28"/>
        </w:rPr>
        <w:t xml:space="preserve">изложить </w:t>
      </w:r>
      <w:r w:rsidR="00EB218F" w:rsidRPr="00945E38">
        <w:rPr>
          <w:sz w:val="28"/>
          <w:szCs w:val="28"/>
        </w:rPr>
        <w:t>в</w:t>
      </w:r>
      <w:r w:rsidR="003445A6" w:rsidRPr="00945E38">
        <w:rPr>
          <w:sz w:val="28"/>
          <w:szCs w:val="28"/>
        </w:rPr>
        <w:t xml:space="preserve"> </w:t>
      </w:r>
      <w:r w:rsidR="00EB218F" w:rsidRPr="00945E38">
        <w:rPr>
          <w:sz w:val="28"/>
          <w:szCs w:val="28"/>
        </w:rPr>
        <w:t xml:space="preserve">редакции согласно приложениям 1 – </w:t>
      </w:r>
      <w:r w:rsidR="0016684D">
        <w:rPr>
          <w:sz w:val="28"/>
          <w:szCs w:val="28"/>
        </w:rPr>
        <w:t>10</w:t>
      </w:r>
      <w:r w:rsidR="00EB218F" w:rsidRPr="00945E38">
        <w:rPr>
          <w:color w:val="FF0000"/>
          <w:sz w:val="28"/>
          <w:szCs w:val="28"/>
        </w:rPr>
        <w:t xml:space="preserve"> </w:t>
      </w:r>
      <w:r w:rsidR="00EB218F" w:rsidRPr="00945E38">
        <w:rPr>
          <w:sz w:val="28"/>
          <w:szCs w:val="28"/>
        </w:rPr>
        <w:t>к настоящему решению.</w:t>
      </w:r>
    </w:p>
    <w:p w:rsidR="00945E38" w:rsidRPr="00945E38" w:rsidRDefault="00945E38" w:rsidP="002B3DA0">
      <w:pPr>
        <w:tabs>
          <w:tab w:val="left" w:pos="1134"/>
        </w:tabs>
        <w:ind w:left="76" w:firstLine="633"/>
        <w:jc w:val="both"/>
        <w:rPr>
          <w:sz w:val="28"/>
          <w:szCs w:val="28"/>
        </w:rPr>
      </w:pPr>
    </w:p>
    <w:p w:rsidR="003445A6" w:rsidRPr="00945E38"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945E38" w:rsidTr="004C6CFB">
        <w:tc>
          <w:tcPr>
            <w:tcW w:w="4801" w:type="dxa"/>
          </w:tcPr>
          <w:p w:rsidR="0049761D" w:rsidRPr="00945E38" w:rsidRDefault="0049761D" w:rsidP="0049761D">
            <w:pPr>
              <w:tabs>
                <w:tab w:val="left" w:pos="1276"/>
              </w:tabs>
              <w:ind w:right="-1"/>
              <w:jc w:val="both"/>
              <w:rPr>
                <w:rFonts w:eastAsia="Calibri"/>
                <w:sz w:val="28"/>
                <w:szCs w:val="28"/>
                <w:lang w:eastAsia="en-US"/>
              </w:rPr>
            </w:pPr>
            <w:r w:rsidRPr="00945E38">
              <w:rPr>
                <w:rFonts w:eastAsia="Calibri"/>
                <w:sz w:val="28"/>
                <w:szCs w:val="28"/>
                <w:lang w:eastAsia="en-US"/>
              </w:rPr>
              <w:t>Председатель Думы города</w:t>
            </w:r>
          </w:p>
          <w:p w:rsidR="0049761D" w:rsidRPr="00945E38" w:rsidRDefault="0049761D" w:rsidP="0049761D">
            <w:pPr>
              <w:tabs>
                <w:tab w:val="left" w:pos="1276"/>
              </w:tabs>
              <w:ind w:right="-1"/>
              <w:jc w:val="both"/>
              <w:rPr>
                <w:rFonts w:eastAsia="Calibri"/>
                <w:sz w:val="28"/>
                <w:szCs w:val="28"/>
                <w:lang w:eastAsia="en-US"/>
              </w:rPr>
            </w:pPr>
          </w:p>
          <w:p w:rsidR="00FB3D8F" w:rsidRPr="00945E38" w:rsidRDefault="0049761D" w:rsidP="004F3626">
            <w:pPr>
              <w:tabs>
                <w:tab w:val="left" w:pos="1276"/>
              </w:tabs>
              <w:ind w:right="-1"/>
              <w:jc w:val="both"/>
              <w:rPr>
                <w:rFonts w:eastAsia="Calibri"/>
                <w:sz w:val="28"/>
                <w:szCs w:val="28"/>
                <w:lang w:eastAsia="en-US"/>
              </w:rPr>
            </w:pPr>
            <w:r w:rsidRPr="00945E38">
              <w:rPr>
                <w:rFonts w:eastAsia="Calibri"/>
                <w:sz w:val="28"/>
                <w:szCs w:val="28"/>
                <w:lang w:eastAsia="en-US"/>
              </w:rPr>
              <w:t xml:space="preserve">_______________ </w:t>
            </w:r>
            <w:r w:rsidR="004F3626" w:rsidRPr="00945E38">
              <w:rPr>
                <w:rFonts w:eastAsia="Calibri"/>
                <w:sz w:val="28"/>
                <w:szCs w:val="28"/>
                <w:lang w:eastAsia="en-US"/>
              </w:rPr>
              <w:t>М.</w:t>
            </w:r>
            <w:r w:rsidR="00ED1717" w:rsidRPr="00945E38">
              <w:rPr>
                <w:rFonts w:eastAsia="Calibri"/>
                <w:sz w:val="28"/>
                <w:szCs w:val="28"/>
                <w:lang w:eastAsia="en-US"/>
              </w:rPr>
              <w:t xml:space="preserve">Н. </w:t>
            </w:r>
            <w:r w:rsidR="004F3626" w:rsidRPr="00945E38">
              <w:rPr>
                <w:rFonts w:eastAsia="Calibri"/>
                <w:sz w:val="28"/>
                <w:szCs w:val="28"/>
                <w:lang w:eastAsia="en-US"/>
              </w:rPr>
              <w:t>Слепов</w:t>
            </w:r>
          </w:p>
          <w:p w:rsidR="0049761D" w:rsidRPr="00945E38" w:rsidRDefault="00AF40E1" w:rsidP="00940CA2">
            <w:pPr>
              <w:tabs>
                <w:tab w:val="left" w:pos="1276"/>
              </w:tabs>
              <w:ind w:right="-1"/>
              <w:jc w:val="both"/>
              <w:rPr>
                <w:rFonts w:eastAsia="Calibri"/>
                <w:sz w:val="28"/>
                <w:szCs w:val="28"/>
                <w:lang w:eastAsia="en-US"/>
              </w:rPr>
            </w:pPr>
            <w:r w:rsidRPr="00945E38">
              <w:rPr>
                <w:rFonts w:eastAsia="Calibri"/>
                <w:sz w:val="28"/>
                <w:szCs w:val="28"/>
                <w:lang w:eastAsia="en-US"/>
              </w:rPr>
              <w:t>«___» ______</w:t>
            </w:r>
            <w:r w:rsidR="00D826AF" w:rsidRPr="00945E38">
              <w:rPr>
                <w:rFonts w:eastAsia="Calibri"/>
                <w:sz w:val="28"/>
                <w:szCs w:val="28"/>
                <w:lang w:eastAsia="en-US"/>
              </w:rPr>
              <w:t>___</w:t>
            </w:r>
            <w:r w:rsidRPr="00945E38">
              <w:rPr>
                <w:rFonts w:eastAsia="Calibri"/>
                <w:sz w:val="28"/>
                <w:szCs w:val="28"/>
                <w:lang w:eastAsia="en-US"/>
              </w:rPr>
              <w:t>_____ 20</w:t>
            </w:r>
            <w:r w:rsidR="00365AE9" w:rsidRPr="00945E38">
              <w:rPr>
                <w:rFonts w:eastAsia="Calibri"/>
                <w:sz w:val="28"/>
                <w:szCs w:val="28"/>
                <w:lang w:eastAsia="en-US"/>
              </w:rPr>
              <w:t>2</w:t>
            </w:r>
            <w:r w:rsidR="00940CA2" w:rsidRPr="00945E38">
              <w:rPr>
                <w:rFonts w:eastAsia="Calibri"/>
                <w:sz w:val="28"/>
                <w:szCs w:val="28"/>
                <w:lang w:eastAsia="en-US"/>
              </w:rPr>
              <w:t>2</w:t>
            </w:r>
            <w:r w:rsidR="0049761D" w:rsidRPr="00945E38">
              <w:rPr>
                <w:rFonts w:eastAsia="Calibri"/>
                <w:sz w:val="28"/>
                <w:szCs w:val="28"/>
                <w:lang w:eastAsia="en-US"/>
              </w:rPr>
              <w:t xml:space="preserve"> г.</w:t>
            </w:r>
          </w:p>
        </w:tc>
        <w:tc>
          <w:tcPr>
            <w:tcW w:w="4553" w:type="dxa"/>
          </w:tcPr>
          <w:p w:rsidR="0049761D" w:rsidRPr="00945E38" w:rsidRDefault="00034DD7" w:rsidP="0049761D">
            <w:pPr>
              <w:ind w:left="742" w:right="-144"/>
              <w:jc w:val="both"/>
              <w:rPr>
                <w:rFonts w:eastAsia="Calibri"/>
                <w:sz w:val="28"/>
                <w:szCs w:val="28"/>
                <w:lang w:eastAsia="en-US"/>
              </w:rPr>
            </w:pPr>
            <w:r w:rsidRPr="00945E38">
              <w:rPr>
                <w:rFonts w:eastAsia="Calibri"/>
                <w:sz w:val="28"/>
                <w:szCs w:val="28"/>
                <w:lang w:eastAsia="en-US"/>
              </w:rPr>
              <w:t>Г</w:t>
            </w:r>
            <w:r w:rsidR="0049761D" w:rsidRPr="00945E38">
              <w:rPr>
                <w:rFonts w:eastAsia="Calibri"/>
                <w:sz w:val="28"/>
                <w:szCs w:val="28"/>
                <w:lang w:eastAsia="en-US"/>
              </w:rPr>
              <w:t>лав</w:t>
            </w:r>
            <w:r w:rsidR="0068367B" w:rsidRPr="00945E38">
              <w:rPr>
                <w:rFonts w:eastAsia="Calibri"/>
                <w:sz w:val="28"/>
                <w:szCs w:val="28"/>
                <w:lang w:eastAsia="en-US"/>
              </w:rPr>
              <w:t>а</w:t>
            </w:r>
            <w:r w:rsidR="0049761D" w:rsidRPr="00945E38">
              <w:rPr>
                <w:rFonts w:eastAsia="Calibri"/>
                <w:sz w:val="28"/>
                <w:szCs w:val="28"/>
                <w:lang w:eastAsia="en-US"/>
              </w:rPr>
              <w:t xml:space="preserve"> города</w:t>
            </w:r>
            <w:r w:rsidR="00535136" w:rsidRPr="00945E38">
              <w:rPr>
                <w:rFonts w:eastAsia="Calibri"/>
                <w:sz w:val="28"/>
                <w:szCs w:val="28"/>
                <w:lang w:eastAsia="en-US"/>
              </w:rPr>
              <w:t xml:space="preserve"> Сургута</w:t>
            </w:r>
          </w:p>
          <w:p w:rsidR="0049761D" w:rsidRPr="00945E38" w:rsidRDefault="0049761D" w:rsidP="0049761D">
            <w:pPr>
              <w:ind w:left="742" w:right="-144"/>
              <w:jc w:val="both"/>
              <w:rPr>
                <w:rFonts w:eastAsia="Calibri"/>
                <w:sz w:val="28"/>
                <w:szCs w:val="28"/>
                <w:lang w:eastAsia="en-US"/>
              </w:rPr>
            </w:pPr>
          </w:p>
          <w:p w:rsidR="00D13400" w:rsidRPr="00945E38" w:rsidRDefault="00535136" w:rsidP="00535136">
            <w:pPr>
              <w:ind w:right="-144"/>
              <w:jc w:val="both"/>
              <w:rPr>
                <w:rFonts w:eastAsia="Calibri"/>
                <w:sz w:val="28"/>
                <w:szCs w:val="28"/>
                <w:lang w:eastAsia="en-US"/>
              </w:rPr>
            </w:pPr>
            <w:r w:rsidRPr="00945E38">
              <w:rPr>
                <w:rFonts w:eastAsia="Calibri"/>
                <w:sz w:val="28"/>
                <w:szCs w:val="28"/>
                <w:lang w:eastAsia="en-US"/>
              </w:rPr>
              <w:t xml:space="preserve">          </w:t>
            </w:r>
            <w:r w:rsidR="00034DD7" w:rsidRPr="00945E38">
              <w:rPr>
                <w:rFonts w:eastAsia="Calibri"/>
                <w:sz w:val="28"/>
                <w:szCs w:val="28"/>
                <w:lang w:eastAsia="en-US"/>
              </w:rPr>
              <w:t>____________</w:t>
            </w:r>
            <w:r w:rsidR="0049761D" w:rsidRPr="00945E38">
              <w:rPr>
                <w:rFonts w:eastAsia="Calibri"/>
                <w:sz w:val="28"/>
                <w:szCs w:val="28"/>
                <w:lang w:eastAsia="en-US"/>
              </w:rPr>
              <w:t xml:space="preserve"> </w:t>
            </w:r>
            <w:r w:rsidR="00AF338C" w:rsidRPr="00945E38">
              <w:rPr>
                <w:rFonts w:eastAsia="Calibri"/>
                <w:sz w:val="28"/>
                <w:szCs w:val="28"/>
                <w:lang w:eastAsia="en-US"/>
              </w:rPr>
              <w:t>А</w:t>
            </w:r>
            <w:r w:rsidR="0049761D" w:rsidRPr="00945E38">
              <w:rPr>
                <w:rFonts w:eastAsia="Calibri"/>
                <w:sz w:val="28"/>
                <w:szCs w:val="28"/>
                <w:lang w:eastAsia="en-US"/>
              </w:rPr>
              <w:t>.</w:t>
            </w:r>
            <w:r w:rsidR="00D13400" w:rsidRPr="00945E38">
              <w:rPr>
                <w:rFonts w:eastAsia="Calibri"/>
                <w:sz w:val="28"/>
                <w:szCs w:val="28"/>
                <w:lang w:eastAsia="en-US"/>
              </w:rPr>
              <w:t>С</w:t>
            </w:r>
            <w:r w:rsidR="0049761D" w:rsidRPr="00945E38">
              <w:rPr>
                <w:rFonts w:eastAsia="Calibri"/>
                <w:sz w:val="28"/>
                <w:szCs w:val="28"/>
                <w:lang w:eastAsia="en-US"/>
              </w:rPr>
              <w:t xml:space="preserve">. </w:t>
            </w:r>
            <w:r w:rsidR="00D13400" w:rsidRPr="00945E38">
              <w:rPr>
                <w:rFonts w:eastAsia="Calibri"/>
                <w:sz w:val="28"/>
                <w:szCs w:val="28"/>
                <w:lang w:eastAsia="en-US"/>
              </w:rPr>
              <w:t>Филатов</w:t>
            </w:r>
          </w:p>
          <w:p w:rsidR="0049761D" w:rsidRPr="00945E38" w:rsidRDefault="0049761D" w:rsidP="00940CA2">
            <w:pPr>
              <w:tabs>
                <w:tab w:val="left" w:pos="1276"/>
              </w:tabs>
              <w:ind w:left="742" w:right="238"/>
              <w:jc w:val="both"/>
              <w:rPr>
                <w:rFonts w:eastAsia="Calibri"/>
                <w:sz w:val="28"/>
                <w:szCs w:val="28"/>
                <w:lang w:eastAsia="en-US"/>
              </w:rPr>
            </w:pPr>
            <w:r w:rsidRPr="00945E38">
              <w:rPr>
                <w:rFonts w:eastAsia="Calibri"/>
                <w:sz w:val="28"/>
                <w:szCs w:val="28"/>
                <w:lang w:eastAsia="en-US"/>
              </w:rPr>
              <w:t>«___» ___</w:t>
            </w:r>
            <w:r w:rsidR="00D826AF" w:rsidRPr="00945E38">
              <w:rPr>
                <w:rFonts w:eastAsia="Calibri"/>
                <w:sz w:val="28"/>
                <w:szCs w:val="28"/>
                <w:lang w:eastAsia="en-US"/>
              </w:rPr>
              <w:t>_</w:t>
            </w:r>
            <w:r w:rsidR="00D13400" w:rsidRPr="00945E38">
              <w:rPr>
                <w:rFonts w:eastAsia="Calibri"/>
                <w:sz w:val="28"/>
                <w:szCs w:val="28"/>
                <w:lang w:eastAsia="en-US"/>
              </w:rPr>
              <w:t>_</w:t>
            </w:r>
            <w:r w:rsidRPr="00945E38">
              <w:rPr>
                <w:rFonts w:eastAsia="Calibri"/>
                <w:sz w:val="28"/>
                <w:szCs w:val="28"/>
                <w:lang w:eastAsia="en-US"/>
              </w:rPr>
              <w:t>_______ 20</w:t>
            </w:r>
            <w:r w:rsidR="00365AE9" w:rsidRPr="00945E38">
              <w:rPr>
                <w:rFonts w:eastAsia="Calibri"/>
                <w:sz w:val="28"/>
                <w:szCs w:val="28"/>
                <w:lang w:eastAsia="en-US"/>
              </w:rPr>
              <w:t>2</w:t>
            </w:r>
            <w:r w:rsidR="00940CA2" w:rsidRPr="00945E38">
              <w:rPr>
                <w:rFonts w:eastAsia="Calibri"/>
                <w:sz w:val="28"/>
                <w:szCs w:val="28"/>
                <w:lang w:eastAsia="en-US"/>
              </w:rPr>
              <w:t>2</w:t>
            </w:r>
            <w:r w:rsidRPr="00945E38">
              <w:rPr>
                <w:rFonts w:eastAsia="Calibri"/>
                <w:sz w:val="28"/>
                <w:szCs w:val="28"/>
                <w:lang w:eastAsia="en-US"/>
              </w:rPr>
              <w:t xml:space="preserve"> г.</w:t>
            </w:r>
          </w:p>
        </w:tc>
      </w:tr>
    </w:tbl>
    <w:p w:rsidR="00365AE9" w:rsidRPr="00945E38" w:rsidRDefault="00365AE9" w:rsidP="00EF47EB">
      <w:pPr>
        <w:tabs>
          <w:tab w:val="left" w:pos="1276"/>
        </w:tabs>
        <w:ind w:right="-2"/>
        <w:jc w:val="both"/>
        <w:rPr>
          <w:sz w:val="28"/>
          <w:szCs w:val="28"/>
        </w:rPr>
      </w:pPr>
      <w:r w:rsidRPr="00945E38">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r>
              <w:rPr>
                <w:sz w:val="28"/>
                <w:szCs w:val="28"/>
              </w:rPr>
              <w:t>Мухла</w:t>
            </w:r>
            <w:r w:rsidR="00574133">
              <w:rPr>
                <w:sz w:val="28"/>
                <w:szCs w:val="28"/>
              </w:rPr>
              <w:t>е</w:t>
            </w:r>
            <w:r w:rsidR="00A60A75">
              <w:rPr>
                <w:sz w:val="28"/>
                <w:szCs w:val="28"/>
              </w:rPr>
              <w:t>ва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FC2997" w:rsidRPr="004A571F" w:rsidRDefault="00FC2997" w:rsidP="00FC2997">
      <w:pPr>
        <w:rPr>
          <w:sz w:val="20"/>
          <w:szCs w:val="20"/>
        </w:rPr>
      </w:pPr>
      <w:r w:rsidRPr="004A571F">
        <w:rPr>
          <w:sz w:val="20"/>
          <w:szCs w:val="20"/>
        </w:rPr>
        <w:t>Исполнител</w:t>
      </w:r>
      <w:r>
        <w:rPr>
          <w:sz w:val="20"/>
          <w:szCs w:val="20"/>
        </w:rPr>
        <w:t>ь</w:t>
      </w:r>
      <w:r w:rsidRPr="004A571F">
        <w:rPr>
          <w:sz w:val="20"/>
          <w:szCs w:val="20"/>
        </w:rPr>
        <w:t>:</w:t>
      </w:r>
    </w:p>
    <w:p w:rsidR="00FC2997" w:rsidRDefault="00603AB8" w:rsidP="00FC2997">
      <w:pPr>
        <w:rPr>
          <w:sz w:val="20"/>
          <w:szCs w:val="20"/>
        </w:rPr>
      </w:pPr>
      <w:r>
        <w:rPr>
          <w:sz w:val="20"/>
          <w:szCs w:val="20"/>
        </w:rPr>
        <w:t>Гагарина Евгения Сергеевна</w:t>
      </w:r>
    </w:p>
    <w:p w:rsidR="00FC2997" w:rsidRPr="004A571F" w:rsidRDefault="00FC2997" w:rsidP="00FC2997">
      <w:pPr>
        <w:rPr>
          <w:sz w:val="20"/>
          <w:szCs w:val="20"/>
        </w:rPr>
      </w:pPr>
      <w:r w:rsidRPr="004A571F">
        <w:rPr>
          <w:sz w:val="20"/>
          <w:szCs w:val="20"/>
        </w:rPr>
        <w:t>начальник отдела планирования расходов,</w:t>
      </w:r>
    </w:p>
    <w:p w:rsidR="00FC2997" w:rsidRPr="004A571F" w:rsidRDefault="00FC2997" w:rsidP="00FC2997">
      <w:pPr>
        <w:rPr>
          <w:sz w:val="20"/>
          <w:szCs w:val="20"/>
        </w:rPr>
      </w:pPr>
      <w:r w:rsidRPr="004A571F">
        <w:rPr>
          <w:sz w:val="20"/>
          <w:szCs w:val="20"/>
        </w:rPr>
        <w:t>департамент финансов,</w:t>
      </w:r>
    </w:p>
    <w:p w:rsidR="00FC2997" w:rsidRPr="004A571F" w:rsidRDefault="00FC2997" w:rsidP="00FC2997">
      <w:pPr>
        <w:rPr>
          <w:sz w:val="20"/>
          <w:szCs w:val="20"/>
        </w:rPr>
      </w:pPr>
      <w:r w:rsidRPr="004A571F">
        <w:rPr>
          <w:sz w:val="20"/>
          <w:szCs w:val="20"/>
        </w:rPr>
        <w:t>тел.: (3462) 52-2</w:t>
      </w:r>
      <w:r w:rsidR="00603AB8">
        <w:rPr>
          <w:sz w:val="20"/>
          <w:szCs w:val="20"/>
        </w:rPr>
        <w:t>1</w:t>
      </w:r>
      <w:r w:rsidR="003814E4">
        <w:rPr>
          <w:sz w:val="20"/>
          <w:szCs w:val="20"/>
        </w:rPr>
        <w:t>-</w:t>
      </w:r>
      <w:r w:rsidR="00603AB8">
        <w:rPr>
          <w:sz w:val="20"/>
          <w:szCs w:val="20"/>
        </w:rPr>
        <w:t>58</w:t>
      </w:r>
    </w:p>
    <w:p w:rsidR="00FC2997" w:rsidRPr="00565229" w:rsidRDefault="00731E8C" w:rsidP="00FC2997">
      <w:r>
        <w:rPr>
          <w:sz w:val="20"/>
          <w:szCs w:val="20"/>
        </w:rPr>
        <w:t>17</w:t>
      </w:r>
      <w:r w:rsidR="00FC2997" w:rsidRPr="004A571F">
        <w:rPr>
          <w:sz w:val="20"/>
          <w:szCs w:val="20"/>
        </w:rPr>
        <w:t>.</w:t>
      </w:r>
      <w:r>
        <w:rPr>
          <w:sz w:val="20"/>
          <w:szCs w:val="20"/>
        </w:rPr>
        <w:t>11</w:t>
      </w:r>
      <w:r w:rsidR="00FC2997" w:rsidRPr="004A571F">
        <w:rPr>
          <w:sz w:val="20"/>
          <w:szCs w:val="20"/>
        </w:rPr>
        <w:t>.2022</w:t>
      </w:r>
    </w:p>
    <w:p w:rsidR="003A58C6" w:rsidRPr="00EF47EB" w:rsidRDefault="003A58C6" w:rsidP="00FC2997">
      <w:pPr>
        <w:rPr>
          <w:rFonts w:cs="Arial"/>
          <w:sz w:val="20"/>
          <w:szCs w:val="20"/>
        </w:rPr>
      </w:pPr>
    </w:p>
    <w:sectPr w:rsidR="003A58C6" w:rsidRPr="00EF47EB" w:rsidSect="00AC1EF8">
      <w:headerReference w:type="default" r:id="rId11"/>
      <w:footerReference w:type="even"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15547">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427"/>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4C49"/>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115"/>
    <w:rsid w:val="00102342"/>
    <w:rsid w:val="00102AE9"/>
    <w:rsid w:val="00102C7E"/>
    <w:rsid w:val="00102DB2"/>
    <w:rsid w:val="0010501E"/>
    <w:rsid w:val="001071A8"/>
    <w:rsid w:val="0011204E"/>
    <w:rsid w:val="00112B51"/>
    <w:rsid w:val="00112FC5"/>
    <w:rsid w:val="00114A99"/>
    <w:rsid w:val="00115E95"/>
    <w:rsid w:val="001164D8"/>
    <w:rsid w:val="0012196A"/>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84D"/>
    <w:rsid w:val="00166938"/>
    <w:rsid w:val="00167936"/>
    <w:rsid w:val="0017036F"/>
    <w:rsid w:val="00170CFF"/>
    <w:rsid w:val="0017212B"/>
    <w:rsid w:val="00172A5B"/>
    <w:rsid w:val="00175505"/>
    <w:rsid w:val="001764E9"/>
    <w:rsid w:val="001767E7"/>
    <w:rsid w:val="00180DDA"/>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B7F08"/>
    <w:rsid w:val="001C0797"/>
    <w:rsid w:val="001C1FA7"/>
    <w:rsid w:val="001C22C0"/>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09B3"/>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1EDB"/>
    <w:rsid w:val="002D2927"/>
    <w:rsid w:val="002D3289"/>
    <w:rsid w:val="002D7766"/>
    <w:rsid w:val="002D7AB5"/>
    <w:rsid w:val="002E23C4"/>
    <w:rsid w:val="002F2EF0"/>
    <w:rsid w:val="002F3A3C"/>
    <w:rsid w:val="002F5BB7"/>
    <w:rsid w:val="002F625F"/>
    <w:rsid w:val="002F6FF0"/>
    <w:rsid w:val="002F7C44"/>
    <w:rsid w:val="00300277"/>
    <w:rsid w:val="00302E42"/>
    <w:rsid w:val="00304112"/>
    <w:rsid w:val="0031058D"/>
    <w:rsid w:val="00312380"/>
    <w:rsid w:val="0031712B"/>
    <w:rsid w:val="003171A6"/>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B4E"/>
    <w:rsid w:val="00354C4B"/>
    <w:rsid w:val="003559D5"/>
    <w:rsid w:val="0035694B"/>
    <w:rsid w:val="0036007B"/>
    <w:rsid w:val="00362EFB"/>
    <w:rsid w:val="00363926"/>
    <w:rsid w:val="00365AE9"/>
    <w:rsid w:val="00366D7A"/>
    <w:rsid w:val="00366DF9"/>
    <w:rsid w:val="0036757A"/>
    <w:rsid w:val="0036767E"/>
    <w:rsid w:val="00375907"/>
    <w:rsid w:val="00380D24"/>
    <w:rsid w:val="003814E4"/>
    <w:rsid w:val="0038298C"/>
    <w:rsid w:val="00383956"/>
    <w:rsid w:val="00385E28"/>
    <w:rsid w:val="00392556"/>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0F3"/>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A1DC1"/>
    <w:rsid w:val="004A374E"/>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0BE6"/>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4133"/>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266"/>
    <w:rsid w:val="005A28C5"/>
    <w:rsid w:val="005A316A"/>
    <w:rsid w:val="005A3314"/>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B96"/>
    <w:rsid w:val="005D0DDB"/>
    <w:rsid w:val="005D1C93"/>
    <w:rsid w:val="005D1DE8"/>
    <w:rsid w:val="005D2007"/>
    <w:rsid w:val="005D2819"/>
    <w:rsid w:val="005D33D9"/>
    <w:rsid w:val="005D4893"/>
    <w:rsid w:val="005E2569"/>
    <w:rsid w:val="005F2127"/>
    <w:rsid w:val="005F3907"/>
    <w:rsid w:val="005F5ADE"/>
    <w:rsid w:val="005F6A42"/>
    <w:rsid w:val="006003AF"/>
    <w:rsid w:val="00600495"/>
    <w:rsid w:val="006016E8"/>
    <w:rsid w:val="00601C83"/>
    <w:rsid w:val="00603A88"/>
    <w:rsid w:val="00603AB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5A89"/>
    <w:rsid w:val="0063664B"/>
    <w:rsid w:val="0063736D"/>
    <w:rsid w:val="00641BA0"/>
    <w:rsid w:val="00641FA6"/>
    <w:rsid w:val="006430BA"/>
    <w:rsid w:val="00643549"/>
    <w:rsid w:val="0064376A"/>
    <w:rsid w:val="00643D92"/>
    <w:rsid w:val="00643F9F"/>
    <w:rsid w:val="0064596E"/>
    <w:rsid w:val="0064751C"/>
    <w:rsid w:val="0064774C"/>
    <w:rsid w:val="0065034E"/>
    <w:rsid w:val="00651EB7"/>
    <w:rsid w:val="00653E87"/>
    <w:rsid w:val="00654ACE"/>
    <w:rsid w:val="00654F22"/>
    <w:rsid w:val="006556A1"/>
    <w:rsid w:val="00655790"/>
    <w:rsid w:val="0065637B"/>
    <w:rsid w:val="00661B4F"/>
    <w:rsid w:val="006622E3"/>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29CF"/>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1FFF"/>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D7AB7"/>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1E8C"/>
    <w:rsid w:val="00732AFC"/>
    <w:rsid w:val="00733542"/>
    <w:rsid w:val="007350B2"/>
    <w:rsid w:val="007360B6"/>
    <w:rsid w:val="0073725F"/>
    <w:rsid w:val="0074100F"/>
    <w:rsid w:val="00744571"/>
    <w:rsid w:val="00746956"/>
    <w:rsid w:val="00746BDB"/>
    <w:rsid w:val="007474A0"/>
    <w:rsid w:val="007528DE"/>
    <w:rsid w:val="00753B31"/>
    <w:rsid w:val="00753F4C"/>
    <w:rsid w:val="0075566A"/>
    <w:rsid w:val="0075649B"/>
    <w:rsid w:val="0075734E"/>
    <w:rsid w:val="00757C51"/>
    <w:rsid w:val="00757E76"/>
    <w:rsid w:val="00762BD8"/>
    <w:rsid w:val="00762E9D"/>
    <w:rsid w:val="00763F76"/>
    <w:rsid w:val="00764F34"/>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0BF1"/>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2F6"/>
    <w:rsid w:val="00825E27"/>
    <w:rsid w:val="008325CC"/>
    <w:rsid w:val="00832658"/>
    <w:rsid w:val="00832A84"/>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2621"/>
    <w:rsid w:val="00863AB2"/>
    <w:rsid w:val="008658A7"/>
    <w:rsid w:val="00866880"/>
    <w:rsid w:val="00867687"/>
    <w:rsid w:val="00867914"/>
    <w:rsid w:val="008711B0"/>
    <w:rsid w:val="00871C04"/>
    <w:rsid w:val="00873E8A"/>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5E38"/>
    <w:rsid w:val="009462A2"/>
    <w:rsid w:val="0094776E"/>
    <w:rsid w:val="0095016C"/>
    <w:rsid w:val="00950381"/>
    <w:rsid w:val="009509DD"/>
    <w:rsid w:val="00950FD9"/>
    <w:rsid w:val="00951E52"/>
    <w:rsid w:val="009556E5"/>
    <w:rsid w:val="00955F1D"/>
    <w:rsid w:val="009578C0"/>
    <w:rsid w:val="009603FF"/>
    <w:rsid w:val="00960F19"/>
    <w:rsid w:val="00961AF8"/>
    <w:rsid w:val="00965DBB"/>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7D1"/>
    <w:rsid w:val="009C0DFA"/>
    <w:rsid w:val="009C0E0A"/>
    <w:rsid w:val="009C30E6"/>
    <w:rsid w:val="009C442E"/>
    <w:rsid w:val="009C4910"/>
    <w:rsid w:val="009C5216"/>
    <w:rsid w:val="009C6F09"/>
    <w:rsid w:val="009D0769"/>
    <w:rsid w:val="009D232F"/>
    <w:rsid w:val="009D2961"/>
    <w:rsid w:val="009D6710"/>
    <w:rsid w:val="009E038D"/>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497"/>
    <w:rsid w:val="00A025DD"/>
    <w:rsid w:val="00A03738"/>
    <w:rsid w:val="00A0577C"/>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5953"/>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787"/>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6F68"/>
    <w:rsid w:val="00B27947"/>
    <w:rsid w:val="00B3032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B7798"/>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28D2"/>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07841"/>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4312"/>
    <w:rsid w:val="00CC58CE"/>
    <w:rsid w:val="00CD08A1"/>
    <w:rsid w:val="00CD0D2E"/>
    <w:rsid w:val="00CD12CA"/>
    <w:rsid w:val="00CD22E5"/>
    <w:rsid w:val="00CD24DF"/>
    <w:rsid w:val="00CD326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0915"/>
    <w:rsid w:val="00D06F18"/>
    <w:rsid w:val="00D0722D"/>
    <w:rsid w:val="00D107DE"/>
    <w:rsid w:val="00D11DE2"/>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13E5"/>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1C2A"/>
    <w:rsid w:val="00D92B6E"/>
    <w:rsid w:val="00D92C95"/>
    <w:rsid w:val="00D9371E"/>
    <w:rsid w:val="00D938F2"/>
    <w:rsid w:val="00D946D7"/>
    <w:rsid w:val="00D966F5"/>
    <w:rsid w:val="00D96BD4"/>
    <w:rsid w:val="00DA2746"/>
    <w:rsid w:val="00DA3245"/>
    <w:rsid w:val="00DA35D7"/>
    <w:rsid w:val="00DA43A9"/>
    <w:rsid w:val="00DA48D0"/>
    <w:rsid w:val="00DA4D28"/>
    <w:rsid w:val="00DA53C4"/>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592"/>
    <w:rsid w:val="00E01FB3"/>
    <w:rsid w:val="00E03961"/>
    <w:rsid w:val="00E047FD"/>
    <w:rsid w:val="00E0777D"/>
    <w:rsid w:val="00E126DE"/>
    <w:rsid w:val="00E12AA1"/>
    <w:rsid w:val="00E15547"/>
    <w:rsid w:val="00E15C14"/>
    <w:rsid w:val="00E17C2D"/>
    <w:rsid w:val="00E21D9B"/>
    <w:rsid w:val="00E2200D"/>
    <w:rsid w:val="00E2366C"/>
    <w:rsid w:val="00E2492B"/>
    <w:rsid w:val="00E24CEC"/>
    <w:rsid w:val="00E26507"/>
    <w:rsid w:val="00E26A6B"/>
    <w:rsid w:val="00E305A9"/>
    <w:rsid w:val="00E31212"/>
    <w:rsid w:val="00E33513"/>
    <w:rsid w:val="00E341B2"/>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0F9"/>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46D"/>
    <w:rsid w:val="00EE3528"/>
    <w:rsid w:val="00EE6281"/>
    <w:rsid w:val="00EE62B2"/>
    <w:rsid w:val="00EE74B8"/>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0C49"/>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5C5"/>
    <w:rsid w:val="00FB6839"/>
    <w:rsid w:val="00FB6DDD"/>
    <w:rsid w:val="00FB72A2"/>
    <w:rsid w:val="00FC0817"/>
    <w:rsid w:val="00FC2219"/>
    <w:rsid w:val="00FC2924"/>
    <w:rsid w:val="00FC2997"/>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37"/>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D9639"/>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1FA632F6A147160C7D8B798F24EA3970B4F96F71CAFAE100BE84A46DF54E9BFCA7068330115A1A54F0FA46B4F24A8F8A598DFB1ZDUF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12604.781" TargetMode="External"/><Relationship Id="rId4" Type="http://schemas.openxmlformats.org/officeDocument/2006/relationships/settings" Target="settings.xml"/><Relationship Id="rId9" Type="http://schemas.openxmlformats.org/officeDocument/2006/relationships/hyperlink" Target="garantF1://12012604.7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E5B1-E87D-4F33-813F-AC3E7FF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1166</Words>
  <Characters>7840</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27</cp:revision>
  <cp:lastPrinted>2022-11-18T04:56:00Z</cp:lastPrinted>
  <dcterms:created xsi:type="dcterms:W3CDTF">2022-11-17T03:55:00Z</dcterms:created>
  <dcterms:modified xsi:type="dcterms:W3CDTF">2022-11-18T04:58:00Z</dcterms:modified>
</cp:coreProperties>
</file>