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7C1" w:rsidRDefault="00DA17C1" w:rsidP="00656C1A">
      <w:pPr>
        <w:spacing w:line="120" w:lineRule="atLeast"/>
        <w:jc w:val="center"/>
        <w:rPr>
          <w:sz w:val="24"/>
          <w:szCs w:val="24"/>
        </w:rPr>
      </w:pPr>
    </w:p>
    <w:p w:rsidR="00DA17C1" w:rsidRDefault="00DA17C1" w:rsidP="00656C1A">
      <w:pPr>
        <w:spacing w:line="120" w:lineRule="atLeast"/>
        <w:jc w:val="center"/>
        <w:rPr>
          <w:sz w:val="24"/>
          <w:szCs w:val="24"/>
        </w:rPr>
      </w:pPr>
    </w:p>
    <w:p w:rsidR="00DA17C1" w:rsidRPr="00852378" w:rsidRDefault="00DA17C1" w:rsidP="00656C1A">
      <w:pPr>
        <w:spacing w:line="120" w:lineRule="atLeast"/>
        <w:jc w:val="center"/>
        <w:rPr>
          <w:sz w:val="10"/>
          <w:szCs w:val="10"/>
        </w:rPr>
      </w:pPr>
    </w:p>
    <w:p w:rsidR="00DA17C1" w:rsidRDefault="00DA17C1" w:rsidP="00656C1A">
      <w:pPr>
        <w:spacing w:line="120" w:lineRule="atLeast"/>
        <w:jc w:val="center"/>
        <w:rPr>
          <w:sz w:val="10"/>
          <w:szCs w:val="24"/>
        </w:rPr>
      </w:pPr>
    </w:p>
    <w:p w:rsidR="00DA17C1" w:rsidRPr="005541F0" w:rsidRDefault="00DA17C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A17C1" w:rsidRDefault="00DA17C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A17C1" w:rsidRPr="005541F0" w:rsidRDefault="00DA17C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A17C1" w:rsidRPr="005649E4" w:rsidRDefault="00DA17C1" w:rsidP="00656C1A">
      <w:pPr>
        <w:spacing w:line="120" w:lineRule="atLeast"/>
        <w:jc w:val="center"/>
        <w:rPr>
          <w:sz w:val="18"/>
          <w:szCs w:val="24"/>
        </w:rPr>
      </w:pPr>
    </w:p>
    <w:p w:rsidR="00DA17C1" w:rsidRPr="00656C1A" w:rsidRDefault="00DA17C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A17C1" w:rsidRPr="005541F0" w:rsidRDefault="00DA17C1" w:rsidP="00656C1A">
      <w:pPr>
        <w:spacing w:line="120" w:lineRule="atLeast"/>
        <w:jc w:val="center"/>
        <w:rPr>
          <w:sz w:val="18"/>
          <w:szCs w:val="24"/>
        </w:rPr>
      </w:pPr>
    </w:p>
    <w:p w:rsidR="00DA17C1" w:rsidRPr="005541F0" w:rsidRDefault="00DA17C1" w:rsidP="00656C1A">
      <w:pPr>
        <w:spacing w:line="120" w:lineRule="atLeast"/>
        <w:jc w:val="center"/>
        <w:rPr>
          <w:sz w:val="20"/>
          <w:szCs w:val="24"/>
        </w:rPr>
      </w:pPr>
    </w:p>
    <w:p w:rsidR="00DA17C1" w:rsidRPr="00656C1A" w:rsidRDefault="00DA17C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A17C1" w:rsidRDefault="00DA17C1" w:rsidP="00656C1A">
      <w:pPr>
        <w:spacing w:line="120" w:lineRule="atLeast"/>
        <w:jc w:val="center"/>
        <w:rPr>
          <w:sz w:val="30"/>
          <w:szCs w:val="24"/>
        </w:rPr>
      </w:pPr>
    </w:p>
    <w:p w:rsidR="00DA17C1" w:rsidRPr="00656C1A" w:rsidRDefault="00DA17C1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A17C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A17C1" w:rsidRPr="00F8214F" w:rsidRDefault="00DA17C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A17C1" w:rsidRPr="00F8214F" w:rsidRDefault="00FC702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A17C1" w:rsidRPr="00F8214F" w:rsidRDefault="00DA17C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A17C1" w:rsidRPr="00F8214F" w:rsidRDefault="00FC702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DA17C1" w:rsidRPr="00A63FB0" w:rsidRDefault="00DA17C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A17C1" w:rsidRPr="00A3761A" w:rsidRDefault="00FC702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DA17C1" w:rsidRPr="00F8214F" w:rsidRDefault="00DA17C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A17C1" w:rsidRPr="00F8214F" w:rsidRDefault="00DA17C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A17C1" w:rsidRPr="00AB4194" w:rsidRDefault="00DA17C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A17C1" w:rsidRPr="00F8214F" w:rsidRDefault="00FC702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6934</w:t>
            </w:r>
          </w:p>
        </w:tc>
      </w:tr>
    </w:tbl>
    <w:p w:rsidR="00DA17C1" w:rsidRPr="00C725A6" w:rsidRDefault="00DA17C1" w:rsidP="00C725A6">
      <w:pPr>
        <w:rPr>
          <w:rFonts w:cs="Times New Roman"/>
          <w:szCs w:val="28"/>
        </w:rPr>
      </w:pPr>
    </w:p>
    <w:p w:rsidR="00DA17C1" w:rsidRDefault="00DA17C1" w:rsidP="00DA17C1">
      <w:pPr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О календарном плане </w:t>
      </w:r>
      <w:r>
        <w:rPr>
          <w:rFonts w:eastAsia="Times New Roman" w:cs="Times New Roman"/>
          <w:szCs w:val="28"/>
          <w:lang w:eastAsia="x-none"/>
        </w:rPr>
        <w:br/>
        <w:t xml:space="preserve">мероприятий для обучающихся </w:t>
      </w:r>
      <w:r>
        <w:rPr>
          <w:rFonts w:eastAsia="Times New Roman" w:cs="Times New Roman"/>
          <w:szCs w:val="28"/>
          <w:lang w:eastAsia="x-none"/>
        </w:rPr>
        <w:br/>
        <w:t xml:space="preserve">и педагогических работников </w:t>
      </w:r>
      <w:r>
        <w:rPr>
          <w:rFonts w:eastAsia="Times New Roman" w:cs="Times New Roman"/>
          <w:szCs w:val="28"/>
          <w:lang w:eastAsia="x-none"/>
        </w:rPr>
        <w:br/>
        <w:t xml:space="preserve">образовательных учреждений, </w:t>
      </w:r>
      <w:r>
        <w:rPr>
          <w:rFonts w:eastAsia="Times New Roman" w:cs="Times New Roman"/>
          <w:szCs w:val="28"/>
          <w:lang w:eastAsia="x-none"/>
        </w:rPr>
        <w:br/>
        <w:t xml:space="preserve">подведомственных департаменту </w:t>
      </w:r>
      <w:r>
        <w:rPr>
          <w:rFonts w:eastAsia="Times New Roman" w:cs="Times New Roman"/>
          <w:szCs w:val="28"/>
          <w:lang w:eastAsia="x-none"/>
        </w:rPr>
        <w:br/>
        <w:t xml:space="preserve">образования Администрации </w:t>
      </w:r>
      <w:r>
        <w:rPr>
          <w:rFonts w:eastAsia="Times New Roman" w:cs="Times New Roman"/>
          <w:szCs w:val="28"/>
          <w:lang w:eastAsia="x-none"/>
        </w:rPr>
        <w:br/>
        <w:t xml:space="preserve">города, на 2023 год и плановый </w:t>
      </w:r>
      <w:r>
        <w:rPr>
          <w:rFonts w:eastAsia="Times New Roman" w:cs="Times New Roman"/>
          <w:szCs w:val="28"/>
          <w:lang w:eastAsia="x-none"/>
        </w:rPr>
        <w:br/>
        <w:t xml:space="preserve">период 2024 – 2025 годов </w:t>
      </w:r>
    </w:p>
    <w:p w:rsidR="00DA17C1" w:rsidRDefault="00DA17C1" w:rsidP="00DA17C1">
      <w:pPr>
        <w:jc w:val="both"/>
        <w:rPr>
          <w:rFonts w:eastAsia="Times New Roman" w:cs="Times New Roman"/>
          <w:bCs/>
          <w:szCs w:val="28"/>
          <w:lang w:val="x-none" w:eastAsia="x-none"/>
        </w:rPr>
      </w:pPr>
    </w:p>
    <w:p w:rsidR="00DA17C1" w:rsidRPr="00A10526" w:rsidRDefault="00DA17C1" w:rsidP="00DA17C1">
      <w:pPr>
        <w:jc w:val="both"/>
        <w:rPr>
          <w:rFonts w:eastAsia="Times New Roman" w:cs="Times New Roman"/>
          <w:szCs w:val="28"/>
          <w:lang w:val="x-none" w:eastAsia="x-none"/>
        </w:rPr>
      </w:pPr>
    </w:p>
    <w:p w:rsidR="00DA17C1" w:rsidRDefault="00DA17C1" w:rsidP="00DA17C1">
      <w:pPr>
        <w:ind w:firstLine="709"/>
        <w:jc w:val="both"/>
      </w:pPr>
      <w:r>
        <w:t xml:space="preserve">В соответствии с </w:t>
      </w:r>
      <w:r w:rsidRPr="00DA17C1">
        <w:rPr>
          <w:rStyle w:val="aa"/>
          <w:color w:val="auto"/>
        </w:rPr>
        <w:t>Уставом</w:t>
      </w:r>
      <w:r w:rsidRPr="00DA17C1">
        <w:t xml:space="preserve"> города Сургута, распоряжениями Админист</w:t>
      </w:r>
      <w:r>
        <w:t>-</w:t>
      </w:r>
      <w:r w:rsidRPr="00DA17C1">
        <w:t xml:space="preserve">рации города </w:t>
      </w:r>
      <w:r w:rsidRPr="00DA17C1">
        <w:rPr>
          <w:rStyle w:val="aa"/>
          <w:color w:val="auto"/>
        </w:rPr>
        <w:t>от 30.12.2005 № 3686</w:t>
      </w:r>
      <w:r w:rsidRPr="00DA17C1">
        <w:t xml:space="preserve"> «Об утверждении Регламента Администрации города», </w:t>
      </w:r>
      <w:r w:rsidRPr="00DA17C1">
        <w:rPr>
          <w:rStyle w:val="aa"/>
          <w:color w:val="auto"/>
        </w:rPr>
        <w:t>от 21.04.2021 №</w:t>
      </w:r>
      <w:r>
        <w:rPr>
          <w:rStyle w:val="aa"/>
          <w:color w:val="auto"/>
        </w:rPr>
        <w:t xml:space="preserve"> </w:t>
      </w:r>
      <w:r w:rsidRPr="00DA17C1">
        <w:rPr>
          <w:rStyle w:val="aa"/>
          <w:color w:val="auto"/>
        </w:rPr>
        <w:t>552</w:t>
      </w:r>
      <w:r w:rsidRPr="00DA17C1">
        <w:t xml:space="preserve"> «О </w:t>
      </w:r>
      <w:r>
        <w:t xml:space="preserve">распределении отдельных полномочий Главы города между высшими должностными лицами Администрации города», в целях обеспечения обоснованности расходов </w:t>
      </w:r>
      <w:r>
        <w:br/>
        <w:t>на организацию и проведение мероприятий в рамках осуществления внеклассной, внешкольной воспитательной работы, развития дополнительного образования, участия педагогических работников в мероприятиях и конкурсах профессионального мастерства, повышения эффективности работы образова-тельных организаций:</w:t>
      </w:r>
    </w:p>
    <w:p w:rsidR="00DA17C1" w:rsidRDefault="00DA17C1" w:rsidP="00DA17C1">
      <w:pPr>
        <w:ind w:firstLine="709"/>
        <w:jc w:val="both"/>
      </w:pPr>
      <w:bookmarkStart w:id="5" w:name="sub_1"/>
      <w:r>
        <w:t>1. Утвердить календарный план мероприятий:</w:t>
      </w:r>
    </w:p>
    <w:p w:rsidR="00DA17C1" w:rsidRPr="00DA17C1" w:rsidRDefault="00DA17C1" w:rsidP="00DA17C1">
      <w:pPr>
        <w:ind w:firstLine="709"/>
        <w:jc w:val="both"/>
      </w:pPr>
      <w:bookmarkStart w:id="6" w:name="sub_11"/>
      <w:bookmarkEnd w:id="5"/>
      <w:r>
        <w:t xml:space="preserve">1.1. Для обучающихся образовательных учреждений, подведомственных департаменту образования Администрации города, на 2023 год и плановый период 2024 – 2025 годов согласно </w:t>
      </w:r>
      <w:r w:rsidRPr="00DA17C1">
        <w:rPr>
          <w:rStyle w:val="aa"/>
          <w:color w:val="auto"/>
        </w:rPr>
        <w:t>приложению 1</w:t>
      </w:r>
      <w:r w:rsidRPr="00DA17C1">
        <w:t>.</w:t>
      </w:r>
    </w:p>
    <w:p w:rsidR="00DA17C1" w:rsidRPr="00DA17C1" w:rsidRDefault="00DA17C1" w:rsidP="00DA17C1">
      <w:pPr>
        <w:ind w:firstLine="709"/>
        <w:jc w:val="both"/>
      </w:pPr>
      <w:bookmarkStart w:id="7" w:name="sub_12"/>
      <w:bookmarkEnd w:id="6"/>
      <w:r w:rsidRPr="00DA17C1">
        <w:t>1.2. Для педагогических работников образовательных учреждений, подведомственных департаменту образования Администрации города, на 2023 год и плановый период 2024</w:t>
      </w:r>
      <w:r>
        <w:t xml:space="preserve"> </w:t>
      </w:r>
      <w:r w:rsidRPr="00DA17C1">
        <w:t>–</w:t>
      </w:r>
      <w:r>
        <w:t xml:space="preserve"> </w:t>
      </w:r>
      <w:r w:rsidRPr="00DA17C1">
        <w:t>2025</w:t>
      </w:r>
      <w:r>
        <w:t xml:space="preserve"> </w:t>
      </w:r>
      <w:r w:rsidRPr="00DA17C1">
        <w:t xml:space="preserve">годов согласно </w:t>
      </w:r>
      <w:r w:rsidRPr="00DA17C1">
        <w:rPr>
          <w:rStyle w:val="aa"/>
          <w:color w:val="auto"/>
        </w:rPr>
        <w:t>приложению 2</w:t>
      </w:r>
      <w:r w:rsidRPr="00DA17C1">
        <w:t>.</w:t>
      </w:r>
    </w:p>
    <w:p w:rsidR="00DA17C1" w:rsidRDefault="00DA17C1" w:rsidP="00DA17C1">
      <w:pPr>
        <w:ind w:left="708" w:firstLine="2"/>
        <w:jc w:val="both"/>
      </w:pPr>
      <w:bookmarkStart w:id="8" w:name="sub_2"/>
      <w:bookmarkEnd w:id="7"/>
      <w:r>
        <w:t>2. Признать утратившими силу постановления Администрации города</w:t>
      </w:r>
      <w:bookmarkStart w:id="9" w:name="sub_21"/>
      <w:bookmarkEnd w:id="8"/>
      <w:r>
        <w:t xml:space="preserve">: </w:t>
      </w:r>
    </w:p>
    <w:p w:rsidR="00DA17C1" w:rsidRDefault="00DA17C1" w:rsidP="00DA17C1">
      <w:pPr>
        <w:ind w:firstLine="710"/>
        <w:jc w:val="both"/>
      </w:pPr>
      <w:r w:rsidRPr="00DA17C1">
        <w:rPr>
          <w:rStyle w:val="aa"/>
          <w:color w:val="auto"/>
        </w:rPr>
        <w:t>- от 25.08.2021 №</w:t>
      </w:r>
      <w:r>
        <w:rPr>
          <w:rStyle w:val="aa"/>
          <w:color w:val="auto"/>
        </w:rPr>
        <w:t xml:space="preserve"> </w:t>
      </w:r>
      <w:r w:rsidRPr="00DA17C1">
        <w:rPr>
          <w:rStyle w:val="aa"/>
          <w:color w:val="auto"/>
        </w:rPr>
        <w:t>7569</w:t>
      </w:r>
      <w:r w:rsidRPr="00DA17C1">
        <w:t xml:space="preserve"> </w:t>
      </w:r>
      <w:r>
        <w:t xml:space="preserve">«О календарном плане мероприятий для обуча-ющихся и педагогических работников образовательных учреждений, </w:t>
      </w:r>
      <w:r>
        <w:lastRenderedPageBreak/>
        <w:t>подведомственных департаменту образования Администрации города,                                     на 2022 год и плановый период 2023 – 2024 годов»;</w:t>
      </w:r>
    </w:p>
    <w:p w:rsidR="00DA17C1" w:rsidRDefault="00DA17C1" w:rsidP="00DA17C1">
      <w:pPr>
        <w:ind w:firstLine="710"/>
        <w:jc w:val="both"/>
      </w:pPr>
      <w:r>
        <w:t>- от 28.06.2022 № 5180 «О внесении изменений в постановление Администрации города от 25.08.2021 № 7569 «О календарном плане меропри-ятий для обучающихся и педагогических работников образовательных учреждений, подведомственных департаменту образования Администрации города, на 2022 год и плановый период 2023 – 2024 годов».</w:t>
      </w:r>
    </w:p>
    <w:p w:rsidR="00DA17C1" w:rsidRDefault="00DA17C1" w:rsidP="00DA17C1">
      <w:pPr>
        <w:shd w:val="clear" w:color="auto" w:fill="FFFFFF"/>
        <w:tabs>
          <w:tab w:val="left" w:pos="993"/>
        </w:tabs>
        <w:ind w:firstLine="709"/>
        <w:jc w:val="both"/>
        <w:rPr>
          <w:szCs w:val="28"/>
          <w:shd w:val="clear" w:color="auto" w:fill="FFFFFF" w:themeFill="background1"/>
        </w:rPr>
      </w:pPr>
      <w:bookmarkStart w:id="10" w:name="sub_3"/>
      <w:bookmarkEnd w:id="9"/>
      <w:r>
        <w:t xml:space="preserve">3. </w:t>
      </w:r>
      <w:bookmarkStart w:id="11" w:name="sub_4"/>
      <w:bookmarkEnd w:id="10"/>
      <w:r w:rsidRPr="008A0929">
        <w:rPr>
          <w:szCs w:val="28"/>
          <w:shd w:val="clear" w:color="auto" w:fill="FFFFFF" w:themeFill="background1"/>
        </w:rPr>
        <w:t xml:space="preserve">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DA17C1">
        <w:rPr>
          <w:szCs w:val="28"/>
          <w:shd w:val="clear" w:color="auto" w:fill="FFFFFF" w:themeFill="background1"/>
          <w:lang w:val="en-US"/>
        </w:rPr>
        <w:t>www</w:t>
      </w:r>
      <w:r w:rsidRPr="00DA17C1">
        <w:rPr>
          <w:szCs w:val="28"/>
          <w:shd w:val="clear" w:color="auto" w:fill="FFFFFF" w:themeFill="background1"/>
        </w:rPr>
        <w:t>.</w:t>
      </w:r>
      <w:r w:rsidRPr="00DA17C1">
        <w:rPr>
          <w:szCs w:val="28"/>
          <w:shd w:val="clear" w:color="auto" w:fill="FFFFFF" w:themeFill="background1"/>
          <w:lang w:val="en-US"/>
        </w:rPr>
        <w:t>admsurgut</w:t>
      </w:r>
      <w:r w:rsidRPr="00DA17C1">
        <w:rPr>
          <w:szCs w:val="28"/>
          <w:shd w:val="clear" w:color="auto" w:fill="FFFFFF" w:themeFill="background1"/>
        </w:rPr>
        <w:t>.</w:t>
      </w:r>
      <w:r w:rsidRPr="00DA17C1">
        <w:rPr>
          <w:szCs w:val="28"/>
          <w:shd w:val="clear" w:color="auto" w:fill="FFFFFF" w:themeFill="background1"/>
          <w:lang w:val="en-US"/>
        </w:rPr>
        <w:t>ru</w:t>
      </w:r>
      <w:r w:rsidRPr="00197768">
        <w:rPr>
          <w:szCs w:val="28"/>
          <w:shd w:val="clear" w:color="auto" w:fill="FFFFFF" w:themeFill="background1"/>
        </w:rPr>
        <w:t>.</w:t>
      </w:r>
    </w:p>
    <w:p w:rsidR="00DA17C1" w:rsidRDefault="00DA17C1" w:rsidP="00DA17C1">
      <w:pPr>
        <w:ind w:firstLine="709"/>
        <w:jc w:val="both"/>
      </w:pPr>
      <w:r>
        <w:t>4. Настоящее постановление вступает в силу с 01.01.2023.</w:t>
      </w:r>
    </w:p>
    <w:p w:rsidR="00DA17C1" w:rsidRDefault="00DA17C1" w:rsidP="00DA17C1">
      <w:pPr>
        <w:ind w:firstLine="709"/>
        <w:jc w:val="both"/>
      </w:pPr>
      <w:bookmarkStart w:id="12" w:name="sub_5"/>
      <w:bookmarkEnd w:id="11"/>
      <w:r>
        <w:t xml:space="preserve">5. </w:t>
      </w:r>
      <w:r w:rsidRPr="00CD3A12">
        <w:rPr>
          <w:szCs w:val="28"/>
        </w:rPr>
        <w:t xml:space="preserve">Контроль </w:t>
      </w:r>
      <w:r w:rsidRPr="00087E52">
        <w:rPr>
          <w:rFonts w:eastAsia="Calibri"/>
          <w:szCs w:val="28"/>
        </w:rPr>
        <w:t xml:space="preserve">за выполнением постановления </w:t>
      </w:r>
      <w:r>
        <w:rPr>
          <w:rFonts w:eastAsia="Calibri"/>
          <w:szCs w:val="28"/>
        </w:rPr>
        <w:t>оставляю за собой</w:t>
      </w:r>
      <w:r w:rsidRPr="00087E52">
        <w:rPr>
          <w:rFonts w:eastAsia="Calibri"/>
          <w:szCs w:val="28"/>
        </w:rPr>
        <w:t>.</w:t>
      </w:r>
    </w:p>
    <w:bookmarkEnd w:id="12"/>
    <w:p w:rsidR="00DA17C1" w:rsidRDefault="00DA17C1" w:rsidP="00DA17C1">
      <w:pPr>
        <w:tabs>
          <w:tab w:val="left" w:pos="6946"/>
        </w:tabs>
      </w:pPr>
    </w:p>
    <w:p w:rsidR="00DA17C1" w:rsidRPr="00197768" w:rsidRDefault="00DA17C1" w:rsidP="00DA17C1">
      <w:pPr>
        <w:tabs>
          <w:tab w:val="left" w:pos="6946"/>
        </w:tabs>
      </w:pPr>
    </w:p>
    <w:p w:rsidR="00DA17C1" w:rsidRPr="00A10526" w:rsidRDefault="00DA17C1" w:rsidP="00DA17C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 w:val="27"/>
          <w:szCs w:val="27"/>
          <w:lang w:eastAsia="ru-RU"/>
        </w:rPr>
      </w:pPr>
    </w:p>
    <w:p w:rsidR="00DA17C1" w:rsidRPr="00A10526" w:rsidRDefault="00DA17C1" w:rsidP="00DA17C1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 Главы города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А.Н. Томазова</w:t>
      </w:r>
    </w:p>
    <w:p w:rsidR="00DA17C1" w:rsidRDefault="00DA17C1" w:rsidP="00DA17C1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A10526">
        <w:rPr>
          <w:rFonts w:eastAsia="Times New Roman" w:cs="Times New Roman"/>
          <w:szCs w:val="28"/>
          <w:lang w:eastAsia="ru-RU"/>
        </w:rPr>
        <w:t xml:space="preserve"> </w:t>
      </w:r>
    </w:p>
    <w:p w:rsidR="00DA17C1" w:rsidRDefault="00DA17C1" w:rsidP="00DA17C1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DA17C1" w:rsidRDefault="00DA17C1" w:rsidP="00DA17C1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DA17C1" w:rsidRDefault="00DA17C1" w:rsidP="00DA17C1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DA17C1" w:rsidRDefault="00DA17C1" w:rsidP="00DA17C1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DA17C1" w:rsidRDefault="00DA17C1" w:rsidP="00DA17C1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DA17C1" w:rsidRDefault="00DA17C1" w:rsidP="00DA17C1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DA17C1" w:rsidRDefault="00DA17C1" w:rsidP="00DA17C1">
      <w:pPr>
        <w:sectPr w:rsidR="00DA17C1" w:rsidSect="00DA17C1">
          <w:headerReference w:type="default" r:id="rId8"/>
          <w:headerReference w:type="first" r:id="rId9"/>
          <w:pgSz w:w="11906" w:h="16838"/>
          <w:pgMar w:top="1134" w:right="567" w:bottom="1134" w:left="1701" w:header="709" w:footer="283" w:gutter="0"/>
          <w:cols w:space="708"/>
          <w:titlePg/>
          <w:docGrid w:linePitch="381"/>
        </w:sectPr>
      </w:pPr>
    </w:p>
    <w:p w:rsidR="00DA17C1" w:rsidRPr="00DA17C1" w:rsidRDefault="00DA17C1" w:rsidP="00DA17C1">
      <w:pPr>
        <w:ind w:firstLine="10773"/>
        <w:rPr>
          <w:rFonts w:eastAsia="Times New Roman" w:cs="Times New Roman"/>
          <w:szCs w:val="28"/>
        </w:rPr>
      </w:pPr>
      <w:r w:rsidRPr="00DA17C1">
        <w:rPr>
          <w:rFonts w:eastAsia="Times New Roman" w:cs="Times New Roman"/>
          <w:szCs w:val="28"/>
        </w:rPr>
        <w:lastRenderedPageBreak/>
        <w:t xml:space="preserve">Приложение 1 </w:t>
      </w:r>
    </w:p>
    <w:p w:rsidR="00DA17C1" w:rsidRPr="00DA17C1" w:rsidRDefault="00DA17C1" w:rsidP="00DA17C1">
      <w:pPr>
        <w:ind w:firstLine="10773"/>
        <w:rPr>
          <w:rFonts w:eastAsia="Times New Roman" w:cs="Times New Roman"/>
          <w:szCs w:val="28"/>
        </w:rPr>
      </w:pPr>
      <w:r w:rsidRPr="00DA17C1">
        <w:rPr>
          <w:rFonts w:eastAsia="Times New Roman" w:cs="Times New Roman"/>
          <w:szCs w:val="28"/>
        </w:rPr>
        <w:t xml:space="preserve">к постановлению </w:t>
      </w:r>
    </w:p>
    <w:p w:rsidR="00DA17C1" w:rsidRPr="00DA17C1" w:rsidRDefault="00DA17C1" w:rsidP="00DA17C1">
      <w:pPr>
        <w:ind w:firstLine="10773"/>
        <w:rPr>
          <w:rFonts w:eastAsia="Times New Roman" w:cs="Times New Roman"/>
          <w:szCs w:val="28"/>
        </w:rPr>
      </w:pPr>
      <w:r w:rsidRPr="00DA17C1">
        <w:rPr>
          <w:rFonts w:eastAsia="Times New Roman" w:cs="Times New Roman"/>
          <w:szCs w:val="28"/>
        </w:rPr>
        <w:t>Администрации города</w:t>
      </w:r>
    </w:p>
    <w:p w:rsidR="00DA17C1" w:rsidRPr="00DA17C1" w:rsidRDefault="00DA17C1" w:rsidP="00DA17C1">
      <w:pPr>
        <w:ind w:firstLine="10773"/>
        <w:rPr>
          <w:rFonts w:eastAsia="Times New Roman" w:cs="Times New Roman"/>
          <w:szCs w:val="28"/>
        </w:rPr>
      </w:pPr>
      <w:r w:rsidRPr="00DA17C1">
        <w:rPr>
          <w:rFonts w:eastAsia="Times New Roman" w:cs="Times New Roman"/>
          <w:szCs w:val="28"/>
        </w:rPr>
        <w:t>от _______</w:t>
      </w:r>
      <w:r>
        <w:rPr>
          <w:rFonts w:eastAsia="Times New Roman" w:cs="Times New Roman"/>
          <w:szCs w:val="28"/>
        </w:rPr>
        <w:t>__</w:t>
      </w:r>
      <w:r w:rsidRPr="00DA17C1">
        <w:rPr>
          <w:rFonts w:eastAsia="Times New Roman" w:cs="Times New Roman"/>
          <w:szCs w:val="28"/>
        </w:rPr>
        <w:t>___ № _</w:t>
      </w:r>
      <w:r>
        <w:rPr>
          <w:rFonts w:eastAsia="Times New Roman" w:cs="Times New Roman"/>
          <w:szCs w:val="28"/>
        </w:rPr>
        <w:t>__</w:t>
      </w:r>
      <w:r w:rsidRPr="00DA17C1">
        <w:rPr>
          <w:rFonts w:eastAsia="Times New Roman" w:cs="Times New Roman"/>
          <w:szCs w:val="28"/>
        </w:rPr>
        <w:t>_____</w:t>
      </w:r>
    </w:p>
    <w:p w:rsidR="00DA17C1" w:rsidRDefault="00DA17C1" w:rsidP="00DA17C1">
      <w:pPr>
        <w:ind w:firstLine="11340"/>
        <w:rPr>
          <w:rFonts w:eastAsia="Times New Roman" w:cs="Times New Roman"/>
          <w:szCs w:val="28"/>
        </w:rPr>
      </w:pPr>
    </w:p>
    <w:p w:rsidR="00DA17C1" w:rsidRPr="00DA17C1" w:rsidRDefault="00DA17C1" w:rsidP="00DA17C1">
      <w:pPr>
        <w:ind w:firstLine="11340"/>
        <w:rPr>
          <w:rFonts w:eastAsia="Times New Roman" w:cs="Times New Roman"/>
          <w:szCs w:val="28"/>
        </w:rPr>
      </w:pPr>
    </w:p>
    <w:p w:rsidR="00DA17C1" w:rsidRDefault="00DA17C1" w:rsidP="00DA17C1">
      <w:pPr>
        <w:jc w:val="center"/>
      </w:pPr>
      <w:r w:rsidRPr="00DA17C1">
        <w:t xml:space="preserve">Календарный план мероприятий </w:t>
      </w:r>
    </w:p>
    <w:p w:rsidR="00DA17C1" w:rsidRPr="00DA17C1" w:rsidRDefault="00DA17C1" w:rsidP="00DA17C1">
      <w:pPr>
        <w:jc w:val="center"/>
      </w:pPr>
      <w:r w:rsidRPr="00DA17C1">
        <w:t>для обучающихся образовательных учреждений, подведомственных департаменту образования Администрации города, на 2023 год и плановый период 2024 – 2025 годов</w:t>
      </w:r>
    </w:p>
    <w:p w:rsidR="00DA17C1" w:rsidRPr="00DA17C1" w:rsidRDefault="00DA17C1" w:rsidP="00DA17C1"/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540"/>
        <w:gridCol w:w="1540"/>
        <w:gridCol w:w="1540"/>
        <w:gridCol w:w="6088"/>
      </w:tblGrid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Организаторы</w:t>
            </w:r>
          </w:p>
        </w:tc>
      </w:tr>
      <w:tr w:rsidR="00DA17C1" w:rsidRPr="00DA17C1" w:rsidTr="00456C6D">
        <w:tc>
          <w:tcPr>
            <w:tcW w:w="14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1.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Мероприятия, направленные на выявление и поддержку обучающихся, проявляющих интерес и способности к учебно-исследова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тельской, проектной и информационно-познавательной деятельности, освоению предметных областей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1.1. Форум «Экономическое образование в школе: проблемы, перспективы»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сентябрь – декабрь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 –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 –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 Администрации города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(далее – департамент образования),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1,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1.2. Участие во Всероссийской акции «Дни финансовой грамотности в учебных заведениях»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 – октябрь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 – октябрь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октябрь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1.3. День открытых дверей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в финансовом органе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октябрь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октябрь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октябрь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финансов Администрации города,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</w:tbl>
    <w:p w:rsidR="00DA17C1" w:rsidRDefault="00DA17C1"/>
    <w:p w:rsidR="00DA17C1" w:rsidRDefault="00DA17C1"/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540"/>
        <w:gridCol w:w="1540"/>
        <w:gridCol w:w="1540"/>
        <w:gridCol w:w="6088"/>
      </w:tblGrid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1.4. Проект «Уроки литературы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в театре»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май, сентябрь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май, сентябрь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май, сентябрь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1.5. Проект «Семейное чтение»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гимназия № 2,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1.6. Конкурс «Литература – душа русской культуры»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 –декабрь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22 имени Г.Ф.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Пономарева,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гимназия имени Ф.К.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Салманова,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1.7. Городской конкурс-марафон «Я учу английский» для учащихся 4-х и 5-х классов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март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март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март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школа № 31,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1.8. Городской конкурс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«Эссе на иностранных языках»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 – 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 – 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 – 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гимназия «Лаборатория Салахова»,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</w:tbl>
    <w:p w:rsidR="00DA17C1" w:rsidRDefault="00DA17C1"/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540"/>
        <w:gridCol w:w="1540"/>
        <w:gridCol w:w="1540"/>
        <w:gridCol w:w="6088"/>
      </w:tblGrid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1.9. Фестиваль школьных театров на иностранных языках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для учащихся 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–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февраль – март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февраль – март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февраль – март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школа № 31,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1.10. Городской конкурс чтецов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на иностранных языках (английский, немецкий, французский) для учащихся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–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октябрь – ноябрь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октябрь – 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октябрь – 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школа № 31,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1.11. Городское соревнование юных исследователей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«Шаг в будущее. Юниор»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3,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школа № 12,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школа № 25,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1.12. Городская научная конференция молодых исследователей «Шаг в будущее»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 – сентябрь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 – сентябрь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 –сентябрь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45,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1.13. Организация участия учащихся во Всероссийском форуме научной молодежи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«Шаг в будущее»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 – 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 – 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 – 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1.14. Организация участия учащихся в Российском соревновании юных исследователей «Шаг в будущее. Юниор»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  <w:p w:rsidR="00DA17C1" w:rsidRPr="00DA17C1" w:rsidRDefault="00DA17C1" w:rsidP="00DA17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1.15. Организация участия учащихся в окружной научной конференции молодых исследователей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«Шаг в будущее»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ноябрь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ноябрь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ноябрь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лицей имени генерал-майора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Хисматулина Василия Ивановича,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1.16. Школьный этап всероссийской олимпиады школьников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 – октябрь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 – октябрь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 – октябрь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1.17. Муниципальный этап всероссийской олимпиады школьников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ноябрь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ноябрь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ноябрь –декабрь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бюджетное учреждение высшего образования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 xml:space="preserve">Ханты-Мансийского автономного округа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–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Югры «Сургутский государственный педагогический университет» (по согласованию)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1.18. Организация участия учащихся в региональном этапе всероссийской олимпиады школьников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февраль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февраль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февраль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гимназия «Лаборатория Салахова»,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гимназия имени Ф.К. Салманова,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Сургутский естественно-научный лицей,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1.19. Муниципальный этап Всероссийского конкурса «Ученик года»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февраль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февраль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февраль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«Центр детского творчества»,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1.20. Организация участия учащихся в региональном этапе Всероссийского конкурса «Ученик года»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февраль – март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февраль – март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февраль – март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«Центр детского творчества»,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общеобразовательное учреждение - победитель муниципального этапа конкурса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1.21. Городские компетентностные соревнования для учащихся 7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–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классов образовательных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февраль – 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февраль – 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февраль – 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25,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1.22. Городские компетентностн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ые соревнования для учащихся 4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классов образовательных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гимназия «Лаборатория Салахова»,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1.23. Городские компетентностные соревнования для учащихся 5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– 6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классов образовательных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декабрь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декабрь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декабрь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19,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</w:tbl>
    <w:p w:rsidR="00DA17C1" w:rsidRDefault="00DA17C1"/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540"/>
        <w:gridCol w:w="1540"/>
        <w:gridCol w:w="1540"/>
        <w:gridCol w:w="6088"/>
      </w:tblGrid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1.24. Организация участия способных и талантливых учащихся в муниципальных, межмуниципальных, региональных, межрегиональных, всероссийских и международных мероприятиях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–декабрь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 дополнительного образования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1.25. Образовательные сессии сетевой профильной школы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rPr>
                <w:rFonts w:cs="Times New Roman"/>
                <w:sz w:val="24"/>
                <w:szCs w:val="24"/>
              </w:rPr>
            </w:pPr>
            <w:r w:rsidRPr="00DA17C1">
              <w:rPr>
                <w:rFonts w:cs="Times New Roman"/>
                <w:sz w:val="24"/>
                <w:szCs w:val="24"/>
              </w:rPr>
              <w:t xml:space="preserve">1.26. Торжественное мероприятие по награждению победителей </w:t>
            </w:r>
            <w:r w:rsidRPr="00DA17C1">
              <w:rPr>
                <w:rFonts w:cs="Times New Roman"/>
                <w:sz w:val="24"/>
                <w:szCs w:val="24"/>
              </w:rPr>
              <w:br/>
              <w:t xml:space="preserve">и призеров всероссийских </w:t>
            </w:r>
            <w:r w:rsidRPr="00DA17C1">
              <w:rPr>
                <w:rFonts w:cs="Times New Roman"/>
                <w:sz w:val="24"/>
                <w:szCs w:val="24"/>
              </w:rPr>
              <w:br/>
              <w:t>и международных конкурсных мероприятий интеллектуальной направленности по итогам учебного года с участием представителей Администрации города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май – июнь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май – июнь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 – май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1.27. Торжественная церемония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награждения победителей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 призеров регионального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 заключительного этапов всероссийской олимпиады школьников с участием представителей департамента образования Администрации города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май – июнь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май – июнь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 – май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учреждение «Информационно-методический центр»,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1.28. Торжественная церемония вручения аттестатов о среднем общем образовании с отличием, медалей «За особые успехи </w:t>
            </w:r>
          </w:p>
          <w:p w:rsid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в учении» учащимся 11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классов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ascii="Times New Roman CYR" w:eastAsiaTheme="minorEastAsia" w:hAnsi="Times New Roman CYR" w:cs="Times New Roman"/>
                <w:sz w:val="24"/>
                <w:szCs w:val="24"/>
                <w:lang w:eastAsia="ru-RU"/>
              </w:rPr>
              <w:t>с участием представителей Администрации города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июнь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июнь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июнь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1.29. Организация участия школьников в окружном мероприятии «Бал лучших выпускников Югры»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июнь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июнь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июнь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1.30. Сезоны интеллектуальных игр среди учащихся муниципальных общеобразовательных учреждений «Что? Где? Когда?»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январь – 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январь – 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19,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региональная общественная организация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 xml:space="preserve">Ханты-Мансийского автономного округа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–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Югры «Югорский интеллектуальный клуб» (по согласованию),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1.31. Конкурс юных журналистов «Юнкор года – 2023 (2024, 2025)»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 –  ноябрь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 –  ноябрь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 –  ноябрь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лицей № 3,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1.32. Торжественная церемония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награждения победителей муниципального этапа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Всероссийской олимпиады школьников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учреждение «Информационно-методический центр», </w:t>
            </w:r>
            <w:r w:rsidRPr="00DA17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46 с углубленным изучением отдельных предметов,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1.33. Церемония вручения Главой города паспортов учащимся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в рамках Всероссийской акции «Мы – граждане России»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июнь, декабрь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июнь, декабрь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июнь, декабрь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</w:tbl>
    <w:p w:rsidR="00DA17C1" w:rsidRDefault="00DA17C1"/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540"/>
        <w:gridCol w:w="1540"/>
        <w:gridCol w:w="1540"/>
        <w:gridCol w:w="6088"/>
      </w:tblGrid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1.34. Организация участия учащихся в школьном, муниципальном и региональном (заключительном) этапах Общероссийской олимпиады школьников «Основы православной культуры»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февраль –  март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февраль –  март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февраль –  март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частное общеобразовательное учреждение гимназия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во имя Святителя Николая Чудотворца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(по согласованию),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1.35. Организация участия учащихся в Национальной технологической олимпиаде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 ноябрь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 ноябрь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 ноябрь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образовательное учреждение дополнительного образования «Технополис»,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1.36. Городской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научно-исследовательский конкурс на иностранных языках «Greenwich»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 –  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 –  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 –  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46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с углубленным изучением отдельных предметов,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1.37. Мероприятия приоритетного муниципального проекта «Развитие естественно-научного образования»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14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2. Мероприятия, направленные на выявление и поддержку обучающихся, проявляющих интерес и способности к техническому направлению дополнительного образования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2.1. Организация участия учащихся в региональных соревнованиях по робототехнике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 март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 март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 март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образовательное учреждение дополнительного образования «Технополис»,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 – победители и призеры муниципального этапа соревнований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2.2. Организация участия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в региональном этапе соревнований по робототехнике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для дошкольников «ИкаРёнок»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 март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 март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 март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jc w:val="center"/>
              <w:rPr>
                <w:sz w:val="24"/>
                <w:szCs w:val="24"/>
                <w:lang w:eastAsia="ru-RU"/>
              </w:rPr>
            </w:pPr>
            <w:r w:rsidRPr="00DA17C1">
              <w:rPr>
                <w:rFonts w:cs="Times New Roman"/>
                <w:sz w:val="24"/>
                <w:szCs w:val="24"/>
              </w:rPr>
              <w:t>муниципальное казенное учреждение «Управление дошкольными образовательными учреждениями»,</w:t>
            </w:r>
          </w:p>
          <w:p w:rsidR="00DA17C1" w:rsidRPr="00DA17C1" w:rsidRDefault="00DA17C1" w:rsidP="00DA17C1">
            <w:pPr>
              <w:jc w:val="center"/>
              <w:rPr>
                <w:sz w:val="24"/>
                <w:szCs w:val="24"/>
                <w:lang w:eastAsia="ru-RU"/>
              </w:rPr>
            </w:pPr>
            <w:r w:rsidRPr="00DA17C1">
              <w:rPr>
                <w:rFonts w:cs="Times New Roman"/>
                <w:sz w:val="24"/>
                <w:szCs w:val="24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17 «Белочка»,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учреждения, реализующие образовательные программы дошкольного образования – победители и призеры муниципального этапа соревнований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2.3. Фестиваль науки и техники «От идеи до воплощения»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образовательное учреждение дополнительного образования «Технополис»,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2.4. Неделя высоких технологий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 технопредпринимательства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образовательное учреждение дополнительного образования «Технополис»,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2.5. «Медиа Фестиваль» (Фестиваль цифровой мультипликации)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образовательное учреждение дополнительного образования «Технополис»,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2.6. Муниципальный этап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соревнований по робототехнике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февраль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февраль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февраль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образовательное учреждение дополнительного образования «Технополис»,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2.7. Организация участия учащихся в региональном чемпионате «Молодые профессионалы» (Ворлдскиллс Россия). Категория «Юниоры»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ноябрь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ноябрь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ноябрь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 - победители и призеры муниципального этапа отборочного тура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2.8. Муниципальный этап Всероссийской олимпиады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по 3D технологиям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декабрь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декабрь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декабрь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образовательное учреждение дополнительного образования «Технополис»,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2.9. Хакатон «SurHack» (разработка мобильных приложений)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образовательное учреждение дополнительного образования «Технополис»,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2.10. Муниципальный этап чемпионата «Молодые профессионалы» (Ворлдскиллс Россия). Категория «Юниоры»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 – октябрь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 –  октябрь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 – октябрь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образовательное учреждение дополнительного образования «Технополис»,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2.11. Каникулярная школа «НАНОГРАД – Сургут»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октябрь –  ноябрь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октябрь –  ноябрь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октябрь –  ноябрь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образовательное учреждение дополнительного образования «Технополис»,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2.12. Муниципальный этап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соревнований по робототехнике для дошкольников «ИкаРёнок»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ноябрь – декабрь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ноябрь –  декабрь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ноябрь – декабрь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казенное учреждение «Управление дошкольными образовательными учреждениями»,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детский сад № 17 «Белочка», </w:t>
            </w:r>
            <w:r w:rsidRPr="00DA17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муниципальные образовательные учреждения, реализующие образовательные программы дошкольного образования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2.13. Хакатон VR</w:t>
            </w:r>
            <w:r w:rsidRPr="00DA17C1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Fest</w:t>
            </w:r>
            <w:r w:rsidRPr="00DA17C1">
              <w:rPr>
                <w:rFonts w:eastAsiaTheme="minorEastAsia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(виртуальная и дополненная реальность)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образовательное учреждение дополнительного образования «Технополис»,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2.14. Организация участия способных и талантливых учащихся в муниципальных, межмуниципальных, региональных, межрегиональных, всероссийских и международных мероприятиях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 декабрь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 декабрь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 декабрь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 дополнительного образования</w:t>
            </w:r>
          </w:p>
        </w:tc>
      </w:tr>
      <w:tr w:rsidR="00DA17C1" w:rsidRPr="00DA17C1" w:rsidTr="00DA17C1">
        <w:trPr>
          <w:trHeight w:val="134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2.15. Соревнования беспилотных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летательных аппаратов</w:t>
            </w:r>
          </w:p>
          <w:p w:rsidR="00DA17C1" w:rsidRPr="00DA17C1" w:rsidRDefault="00DA17C1" w:rsidP="00DA17C1">
            <w:pPr>
              <w:rPr>
                <w:lang w:eastAsia="ru-RU"/>
              </w:rPr>
            </w:pPr>
          </w:p>
          <w:p w:rsidR="00DA17C1" w:rsidRPr="00DA17C1" w:rsidRDefault="00DA17C1" w:rsidP="00DA17C1">
            <w:pPr>
              <w:rPr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учреждение «Сургутская технологическая школа»,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2.16. Соревнования «ТехноАвиа» по моделям метательных планеров КЛАСС </w:t>
            </w:r>
            <w:r w:rsidRPr="00DA17C1">
              <w:rPr>
                <w:rFonts w:eastAsiaTheme="minorEastAsia" w:cs="Times New Roman"/>
                <w:spacing w:val="6"/>
                <w:w w:val="106"/>
                <w:sz w:val="24"/>
                <w:szCs w:val="24"/>
                <w:lang w:val="en-US" w:eastAsia="ru-RU"/>
              </w:rPr>
              <w:t>HLG</w:t>
            </w:r>
            <w:r w:rsidRPr="00DA17C1">
              <w:rPr>
                <w:rFonts w:eastAsiaTheme="minorEastAsia" w:cs="Times New Roman"/>
                <w:spacing w:val="6"/>
                <w:w w:val="106"/>
                <w:sz w:val="24"/>
                <w:szCs w:val="24"/>
                <w:lang w:eastAsia="ru-RU"/>
              </w:rPr>
              <w:t xml:space="preserve"> мини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февраль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февраль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образовательное учреждение дополнительного образования «Технополис»,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2.17. Конкурс творческих работ для мессенджеров «От скетча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к стикерпаку»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 –  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 –  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 –  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образовательное учреждение дополнительного образования «Технополис»,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</w:tbl>
    <w:p w:rsidR="00DA17C1" w:rsidRDefault="00DA17C1"/>
    <w:p w:rsidR="00DA17C1" w:rsidRDefault="00DA17C1"/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540"/>
        <w:gridCol w:w="1540"/>
        <w:gridCol w:w="1540"/>
        <w:gridCol w:w="6088"/>
      </w:tblGrid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2.18. Мероприятия городского проекта «Будущее здесь»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закрытое акционерное общество телекомпания «СургутИнформ-ТВ» (по согласованию),</w:t>
            </w:r>
          </w:p>
          <w:p w:rsidR="00DA17C1" w:rsidRPr="00DA17C1" w:rsidRDefault="00DA17C1" w:rsidP="00DA17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17C1">
              <w:rPr>
                <w:rFonts w:cs="Times New Roman"/>
                <w:sz w:val="24"/>
                <w:szCs w:val="24"/>
              </w:rPr>
              <w:t>муниципальные общеобразовательные учреждения,</w:t>
            </w:r>
          </w:p>
          <w:p w:rsidR="00DA17C1" w:rsidRPr="00DA17C1" w:rsidRDefault="00DA17C1" w:rsidP="00DA17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17C1">
              <w:rPr>
                <w:rFonts w:cs="Times New Roman"/>
                <w:sz w:val="24"/>
                <w:szCs w:val="24"/>
              </w:rPr>
              <w:t>муниципальные образовательные учреждения дополнительного образования</w:t>
            </w:r>
          </w:p>
        </w:tc>
      </w:tr>
      <w:tr w:rsidR="00DA17C1" w:rsidRPr="00DA17C1" w:rsidTr="00456C6D">
        <w:tc>
          <w:tcPr>
            <w:tcW w:w="14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3. Мероприятия, направленные на выявление и поддержку обучающихся, проявляющих интерес и способности к естественнонаучному направлению дополнительного образования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3.1. Экологическая акция «Кормушка»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январь –  март,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ноябрь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январь – март,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ноябрь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январь –  март,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ноябрь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«Эколого-биологический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3.2. Экологический конкурс плакатов «ЭКОдети шагают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по планете»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декабрь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декабрь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декабрь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«Эколого-биологический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3.3. Конкурс «Эмблема марафона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«Моя Югра – моя планета»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 – май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 – май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 – май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«Эколого-биологический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3.4. Интеллектуальная игра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«Знатоки Югорского края»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 – май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 – май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 – май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«Эколого-биологический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</w:tbl>
    <w:p w:rsidR="00DA17C1" w:rsidRDefault="00DA17C1"/>
    <w:p w:rsidR="00DA17C1" w:rsidRDefault="00DA17C1"/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540"/>
        <w:gridCol w:w="1540"/>
        <w:gridCol w:w="1540"/>
        <w:gridCol w:w="6088"/>
      </w:tblGrid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3.5. Муниципальный этап конкурса экологических листовок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 – май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 – май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 – май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«Эколого-биологический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3.6. Акция «Аллея выпускников»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образовательное учреждение дополнительного образования «Центр детского творчества»,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учреждения;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«Эколого-биологический центр»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3.7. Экологический конкурс «ЭкоБлогер»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 – декабрь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 – декабрь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 – декабрь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«Эколого-биологический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3.8. Проект «Экоотражение»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октябрь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октябрь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октябрь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Сургутский естественно-научный лицей,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3.9. Организация участия учащихся во Всероссийской ресурсосберегающей акции «Спаси дерево» в рамках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Международного дня без бумаги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 – октябрь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 – октябрь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 – октябрь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«Эколого-биологический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3.10. Конкурс «Марш юных экологов» в рамках Международной экологической акции «Спасти и сохранить»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 – ноябрь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 – ноябрь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 – ноябрь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«Эколого-биологический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3.11. Учебно-исследовательская конференция для младших школьников по вопросам экологии «Открываем мир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для себя»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ноябрь – декабрь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ноябрь – декабрь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ноябрь – декабрь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«Эколого-биологический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="Times New Roman" w:cs="Times New Roman"/>
                <w:sz w:val="24"/>
                <w:szCs w:val="24"/>
                <w:lang w:eastAsia="ru-RU"/>
              </w:rPr>
              <w:t>3.12. Организация участия учащихся в экологической природоохранной акции «#СдайПакет» в рамках Всемирного Дня вторичной переработки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2023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–декабрь 2024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–декабрь 2025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учреждение дополнительного образования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«Эколого-биологический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3.13. Организация участия способных и талантливых учащихся в муниципальных, межмуниципальных, региональных, межрегиональных, всероссийских и международных мероприятиях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учреждение дополнительного образования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«Эколого-биологический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14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4. Мероприятия, направленные на выявление и поддержку обучающихся, проявляющих интерес и способности к художественному направлению дополнительного образования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4.1. Фестиваль-конкурс театрального искусства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«Весенняя премьера»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«Центр детского творчества»,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4.2. Фестиваль-конкурс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детского и юношеского творчества «Радуга детства»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«Центр детского творчества»,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</w:tbl>
    <w:p w:rsidR="00DA17C1" w:rsidRDefault="00DA17C1"/>
    <w:p w:rsidR="00DA17C1" w:rsidRDefault="00DA17C1"/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540"/>
        <w:gridCol w:w="1540"/>
        <w:gridCol w:w="1540"/>
        <w:gridCol w:w="6088"/>
      </w:tblGrid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4.3. Фестиваль детского творчества для детей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 ограниченными возможностями здоровья и инвалидностью «Солнце для всех»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«Центр детского творчества»,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4.4. Фестиваль-конкурс детского творчества «Звездная капель»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май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май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май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«Центр детского творчества»,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муниципальные общеобразовательные учреждения, </w:t>
            </w:r>
            <w:r w:rsidRPr="00DA17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муниципальные образовательные учреждения, реализующие образовательные программы дошкольного образования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4.5. Фестиваль детского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творчества «Созвездие»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для детей-сирот и детей, оставшихся без попечения родителей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 – октябрь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 – октябрь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 – октябрь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«Центр детского творчества»,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4.6. Фестиваль-конкурс национальных культур  «Калейдоскоп»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октябрь – декабрь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«Центр детского творчества»,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4.7. Фестиваль-конкурс инструментального творчества «Осенний перезвон» среди воспитанников образовательных учреждений, реализующих образовательные программы дошкольного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октябрь – ноябрь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октябрь – ноябрь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октябрь – ноябрь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казенное учреждение «Управление дошкольными образовательными учреждениями»,</w:t>
            </w:r>
          </w:p>
          <w:p w:rsid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муниципальные образовательные учреждения, реализующие образовательные программы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дошкольного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«Центр детского творчества» (по согласованию)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4.8. Фестиваль национальных культур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ноябрь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ноябрь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ноябрь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организации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4.9. Фестиваль-конкурс детского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и юношеского творчества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«Щедрый вечер»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октябрь – декабрь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октябрь – декабрь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«Центр детского творчества»,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4.10. Мероприятия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культурно-образовательного проекта «Оркестр Карла Орфа»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казенное учреждение «Управление дошкольными образовательными учреждениями»,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4.11. Концерт детского творчества «Сургут зажигает звезды»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май – июнь</w:t>
            </w:r>
          </w:p>
          <w:p w:rsidR="00DA17C1" w:rsidRPr="00DA17C1" w:rsidRDefault="00DA17C1" w:rsidP="00DA17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17C1">
              <w:rPr>
                <w:rFonts w:cs="Times New Roman"/>
                <w:sz w:val="24"/>
                <w:szCs w:val="24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май – июнь</w:t>
            </w:r>
          </w:p>
          <w:p w:rsidR="00DA17C1" w:rsidRPr="00DA17C1" w:rsidRDefault="00DA17C1" w:rsidP="00DA17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17C1">
              <w:rPr>
                <w:rFonts w:cs="Times New Roman"/>
                <w:sz w:val="24"/>
                <w:szCs w:val="24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май – июнь</w:t>
            </w:r>
          </w:p>
          <w:p w:rsidR="00DA17C1" w:rsidRPr="00DA17C1" w:rsidRDefault="00DA17C1" w:rsidP="00DA17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17C1">
              <w:rPr>
                <w:rFonts w:cs="Times New Roman"/>
                <w:sz w:val="24"/>
                <w:szCs w:val="24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«Центр детского творчества»,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учреждения, реализующие образовательные программы дошкольного образования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4.12. Фестиваль-конкурс </w:t>
            </w:r>
          </w:p>
          <w:p w:rsid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детского хорового творчества «Поет душа народа.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Песни о главном!»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февраль – май</w:t>
            </w:r>
          </w:p>
          <w:p w:rsidR="00DA17C1" w:rsidRPr="00DA17C1" w:rsidRDefault="00DA17C1" w:rsidP="00DA17C1">
            <w:pPr>
              <w:rPr>
                <w:lang w:eastAsia="ru-RU"/>
              </w:rPr>
            </w:pPr>
            <w:r w:rsidRPr="00DA17C1">
              <w:rPr>
                <w:rFonts w:cs="Times New Roman"/>
                <w:sz w:val="24"/>
                <w:szCs w:val="24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февраль – май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ascii="Times New Roman CYR" w:eastAsiaTheme="minorEastAsia" w:hAnsi="Times New Roman CYR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февраль – май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ascii="Times New Roman CYR" w:eastAsiaTheme="minorEastAsia" w:hAnsi="Times New Roman CYR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школа «Перспектива»,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Default="00DA17C1" w:rsidP="00DA17C1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4.13. Творческий фестиваль казачьей культуры </w:t>
            </w:r>
          </w:p>
          <w:p w:rsidR="00DA17C1" w:rsidRPr="00DA17C1" w:rsidRDefault="00DA17C1" w:rsidP="00DA17C1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«В единстве – мы сила!»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лицей имени генерал-майора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Хисматулина Василия Ивановича,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4.14. Организация участия способных и талантливых учащихся в муниципальных, межмуниципальных, региональных, межрегиональных, всероссийских и международных мероприятиях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учреждения дополнительного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14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5. Мероприятия, направленные на формирование у обучающихся ценностей здорового и безопасного образа жизни, интереса и мотивации к занятиям физической культурой и спортом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5.1. Физкультурные мероприятия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для учащихся муниципальных образовательных учреждений,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в том числе детей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 ограниченными возможностями здоровья, детей-инвалидов, обучающихся в муниципальных общеобразовательных учреждениях</w:t>
            </w:r>
          </w:p>
        </w:tc>
        <w:tc>
          <w:tcPr>
            <w:tcW w:w="10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согласно календарному плану физкультурных мероприятий и спортивных мероприятий муниципального образования городской округ Сургут Ханты-Мансийского автономного округа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–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Югры, утвержденному муниципальным правовым актом Администрации города</w:t>
            </w:r>
          </w:p>
        </w:tc>
      </w:tr>
      <w:tr w:rsidR="00DA17C1" w:rsidRPr="00DA17C1" w:rsidTr="00456C6D">
        <w:tc>
          <w:tcPr>
            <w:tcW w:w="14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6. Мероприятия, направленные на формирование у обучающихся духовных ценностей, ценностей человеческой жизни, семьи, гражданского общества, многонационального российского народа, патриотизма, уважения к Отечеству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6.1. Мероприятия культурно-образовательного проекта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 xml:space="preserve">«Три ратных поля России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в Сургуте»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«Центральная библиотечная система»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(по согласованию),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автономная некоммерческая организация «Мультимедийный исторический парк «Моя история»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6.2. Форум в рамках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культурно-образовательного проекта «Три ратных поля России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в Сургуте»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ноябрь – декабрь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ноябрь – декабрь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ноябрь – декабрь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автономная некоммерческая организация «Мультимедийный исторический парк «Моя история»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6.3. Месячник оборонно-массовой работы, посвященный Дню защитника Отечества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февраль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февраль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февраль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6.4. Кирилло-Мефодиевские чтения для учащихся города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 –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 –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 –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 15,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6.5. Городской смотр строя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 песни среди учащихся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– 10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классов муниципальных образовательных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февраль – май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февраль – май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февраль – май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лицей имени генерал-майора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Хисматулина Василия Ивановича,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6.6. Неделя инклюзивного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средняя общеобразовательная школа № 18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имени В.Я. Алексеева,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«Центр диагностики и консультирования»,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6.7. Мероприятия, направленные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на повышение правовой культуры и избирательной активности обучающихся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февраль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февраль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февраль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территориальная избирательная комиссия города Сургута (по согласованию),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казенное учреждение «Управление дошкольными образовательными учреждениями»,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лицей имени генерал-майора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Хисматулина Василия Ивановича,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6.8. Организация участия учащихся в окружных молодежных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Кирилло-Мефодиевских чтениях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17C1">
              <w:rPr>
                <w:rFonts w:cs="Times New Roman"/>
                <w:sz w:val="24"/>
                <w:szCs w:val="24"/>
              </w:rPr>
              <w:t>ноябрь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17C1">
              <w:rPr>
                <w:rFonts w:cs="Times New Roman"/>
                <w:sz w:val="24"/>
                <w:szCs w:val="24"/>
              </w:rPr>
              <w:t>ноябрь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17C1">
              <w:rPr>
                <w:rFonts w:cs="Times New Roman"/>
                <w:sz w:val="24"/>
                <w:szCs w:val="24"/>
              </w:rPr>
              <w:t>ноябрь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6.9. Городской социальный проект «Растем вместе»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8 имени Сибирцева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А.Н.,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учреждения,</w:t>
            </w:r>
          </w:p>
          <w:p w:rsidR="00DA17C1" w:rsidRPr="00DA17C1" w:rsidRDefault="00DA17C1" w:rsidP="00DA17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17C1">
              <w:rPr>
                <w:rFonts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</w:p>
          <w:p w:rsidR="00DA17C1" w:rsidRPr="00DA17C1" w:rsidRDefault="00DA17C1" w:rsidP="00DA17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17C1">
              <w:rPr>
                <w:rFonts w:cs="Times New Roman"/>
                <w:sz w:val="24"/>
                <w:szCs w:val="24"/>
              </w:rPr>
              <w:t>«Центр детского творчества»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6.10. Городской проект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«Главные слова»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25,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6.11. Мероприятия плана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 взаимному сотрудничеству образовательных учреждений, подведомственных департаменту образования Администрации города, с Сургутским благочинием в сфере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духовно-нравственного, гражданско-патриотического воспитания и допризывной подготовки детей и молодежи города Сургута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Сургутское Благочиние Ханты-Мансийской епархии Русской Православной Церкви (по согласованию),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6.12. Мероприятия,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направленные на поддержку кадетства/казачества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лицей имени генерал-майора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Хисматулина Василия Ивановича,</w:t>
            </w:r>
          </w:p>
          <w:p w:rsid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Сургутское городское казачье общество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(по согласованию),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казачье общество станица «Сургутская»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6.13. Городской смотр строя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 песни среди учащихся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классов муниципальных образовательных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«Сургутская технологическая школа»,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6.14. Организация участия учащихся в муниципальных, межмуниципальных, региональных, межрегиональных, всероссийских и международных мероприятиях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январь – декабрь 2023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учреждения дополнительного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6.15. Конкурс «О разных вещах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на одном языке»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44,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6.16. Конкурс творческих работ «Сургут против коррупции», приуроченный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 Международному дню борьбы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с коррупцией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октябрь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октябрь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октябрь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17C1">
              <w:rPr>
                <w:rFonts w:cs="Times New Roman"/>
                <w:sz w:val="24"/>
                <w:szCs w:val="24"/>
              </w:rPr>
              <w:t>муниципальное бюджетное общеобразовательное учреждение гимназия № 2,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6.17. Конкурс творческих работ «Я, Сургут, Югра, Россия»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 – ноябрь</w:t>
            </w:r>
          </w:p>
          <w:p w:rsidR="00DA17C1" w:rsidRPr="00DA17C1" w:rsidRDefault="00DA17C1" w:rsidP="00DA17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17C1">
              <w:rPr>
                <w:rFonts w:cs="Times New Roman"/>
                <w:sz w:val="24"/>
                <w:szCs w:val="24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 –ноябрь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 – ноябрь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школа № 24,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</w:tbl>
    <w:p w:rsidR="00DA17C1" w:rsidRDefault="00DA17C1"/>
    <w:p w:rsidR="00DA17C1" w:rsidRDefault="00DA17C1"/>
    <w:p w:rsidR="00DA17C1" w:rsidRDefault="00DA17C1"/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540"/>
        <w:gridCol w:w="1540"/>
        <w:gridCol w:w="1540"/>
        <w:gridCol w:w="6088"/>
      </w:tblGrid>
      <w:tr w:rsidR="00DA17C1" w:rsidRPr="00DA17C1" w:rsidTr="00456C6D">
        <w:tc>
          <w:tcPr>
            <w:tcW w:w="14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7. Мероприятия, направленные на участие учащихся в деятельности общероссийской общественно-государственной детско-юношеской организации «Российское движение школьников» и всероссийском детско-юношеском военно-патриотическом общественном движении «Юнармия»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7.1. Форум актива детского общественного движения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«Юные экологи Сургута»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«Эколого-биологический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7.2. Муниципальный конкурс «Лучший отряд городского общественного детского движения «Дружина юных пожарных»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«Центр детского творчества»,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7.3. Муниципальный конкурс «Юный доброволец»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«Центр детского творчества»,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7.4. Муниципальный конкурс «Лучший отряд городского общественного детского движения «Юные инспекторы движения»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«Центр детского творчества»,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отдел Государственной инспекции безопасности дорожного движения Управления Министерства внутренних дел России по городу Сургуту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(по согласованию),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7.5. Муниципальный конкурс «Лучший отряд городской общественной детской организации «Юные жуковцы»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ноябрь – декабрь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ноябрь – декабрь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ноябрь – декабрь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«Центр детского творчества»,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7.6. Мероприятия, направленные на развитие всероссийского детско-юношеского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военно-патриотического общественного движения «Юнармия»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штаб всероссийского детско-юношеского военно-патриотического общественного движения «Юнармия» (по согласованию),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7.7. Организация участия учащихся в мероприятиях Всероссийского конкурса «Большая перемена»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«Центр детского творчества»,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7.8. Организация участия учащихся в муниципальных, межмуниципальных, региональных, межрегиональных, всероссийских и международных мероприятиях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учреждения дополнительного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7.9. Муниципальный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конкурс лидеров и руководителей детских общественных объединений «Лидер XI века»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февраль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февраль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февраль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«Центр детского творчества»,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7.10. Организация участия учащихся в региональном этапе конкурса лидеров молодежных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 руководителей детских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 молодежных общественных объединений «Лидер XI века»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февраль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февраль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февраль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департамент образования,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«Центр детского творчества»,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общеобразовательное учреждение – победитель муниципального этапа конкурса</w:t>
            </w:r>
          </w:p>
        </w:tc>
      </w:tr>
    </w:tbl>
    <w:p w:rsidR="00DA17C1" w:rsidRDefault="00DA17C1"/>
    <w:p w:rsidR="00DA17C1" w:rsidRDefault="00DA17C1"/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540"/>
        <w:gridCol w:w="1540"/>
        <w:gridCol w:w="1540"/>
        <w:gridCol w:w="6088"/>
      </w:tblGrid>
      <w:tr w:rsidR="00DA17C1" w:rsidRPr="00DA17C1" w:rsidTr="00456C6D">
        <w:tc>
          <w:tcPr>
            <w:tcW w:w="14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8. Мероприятия, направленные на развитие органов ученического самоуправления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8.1. Муниципальный этап Всероссийской акции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highlight w:val="cyan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«Я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–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гражданин России»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cyan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cyan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cyan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«Центр детского творчества»,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highlight w:val="cyan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8.2. Организация участия учащихся в региональном этапе Всероссийской акции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«Я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–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гражданин России»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 – май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 – май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 – май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«Центр детского творчества»,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общеобразовательное учреждение – победитель муниципального этапа акции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8.3. Мероприятия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 формированию школьных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и городского органов ученического самоуправления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Default="00DA17C1" w:rsidP="00DA17C1">
            <w:pPr>
              <w:widowControl w:val="0"/>
              <w:autoSpaceDE w:val="0"/>
              <w:autoSpaceDN w:val="0"/>
              <w:adjustRightInd w:val="0"/>
              <w:ind w:left="-179" w:right="-207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по отдель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  <w:p w:rsidR="00DA17C1" w:rsidRDefault="00DA17C1" w:rsidP="00DA17C1">
            <w:pPr>
              <w:widowControl w:val="0"/>
              <w:autoSpaceDE w:val="0"/>
              <w:autoSpaceDN w:val="0"/>
              <w:adjustRightInd w:val="0"/>
              <w:ind w:left="-179" w:right="-207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ному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ind w:left="-179" w:right="-207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Default="00DA17C1" w:rsidP="00DA17C1">
            <w:pPr>
              <w:widowControl w:val="0"/>
              <w:autoSpaceDE w:val="0"/>
              <w:autoSpaceDN w:val="0"/>
              <w:adjustRightInd w:val="0"/>
              <w:ind w:left="-179" w:right="-207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по отдель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  <w:p w:rsidR="00DA17C1" w:rsidRDefault="00DA17C1" w:rsidP="00DA17C1">
            <w:pPr>
              <w:widowControl w:val="0"/>
              <w:autoSpaceDE w:val="0"/>
              <w:autoSpaceDN w:val="0"/>
              <w:adjustRightInd w:val="0"/>
              <w:ind w:left="-179" w:right="-207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ному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ind w:left="-179" w:right="-207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Default="00DA17C1" w:rsidP="00DA17C1">
            <w:pPr>
              <w:widowControl w:val="0"/>
              <w:autoSpaceDE w:val="0"/>
              <w:autoSpaceDN w:val="0"/>
              <w:adjustRightInd w:val="0"/>
              <w:ind w:left="-179" w:right="-207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по отдель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  <w:p w:rsidR="00DA17C1" w:rsidRDefault="00DA17C1" w:rsidP="00DA17C1">
            <w:pPr>
              <w:widowControl w:val="0"/>
              <w:autoSpaceDE w:val="0"/>
              <w:autoSpaceDN w:val="0"/>
              <w:adjustRightInd w:val="0"/>
              <w:ind w:left="-179" w:right="-207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ному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ind w:left="-179" w:right="-207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«Центр детского творчества»,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8.4. Первое торжественное заседание Созыва городского органа ученического самоуправления «Школьный актив города»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октябрь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октябрь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октябрь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«Центр детского творчества»,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8.5. Организация участия учащихся в муниципальных, межмуниципальных, региональных, межрегиональных, всероссийских и международных мероприятиях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«Центр детского творчества»,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14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9. Мероприятия, направленные на профилактику детского дорожно-транспортного травматизма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9.1. Реализация межведомственного плана мероприятий по профилактике детского дорожно-транспортного травматизма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отдел Государственной инспекции безопасности дорожного движения Управления Министерства внутренних дел России по городу Сургуту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9.2. Муниципальный этап Всероссийского конкурса юных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инспекторов движения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«Безопасное колесо»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 – июнь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 – июнь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 – июнь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«Центр детского творчества»,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отдел Государственной инспекции безопасности дорожного движения Управления Министерства внутренних дел России по городу Сургуту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(по согласованию),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9.3. Организация участия учащихся в окружном этапе Всероссийского конкурса юных инспекторов движения «Безопасное колесо»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«Центр детского творчества»,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общеобразовательное учреждение - победитель муниципального этапа конкурса юных инспекторов дорожного движения «Безопасное колесо»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A17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9.4. Игровой турнир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A17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профилактике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дорожно-транспортных происшествий среди учащихся города «Безопасная дорога»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A17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A17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A17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A17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A17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муниципальное бюджетное общеобразовательное учреждение «Сургутская технологическая школа»,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9.5. Мероприятия по изучению правил дорожного движения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в автогородках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май – сентябрь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май – сентябрь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май – сентябрь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29, муниципальное бюджетное общеобразовательное учреждение средняя общеобразовательная школа № 45,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«Центр детского творчества»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9.6. Олимпиада по </w:t>
            </w:r>
            <w:r w:rsidRPr="00DA17C1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правилам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дорожного движения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ноябрь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ноябрь – декабрь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ноябрь – декабрь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«Центр детского творчества»,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14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10. Мероприятия, направленные на профессиональное самоопределение учащихся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10.1. Конкурс знатоков психологии для учащихся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9 – 11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«Центр диагностики и консультирования»,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10.2. Городской приоритетный проект «Я – архитектор будущего»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</w:p>
        </w:tc>
      </w:tr>
      <w:tr w:rsidR="00DA17C1" w:rsidRPr="00DA17C1" w:rsidTr="00456C6D">
        <w:tc>
          <w:tcPr>
            <w:tcW w:w="14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11. События, приуроченные к международным, государственным и национальным праздникам Российской Федерации, традиционным праздникам в системе дошкольного и общего образования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11.1. Мероприятия, приуроченные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к празднованию дней воинской славы и памятных дней России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11.2. Мероприятия, приуроченные к празднованию Дня защитника Отечества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22 – 24 февраля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22 – 24 февраля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22 – 24 февраля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11.3. Мероприятия, приуроченные к дате вывода войск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из республики Афганистан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февраль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февраль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февраль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11.4. Мероприятия, посвященные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Дню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</w:tbl>
    <w:p w:rsidR="00DA17C1" w:rsidRDefault="00DA17C1"/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540"/>
        <w:gridCol w:w="1540"/>
        <w:gridCol w:w="1540"/>
        <w:gridCol w:w="6088"/>
      </w:tblGrid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11.5. Декада памяти, посвященная 78-ой (79-ой, 80-й) годовщине Победы в Великой Отечественной войне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01 – 15 мая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01 – 15 мая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01 – 15 мая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11.6. Мероприятия, посвященные Международному дню семьи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11.7. Мероприятия Международного дня детского телефона доверия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17 мая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17 мая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17 мая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11.8. Праз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дник «Последний звонок» (9, 11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21 – 25 мая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21 – 25 мая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21 – 25 мая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11.9. Мероприятия, приуроченные к празднованию Международного дня защиты детей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01 июня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01 июня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01 июня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«Центр детского творчества»,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11.10. Мероприятия, приуроченные к празднованию Дня России, Дня города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10 – 12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июня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10 – 12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июня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10 – 12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июня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11.11. Мероприятия, посвященные торжественному вручению аттестатов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в 9, 11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июнь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июнь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июнь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11.12. Единый Выпускной бал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для учащихся 11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«Алые паруса на 60-й параллели»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июнь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июнь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июнь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комитет культуры Администрации города, муниципальные образовательные учреждения,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11.13. Участие в городском митинге, посвященном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Дню памяти и скорби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22 июня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22 июня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22 июня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11.14. Мероприятия, посвященные Дню государственного флага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22 августа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22 августа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22 августа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11.15. Мероприятия, приуроченные к празднованию Дня знаний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сентября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сентября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сентября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11.16. Мероприятия, посвященные окончанию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Второй мировой войны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02 – 03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сентября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02 – 03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сентября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02 – 03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сентября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11.17. Мероприятия, приуроченные ко Всероссийскому дню солидарности в борьбе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 терроризмом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03 – 05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сентября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03 – 05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сентября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03 – 05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сентября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учреждение средняя общеобразовательная школа №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18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имени В.Я. Алексеева,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11.18. Мероприятия, приуроченные ко Дню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народного единства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01 – 04 ноября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01 – 04 ноября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01 – 04 ноября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11.19. Торжественное мероприятие «В единстве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сила России», посвященное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Дню народного единства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ноябрь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ноябрь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10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 углубленным изучением отдельных предметов,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11.20. Мероприятия, посвященные Дню отца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октябрь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октябрь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октябрь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11.21. Мероприятия, посвященные Дню матери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ноябрь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ноябрь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ноябрь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учреждения, - муниципальное бюджетное общеобразовательное учреждение школа «Перспектива»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11.22. Мероприятия, посвя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щенные Всемирному дню ребенка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ноябрь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ноябрь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ноябрь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11.23. Мероприятия, посвященные Дню образования Ханты-Мансийского автономного округа – Югры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декабрь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декабрь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декабрь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11.24. Мероприятия, посвященные Дню Неизвестного солдата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декабрь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декабрь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декабрь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11.25. Мероприятия, посвященные Дню Героев Отечества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декабрь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декабрь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декабрь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11.26. Мероприятия, приуроченные к празднованию Дня Конституции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декабрь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декабрь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декабрь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территориальная избирательная комиссия города Сургута (по согласованию),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456C6D">
        <w:tc>
          <w:tcPr>
            <w:tcW w:w="14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12. Организация отдыха и оздоровления детей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12.1. Профильные смены, аналитические и проектные сессии, сессии стратегического моделирования, интенсивные инженерные школы и другие формы организации каникулярного отдыха детей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департамент образования,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12.2. Мероприятия летней оздоровительной кампании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июнь –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август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июнь –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август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июнь –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август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«Центр детского творчества»,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образовательное учреждение дополнительного образования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«Эколого-биологический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образовательное учреждение дополнительного образования «Технополис»,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«Центр плавания «Дельфин»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12.3. </w:t>
            </w:r>
            <w:r w:rsidRPr="00DA17C1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Фестиваль русской культуры «Истоки»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для воспитанников лагерей с дневным пребыванием детей, организованных на базах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муниципальных образовательных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июнь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июнь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июнь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«Центр детского творчества»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12.4. </w:t>
            </w:r>
            <w:r w:rsidRPr="00DA17C1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Народные игрища</w:t>
            </w:r>
          </w:p>
          <w:p w:rsid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«Богатыри земли русской» </w:t>
            </w:r>
          </w:p>
          <w:p w:rsid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для воспитанников лагерей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 дневным пребыванием детей, организованных на базах муниципальных образовательных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июнь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июнь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июнь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«Центр детского творчества»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DA17C1" w:rsidRDefault="00DA17C1"/>
    <w:p w:rsidR="00DA17C1" w:rsidRDefault="00DA17C1"/>
    <w:p w:rsidR="00DA17C1" w:rsidRDefault="00DA17C1"/>
    <w:p w:rsidR="00DA17C1" w:rsidRDefault="00DA17C1"/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540"/>
        <w:gridCol w:w="1540"/>
        <w:gridCol w:w="1540"/>
        <w:gridCol w:w="6088"/>
      </w:tblGrid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12.5. Фестиваль </w:t>
            </w:r>
          </w:p>
          <w:p w:rsid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«Безопасное колесо» </w:t>
            </w:r>
          </w:p>
          <w:p w:rsid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среди отрядов лагерей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 дневным пребыванием детей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июнь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июнь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июнь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«Центр детского творчества»</w:t>
            </w:r>
          </w:p>
        </w:tc>
      </w:tr>
      <w:tr w:rsidR="00DA17C1" w:rsidRPr="00DA17C1" w:rsidTr="00456C6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12.6. Конкурс «Зеленая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 xml:space="preserve">грядка-здоровье в порядке»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для воспитанников лагерей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с дневным пребыванием детей, организованных на базах муниципальных образовательных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июнь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2023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июнь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июнь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2025 года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«Эколого-биологический центр»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DA17C1" w:rsidRPr="00DA17C1" w:rsidRDefault="00DA17C1" w:rsidP="00DA17C1">
      <w:pPr>
        <w:rPr>
          <w:rFonts w:ascii="Times New Roman CYR" w:hAnsi="Times New Roman CYR" w:cs="Times New Roman CYR"/>
        </w:rPr>
      </w:pPr>
    </w:p>
    <w:p w:rsidR="00DA17C1" w:rsidRPr="00DA17C1" w:rsidRDefault="00DA17C1" w:rsidP="00DA17C1">
      <w:pPr>
        <w:rPr>
          <w:rFonts w:ascii="Arial" w:hAnsi="Arial" w:cs="Arial"/>
          <w:b/>
          <w:bCs/>
          <w:color w:val="26282F"/>
        </w:rPr>
        <w:sectPr w:rsidR="00DA17C1" w:rsidRPr="00DA17C1" w:rsidSect="00DA17C1">
          <w:pgSz w:w="16800" w:h="11900" w:orient="landscape"/>
          <w:pgMar w:top="1701" w:right="782" w:bottom="799" w:left="1440" w:header="720" w:footer="720" w:gutter="0"/>
          <w:cols w:space="720"/>
        </w:sectPr>
      </w:pPr>
    </w:p>
    <w:p w:rsidR="00DA17C1" w:rsidRPr="00DA17C1" w:rsidRDefault="00DA17C1" w:rsidP="00DA17C1">
      <w:pPr>
        <w:ind w:firstLine="10773"/>
        <w:rPr>
          <w:rFonts w:eastAsia="Times New Roman" w:cs="Times New Roman"/>
          <w:szCs w:val="28"/>
        </w:rPr>
      </w:pPr>
      <w:r w:rsidRPr="00DA17C1">
        <w:rPr>
          <w:rFonts w:eastAsia="Times New Roman" w:cs="Times New Roman"/>
          <w:szCs w:val="28"/>
        </w:rPr>
        <w:t xml:space="preserve">Приложение 2 </w:t>
      </w:r>
    </w:p>
    <w:p w:rsidR="00DA17C1" w:rsidRPr="00DA17C1" w:rsidRDefault="00DA17C1" w:rsidP="00DA17C1">
      <w:pPr>
        <w:ind w:firstLine="10773"/>
        <w:rPr>
          <w:rFonts w:eastAsia="Times New Roman" w:cs="Times New Roman"/>
          <w:szCs w:val="28"/>
        </w:rPr>
      </w:pPr>
      <w:r w:rsidRPr="00DA17C1">
        <w:rPr>
          <w:rFonts w:eastAsia="Times New Roman" w:cs="Times New Roman"/>
          <w:szCs w:val="28"/>
        </w:rPr>
        <w:t xml:space="preserve">к постановлению </w:t>
      </w:r>
    </w:p>
    <w:p w:rsidR="00DA17C1" w:rsidRPr="00DA17C1" w:rsidRDefault="00DA17C1" w:rsidP="00DA17C1">
      <w:pPr>
        <w:ind w:firstLine="10773"/>
        <w:rPr>
          <w:rFonts w:eastAsia="Times New Roman" w:cs="Times New Roman"/>
          <w:szCs w:val="28"/>
        </w:rPr>
      </w:pPr>
      <w:r w:rsidRPr="00DA17C1">
        <w:rPr>
          <w:rFonts w:eastAsia="Times New Roman" w:cs="Times New Roman"/>
          <w:szCs w:val="28"/>
        </w:rPr>
        <w:t>Администрации города</w:t>
      </w:r>
    </w:p>
    <w:p w:rsidR="00DA17C1" w:rsidRPr="00DA17C1" w:rsidRDefault="00DA17C1" w:rsidP="00DA17C1">
      <w:pPr>
        <w:ind w:firstLine="10773"/>
        <w:rPr>
          <w:rFonts w:eastAsia="Times New Roman" w:cs="Times New Roman"/>
          <w:szCs w:val="28"/>
        </w:rPr>
      </w:pPr>
      <w:r w:rsidRPr="00DA17C1">
        <w:rPr>
          <w:rFonts w:eastAsia="Times New Roman" w:cs="Times New Roman"/>
          <w:szCs w:val="28"/>
        </w:rPr>
        <w:t>от __________ № ______</w:t>
      </w:r>
    </w:p>
    <w:p w:rsidR="00DA17C1" w:rsidRDefault="00DA17C1" w:rsidP="00DA17C1">
      <w:pPr>
        <w:widowControl w:val="0"/>
        <w:autoSpaceDE w:val="0"/>
        <w:autoSpaceDN w:val="0"/>
        <w:adjustRightInd w:val="0"/>
        <w:ind w:firstLine="10773"/>
        <w:rPr>
          <w:rFonts w:ascii="Arial" w:eastAsiaTheme="minorEastAsia" w:hAnsi="Arial" w:cs="Arial"/>
          <w:szCs w:val="20"/>
          <w:lang w:eastAsia="ru-RU"/>
        </w:rPr>
      </w:pPr>
    </w:p>
    <w:p w:rsidR="00DA17C1" w:rsidRPr="00DA17C1" w:rsidRDefault="00DA17C1" w:rsidP="00DA17C1">
      <w:pPr>
        <w:widowControl w:val="0"/>
        <w:autoSpaceDE w:val="0"/>
        <w:autoSpaceDN w:val="0"/>
        <w:adjustRightInd w:val="0"/>
        <w:ind w:firstLine="10773"/>
        <w:rPr>
          <w:rFonts w:ascii="Arial" w:eastAsiaTheme="minorEastAsia" w:hAnsi="Arial" w:cs="Arial"/>
          <w:szCs w:val="20"/>
          <w:lang w:eastAsia="ru-RU"/>
        </w:rPr>
      </w:pPr>
    </w:p>
    <w:p w:rsidR="00DA17C1" w:rsidRDefault="00DA17C1" w:rsidP="00DA17C1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 w:cs="Times New Roman"/>
          <w:szCs w:val="28"/>
          <w:lang w:eastAsia="ru-RU"/>
        </w:rPr>
      </w:pPr>
      <w:r w:rsidRPr="00DA17C1">
        <w:rPr>
          <w:rFonts w:eastAsiaTheme="minorEastAsia" w:cs="Times New Roman"/>
          <w:szCs w:val="28"/>
          <w:lang w:eastAsia="ru-RU"/>
        </w:rPr>
        <w:t xml:space="preserve">Календарный план мероприятий </w:t>
      </w:r>
    </w:p>
    <w:p w:rsidR="00DA17C1" w:rsidRPr="00DA17C1" w:rsidRDefault="00DA17C1" w:rsidP="00DA17C1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 w:cs="Times New Roman"/>
          <w:szCs w:val="28"/>
          <w:lang w:eastAsia="ru-RU"/>
        </w:rPr>
      </w:pPr>
      <w:r w:rsidRPr="00DA17C1">
        <w:rPr>
          <w:rFonts w:eastAsiaTheme="minorEastAsia" w:cs="Times New Roman"/>
          <w:szCs w:val="28"/>
          <w:lang w:eastAsia="ru-RU"/>
        </w:rPr>
        <w:t>для педагогических работников образовательных учреждений,</w:t>
      </w:r>
    </w:p>
    <w:p w:rsidR="00DA17C1" w:rsidRDefault="00DA17C1" w:rsidP="00DA17C1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 w:cs="Times New Roman"/>
          <w:szCs w:val="28"/>
          <w:lang w:eastAsia="ru-RU"/>
        </w:rPr>
      </w:pPr>
      <w:r w:rsidRPr="00DA17C1">
        <w:rPr>
          <w:rFonts w:eastAsiaTheme="minorEastAsia" w:cs="Times New Roman"/>
          <w:szCs w:val="28"/>
          <w:lang w:eastAsia="ru-RU"/>
        </w:rPr>
        <w:t xml:space="preserve">подведомственных департаменту образования Администрации города, </w:t>
      </w:r>
    </w:p>
    <w:p w:rsidR="00DA17C1" w:rsidRPr="00DA17C1" w:rsidRDefault="00DA17C1" w:rsidP="00DA17C1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 w:cs="Times New Roman"/>
          <w:szCs w:val="28"/>
          <w:lang w:eastAsia="ru-RU"/>
        </w:rPr>
      </w:pPr>
      <w:r w:rsidRPr="00DA17C1">
        <w:rPr>
          <w:rFonts w:eastAsiaTheme="minorEastAsia" w:cs="Times New Roman"/>
          <w:szCs w:val="28"/>
          <w:lang w:eastAsia="ru-RU"/>
        </w:rPr>
        <w:t>на 2023 год и плановый период 2024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DA17C1">
        <w:rPr>
          <w:rFonts w:eastAsiaTheme="minorEastAsia" w:cs="Times New Roman"/>
          <w:szCs w:val="28"/>
          <w:lang w:eastAsia="ru-RU"/>
        </w:rPr>
        <w:t>–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DA17C1">
        <w:rPr>
          <w:rFonts w:eastAsiaTheme="minorEastAsia" w:cs="Times New Roman"/>
          <w:szCs w:val="28"/>
          <w:lang w:eastAsia="ru-RU"/>
        </w:rPr>
        <w:t>2025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DA17C1">
        <w:rPr>
          <w:rFonts w:eastAsiaTheme="minorEastAsia" w:cs="Times New Roman"/>
          <w:szCs w:val="28"/>
          <w:lang w:eastAsia="ru-RU"/>
        </w:rPr>
        <w:t>годов</w:t>
      </w:r>
    </w:p>
    <w:p w:rsidR="00DA17C1" w:rsidRPr="00DA17C1" w:rsidRDefault="00DA17C1" w:rsidP="00DA17C1">
      <w:pPr>
        <w:jc w:val="center"/>
        <w:rPr>
          <w:rFonts w:eastAsiaTheme="minorEastAsia" w:cs="Times New Roman"/>
          <w:szCs w:val="28"/>
        </w:rPr>
      </w:pPr>
    </w:p>
    <w:tbl>
      <w:tblPr>
        <w:tblW w:w="15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1580"/>
        <w:gridCol w:w="1403"/>
        <w:gridCol w:w="6259"/>
      </w:tblGrid>
      <w:tr w:rsidR="00DA17C1" w:rsidRPr="00DA17C1" w:rsidTr="00DA17C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Организаторы</w:t>
            </w:r>
          </w:p>
        </w:tc>
      </w:tr>
      <w:tr w:rsidR="00DA17C1" w:rsidRPr="00DA17C1" w:rsidTr="00DA17C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1. Проведение кадровых школ, организация деятельности стажировочных и диалоговых площадок, мастер-классов для педагогов образовательных учреждений, подведомственных, департаменту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DA17C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2. Реализация приоритетного муниципального проекта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«Школа наставников»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  <w:p w:rsidR="00DA17C1" w:rsidRPr="00DA17C1" w:rsidRDefault="00DA17C1" w:rsidP="00DA17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гимназия имени Ф.К. Салманова,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лицей № 3,</w:t>
            </w:r>
          </w:p>
          <w:p w:rsid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лицей имени генерал-майора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Хисматулина В.И.,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32,</w:t>
            </w:r>
          </w:p>
          <w:p w:rsidR="00DA17C1" w:rsidRPr="00DA17C1" w:rsidRDefault="00DA17C1" w:rsidP="00DA17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17C1">
              <w:rPr>
                <w:rFonts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44,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</w:tbl>
    <w:p w:rsidR="00DA17C1" w:rsidRDefault="00DA17C1"/>
    <w:tbl>
      <w:tblPr>
        <w:tblW w:w="15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1580"/>
        <w:gridCol w:w="1403"/>
        <w:gridCol w:w="6259"/>
      </w:tblGrid>
      <w:tr w:rsidR="00DA17C1" w:rsidRPr="00DA17C1" w:rsidTr="00DA17C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3. Организация муниципального этапа конкурсов профессионального педагогического мастерства и обеспечение участия педагогических работников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в региональном, всероссийском этапах конкурсов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казенное учреждение «Управление дошкольными образовательными учреждениями»,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казенное учреждение для детей, нуждающихся в психолого-педагогической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 медико-социальной помощи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«Центр диагностики и консультирования»,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DA17C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4. Организация участия в региональном этапе Всероссийского конкурса в области педагогики, воспитания и работы с детьми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и молодежью до 20 лет «За нравственный подвиг учителя»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февраль – 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февраль – 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февраль – апрель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15,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DA17C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5. Организация участия педагогических работников в окружных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Кирилло-Мефодиевских образовательных чтениях для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DA17C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6. Муниципальный конкурс дополнительных общеобразовательных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 – май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 – май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март – май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DA17C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7. Конкурс «Педагог лета»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июнь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июнь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июнь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образовательное учреждение дополнительного образования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«Центр детского творчества»</w:t>
            </w:r>
          </w:p>
        </w:tc>
      </w:tr>
      <w:tr w:rsidR="00DA17C1" w:rsidRPr="00DA17C1" w:rsidTr="00DA17C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8. Августовское совещание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август – сентябрь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август – сентябрь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август – сентябрь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казенное учреждение «Управление дошкольными образовательными учреждениями»,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«Центр диагностики и консультирования»,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DA17C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9. Форум-выставка организаций,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реализующих программы дополнительного образования, культурно-просветительские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и образовательные проекты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«Сургут – детям»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негосударственные учреждения (по согласованию),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учреждения, подведомственные комитету культуры Администрации города</w:t>
            </w:r>
          </w:p>
        </w:tc>
      </w:tr>
      <w:tr w:rsidR="00DA17C1" w:rsidRPr="00DA17C1" w:rsidTr="00DA17C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10. Организация участия в окружном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августовском совещании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август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август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август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DA17C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11. Организация и проведение профессиональных праздников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«День работников дошкольного образования», «День Учителя»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 – октябрь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 – октябрь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 – октябрь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 муниципальное казенное учреждение «Управление дошкольными образовательными учреждениями»,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образовательное учреждение дополнительного образования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«Центр детского творчества»</w:t>
            </w:r>
          </w:p>
        </w:tc>
      </w:tr>
      <w:tr w:rsidR="00DA17C1" w:rsidRPr="00DA17C1" w:rsidTr="00DA17C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12. Организация муниципального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этапа конкурса педагогических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работников образовательных учреждений по результатам 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май – июнь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май – июнь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май – июнь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DA17C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13. Организация участия педагогических работников образовательных учреждений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в окружном этапе конкурса на звание «Лучший педагог»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май –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июнь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май –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июнь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май –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июнь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DA17C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14. Конкурс методических разработок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педагогических работников, осуществляющих образовательную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деятельность с детьми мигрантов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декабрь 2025 года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DA17C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15. Конкурс инновационных проектов 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в сфере духовно-нравственного воспитания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</w:tbl>
    <w:p w:rsidR="00DA17C1" w:rsidRDefault="00DA17C1"/>
    <w:tbl>
      <w:tblPr>
        <w:tblW w:w="15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1580"/>
        <w:gridCol w:w="1403"/>
        <w:gridCol w:w="6259"/>
      </w:tblGrid>
      <w:tr w:rsidR="00DA17C1" w:rsidRPr="00DA17C1" w:rsidTr="00DA17C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16. Организация участия работников общеобразовательных учреждений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в мероприятиях культурно-образовательного проекта «Три ратных поля России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 Сургуте»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2023 года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–декабрь 2024 года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2025 года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«Центральная библиотечная система»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(по согласованию),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автономная некоммерческая организация «Мультимедийный исторический парк «Моя история»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A17C1" w:rsidRPr="00DA17C1" w:rsidTr="00DA17C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17. Мероприятия проекта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«Территория ответственного родительства»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 2025 года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гимназия имени Ф.К.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Салманова,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DA17C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18. Конкурс инициативных проектов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Школьных спортивных клубов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DA17C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19. Конкурс социальных проектов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по экологическому образованию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и экологическому просвещению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«Эколого-биологический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DA17C1" w:rsidRPr="00DA17C1" w:rsidTr="00DA17C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20. Экологический конкурс «Прояви себя»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май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май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май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«Эколого-биологический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</w:tbl>
    <w:p w:rsidR="00DA17C1" w:rsidRDefault="00DA17C1"/>
    <w:p w:rsidR="00DA17C1" w:rsidRDefault="00DA17C1"/>
    <w:tbl>
      <w:tblPr>
        <w:tblW w:w="15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1580"/>
        <w:gridCol w:w="1403"/>
        <w:gridCol w:w="6259"/>
      </w:tblGrid>
      <w:tr w:rsidR="00DA17C1" w:rsidRPr="00DA17C1" w:rsidTr="00DA17C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21. Конкурс проектов в сфере гармонизации межэтнических и межконфессиональных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январь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DA17C1" w:rsidRPr="00DA17C1" w:rsidTr="00DA17C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22. Организация участия работников образовательных учреждений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в окружном конкурсе на присвоение статуса «Педагог Югры»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октябрь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октябрь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октябрь – декабрь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«Информационно-методический центр»,</w:t>
            </w:r>
          </w:p>
          <w:p w:rsidR="00DA17C1" w:rsidRPr="00DA17C1" w:rsidRDefault="00DA17C1" w:rsidP="00DA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A17C1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</w:tbl>
    <w:p w:rsidR="00DA17C1" w:rsidRPr="00DA17C1" w:rsidRDefault="00DA17C1" w:rsidP="00DA17C1">
      <w:pPr>
        <w:rPr>
          <w:rFonts w:cs="Times New Roman"/>
          <w:sz w:val="24"/>
          <w:szCs w:val="24"/>
        </w:rPr>
      </w:pPr>
    </w:p>
    <w:p w:rsidR="00EE2AB4" w:rsidRPr="00DA17C1" w:rsidRDefault="00EE2AB4" w:rsidP="00DA17C1"/>
    <w:sectPr w:rsidR="00EE2AB4" w:rsidRPr="00DA17C1" w:rsidSect="00DA17C1">
      <w:pgSz w:w="16838" w:h="11906" w:orient="landscape"/>
      <w:pgMar w:top="1701" w:right="567" w:bottom="425" w:left="567" w:header="709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410" w:rsidRDefault="00721410" w:rsidP="002C5AE4">
      <w:r>
        <w:separator/>
      </w:r>
    </w:p>
  </w:endnote>
  <w:endnote w:type="continuationSeparator" w:id="0">
    <w:p w:rsidR="00721410" w:rsidRDefault="00721410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410" w:rsidRDefault="00721410" w:rsidP="002C5AE4">
      <w:r>
        <w:separator/>
      </w:r>
    </w:p>
  </w:footnote>
  <w:footnote w:type="continuationSeparator" w:id="0">
    <w:p w:rsidR="00721410" w:rsidRDefault="00721410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248C2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C702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A633A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A633A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A633A">
          <w:rPr>
            <w:noProof/>
            <w:sz w:val="20"/>
            <w:lang w:val="en-US"/>
          </w:rPr>
          <w:instrText>21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C70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826949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A17C1" w:rsidRPr="00DA17C1" w:rsidRDefault="00DA17C1">
        <w:pPr>
          <w:pStyle w:val="a3"/>
          <w:jc w:val="center"/>
          <w:rPr>
            <w:sz w:val="20"/>
            <w:szCs w:val="20"/>
          </w:rPr>
        </w:pPr>
        <w:r w:rsidRPr="00DA17C1">
          <w:rPr>
            <w:sz w:val="20"/>
            <w:szCs w:val="20"/>
          </w:rPr>
          <w:fldChar w:fldCharType="begin"/>
        </w:r>
        <w:r w:rsidRPr="00DA17C1">
          <w:rPr>
            <w:sz w:val="20"/>
            <w:szCs w:val="20"/>
          </w:rPr>
          <w:instrText>PAGE   \* MERGEFORMAT</w:instrText>
        </w:r>
        <w:r w:rsidRPr="00DA17C1">
          <w:rPr>
            <w:sz w:val="20"/>
            <w:szCs w:val="20"/>
          </w:rPr>
          <w:fldChar w:fldCharType="separate"/>
        </w:r>
        <w:r w:rsidR="00FC7029">
          <w:rPr>
            <w:noProof/>
            <w:sz w:val="20"/>
            <w:szCs w:val="20"/>
          </w:rPr>
          <w:t>1</w:t>
        </w:r>
        <w:r w:rsidRPr="00DA17C1">
          <w:rPr>
            <w:sz w:val="20"/>
            <w:szCs w:val="20"/>
          </w:rPr>
          <w:fldChar w:fldCharType="end"/>
        </w:r>
      </w:p>
    </w:sdtContent>
  </w:sdt>
  <w:p w:rsidR="00F37492" w:rsidRDefault="00FC70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1314"/>
    <w:multiLevelType w:val="hybridMultilevel"/>
    <w:tmpl w:val="512A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564C"/>
    <w:multiLevelType w:val="multilevel"/>
    <w:tmpl w:val="CBE2590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F2F6B"/>
    <w:multiLevelType w:val="hybridMultilevel"/>
    <w:tmpl w:val="93C8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36875"/>
    <w:multiLevelType w:val="hybridMultilevel"/>
    <w:tmpl w:val="8BB07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B6A2F"/>
    <w:multiLevelType w:val="hybridMultilevel"/>
    <w:tmpl w:val="D354C2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18D7B7C"/>
    <w:multiLevelType w:val="hybridMultilevel"/>
    <w:tmpl w:val="E69A1FDE"/>
    <w:lvl w:ilvl="0" w:tplc="7F6006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093496"/>
    <w:multiLevelType w:val="multilevel"/>
    <w:tmpl w:val="6308B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6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6B96BC2"/>
    <w:multiLevelType w:val="hybridMultilevel"/>
    <w:tmpl w:val="9EF24D98"/>
    <w:lvl w:ilvl="0" w:tplc="594EA1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EC96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0878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C76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88D8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72FF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B272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188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907E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24BCD"/>
    <w:multiLevelType w:val="hybridMultilevel"/>
    <w:tmpl w:val="79D44736"/>
    <w:lvl w:ilvl="0" w:tplc="5838DF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33DB0B5F"/>
    <w:multiLevelType w:val="hybridMultilevel"/>
    <w:tmpl w:val="C0B6BE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4B54DF9"/>
    <w:multiLevelType w:val="hybridMultilevel"/>
    <w:tmpl w:val="FCC22F22"/>
    <w:lvl w:ilvl="0" w:tplc="5838D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3424D"/>
    <w:multiLevelType w:val="hybridMultilevel"/>
    <w:tmpl w:val="9A8EAFD6"/>
    <w:lvl w:ilvl="0" w:tplc="1BD2B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C1C27"/>
    <w:multiLevelType w:val="hybridMultilevel"/>
    <w:tmpl w:val="6E38FD4E"/>
    <w:lvl w:ilvl="0" w:tplc="1BD2B6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25733B2"/>
    <w:multiLevelType w:val="hybridMultilevel"/>
    <w:tmpl w:val="F94685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F61CED"/>
    <w:multiLevelType w:val="multilevel"/>
    <w:tmpl w:val="C48841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83C5F84"/>
    <w:multiLevelType w:val="multilevel"/>
    <w:tmpl w:val="EDB2555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20" w15:restartNumberingAfterBreak="0">
    <w:nsid w:val="4B99751E"/>
    <w:multiLevelType w:val="hybridMultilevel"/>
    <w:tmpl w:val="04046E9C"/>
    <w:lvl w:ilvl="0" w:tplc="C134856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22" w15:restartNumberingAfterBreak="0">
    <w:nsid w:val="53AC3AF8"/>
    <w:multiLevelType w:val="hybridMultilevel"/>
    <w:tmpl w:val="1B5A91D2"/>
    <w:lvl w:ilvl="0" w:tplc="1BD2B6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41128"/>
    <w:multiLevelType w:val="hybridMultilevel"/>
    <w:tmpl w:val="B5E21BF4"/>
    <w:lvl w:ilvl="0" w:tplc="1BD2B6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294955"/>
    <w:multiLevelType w:val="hybridMultilevel"/>
    <w:tmpl w:val="A68CDB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8EE475B"/>
    <w:multiLevelType w:val="hybridMultilevel"/>
    <w:tmpl w:val="5E0668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6045486"/>
    <w:multiLevelType w:val="multilevel"/>
    <w:tmpl w:val="702E2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2538E2"/>
    <w:multiLevelType w:val="multilevel"/>
    <w:tmpl w:val="9CF01F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7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2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76" w:hanging="2160"/>
      </w:pPr>
      <w:rPr>
        <w:rFonts w:hint="default"/>
      </w:rPr>
    </w:lvl>
  </w:abstractNum>
  <w:abstractNum w:abstractNumId="29" w15:restartNumberingAfterBreak="0">
    <w:nsid w:val="7DD23B0C"/>
    <w:multiLevelType w:val="hybridMultilevel"/>
    <w:tmpl w:val="0BBA3732"/>
    <w:lvl w:ilvl="0" w:tplc="5838DF2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2"/>
  </w:num>
  <w:num w:numId="4">
    <w:abstractNumId w:val="21"/>
  </w:num>
  <w:num w:numId="5">
    <w:abstractNumId w:val="3"/>
  </w:num>
  <w:num w:numId="6">
    <w:abstractNumId w:val="17"/>
  </w:num>
  <w:num w:numId="7">
    <w:abstractNumId w:val="4"/>
  </w:num>
  <w:num w:numId="8">
    <w:abstractNumId w:val="0"/>
  </w:num>
  <w:num w:numId="9">
    <w:abstractNumId w:val="12"/>
  </w:num>
  <w:num w:numId="10">
    <w:abstractNumId w:val="5"/>
  </w:num>
  <w:num w:numId="11">
    <w:abstractNumId w:val="10"/>
  </w:num>
  <w:num w:numId="12">
    <w:abstractNumId w:val="16"/>
  </w:num>
  <w:num w:numId="13">
    <w:abstractNumId w:val="29"/>
  </w:num>
  <w:num w:numId="14">
    <w:abstractNumId w:val="25"/>
  </w:num>
  <w:num w:numId="15">
    <w:abstractNumId w:val="13"/>
  </w:num>
  <w:num w:numId="16">
    <w:abstractNumId w:val="22"/>
  </w:num>
  <w:num w:numId="17">
    <w:abstractNumId w:val="26"/>
  </w:num>
  <w:num w:numId="18">
    <w:abstractNumId w:val="9"/>
  </w:num>
  <w:num w:numId="19">
    <w:abstractNumId w:val="14"/>
  </w:num>
  <w:num w:numId="20">
    <w:abstractNumId w:val="7"/>
  </w:num>
  <w:num w:numId="21">
    <w:abstractNumId w:val="15"/>
  </w:num>
  <w:num w:numId="22">
    <w:abstractNumId w:val="23"/>
  </w:num>
  <w:num w:numId="23">
    <w:abstractNumId w:val="6"/>
  </w:num>
  <w:num w:numId="24">
    <w:abstractNumId w:val="24"/>
  </w:num>
  <w:num w:numId="25">
    <w:abstractNumId w:val="19"/>
  </w:num>
  <w:num w:numId="26">
    <w:abstractNumId w:val="28"/>
  </w:num>
  <w:num w:numId="27">
    <w:abstractNumId w:val="18"/>
  </w:num>
  <w:num w:numId="28">
    <w:abstractNumId w:val="20"/>
  </w:num>
  <w:num w:numId="29">
    <w:abstractNumId w:val="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C1"/>
    <w:rsid w:val="000A633A"/>
    <w:rsid w:val="002622DB"/>
    <w:rsid w:val="002C5AE4"/>
    <w:rsid w:val="005C633A"/>
    <w:rsid w:val="005D3688"/>
    <w:rsid w:val="0060034C"/>
    <w:rsid w:val="00721410"/>
    <w:rsid w:val="00897472"/>
    <w:rsid w:val="00CE6421"/>
    <w:rsid w:val="00D248C2"/>
    <w:rsid w:val="00DA17C1"/>
    <w:rsid w:val="00E71AC9"/>
    <w:rsid w:val="00EE2AB4"/>
    <w:rsid w:val="00FB4E66"/>
    <w:rsid w:val="00FC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90CB9-D2EB-4DD2-B5D4-D2E2EE68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DA17C1"/>
    <w:pPr>
      <w:keepNext/>
      <w:outlineLvl w:val="0"/>
    </w:pPr>
    <w:rPr>
      <w:rFonts w:eastAsia="Times New Roman" w:cs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A17C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A17C1"/>
    <w:pPr>
      <w:keepNext/>
      <w:spacing w:line="120" w:lineRule="atLeast"/>
      <w:outlineLvl w:val="2"/>
    </w:pPr>
    <w:rPr>
      <w:rFonts w:eastAsia="Times New Roman" w:cs="Times New Roman"/>
      <w:b/>
      <w:bCs/>
      <w:sz w:val="2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A17C1"/>
    <w:pPr>
      <w:keepNext/>
      <w:spacing w:line="120" w:lineRule="atLeast"/>
      <w:ind w:left="12"/>
      <w:jc w:val="center"/>
      <w:outlineLvl w:val="3"/>
    </w:pPr>
    <w:rPr>
      <w:rFonts w:eastAsia="Times New Roman" w:cs="Times New Roman"/>
      <w:b/>
      <w:bCs/>
      <w:sz w:val="2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A17C1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A17C1"/>
    <w:pPr>
      <w:keepNext/>
      <w:outlineLvl w:val="5"/>
    </w:pPr>
    <w:rPr>
      <w:rFonts w:eastAsia="Times New Roman" w:cs="Times New Roman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A17C1"/>
    <w:pPr>
      <w:keepNext/>
      <w:jc w:val="both"/>
      <w:outlineLvl w:val="6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DA1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DA17C1"/>
  </w:style>
  <w:style w:type="character" w:styleId="a9">
    <w:name w:val="Hyperlink"/>
    <w:basedOn w:val="a0"/>
    <w:uiPriority w:val="99"/>
    <w:qFormat/>
    <w:rsid w:val="00DA17C1"/>
    <w:rPr>
      <w:color w:val="0000FF"/>
      <w:u w:val="single"/>
    </w:rPr>
  </w:style>
  <w:style w:type="character" w:customStyle="1" w:styleId="aa">
    <w:name w:val="Гипертекстовая ссылка"/>
    <w:basedOn w:val="a0"/>
    <w:uiPriority w:val="99"/>
    <w:rsid w:val="00DA17C1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DA17C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7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A17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A17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A17C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A17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A17C1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17C1"/>
  </w:style>
  <w:style w:type="paragraph" w:styleId="ab">
    <w:name w:val="Balloon Text"/>
    <w:basedOn w:val="a"/>
    <w:link w:val="ac"/>
    <w:uiPriority w:val="99"/>
    <w:semiHidden/>
    <w:rsid w:val="00DA17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A17C1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DA17C1"/>
    <w:pPr>
      <w:ind w:firstLine="720"/>
    </w:pPr>
    <w:rPr>
      <w:rFonts w:eastAsia="Times New Roman" w:cs="Times New Roman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A17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Знак"/>
    <w:basedOn w:val="a"/>
    <w:rsid w:val="00DA17C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Normal (Web)"/>
    <w:basedOn w:val="a"/>
    <w:uiPriority w:val="99"/>
    <w:unhideWhenUsed/>
    <w:rsid w:val="00DA17C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uiPriority w:val="39"/>
    <w:rsid w:val="00DA1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DA1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rsid w:val="00DA17C1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DA17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A17C1"/>
    <w:pPr>
      <w:spacing w:line="360" w:lineRule="auto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A17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List Paragraph"/>
    <w:basedOn w:val="a"/>
    <w:uiPriority w:val="34"/>
    <w:qFormat/>
    <w:rsid w:val="00DA17C1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ConsPlusTitlePage">
    <w:name w:val="ConsPlusTitlePage"/>
    <w:rsid w:val="00DA17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DA1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No Spacing"/>
    <w:uiPriority w:val="1"/>
    <w:qFormat/>
    <w:rsid w:val="00DA17C1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Strong"/>
    <w:uiPriority w:val="22"/>
    <w:qFormat/>
    <w:rsid w:val="00DA17C1"/>
    <w:rPr>
      <w:b/>
      <w:bCs/>
    </w:rPr>
  </w:style>
  <w:style w:type="paragraph" w:customStyle="1" w:styleId="13">
    <w:name w:val="заголовок 1"/>
    <w:basedOn w:val="a"/>
    <w:next w:val="a"/>
    <w:rsid w:val="00DA17C1"/>
    <w:pPr>
      <w:keepNext/>
      <w:snapToGrid w:val="0"/>
      <w:jc w:val="center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14">
    <w:name w:val="Просмотренная гиперссылка1"/>
    <w:basedOn w:val="a0"/>
    <w:semiHidden/>
    <w:unhideWhenUsed/>
    <w:rsid w:val="00DA17C1"/>
    <w:rPr>
      <w:color w:val="800080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DA17C1"/>
    <w:rPr>
      <w:color w:val="605E5C"/>
      <w:shd w:val="clear" w:color="auto" w:fill="E1DFDD"/>
    </w:rPr>
  </w:style>
  <w:style w:type="character" w:customStyle="1" w:styleId="caps">
    <w:name w:val="caps"/>
    <w:basedOn w:val="a0"/>
    <w:rsid w:val="00DA17C1"/>
  </w:style>
  <w:style w:type="character" w:customStyle="1" w:styleId="23">
    <w:name w:val="Неразрешенное упоминание2"/>
    <w:basedOn w:val="a0"/>
    <w:uiPriority w:val="99"/>
    <w:semiHidden/>
    <w:unhideWhenUsed/>
    <w:rsid w:val="00DA17C1"/>
    <w:rPr>
      <w:color w:val="605E5C"/>
      <w:shd w:val="clear" w:color="auto" w:fill="E1DFDD"/>
    </w:rPr>
  </w:style>
  <w:style w:type="paragraph" w:customStyle="1" w:styleId="16">
    <w:name w:val="Текст1"/>
    <w:basedOn w:val="a"/>
    <w:next w:val="af4"/>
    <w:link w:val="af5"/>
    <w:uiPriority w:val="99"/>
    <w:unhideWhenUsed/>
    <w:rsid w:val="00DA17C1"/>
    <w:rPr>
      <w:rFonts w:ascii="Consolas" w:eastAsia="Calibri" w:hAnsi="Consolas" w:cs="Times New Roman"/>
      <w:sz w:val="21"/>
      <w:szCs w:val="21"/>
    </w:rPr>
  </w:style>
  <w:style w:type="character" w:customStyle="1" w:styleId="af5">
    <w:name w:val="Текст Знак"/>
    <w:basedOn w:val="a0"/>
    <w:link w:val="16"/>
    <w:uiPriority w:val="99"/>
    <w:rsid w:val="00DA17C1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DA1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A17C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Содержимое таблицы"/>
    <w:basedOn w:val="a"/>
    <w:rsid w:val="00DA17C1"/>
    <w:pPr>
      <w:widowControl w:val="0"/>
      <w:suppressLineNumbers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af7">
    <w:name w:val="Emphasis"/>
    <w:basedOn w:val="a0"/>
    <w:uiPriority w:val="20"/>
    <w:qFormat/>
    <w:rsid w:val="00DA17C1"/>
    <w:rPr>
      <w:i/>
      <w:iCs/>
    </w:rPr>
  </w:style>
  <w:style w:type="character" w:styleId="af8">
    <w:name w:val="FollowedHyperlink"/>
    <w:basedOn w:val="a0"/>
    <w:uiPriority w:val="99"/>
    <w:semiHidden/>
    <w:unhideWhenUsed/>
    <w:rsid w:val="00DA17C1"/>
    <w:rPr>
      <w:color w:val="954F72" w:themeColor="followedHyperlink"/>
      <w:u w:val="single"/>
    </w:rPr>
  </w:style>
  <w:style w:type="paragraph" w:styleId="af4">
    <w:name w:val="Plain Text"/>
    <w:basedOn w:val="a"/>
    <w:link w:val="17"/>
    <w:uiPriority w:val="99"/>
    <w:unhideWhenUsed/>
    <w:rsid w:val="00DA17C1"/>
    <w:rPr>
      <w:rFonts w:ascii="Consolas" w:hAnsi="Consolas"/>
      <w:sz w:val="21"/>
      <w:szCs w:val="21"/>
    </w:rPr>
  </w:style>
  <w:style w:type="character" w:customStyle="1" w:styleId="17">
    <w:name w:val="Текст Знак1"/>
    <w:basedOn w:val="a0"/>
    <w:link w:val="af4"/>
    <w:uiPriority w:val="99"/>
    <w:rsid w:val="00DA17C1"/>
    <w:rPr>
      <w:rFonts w:ascii="Consolas" w:hAnsi="Consolas"/>
      <w:sz w:val="21"/>
      <w:szCs w:val="21"/>
    </w:rPr>
  </w:style>
  <w:style w:type="numbering" w:customStyle="1" w:styleId="24">
    <w:name w:val="Нет списка2"/>
    <w:next w:val="a2"/>
    <w:uiPriority w:val="99"/>
    <w:semiHidden/>
    <w:unhideWhenUsed/>
    <w:rsid w:val="00DA17C1"/>
  </w:style>
  <w:style w:type="table" w:customStyle="1" w:styleId="25">
    <w:name w:val="Сетка таблицы2"/>
    <w:basedOn w:val="a1"/>
    <w:next w:val="a7"/>
    <w:uiPriority w:val="39"/>
    <w:rsid w:val="00DA1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Нормальный (таблица)"/>
    <w:basedOn w:val="a"/>
    <w:next w:val="a"/>
    <w:uiPriority w:val="99"/>
    <w:rsid w:val="00DA17C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DA17C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A17C1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character" w:customStyle="1" w:styleId="afb">
    <w:name w:val="Цветовое выделение"/>
    <w:uiPriority w:val="99"/>
    <w:rsid w:val="00DA17C1"/>
    <w:rPr>
      <w:b/>
      <w:bCs w:val="0"/>
      <w:color w:val="000000"/>
    </w:rPr>
  </w:style>
  <w:style w:type="character" w:customStyle="1" w:styleId="afc">
    <w:name w:val="Цветовое выделение для Текст"/>
    <w:uiPriority w:val="99"/>
    <w:rsid w:val="00DA17C1"/>
    <w:rPr>
      <w:rFonts w:ascii="Times New Roman CYR" w:hAnsi="Times New Roman CYR" w:cs="Times New Roman CYR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8637D-AC94-468B-AAE5-B2F25CF4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9940</Words>
  <Characters>56660</Characters>
  <Application>Microsoft Office Word</Application>
  <DocSecurity>0</DocSecurity>
  <Lines>472</Lines>
  <Paragraphs>132</Paragraphs>
  <ScaleCrop>false</ScaleCrop>
  <Company/>
  <LinksUpToDate>false</LinksUpToDate>
  <CharactersWithSpaces>66468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2022-08-31T09:41:00Z</cp:lastPrinted>
  <dcterms:created xsi:type="dcterms:W3CDTF">2022-09-02T10:22:00Z</dcterms:created>
  <dcterms:modified xsi:type="dcterms:W3CDTF">2022-09-02T10:22:00Z</dcterms:modified>
</cp:coreProperties>
</file>