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BF6F41" w:rsidRDefault="007C16B4" w:rsidP="00BF6F41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 xml:space="preserve">постановления Администрации </w:t>
      </w:r>
      <w:r w:rsidR="00BF6F41" w:rsidRPr="00BF6F41">
        <w:rPr>
          <w:rFonts w:cs="Times New Roman"/>
          <w:i/>
          <w:szCs w:val="28"/>
        </w:rPr>
        <w:t>«Об утверждении положения по организации и проведению работ по обеспечению условий доступности для инвалидов общего имущества в многоквартирных домах»</w:t>
      </w:r>
    </w:p>
    <w:p w:rsidR="00C51215" w:rsidRPr="00613A1D" w:rsidRDefault="00C51215" w:rsidP="00BF6F41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0F762F" w:rsidRDefault="000F762F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A58FC">
        <w:rPr>
          <w:rFonts w:ascii="Times New Roman" w:hAnsi="Times New Roman" w:cs="Times New Roman"/>
          <w:i/>
          <w:sz w:val="28"/>
          <w:szCs w:val="28"/>
        </w:rPr>
        <w:t>Жилищный кодекс РФ;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BF6F41" w:rsidRDefault="00BF6F41" w:rsidP="00BF6F4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Федеральный закон</w:t>
      </w:r>
      <w:r w:rsidRPr="00BF6F41">
        <w:t xml:space="preserve"> </w:t>
      </w:r>
      <w:r w:rsidRPr="00BF6F41">
        <w:rPr>
          <w:rFonts w:ascii="Times New Roman" w:hAnsi="Times New Roman" w:cs="Times New Roman"/>
          <w:i/>
          <w:sz w:val="28"/>
          <w:szCs w:val="28"/>
        </w:rPr>
        <w:t>от 24.11.1995 № 181-ФЗ «О социальной защите инвалидов в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7C16B4" w:rsidRPr="00DA58FC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F6F41">
        <w:rPr>
          <w:rFonts w:ascii="Times New Roman" w:hAnsi="Times New Roman"/>
          <w:i/>
          <w:sz w:val="28"/>
          <w:szCs w:val="28"/>
        </w:rPr>
        <w:t>09.07.2016</w:t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 </w:t>
      </w:r>
      <w:r w:rsidR="00DA58FC">
        <w:rPr>
          <w:rFonts w:ascii="Times New Roman" w:hAnsi="Times New Roman"/>
          <w:i/>
          <w:sz w:val="28"/>
          <w:szCs w:val="28"/>
        </w:rPr>
        <w:br/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№ </w:t>
      </w:r>
      <w:r w:rsidR="00BF6F41">
        <w:rPr>
          <w:rFonts w:ascii="Times New Roman" w:hAnsi="Times New Roman"/>
          <w:i/>
          <w:sz w:val="28"/>
          <w:szCs w:val="28"/>
        </w:rPr>
        <w:t>649</w:t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 «</w:t>
      </w:r>
      <w:r w:rsidR="00BF6F41" w:rsidRPr="00BF6F41">
        <w:rPr>
          <w:rFonts w:ascii="Times New Roman" w:hAnsi="Times New Roman"/>
          <w:i/>
          <w:sz w:val="28"/>
          <w:szCs w:val="28"/>
        </w:rPr>
        <w:t xml:space="preserve">О мерах по приспособлению жилых помещений и общего имущества </w:t>
      </w:r>
      <w:r w:rsidR="00B238AF">
        <w:rPr>
          <w:rFonts w:ascii="Times New Roman" w:hAnsi="Times New Roman"/>
          <w:i/>
          <w:sz w:val="28"/>
          <w:szCs w:val="28"/>
        </w:rPr>
        <w:br/>
      </w:r>
      <w:r w:rsidR="00BF6F41" w:rsidRPr="00BF6F41">
        <w:rPr>
          <w:rFonts w:ascii="Times New Roman" w:hAnsi="Times New Roman"/>
          <w:i/>
          <w:sz w:val="28"/>
          <w:szCs w:val="28"/>
        </w:rPr>
        <w:t>в многоквартирном доме с учетом потребностей инвалидов</w:t>
      </w:r>
      <w:r w:rsidR="00DA58FC" w:rsidRPr="00DA58FC">
        <w:rPr>
          <w:rFonts w:ascii="Times New Roman" w:hAnsi="Times New Roman"/>
          <w:i/>
          <w:sz w:val="28"/>
          <w:szCs w:val="28"/>
        </w:rPr>
        <w:t>»</w:t>
      </w:r>
      <w:r w:rsidRPr="00DA58FC">
        <w:rPr>
          <w:rFonts w:ascii="Times New Roman" w:hAnsi="Times New Roman" w:cs="Times New Roman"/>
          <w:i/>
          <w:sz w:val="28"/>
          <w:szCs w:val="28"/>
        </w:rPr>
        <w:t>;</w:t>
      </w:r>
    </w:p>
    <w:p w:rsidR="00BF6F41" w:rsidRDefault="00BF6F41" w:rsidP="00BF6F41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Приказ</w:t>
      </w:r>
      <w:r w:rsidRPr="00BF6F41">
        <w:rPr>
          <w:rFonts w:cs="Times New Roman"/>
          <w:i/>
          <w:szCs w:val="28"/>
        </w:rPr>
        <w:t xml:space="preserve"> Департамента социального развития Ханты-Мансийского автономного округа – Югры от 26.04.2017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</w:t>
      </w:r>
      <w:r w:rsidR="00B238AF">
        <w:rPr>
          <w:rFonts w:cs="Times New Roman"/>
          <w:i/>
          <w:szCs w:val="28"/>
        </w:rPr>
        <w:br/>
      </w:r>
      <w:r w:rsidRPr="00BF6F41">
        <w:rPr>
          <w:rFonts w:cs="Times New Roman"/>
          <w:i/>
          <w:szCs w:val="28"/>
        </w:rPr>
        <w:t>в целях их приспособления с учетом потребностей инвалидов и обеспечения условий их доступности для инвалидов»</w:t>
      </w:r>
      <w:r>
        <w:rPr>
          <w:rFonts w:cs="Times New Roman"/>
          <w:i/>
          <w:szCs w:val="28"/>
        </w:rPr>
        <w:t>;</w:t>
      </w:r>
    </w:p>
    <w:p w:rsidR="00DA58FC" w:rsidRDefault="00DA58FC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13A1D">
        <w:rPr>
          <w:rFonts w:ascii="Times New Roman" w:hAnsi="Times New Roman" w:cs="Times New Roman"/>
          <w:i/>
          <w:sz w:val="28"/>
          <w:szCs w:val="28"/>
        </w:rPr>
        <w:t>Устав муниципального образования городской округ Сургут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- Югры</w:t>
      </w:r>
      <w:r w:rsidRPr="00613A1D">
        <w:rPr>
          <w:rFonts w:ascii="Times New Roman" w:hAnsi="Times New Roman" w:cs="Times New Roman"/>
          <w:i/>
          <w:sz w:val="28"/>
          <w:szCs w:val="28"/>
        </w:rPr>
        <w:t>;</w:t>
      </w:r>
    </w:p>
    <w:p w:rsidR="00BF6F41" w:rsidRDefault="00BF6F41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Решение</w:t>
      </w:r>
      <w:r w:rsidRPr="00BF6F41">
        <w:rPr>
          <w:rFonts w:ascii="Times New Roman" w:hAnsi="Times New Roman" w:cs="Times New Roman"/>
          <w:i/>
          <w:sz w:val="28"/>
          <w:szCs w:val="28"/>
        </w:rPr>
        <w:t xml:space="preserve"> Думы города Сургута от 22.12.2021 № 56-VII ДГ «Об установлении дополнительной меры социальной поддержки инвалидов, проживающих на территории города Сургута»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BF6F41" w:rsidRPr="00613A1D" w:rsidRDefault="00BF6F41" w:rsidP="0043372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Постановление Администрации города </w:t>
      </w:r>
      <w:r w:rsidR="00433724" w:rsidRPr="00433724">
        <w:rPr>
          <w:rFonts w:ascii="Times New Roman" w:hAnsi="Times New Roman" w:cs="Times New Roman"/>
          <w:i/>
          <w:sz w:val="28"/>
          <w:szCs w:val="28"/>
        </w:rPr>
        <w:t>от 02.02.2018 № 819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</w:t>
      </w:r>
      <w:r w:rsidR="00433724"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DA58FC">
        <w:rPr>
          <w:rFonts w:cs="Times New Roman"/>
          <w:szCs w:val="28"/>
        </w:rPr>
        <w:t>1.5. Перечень</w:t>
      </w:r>
      <w:r w:rsidRPr="00613A1D">
        <w:rPr>
          <w:rFonts w:cs="Times New Roman"/>
          <w:szCs w:val="28"/>
        </w:rPr>
        <w:t xml:space="preserve"> действующих муниципальных нормативных правовых актов                   (их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  <w:r w:rsidR="00A813EE" w:rsidRPr="00A813EE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 xml:space="preserve">необходимость в установлении переходного периода </w:t>
      </w:r>
      <w:r w:rsidR="007C16B4" w:rsidRPr="00613A1D">
        <w:rPr>
          <w:rFonts w:cs="Times New Roman"/>
          <w:i/>
          <w:szCs w:val="28"/>
        </w:rPr>
        <w:lastRenderedPageBreak/>
        <w:t>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B238AF" w:rsidRPr="00B238AF">
        <w:rPr>
          <w:rFonts w:cs="Times New Roman"/>
          <w:szCs w:val="28"/>
        </w:rPr>
        <w:t>20</w:t>
      </w:r>
      <w:r w:rsidRPr="00613A1D">
        <w:rPr>
          <w:rFonts w:cs="Times New Roman"/>
          <w:szCs w:val="28"/>
        </w:rPr>
        <w:t xml:space="preserve">» </w:t>
      </w:r>
      <w:r w:rsidR="00B238AF" w:rsidRPr="00B238AF">
        <w:rPr>
          <w:rFonts w:cs="Times New Roman"/>
          <w:szCs w:val="28"/>
        </w:rPr>
        <w:t xml:space="preserve">мая </w:t>
      </w:r>
      <w:r w:rsidRPr="00613A1D">
        <w:rPr>
          <w:rFonts w:cs="Times New Roman"/>
          <w:szCs w:val="28"/>
        </w:rPr>
        <w:t>20</w:t>
      </w:r>
      <w:r w:rsidR="00B238AF" w:rsidRPr="00B238AF">
        <w:rPr>
          <w:rFonts w:cs="Times New Roman"/>
          <w:szCs w:val="28"/>
        </w:rPr>
        <w:t xml:space="preserve">22 </w:t>
      </w:r>
      <w:r w:rsidRPr="00613A1D">
        <w:rPr>
          <w:rFonts w:cs="Times New Roman"/>
          <w:szCs w:val="28"/>
        </w:rPr>
        <w:t xml:space="preserve">г. </w:t>
      </w:r>
      <w:r w:rsidR="00B238AF">
        <w:rPr>
          <w:rFonts w:cs="Times New Roman"/>
          <w:szCs w:val="28"/>
        </w:rPr>
        <w:br/>
      </w:r>
      <w:r w:rsidRPr="00613A1D">
        <w:rPr>
          <w:rFonts w:cs="Times New Roman"/>
          <w:szCs w:val="28"/>
        </w:rPr>
        <w:t>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</w:t>
      </w:r>
      <w:r w:rsidR="00B238AF" w:rsidRPr="00B238AF">
        <w:rPr>
          <w:rFonts w:cs="Times New Roman"/>
          <w:szCs w:val="28"/>
        </w:rPr>
        <w:t>20</w:t>
      </w:r>
      <w:r w:rsidRPr="00613A1D">
        <w:rPr>
          <w:rFonts w:cs="Times New Roman"/>
          <w:szCs w:val="28"/>
        </w:rPr>
        <w:t>»</w:t>
      </w:r>
      <w:r w:rsidR="00B238AF" w:rsidRPr="00B238AF">
        <w:rPr>
          <w:rFonts w:cs="Times New Roman"/>
          <w:szCs w:val="28"/>
        </w:rPr>
        <w:t xml:space="preserve"> мая 2022 </w:t>
      </w:r>
      <w:r w:rsidRPr="00613A1D">
        <w:rPr>
          <w:rFonts w:cs="Times New Roman"/>
          <w:szCs w:val="28"/>
        </w:rPr>
        <w:t>г.; окончание: «</w:t>
      </w:r>
      <w:r w:rsidR="00B238AF" w:rsidRPr="00B238AF">
        <w:rPr>
          <w:rFonts w:cs="Times New Roman"/>
          <w:szCs w:val="28"/>
        </w:rPr>
        <w:t>16</w:t>
      </w:r>
      <w:r w:rsidRPr="00613A1D">
        <w:rPr>
          <w:rFonts w:cs="Times New Roman"/>
          <w:szCs w:val="28"/>
        </w:rPr>
        <w:t>»</w:t>
      </w:r>
      <w:r w:rsidR="00B238AF" w:rsidRPr="00B238AF">
        <w:rPr>
          <w:rFonts w:cs="Times New Roman"/>
          <w:szCs w:val="28"/>
        </w:rPr>
        <w:t xml:space="preserve"> июня </w:t>
      </w:r>
      <w:r w:rsidRPr="00613A1D">
        <w:rPr>
          <w:rFonts w:cs="Times New Roman"/>
          <w:szCs w:val="28"/>
        </w:rPr>
        <w:t>20</w:t>
      </w:r>
      <w:r w:rsidR="00B238AF" w:rsidRPr="00B238AF">
        <w:rPr>
          <w:rFonts w:cs="Times New Roman"/>
          <w:szCs w:val="28"/>
        </w:rPr>
        <w:t xml:space="preserve">22 </w:t>
      </w:r>
      <w:r w:rsidRPr="00613A1D">
        <w:rPr>
          <w:rFonts w:cs="Times New Roman"/>
          <w:szCs w:val="28"/>
        </w:rPr>
        <w:t>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Всего замечаний и предложений:</w:t>
      </w:r>
      <w:r w:rsidR="00B238AF" w:rsidRPr="00B238AF">
        <w:rPr>
          <w:rFonts w:cs="Times New Roman"/>
          <w:szCs w:val="28"/>
        </w:rPr>
        <w:t xml:space="preserve"> 1</w:t>
      </w:r>
      <w:r w:rsidRPr="00613A1D">
        <w:rPr>
          <w:rFonts w:cs="Times New Roman"/>
          <w:szCs w:val="28"/>
        </w:rPr>
        <w:t>, из них: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</w:t>
      </w:r>
      <w:r w:rsidR="00B238AF" w:rsidRPr="00B238AF">
        <w:rPr>
          <w:rFonts w:cs="Times New Roman"/>
          <w:szCs w:val="28"/>
        </w:rPr>
        <w:t xml:space="preserve"> 0,</w:t>
      </w:r>
      <w:r w:rsidRPr="00613A1D">
        <w:rPr>
          <w:rFonts w:cs="Times New Roman"/>
          <w:szCs w:val="28"/>
        </w:rPr>
        <w:t xml:space="preserve"> учтено частично: </w:t>
      </w:r>
      <w:r w:rsidR="00B238AF" w:rsidRPr="00B238AF">
        <w:rPr>
          <w:rFonts w:cs="Times New Roman"/>
          <w:szCs w:val="28"/>
        </w:rPr>
        <w:t>0</w:t>
      </w:r>
      <w:r w:rsidRPr="00613A1D">
        <w:rPr>
          <w:rFonts w:cs="Times New Roman"/>
          <w:szCs w:val="28"/>
        </w:rPr>
        <w:t xml:space="preserve">, не учтено: </w:t>
      </w:r>
      <w:r w:rsidR="00B238AF" w:rsidRPr="00B238AF">
        <w:rPr>
          <w:rFonts w:cs="Times New Roman"/>
          <w:szCs w:val="28"/>
        </w:rPr>
        <w:t>1</w:t>
      </w:r>
      <w:r w:rsidRPr="00613A1D">
        <w:rPr>
          <w:rFonts w:cs="Times New Roman"/>
          <w:szCs w:val="28"/>
        </w:rPr>
        <w:t>.</w:t>
      </w:r>
    </w:p>
    <w:p w:rsidR="00F71B94" w:rsidRPr="00613A1D" w:rsidRDefault="00F71B94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Кроме того, получено </w:t>
      </w:r>
      <w:r w:rsidR="00B238AF" w:rsidRPr="00B238AF">
        <w:rPr>
          <w:rFonts w:cs="Times New Roman"/>
          <w:szCs w:val="28"/>
        </w:rPr>
        <w:t>1</w:t>
      </w:r>
      <w:r w:rsidR="00B238AF">
        <w:rPr>
          <w:rFonts w:cs="Times New Roman"/>
          <w:szCs w:val="28"/>
        </w:rPr>
        <w:t xml:space="preserve"> отзыв(</w:t>
      </w:r>
      <w:proofErr w:type="spellStart"/>
      <w:r w:rsidR="00B238AF">
        <w:rPr>
          <w:rFonts w:cs="Times New Roman"/>
          <w:szCs w:val="28"/>
        </w:rPr>
        <w:t>вов</w:t>
      </w:r>
      <w:proofErr w:type="spellEnd"/>
      <w:r w:rsidR="00B238AF">
        <w:rPr>
          <w:rFonts w:cs="Times New Roman"/>
          <w:szCs w:val="28"/>
        </w:rPr>
        <w:t>), содержащий</w:t>
      </w:r>
      <w:r>
        <w:rPr>
          <w:rFonts w:cs="Times New Roman"/>
          <w:szCs w:val="28"/>
        </w:rPr>
        <w:t xml:space="preserve"> информацию об одобрении текущей редакции проекта нормативного правового акта (об отсутствии замечаний и (или) предложений).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4F661F" w:rsidRDefault="00C51215" w:rsidP="00C51215">
      <w:pPr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Фамилия, имя, отчество</w:t>
      </w:r>
      <w:r w:rsidR="008023AB" w:rsidRPr="004F661F">
        <w:rPr>
          <w:rFonts w:cs="Times New Roman"/>
          <w:szCs w:val="28"/>
        </w:rPr>
        <w:t xml:space="preserve"> (при наличии)</w:t>
      </w:r>
      <w:r w:rsidRPr="004F661F">
        <w:rPr>
          <w:rFonts w:cs="Times New Roman"/>
          <w:szCs w:val="28"/>
        </w:rPr>
        <w:t xml:space="preserve">: </w:t>
      </w:r>
      <w:r w:rsidR="00433724" w:rsidRPr="004F661F">
        <w:rPr>
          <w:rFonts w:cs="Times New Roman"/>
          <w:i/>
          <w:szCs w:val="28"/>
        </w:rPr>
        <w:t>Пономарева Алина Сергеевна</w:t>
      </w:r>
    </w:p>
    <w:p w:rsidR="00C51215" w:rsidRPr="004F661F" w:rsidRDefault="00C51215" w:rsidP="00C51215">
      <w:pPr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Должность:</w:t>
      </w:r>
      <w:r w:rsidR="00587FD3" w:rsidRPr="004F661F">
        <w:rPr>
          <w:rFonts w:cs="Times New Roman"/>
          <w:szCs w:val="28"/>
        </w:rPr>
        <w:t xml:space="preserve"> </w:t>
      </w:r>
      <w:r w:rsidR="00433724" w:rsidRPr="004F661F">
        <w:rPr>
          <w:rFonts w:cs="Times New Roman"/>
          <w:i/>
          <w:szCs w:val="28"/>
        </w:rPr>
        <w:t xml:space="preserve">ведущий специалист </w:t>
      </w:r>
      <w:r w:rsidR="00587FD3" w:rsidRPr="004F661F">
        <w:rPr>
          <w:rFonts w:cs="Times New Roman"/>
          <w:i/>
          <w:szCs w:val="28"/>
        </w:rPr>
        <w:t xml:space="preserve">отдела </w:t>
      </w:r>
      <w:r w:rsidR="00433724" w:rsidRPr="004F661F">
        <w:rPr>
          <w:rFonts w:cs="Times New Roman"/>
          <w:i/>
          <w:szCs w:val="28"/>
        </w:rPr>
        <w:t>организации ремонта и благоустройства жилищного фонда и объектов городского хозяйства</w:t>
      </w: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685"/>
      </w:tblGrid>
      <w:tr w:rsidR="00C51215" w:rsidRPr="004F661F" w:rsidTr="0043372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4F661F" w:rsidRDefault="00BE3DD6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т</w:t>
            </w:r>
            <w:r w:rsidR="00C51215" w:rsidRPr="004F661F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4F661F" w:rsidRDefault="00433724" w:rsidP="00346D44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8(3462) 52-45-09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4F661F" w:rsidRDefault="00433724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  <w:lang w:val="en-US"/>
              </w:rPr>
              <w:t>Ponomareva_as</w:t>
            </w:r>
            <w:r w:rsidR="00131967" w:rsidRPr="004F661F">
              <w:rPr>
                <w:rFonts w:cs="Times New Roman"/>
                <w:i/>
                <w:szCs w:val="28"/>
                <w:lang w:val="en-US"/>
              </w:rPr>
              <w:t>@admsurgut.ru</w:t>
            </w:r>
          </w:p>
        </w:tc>
      </w:tr>
    </w:tbl>
    <w:p w:rsidR="00C51215" w:rsidRPr="004F661F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F661F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4F661F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4F661F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4F661F">
        <w:rPr>
          <w:rFonts w:cs="Times New Roman"/>
          <w:bCs/>
          <w:szCs w:val="28"/>
        </w:rPr>
        <w:t xml:space="preserve"> </w:t>
      </w:r>
      <w:r w:rsidR="00BE3DD6" w:rsidRPr="004F661F">
        <w:rPr>
          <w:rFonts w:cs="Times New Roman"/>
          <w:bCs/>
          <w:i/>
          <w:szCs w:val="28"/>
        </w:rPr>
        <w:t>высокая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F661F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4F661F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F661F">
        <w:rPr>
          <w:rFonts w:cs="Times New Roman"/>
          <w:i/>
          <w:szCs w:val="28"/>
        </w:rPr>
        <w:t>проект</w:t>
      </w:r>
      <w:r w:rsidRPr="004F661F">
        <w:rPr>
          <w:rFonts w:cs="Times New Roman"/>
          <w:szCs w:val="28"/>
        </w:rPr>
        <w:t xml:space="preserve"> </w:t>
      </w:r>
      <w:r w:rsidRPr="004F661F">
        <w:rPr>
          <w:rFonts w:cs="Times New Roman"/>
          <w:i/>
          <w:szCs w:val="28"/>
        </w:rPr>
        <w:t xml:space="preserve">постановления Администрации </w:t>
      </w:r>
      <w:r w:rsidR="003867D2" w:rsidRPr="004F661F">
        <w:rPr>
          <w:rFonts w:cs="Times New Roman"/>
          <w:i/>
          <w:szCs w:val="28"/>
        </w:rPr>
        <w:t xml:space="preserve">«Об утверждении положения </w:t>
      </w:r>
      <w:r w:rsidR="00B238AF" w:rsidRPr="004F661F">
        <w:rPr>
          <w:rFonts w:cs="Times New Roman"/>
          <w:i/>
          <w:szCs w:val="28"/>
        </w:rPr>
        <w:br/>
      </w:r>
      <w:r w:rsidR="003867D2" w:rsidRPr="004F661F">
        <w:rPr>
          <w:rFonts w:cs="Times New Roman"/>
          <w:i/>
          <w:szCs w:val="28"/>
        </w:rPr>
        <w:t xml:space="preserve">по организации и проведению работ по обеспечению условий доступности </w:t>
      </w:r>
      <w:r w:rsidR="00B238AF" w:rsidRPr="004F661F">
        <w:rPr>
          <w:rFonts w:cs="Times New Roman"/>
          <w:i/>
          <w:szCs w:val="28"/>
        </w:rPr>
        <w:br/>
      </w:r>
      <w:r w:rsidR="003867D2" w:rsidRPr="004F661F">
        <w:rPr>
          <w:rFonts w:cs="Times New Roman"/>
          <w:i/>
          <w:szCs w:val="28"/>
        </w:rPr>
        <w:t xml:space="preserve">для инвалидов общего имущества в многоквартирных домах» </w:t>
      </w:r>
      <w:r w:rsidRPr="004F661F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4F661F">
        <w:rPr>
          <w:rFonts w:eastAsia="Times New Roman" w:cs="Times New Roman"/>
          <w:i/>
          <w:szCs w:val="28"/>
          <w:lang w:eastAsia="ru-RU"/>
        </w:rPr>
        <w:t xml:space="preserve"> (</w:t>
      </w:r>
      <w:r w:rsidRPr="004F661F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F661F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3468E" w:rsidRPr="004F661F" w:rsidRDefault="0033468E" w:rsidP="0033468E">
      <w:pPr>
        <w:ind w:firstLine="720"/>
        <w:contextualSpacing/>
        <w:jc w:val="both"/>
        <w:rPr>
          <w:i/>
          <w:szCs w:val="28"/>
        </w:rPr>
      </w:pPr>
      <w:r w:rsidRPr="004F661F">
        <w:rPr>
          <w:i/>
          <w:szCs w:val="28"/>
        </w:rPr>
        <w:t xml:space="preserve">Постановлением Правительства РФ от </w:t>
      </w:r>
      <w:r w:rsidR="00D82213" w:rsidRPr="004F661F">
        <w:rPr>
          <w:i/>
          <w:szCs w:val="28"/>
        </w:rPr>
        <w:t>0</w:t>
      </w:r>
      <w:r w:rsidRPr="004F661F">
        <w:rPr>
          <w:i/>
          <w:szCs w:val="28"/>
        </w:rPr>
        <w:t>9</w:t>
      </w:r>
      <w:r w:rsidR="00D82213" w:rsidRPr="004F661F">
        <w:rPr>
          <w:i/>
          <w:szCs w:val="28"/>
        </w:rPr>
        <w:t>.07.2</w:t>
      </w:r>
      <w:r w:rsidRPr="004F661F">
        <w:rPr>
          <w:i/>
          <w:szCs w:val="28"/>
        </w:rPr>
        <w:t xml:space="preserve">016 № 649 «О мерах </w:t>
      </w:r>
      <w:r w:rsidR="00B238AF" w:rsidRPr="004F661F">
        <w:rPr>
          <w:i/>
          <w:szCs w:val="28"/>
        </w:rPr>
        <w:br/>
      </w:r>
      <w:r w:rsidRPr="004F661F">
        <w:rPr>
          <w:i/>
          <w:szCs w:val="28"/>
        </w:rPr>
        <w:t xml:space="preserve">по приспособлению жилых помещений и общего имущества в многоквартирном доме с учетом потребностей инвалидов» утверждены Правила обеспечения условий доступности для инвалидов жилых помещений и общего имущества </w:t>
      </w:r>
      <w:r w:rsidR="00B238AF" w:rsidRPr="004F661F">
        <w:rPr>
          <w:i/>
          <w:szCs w:val="28"/>
        </w:rPr>
        <w:br/>
      </w:r>
      <w:r w:rsidRPr="004F661F">
        <w:rPr>
          <w:i/>
          <w:szCs w:val="28"/>
        </w:rPr>
        <w:t xml:space="preserve">в многоквартирном доме. </w:t>
      </w:r>
    </w:p>
    <w:p w:rsidR="0033468E" w:rsidRPr="004F661F" w:rsidRDefault="0033468E" w:rsidP="0033468E">
      <w:pPr>
        <w:ind w:firstLine="720"/>
        <w:contextualSpacing/>
        <w:jc w:val="both"/>
        <w:rPr>
          <w:i/>
          <w:szCs w:val="28"/>
        </w:rPr>
      </w:pPr>
      <w:r w:rsidRPr="004F661F">
        <w:rPr>
          <w:i/>
          <w:szCs w:val="28"/>
        </w:rPr>
        <w:t>Департаментом социального развития Ханты-Мансийского автономного округа – Югры издан Приказ от 26.04.2017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</w:t>
      </w:r>
      <w:r w:rsidRPr="004F661F">
        <w:rPr>
          <w:i/>
          <w:szCs w:val="28"/>
        </w:rPr>
        <w:lastRenderedPageBreak/>
        <w:t xml:space="preserve">лиды, в целях их приспособления с учетом потребностей инвалидов и обеспечения условий их доступности для инвалидов» (далее - Приказ). Во исполнение Приказа муниципальная комиссия, утвержденная постановлением Администрации города от 02.02.2018 № 819, проводит обследования вышеперечисленных объектов в целях оценки степени приспособленности помещения и общего имущества в многоквартирном доме, в котором проживает инвалид, с учетом его потребностей, а также оценки возможности их приспособления.    </w:t>
      </w:r>
    </w:p>
    <w:p w:rsidR="0033468E" w:rsidRPr="004F661F" w:rsidRDefault="008F228A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4F661F">
        <w:rPr>
          <w:rFonts w:cs="Times New Roman"/>
          <w:i/>
          <w:szCs w:val="28"/>
        </w:rPr>
        <w:t xml:space="preserve">Настоящий проект постановления Администрации города разработан </w:t>
      </w:r>
      <w:r w:rsidRPr="004F661F">
        <w:rPr>
          <w:rFonts w:cs="Times New Roman"/>
          <w:i/>
          <w:szCs w:val="28"/>
        </w:rPr>
        <w:br/>
      </w:r>
      <w:r w:rsidR="0033468E" w:rsidRPr="004F661F">
        <w:rPr>
          <w:rFonts w:cs="Times New Roman"/>
          <w:i/>
          <w:szCs w:val="28"/>
        </w:rPr>
        <w:t xml:space="preserve">для обеспечения реализации решений, принятых муниципальной комиссией, в части обеспечения условий доступности для инвалидов общего имущества </w:t>
      </w:r>
      <w:r w:rsidR="0033468E" w:rsidRPr="004F661F">
        <w:rPr>
          <w:rFonts w:cs="Times New Roman"/>
          <w:i/>
          <w:szCs w:val="28"/>
        </w:rPr>
        <w:br/>
        <w:t xml:space="preserve">в многоквартирных домах. 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162677" w:rsidRPr="004F661F" w:rsidRDefault="005C7164" w:rsidP="00434274">
      <w:pPr>
        <w:ind w:firstLine="708"/>
        <w:jc w:val="both"/>
        <w:rPr>
          <w:rFonts w:cs="Times New Roman"/>
          <w:szCs w:val="28"/>
        </w:rPr>
      </w:pPr>
      <w:r w:rsidRPr="004F661F">
        <w:rPr>
          <w:i/>
          <w:szCs w:val="28"/>
        </w:rPr>
        <w:t xml:space="preserve">Думой города принято решение об установлении дополнительной меры социальной поддержки инвалидов, проживающих на территории города Сургута, в соответствии с которым </w:t>
      </w:r>
      <w:r w:rsidR="009D77D7" w:rsidRPr="004F661F">
        <w:rPr>
          <w:i/>
          <w:szCs w:val="28"/>
        </w:rPr>
        <w:t>Администрация</w:t>
      </w:r>
      <w:r w:rsidRPr="004F661F">
        <w:rPr>
          <w:i/>
          <w:szCs w:val="28"/>
        </w:rPr>
        <w:t xml:space="preserve"> города разработала </w:t>
      </w:r>
      <w:r w:rsidR="00D82213" w:rsidRPr="004F661F">
        <w:rPr>
          <w:i/>
          <w:szCs w:val="28"/>
        </w:rPr>
        <w:t>проект постановления Администрации города «Об утверждении положения по организации и проведению работ по обеспечению условий доступности для инвалидов общего имущества в многоквартирных домах»</w:t>
      </w:r>
      <w:r w:rsidRPr="004F661F">
        <w:rPr>
          <w:i/>
          <w:szCs w:val="28"/>
        </w:rPr>
        <w:t xml:space="preserve"> и проект </w:t>
      </w:r>
      <w:r w:rsidR="00D82213" w:rsidRPr="004F661F">
        <w:rPr>
          <w:i/>
          <w:szCs w:val="28"/>
        </w:rPr>
        <w:t>постановления Администрации города «О</w:t>
      </w:r>
      <w:r w:rsidRPr="004F661F">
        <w:rPr>
          <w:i/>
          <w:szCs w:val="28"/>
        </w:rPr>
        <w:t xml:space="preserve"> порядке предоставления субсидии на финансовое обеспечение (возмещение) затрат на выполнение работ (оказание услуг) по обеспечению условий доступности для инвалидов общего имущества в многоквартирных домах</w:t>
      </w:r>
      <w:r w:rsidR="00D82213" w:rsidRPr="004F661F">
        <w:rPr>
          <w:i/>
          <w:szCs w:val="28"/>
        </w:rPr>
        <w:t>»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F36626" w:rsidRPr="004F661F" w:rsidRDefault="00F36626" w:rsidP="00F3662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 w:rsidRPr="004F661F">
        <w:rPr>
          <w:i/>
        </w:rPr>
        <w:t>- постановление администрации города Нижневартовска от 17.09.2021                          № 777 «Об утверждении Положения о предоставлении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 с необходимостью использования кресла-коляски, иных вспомогательных средств передвижения, проживающим в многоквартирных домах»</w:t>
      </w:r>
      <w:r w:rsidRPr="004F661F">
        <w:rPr>
          <w:rStyle w:val="a5"/>
          <w:b w:val="0"/>
          <w:bCs w:val="0"/>
          <w:i/>
          <w:color w:val="auto"/>
        </w:rPr>
        <w:t>;</w:t>
      </w:r>
    </w:p>
    <w:p w:rsidR="008D52B9" w:rsidRPr="004F661F" w:rsidRDefault="0038515B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4F661F">
        <w:rPr>
          <w:i/>
          <w:spacing w:val="2"/>
          <w:sz w:val="28"/>
          <w:szCs w:val="28"/>
          <w:shd w:val="clear" w:color="auto" w:fill="FFFFFF"/>
        </w:rPr>
        <w:t xml:space="preserve">- </w:t>
      </w:r>
      <w:r w:rsidR="00F36626" w:rsidRPr="004F661F">
        <w:rPr>
          <w:i/>
          <w:spacing w:val="2"/>
          <w:sz w:val="28"/>
          <w:szCs w:val="28"/>
          <w:shd w:val="clear" w:color="auto" w:fill="FFFFFF"/>
        </w:rPr>
        <w:t>п</w:t>
      </w:r>
      <w:r w:rsidR="00B31D84" w:rsidRPr="004F661F">
        <w:rPr>
          <w:i/>
          <w:spacing w:val="2"/>
          <w:sz w:val="28"/>
          <w:szCs w:val="28"/>
          <w:shd w:val="clear" w:color="auto" w:fill="FFFFFF"/>
        </w:rPr>
        <w:t>остановление А</w:t>
      </w:r>
      <w:r w:rsidR="00DF2773" w:rsidRPr="004F661F">
        <w:rPr>
          <w:i/>
          <w:spacing w:val="2"/>
          <w:sz w:val="28"/>
          <w:szCs w:val="28"/>
          <w:shd w:val="clear" w:color="auto" w:fill="FFFFFF"/>
        </w:rPr>
        <w:t>дминистрации города Нижнего Новго</w:t>
      </w:r>
      <w:r w:rsidR="00B31D84" w:rsidRPr="004F661F">
        <w:rPr>
          <w:i/>
          <w:spacing w:val="2"/>
          <w:sz w:val="28"/>
          <w:szCs w:val="28"/>
          <w:shd w:val="clear" w:color="auto" w:fill="FFFFFF"/>
        </w:rPr>
        <w:t xml:space="preserve">рода </w:t>
      </w:r>
      <w:r w:rsidR="00F36626" w:rsidRPr="004F661F">
        <w:rPr>
          <w:i/>
          <w:spacing w:val="2"/>
          <w:sz w:val="28"/>
          <w:szCs w:val="28"/>
          <w:shd w:val="clear" w:color="auto" w:fill="FFFFFF"/>
        </w:rPr>
        <w:t xml:space="preserve">                                    </w:t>
      </w:r>
      <w:r w:rsidR="00B31D84" w:rsidRPr="004F661F">
        <w:rPr>
          <w:i/>
          <w:spacing w:val="2"/>
          <w:sz w:val="28"/>
          <w:szCs w:val="28"/>
          <w:shd w:val="clear" w:color="auto" w:fill="FFFFFF"/>
        </w:rPr>
        <w:t>от 06.07.2018</w:t>
      </w:r>
      <w:r w:rsidR="00DF2773" w:rsidRPr="004F661F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B31D84" w:rsidRPr="004F661F">
        <w:rPr>
          <w:i/>
          <w:spacing w:val="2"/>
          <w:sz w:val="28"/>
          <w:szCs w:val="28"/>
          <w:shd w:val="clear" w:color="auto" w:fill="FFFFFF"/>
        </w:rPr>
        <w:t>№</w:t>
      </w:r>
      <w:r w:rsidR="00F36626" w:rsidRPr="004F661F">
        <w:rPr>
          <w:i/>
          <w:spacing w:val="2"/>
          <w:sz w:val="28"/>
          <w:szCs w:val="28"/>
          <w:shd w:val="clear" w:color="auto" w:fill="FFFFFF"/>
        </w:rPr>
        <w:t xml:space="preserve"> 1633 «</w:t>
      </w:r>
      <w:r w:rsidR="00DF2773" w:rsidRPr="004F661F">
        <w:rPr>
          <w:i/>
          <w:spacing w:val="2"/>
          <w:sz w:val="28"/>
          <w:szCs w:val="28"/>
          <w:shd w:val="clear" w:color="auto" w:fill="FFFFFF"/>
        </w:rPr>
        <w:t>О реализации постановления Правительства Российской</w:t>
      </w:r>
      <w:r w:rsidR="00B31D84" w:rsidRPr="004F661F">
        <w:rPr>
          <w:i/>
          <w:spacing w:val="2"/>
          <w:sz w:val="28"/>
          <w:szCs w:val="28"/>
          <w:shd w:val="clear" w:color="auto" w:fill="FFFFFF"/>
        </w:rPr>
        <w:t xml:space="preserve"> Федерации от 09.07.2016 № 649</w:t>
      </w:r>
      <w:r w:rsidR="00F36626" w:rsidRPr="004F661F">
        <w:rPr>
          <w:i/>
          <w:spacing w:val="2"/>
          <w:sz w:val="28"/>
          <w:szCs w:val="28"/>
          <w:shd w:val="clear" w:color="auto" w:fill="FFFFFF"/>
        </w:rPr>
        <w:t>»</w:t>
      </w:r>
      <w:r w:rsidR="00B31D84" w:rsidRPr="004F661F">
        <w:rPr>
          <w:i/>
          <w:spacing w:val="2"/>
          <w:sz w:val="28"/>
          <w:szCs w:val="28"/>
          <w:shd w:val="clear" w:color="auto" w:fill="FFFFFF"/>
        </w:rPr>
        <w:t>.</w:t>
      </w:r>
    </w:p>
    <w:p w:rsidR="00C51215" w:rsidRPr="004F661F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F661F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4F661F" w:rsidRDefault="00B238AF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F661F">
        <w:rPr>
          <w:rFonts w:eastAsia="Times New Roman" w:cs="Times New Roman"/>
          <w:i/>
          <w:szCs w:val="28"/>
          <w:lang w:eastAsia="ru-RU"/>
        </w:rPr>
        <w:t xml:space="preserve">Глобальная сеть </w:t>
      </w:r>
      <w:r w:rsidR="00940583" w:rsidRPr="004F661F">
        <w:rPr>
          <w:rFonts w:eastAsia="Times New Roman" w:cs="Times New Roman"/>
          <w:i/>
          <w:szCs w:val="28"/>
          <w:lang w:eastAsia="ru-RU"/>
        </w:rPr>
        <w:t>Интернет</w:t>
      </w:r>
    </w:p>
    <w:p w:rsidR="00940583" w:rsidRPr="004F661F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4F661F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4F661F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4F661F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4F661F">
        <w:rPr>
          <w:rFonts w:eastAsia="Times New Roman" w:cs="Times New Roman"/>
          <w:i/>
          <w:szCs w:val="28"/>
          <w:lang w:eastAsia="ru-RU"/>
        </w:rPr>
        <w:t>»</w:t>
      </w:r>
    </w:p>
    <w:p w:rsidR="00B238AF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3.5. Иная информация о проблеме</w:t>
      </w:r>
      <w:r w:rsidR="00F71B94" w:rsidRPr="004F661F">
        <w:rPr>
          <w:rFonts w:cs="Times New Roman"/>
          <w:szCs w:val="28"/>
        </w:rPr>
        <w:t xml:space="preserve">, в том числе актуальность проблемы </w:t>
      </w:r>
      <w:r w:rsidR="00F71B94" w:rsidRPr="004F661F">
        <w:rPr>
          <w:rFonts w:cs="Times New Roman"/>
          <w:szCs w:val="28"/>
        </w:rPr>
        <w:br/>
        <w:t xml:space="preserve">с обоснованием негативных последствий в случае отсутствия предлагаемого правового регулирования, таких как: наличие риска причинения вреда жизни или </w:t>
      </w:r>
      <w:r w:rsidR="00F71B94" w:rsidRPr="004F661F">
        <w:rPr>
          <w:rFonts w:cs="Times New Roman"/>
          <w:szCs w:val="28"/>
        </w:rPr>
        <w:lastRenderedPageBreak/>
        <w:t>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Pr="004F661F">
        <w:rPr>
          <w:rFonts w:cs="Times New Roman"/>
          <w:szCs w:val="28"/>
        </w:rPr>
        <w:t>:</w:t>
      </w:r>
      <w:r w:rsidR="00940583" w:rsidRPr="004F661F">
        <w:rPr>
          <w:rFonts w:cs="Times New Roman"/>
          <w:szCs w:val="28"/>
        </w:rPr>
        <w:t xml:space="preserve"> </w:t>
      </w:r>
    </w:p>
    <w:p w:rsidR="00B238AF" w:rsidRPr="004F661F" w:rsidRDefault="00B238AF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4F661F">
        <w:rPr>
          <w:rFonts w:cs="Times New Roman"/>
          <w:i/>
          <w:szCs w:val="28"/>
        </w:rPr>
        <w:t>Проблема в настоящее время является актуальной, поскольку нормативно не урегулированы правоотношения, связанные с</w:t>
      </w:r>
      <w:r w:rsidR="00826864" w:rsidRPr="004F661F">
        <w:rPr>
          <w:rFonts w:cs="Times New Roman"/>
          <w:i/>
          <w:szCs w:val="28"/>
        </w:rPr>
        <w:t xml:space="preserve"> реализацией решений муниципальной комиссии по обследованию жилых помещений и общего имущества в многоквартирных домах, в которых проживают инвалиды, о необходимости и наличии технической возможности приспособления указанных мест с учетом потребностей инвалидов. </w:t>
      </w:r>
    </w:p>
    <w:p w:rsidR="0083545C" w:rsidRPr="004F661F" w:rsidRDefault="0083545C" w:rsidP="0083545C">
      <w:pPr>
        <w:ind w:firstLine="720"/>
        <w:contextualSpacing/>
        <w:jc w:val="both"/>
        <w:rPr>
          <w:i/>
          <w:szCs w:val="28"/>
          <w:u w:val="single"/>
        </w:rPr>
      </w:pPr>
      <w:r w:rsidRPr="004F661F">
        <w:rPr>
          <w:i/>
          <w:szCs w:val="28"/>
          <w:u w:val="single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83545C" w:rsidRPr="004F661F" w:rsidRDefault="0083545C" w:rsidP="00C51215">
      <w:pPr>
        <w:ind w:firstLine="720"/>
        <w:contextualSpacing/>
        <w:jc w:val="both"/>
        <w:rPr>
          <w:rFonts w:cs="Times New Roman"/>
          <w:i/>
          <w:szCs w:val="28"/>
        </w:rPr>
      </w:pPr>
    </w:p>
    <w:p w:rsidR="00C51215" w:rsidRPr="004F661F" w:rsidRDefault="0083545C" w:rsidP="00826864">
      <w:pPr>
        <w:ind w:firstLine="720"/>
        <w:contextualSpacing/>
        <w:jc w:val="both"/>
        <w:rPr>
          <w:rFonts w:cs="Times New Roman"/>
          <w:i/>
          <w:szCs w:val="28"/>
        </w:rPr>
      </w:pPr>
      <w:r w:rsidRPr="004F661F">
        <w:rPr>
          <w:rFonts w:cs="Times New Roman"/>
          <w:i/>
          <w:szCs w:val="28"/>
        </w:rPr>
        <w:t>-</w:t>
      </w:r>
      <w:r w:rsidR="00826864" w:rsidRPr="004F661F">
        <w:rPr>
          <w:rFonts w:cs="Times New Roman"/>
          <w:i/>
          <w:szCs w:val="28"/>
        </w:rPr>
        <w:t xml:space="preserve"> о</w:t>
      </w:r>
      <w:r w:rsidRPr="004F661F">
        <w:rPr>
          <w:rFonts w:cs="Times New Roman"/>
          <w:i/>
          <w:szCs w:val="28"/>
        </w:rPr>
        <w:t>тсутствие</w:t>
      </w:r>
      <w:r w:rsidR="00826864" w:rsidRPr="004F661F">
        <w:rPr>
          <w:rFonts w:cs="Times New Roman"/>
          <w:i/>
          <w:szCs w:val="28"/>
        </w:rPr>
        <w:t xml:space="preserve"> услови</w:t>
      </w:r>
      <w:r w:rsidRPr="004F661F">
        <w:rPr>
          <w:rFonts w:cs="Times New Roman"/>
          <w:i/>
          <w:szCs w:val="28"/>
        </w:rPr>
        <w:t>й</w:t>
      </w:r>
      <w:r w:rsidR="00B31D84" w:rsidRPr="004F661F">
        <w:rPr>
          <w:rFonts w:cs="Times New Roman"/>
          <w:i/>
          <w:szCs w:val="28"/>
        </w:rPr>
        <w:t xml:space="preserve"> для комфортного проживания людей с инвалидностью в многоквартирных домах</w:t>
      </w:r>
      <w:r w:rsidRPr="004F661F">
        <w:rPr>
          <w:rFonts w:cs="Times New Roman"/>
          <w:i/>
          <w:szCs w:val="28"/>
        </w:rPr>
        <w:t xml:space="preserve"> и</w:t>
      </w:r>
      <w:r w:rsidR="00B31D84" w:rsidRPr="004F661F">
        <w:rPr>
          <w:rFonts w:cs="Times New Roman"/>
          <w:i/>
          <w:szCs w:val="28"/>
        </w:rPr>
        <w:t xml:space="preserve"> </w:t>
      </w:r>
      <w:r w:rsidRPr="004F661F">
        <w:rPr>
          <w:rFonts w:cs="Times New Roman"/>
          <w:i/>
          <w:szCs w:val="28"/>
        </w:rPr>
        <w:t>возможности</w:t>
      </w:r>
      <w:r w:rsidR="00E76C12" w:rsidRPr="004F661F">
        <w:rPr>
          <w:rFonts w:cs="Times New Roman"/>
          <w:i/>
          <w:szCs w:val="28"/>
        </w:rPr>
        <w:t xml:space="preserve"> </w:t>
      </w:r>
      <w:r w:rsidR="00826864" w:rsidRPr="004F661F">
        <w:rPr>
          <w:rFonts w:cs="Times New Roman"/>
          <w:i/>
          <w:szCs w:val="28"/>
        </w:rPr>
        <w:t>по</w:t>
      </w:r>
      <w:r w:rsidRPr="004F661F">
        <w:rPr>
          <w:rFonts w:cs="Times New Roman"/>
          <w:i/>
          <w:szCs w:val="28"/>
        </w:rPr>
        <w:t xml:space="preserve">сещать медицинские учреждения, </w:t>
      </w:r>
      <w:r w:rsidR="00826864" w:rsidRPr="004F661F">
        <w:rPr>
          <w:rFonts w:cs="Times New Roman"/>
          <w:i/>
          <w:szCs w:val="28"/>
        </w:rPr>
        <w:t>вести активный образ жизни</w:t>
      </w:r>
      <w:r w:rsidRPr="004F661F">
        <w:rPr>
          <w:rFonts w:cs="Times New Roman"/>
          <w:i/>
          <w:szCs w:val="28"/>
        </w:rPr>
        <w:t>;</w:t>
      </w:r>
    </w:p>
    <w:p w:rsidR="00816DE4" w:rsidRPr="004F661F" w:rsidRDefault="0083545C" w:rsidP="0083545C">
      <w:pPr>
        <w:ind w:firstLine="720"/>
        <w:contextualSpacing/>
        <w:jc w:val="both"/>
        <w:rPr>
          <w:rFonts w:cs="Times New Roman"/>
          <w:i/>
          <w:szCs w:val="28"/>
        </w:rPr>
      </w:pPr>
      <w:r w:rsidRPr="004F661F">
        <w:rPr>
          <w:rFonts w:cs="Times New Roman"/>
          <w:i/>
          <w:szCs w:val="28"/>
        </w:rPr>
        <w:t>- отсутствие механизма реализации решений, принятых комиссией по</w:t>
      </w:r>
      <w:r w:rsidRPr="004F661F">
        <w:t xml:space="preserve"> </w:t>
      </w:r>
      <w:r w:rsidRPr="004F661F">
        <w:rPr>
          <w:rFonts w:cs="Times New Roman"/>
          <w:i/>
          <w:szCs w:val="28"/>
        </w:rPr>
        <w:t>обследованию жилых помещений и общего имущества в многоквартирных домах, в которых проживают инвалиды;</w:t>
      </w:r>
    </w:p>
    <w:p w:rsidR="0083545C" w:rsidRPr="004F661F" w:rsidRDefault="0083545C" w:rsidP="0083545C">
      <w:pPr>
        <w:ind w:firstLine="720"/>
        <w:contextualSpacing/>
        <w:jc w:val="both"/>
        <w:rPr>
          <w:rFonts w:cs="Times New Roman"/>
          <w:szCs w:val="28"/>
        </w:rPr>
        <w:sectPr w:rsidR="0083545C" w:rsidRPr="004F661F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  <w:r w:rsidRPr="004F661F">
        <w:rPr>
          <w:rFonts w:cs="Times New Roman"/>
          <w:i/>
          <w:szCs w:val="28"/>
        </w:rPr>
        <w:t>- отсутствие возможности получения лицами с инвалидностью дополнительной социальной поддержки.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F661F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544"/>
        <w:gridCol w:w="2268"/>
        <w:gridCol w:w="2835"/>
      </w:tblGrid>
      <w:tr w:rsidR="00C51215" w:rsidRPr="004F661F" w:rsidTr="00E72AC8">
        <w:tc>
          <w:tcPr>
            <w:tcW w:w="3256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544" w:type="dxa"/>
          </w:tcPr>
          <w:p w:rsidR="00252819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показателей</w:t>
            </w:r>
          </w:p>
          <w:p w:rsidR="00C64BC1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предлагаемого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268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4.4. Значения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4F661F" w:rsidTr="00E72AC8">
        <w:tc>
          <w:tcPr>
            <w:tcW w:w="3256" w:type="dxa"/>
          </w:tcPr>
          <w:p w:rsidR="00C51215" w:rsidRPr="004F661F" w:rsidRDefault="00826864" w:rsidP="00826864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4F661F">
              <w:rPr>
                <w:i/>
                <w:sz w:val="26"/>
                <w:szCs w:val="26"/>
              </w:rPr>
              <w:t xml:space="preserve">- </w:t>
            </w:r>
            <w:r w:rsidR="00275B43" w:rsidRPr="004F661F">
              <w:rPr>
                <w:i/>
                <w:sz w:val="26"/>
                <w:szCs w:val="26"/>
              </w:rPr>
              <w:t xml:space="preserve">Реализация решений муниципальной комиссии </w:t>
            </w:r>
            <w:r w:rsidR="00275B43" w:rsidRPr="004F661F">
              <w:rPr>
                <w:rFonts w:cs="Times New Roman"/>
                <w:i/>
                <w:sz w:val="26"/>
                <w:szCs w:val="26"/>
              </w:rPr>
              <w:t>по обеспечению условий доступности для инвалидов общего имущества в многоквартирных домах</w:t>
            </w:r>
            <w:r w:rsidRPr="004F661F">
              <w:rPr>
                <w:rFonts w:cs="Times New Roman"/>
                <w:i/>
                <w:sz w:val="26"/>
                <w:szCs w:val="26"/>
              </w:rPr>
              <w:t>;</w:t>
            </w:r>
          </w:p>
          <w:p w:rsidR="00826864" w:rsidRPr="004F661F" w:rsidRDefault="00826864" w:rsidP="00826864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4F661F">
              <w:rPr>
                <w:rFonts w:cs="Times New Roman"/>
                <w:i/>
                <w:sz w:val="26"/>
                <w:szCs w:val="26"/>
              </w:rPr>
              <w:t>- Улучшение качества жизни людей с инвалидностью</w:t>
            </w:r>
          </w:p>
        </w:tc>
        <w:tc>
          <w:tcPr>
            <w:tcW w:w="2976" w:type="dxa"/>
          </w:tcPr>
          <w:p w:rsidR="00C51215" w:rsidRPr="004F661F" w:rsidRDefault="004E0D40" w:rsidP="004E0D40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F661F">
              <w:rPr>
                <w:rFonts w:cs="Times New Roman"/>
                <w:i/>
                <w:sz w:val="26"/>
                <w:szCs w:val="26"/>
              </w:rPr>
              <w:t>Со дня официального опубликования</w:t>
            </w:r>
          </w:p>
        </w:tc>
        <w:tc>
          <w:tcPr>
            <w:tcW w:w="3544" w:type="dxa"/>
          </w:tcPr>
          <w:p w:rsidR="00C51215" w:rsidRPr="004F661F" w:rsidRDefault="00826864" w:rsidP="00346D44">
            <w:pPr>
              <w:contextualSpacing/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4F661F">
              <w:rPr>
                <w:rFonts w:cs="Times New Roman"/>
                <w:i/>
                <w:iCs/>
                <w:sz w:val="26"/>
                <w:szCs w:val="26"/>
              </w:rPr>
              <w:t xml:space="preserve">Количество многоквартирных домов (далее - </w:t>
            </w:r>
            <w:proofErr w:type="spellStart"/>
            <w:r w:rsidRPr="004F661F">
              <w:rPr>
                <w:rFonts w:cs="Times New Roman"/>
                <w:i/>
                <w:iCs/>
                <w:sz w:val="26"/>
                <w:szCs w:val="26"/>
              </w:rPr>
              <w:t>мкд</w:t>
            </w:r>
            <w:proofErr w:type="spellEnd"/>
            <w:r w:rsidRPr="004F661F">
              <w:rPr>
                <w:rFonts w:cs="Times New Roman"/>
                <w:i/>
                <w:iCs/>
                <w:sz w:val="26"/>
                <w:szCs w:val="26"/>
              </w:rPr>
              <w:t xml:space="preserve">), в которых </w:t>
            </w:r>
            <w:r w:rsidR="00F66FC4" w:rsidRPr="004F661F">
              <w:rPr>
                <w:rFonts w:cs="Times New Roman"/>
                <w:i/>
                <w:iCs/>
                <w:sz w:val="26"/>
                <w:szCs w:val="26"/>
              </w:rPr>
              <w:t>проведены работы по обеспечению условий доступности для инвалидов общего имущества</w:t>
            </w:r>
            <w:r w:rsidRPr="004F661F">
              <w:rPr>
                <w:rFonts w:cs="Times New Roman"/>
                <w:i/>
                <w:iCs/>
                <w:sz w:val="26"/>
                <w:szCs w:val="26"/>
              </w:rPr>
              <w:t>, (</w:t>
            </w:r>
            <w:proofErr w:type="spellStart"/>
            <w:r w:rsidRPr="004F661F">
              <w:rPr>
                <w:rFonts w:cs="Times New Roman"/>
                <w:i/>
                <w:iCs/>
                <w:sz w:val="26"/>
                <w:szCs w:val="26"/>
              </w:rPr>
              <w:t>мкд</w:t>
            </w:r>
            <w:proofErr w:type="spellEnd"/>
            <w:r w:rsidRPr="004F661F">
              <w:rPr>
                <w:rFonts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F66FC4" w:rsidRPr="004F661F" w:rsidRDefault="00F66FC4" w:rsidP="00346D44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4F661F">
              <w:rPr>
                <w:rFonts w:cs="Times New Roman"/>
                <w:i/>
                <w:sz w:val="26"/>
                <w:szCs w:val="26"/>
              </w:rPr>
              <w:t xml:space="preserve">2022 год - не менее 1 </w:t>
            </w:r>
            <w:proofErr w:type="spellStart"/>
            <w:r w:rsidRPr="004F661F">
              <w:rPr>
                <w:rFonts w:cs="Times New Roman"/>
                <w:i/>
                <w:sz w:val="26"/>
                <w:szCs w:val="26"/>
              </w:rPr>
              <w:t>мкд</w:t>
            </w:r>
            <w:proofErr w:type="spellEnd"/>
            <w:r w:rsidRPr="004F661F">
              <w:rPr>
                <w:rFonts w:cs="Times New Roman"/>
                <w:i/>
                <w:sz w:val="26"/>
                <w:szCs w:val="26"/>
              </w:rPr>
              <w:t>.</w:t>
            </w:r>
          </w:p>
          <w:p w:rsidR="00C51215" w:rsidRPr="004F661F" w:rsidRDefault="00F66FC4" w:rsidP="00F66FC4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4F661F">
              <w:rPr>
                <w:rFonts w:cs="Times New Roman"/>
                <w:i/>
                <w:sz w:val="26"/>
                <w:szCs w:val="26"/>
              </w:rPr>
              <w:t xml:space="preserve"> Далее ежегодно в пределах утвержденных бюджетных ассигнований на соответствующий финансовый год</w:t>
            </w:r>
          </w:p>
        </w:tc>
        <w:tc>
          <w:tcPr>
            <w:tcW w:w="2835" w:type="dxa"/>
          </w:tcPr>
          <w:p w:rsidR="00C51215" w:rsidRPr="004F661F" w:rsidRDefault="00F66FC4" w:rsidP="00346D44">
            <w:pPr>
              <w:contextualSpacing/>
              <w:jc w:val="both"/>
              <w:rPr>
                <w:rFonts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4F661F">
              <w:rPr>
                <w:rFonts w:cs="Times New Roman"/>
                <w:i/>
                <w:sz w:val="26"/>
                <w:szCs w:val="26"/>
                <w:lang w:val="en-US"/>
              </w:rPr>
              <w:t>Департамент</w:t>
            </w:r>
            <w:proofErr w:type="spellEnd"/>
            <w:r w:rsidRPr="004F661F">
              <w:rPr>
                <w:rFonts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661F">
              <w:rPr>
                <w:rFonts w:cs="Times New Roman"/>
                <w:i/>
                <w:sz w:val="26"/>
                <w:szCs w:val="26"/>
                <w:lang w:val="en-US"/>
              </w:rPr>
              <w:t>городского</w:t>
            </w:r>
            <w:proofErr w:type="spellEnd"/>
            <w:r w:rsidRPr="004F661F">
              <w:rPr>
                <w:rFonts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F661F">
              <w:rPr>
                <w:rFonts w:cs="Times New Roman"/>
                <w:i/>
                <w:sz w:val="26"/>
                <w:szCs w:val="26"/>
                <w:lang w:val="en-US"/>
              </w:rPr>
              <w:t>хозяйства</w:t>
            </w:r>
            <w:proofErr w:type="spellEnd"/>
          </w:p>
        </w:tc>
      </w:tr>
    </w:tbl>
    <w:p w:rsidR="00C51215" w:rsidRPr="004F661F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F661F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4F661F" w:rsidTr="00346D44">
        <w:trPr>
          <w:cantSplit/>
        </w:trPr>
        <w:tc>
          <w:tcPr>
            <w:tcW w:w="6747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4F661F" w:rsidTr="00E72AC8">
        <w:trPr>
          <w:cantSplit/>
          <w:trHeight w:val="427"/>
        </w:trPr>
        <w:tc>
          <w:tcPr>
            <w:tcW w:w="6747" w:type="dxa"/>
          </w:tcPr>
          <w:p w:rsidR="005D3E57" w:rsidRPr="004F661F" w:rsidRDefault="005D3E57" w:rsidP="005D3E57">
            <w:pPr>
              <w:contextualSpacing/>
              <w:jc w:val="both"/>
              <w:rPr>
                <w:rFonts w:eastAsia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4F661F">
              <w:rPr>
                <w:rFonts w:cs="Times New Roman"/>
                <w:i/>
                <w:iCs/>
                <w:sz w:val="26"/>
                <w:szCs w:val="26"/>
              </w:rPr>
              <w:t xml:space="preserve">Юридическое лицо, осуществляющее в соответствии </w:t>
            </w:r>
            <w:r w:rsidRPr="004F661F">
              <w:rPr>
                <w:rFonts w:cs="Times New Roman"/>
                <w:i/>
                <w:iCs/>
                <w:sz w:val="26"/>
                <w:szCs w:val="26"/>
              </w:rPr>
              <w:br/>
            </w:r>
            <w:r w:rsidR="00027D20" w:rsidRPr="004F661F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4F661F">
              <w:rPr>
                <w:rFonts w:cs="Times New Roman"/>
                <w:i/>
                <w:iCs/>
                <w:sz w:val="26"/>
                <w:szCs w:val="26"/>
              </w:rPr>
              <w:t>с нормами Жилищного кодекса Российской Федерации деятельность по управлению многоквартирным домом,</w:t>
            </w:r>
            <w:r w:rsidRPr="004F661F">
              <w:rPr>
                <w:rFonts w:eastAsia="Times New Roman" w:cs="Times New Roman"/>
                <w:bCs/>
                <w:i/>
                <w:sz w:val="26"/>
                <w:szCs w:val="26"/>
                <w:lang w:eastAsia="ru-RU"/>
              </w:rPr>
              <w:t xml:space="preserve"> включенным в адресный перечень</w:t>
            </w:r>
            <w:r w:rsidRPr="004F661F">
              <w:rPr>
                <w:i/>
                <w:sz w:val="26"/>
                <w:szCs w:val="26"/>
              </w:rPr>
              <w:t xml:space="preserve">, </w:t>
            </w:r>
            <w:r w:rsidRPr="004F661F">
              <w:rPr>
                <w:rFonts w:eastAsia="Times New Roman" w:cs="Times New Roman"/>
                <w:bCs/>
                <w:i/>
                <w:sz w:val="26"/>
                <w:szCs w:val="26"/>
                <w:lang w:eastAsia="ru-RU"/>
              </w:rPr>
              <w:t xml:space="preserve">сформированный </w:t>
            </w:r>
          </w:p>
          <w:p w:rsidR="00C51215" w:rsidRPr="004F661F" w:rsidRDefault="005D3E57" w:rsidP="005D3E57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4F661F">
              <w:rPr>
                <w:rFonts w:eastAsia="Times New Roman" w:cs="Times New Roman"/>
                <w:bCs/>
                <w:i/>
                <w:sz w:val="26"/>
                <w:szCs w:val="26"/>
                <w:lang w:eastAsia="ru-RU"/>
              </w:rPr>
              <w:t>на основании принятых муниципальной комиссией решений и утвержденный решением Думы города</w:t>
            </w:r>
          </w:p>
        </w:tc>
        <w:tc>
          <w:tcPr>
            <w:tcW w:w="3685" w:type="dxa"/>
          </w:tcPr>
          <w:p w:rsidR="00C51215" w:rsidRPr="004F661F" w:rsidRDefault="00A84111" w:rsidP="00E72AC8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F661F">
              <w:rPr>
                <w:rFonts w:cs="Times New Roman"/>
                <w:i/>
                <w:sz w:val="26"/>
                <w:szCs w:val="26"/>
              </w:rPr>
              <w:t>у</w:t>
            </w:r>
            <w:r w:rsidR="009D77D7" w:rsidRPr="004F661F">
              <w:rPr>
                <w:rFonts w:cs="Times New Roman"/>
                <w:i/>
                <w:sz w:val="26"/>
                <w:szCs w:val="26"/>
              </w:rPr>
              <w:t>правляющие компании - 26</w:t>
            </w:r>
            <w:r w:rsidRPr="004F661F">
              <w:rPr>
                <w:rFonts w:cs="Times New Roman"/>
                <w:i/>
                <w:sz w:val="26"/>
                <w:szCs w:val="26"/>
              </w:rPr>
              <w:t>,</w:t>
            </w:r>
          </w:p>
          <w:p w:rsidR="00F36626" w:rsidRPr="004F661F" w:rsidRDefault="00F36626" w:rsidP="00E72AC8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E72AC8" w:rsidRPr="004F661F" w:rsidRDefault="00A84111" w:rsidP="00E72AC8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F661F">
              <w:rPr>
                <w:rFonts w:cs="Times New Roman"/>
                <w:i/>
                <w:sz w:val="26"/>
                <w:szCs w:val="26"/>
              </w:rPr>
              <w:t>т</w:t>
            </w:r>
            <w:r w:rsidR="009D77D7" w:rsidRPr="004F661F">
              <w:rPr>
                <w:rFonts w:cs="Times New Roman"/>
                <w:i/>
                <w:sz w:val="26"/>
                <w:szCs w:val="26"/>
              </w:rPr>
              <w:t xml:space="preserve">оварищества собственников жилья и товарищества собственников недвижимости </w:t>
            </w:r>
            <w:r w:rsidR="00E72AC8" w:rsidRPr="004F661F">
              <w:rPr>
                <w:rFonts w:cs="Times New Roman"/>
                <w:i/>
                <w:sz w:val="26"/>
                <w:szCs w:val="26"/>
              </w:rPr>
              <w:t>–</w:t>
            </w:r>
            <w:r w:rsidR="009D77D7" w:rsidRPr="004F661F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9D77D7" w:rsidRPr="004F661F" w:rsidRDefault="009D77D7" w:rsidP="00E72AC8">
            <w:pPr>
              <w:contextualSpacing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F661F">
              <w:rPr>
                <w:rFonts w:cs="Times New Roman"/>
                <w:i/>
                <w:sz w:val="26"/>
                <w:szCs w:val="26"/>
              </w:rPr>
              <w:t>27</w:t>
            </w:r>
            <w:r w:rsidR="00A84111" w:rsidRPr="004F661F">
              <w:rPr>
                <w:rFonts w:cs="Times New Roman"/>
                <w:i/>
                <w:sz w:val="26"/>
                <w:szCs w:val="26"/>
              </w:rPr>
              <w:t xml:space="preserve"> (при условии их включения в адресный перечень)</w:t>
            </w:r>
          </w:p>
        </w:tc>
        <w:tc>
          <w:tcPr>
            <w:tcW w:w="4305" w:type="dxa"/>
          </w:tcPr>
          <w:p w:rsidR="00C51215" w:rsidRPr="004F661F" w:rsidRDefault="009D77D7" w:rsidP="00346D44">
            <w:pPr>
              <w:contextualSpacing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4F661F">
              <w:rPr>
                <w:rFonts w:cs="Times New Roman"/>
                <w:i/>
                <w:sz w:val="26"/>
                <w:szCs w:val="26"/>
              </w:rPr>
              <w:t>Департамент городского хозяйства</w:t>
            </w:r>
          </w:p>
        </w:tc>
      </w:tr>
    </w:tbl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4F661F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4F661F">
        <w:rPr>
          <w:rFonts w:cs="Times New Roman"/>
          <w:bCs/>
          <w:szCs w:val="28"/>
        </w:rPr>
        <w:t xml:space="preserve">                                     </w:t>
      </w:r>
      <w:r w:rsidRPr="004F661F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4F661F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4F661F">
        <w:rPr>
          <w:rFonts w:cs="Times New Roman"/>
          <w:bCs/>
          <w:i/>
          <w:szCs w:val="28"/>
        </w:rPr>
        <w:t>)</w:t>
      </w:r>
      <w:r w:rsidR="0048011B" w:rsidRPr="004F661F">
        <w:rPr>
          <w:rFonts w:cs="Times New Roman"/>
          <w:bCs/>
          <w:i/>
          <w:szCs w:val="28"/>
        </w:rPr>
        <w:t xml:space="preserve">: </w:t>
      </w:r>
      <w:r w:rsidR="0048011B" w:rsidRPr="004F661F">
        <w:rPr>
          <w:rFonts w:cs="Times New Roman"/>
          <w:b/>
          <w:bCs/>
          <w:i/>
          <w:szCs w:val="28"/>
        </w:rPr>
        <w:t>дополнительные расходы (доходы) бюджета отсутствуют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4F661F" w:rsidTr="00346D44">
        <w:tc>
          <w:tcPr>
            <w:tcW w:w="2405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(полномочия/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(новая/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и доходов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6.5. Источники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данных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4F661F" w:rsidTr="00346D44">
        <w:trPr>
          <w:cantSplit/>
        </w:trPr>
        <w:tc>
          <w:tcPr>
            <w:tcW w:w="12044" w:type="dxa"/>
            <w:gridSpan w:val="4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4F661F" w:rsidTr="00346D44">
        <w:trPr>
          <w:trHeight w:val="350"/>
        </w:trPr>
        <w:tc>
          <w:tcPr>
            <w:tcW w:w="2405" w:type="dxa"/>
            <w:vMerge w:val="restart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346D44">
        <w:trPr>
          <w:trHeight w:val="669"/>
        </w:trPr>
        <w:tc>
          <w:tcPr>
            <w:tcW w:w="2405" w:type="dxa"/>
            <w:vMerge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 xml:space="preserve">_____ </w:t>
            </w:r>
            <w:r w:rsidRPr="004F661F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346D44">
        <w:trPr>
          <w:trHeight w:val="438"/>
        </w:trPr>
        <w:tc>
          <w:tcPr>
            <w:tcW w:w="2405" w:type="dxa"/>
            <w:vMerge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346D44">
        <w:trPr>
          <w:trHeight w:val="385"/>
        </w:trPr>
        <w:tc>
          <w:tcPr>
            <w:tcW w:w="2405" w:type="dxa"/>
            <w:vMerge w:val="restart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право) 1.</w:t>
            </w:r>
            <w:r w:rsidRPr="004F661F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346D44">
        <w:trPr>
          <w:trHeight w:val="759"/>
        </w:trPr>
        <w:tc>
          <w:tcPr>
            <w:tcW w:w="2405" w:type="dxa"/>
            <w:vMerge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346D44">
        <w:trPr>
          <w:trHeight w:val="415"/>
        </w:trPr>
        <w:tc>
          <w:tcPr>
            <w:tcW w:w="2405" w:type="dxa"/>
            <w:vMerge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346D44">
        <w:tc>
          <w:tcPr>
            <w:tcW w:w="9493" w:type="dxa"/>
            <w:gridSpan w:val="3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346D44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346D44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4F661F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F661F">
        <w:rPr>
          <w:rFonts w:cs="Times New Roman"/>
          <w:bCs/>
          <w:szCs w:val="28"/>
        </w:rPr>
        <w:t xml:space="preserve">7. Установление/изменение </w:t>
      </w:r>
      <w:r w:rsidR="008023AB" w:rsidRPr="004F661F">
        <w:rPr>
          <w:rFonts w:cs="Times New Roman"/>
          <w:bCs/>
          <w:szCs w:val="28"/>
        </w:rPr>
        <w:t xml:space="preserve">обязательных требований и (или) </w:t>
      </w:r>
      <w:r w:rsidRPr="004F661F">
        <w:rPr>
          <w:rFonts w:cs="Times New Roman"/>
          <w:bCs/>
          <w:szCs w:val="28"/>
        </w:rPr>
        <w:t>обязанностей, потенциальных адресатов предлагаемого правового регулирования и связанные с ними расходы (доходы)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124EC7" w:rsidRPr="004F661F" w:rsidTr="00346D44">
        <w:tc>
          <w:tcPr>
            <w:tcW w:w="6374" w:type="dxa"/>
          </w:tcPr>
          <w:p w:rsidR="008023AB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 xml:space="preserve">7.1. Новые </w:t>
            </w:r>
            <w:r w:rsidR="008023AB" w:rsidRPr="004F661F">
              <w:rPr>
                <w:rFonts w:cs="Times New Roman"/>
                <w:szCs w:val="28"/>
              </w:rPr>
              <w:t xml:space="preserve">обязательные требования </w:t>
            </w:r>
          </w:p>
          <w:p w:rsidR="008023AB" w:rsidRPr="004F661F" w:rsidRDefault="008023AB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 xml:space="preserve">и (или) </w:t>
            </w:r>
            <w:r w:rsidR="00C51215" w:rsidRPr="004F661F">
              <w:rPr>
                <w:rFonts w:cs="Times New Roman"/>
                <w:szCs w:val="28"/>
              </w:rPr>
              <w:t>обязанности, изменени</w:t>
            </w:r>
            <w:r w:rsidRPr="004F661F">
              <w:rPr>
                <w:rFonts w:cs="Times New Roman"/>
                <w:szCs w:val="28"/>
              </w:rPr>
              <w:t>е</w:t>
            </w:r>
            <w:r w:rsidR="00C51215" w:rsidRPr="004F661F">
              <w:rPr>
                <w:rFonts w:cs="Times New Roman"/>
                <w:szCs w:val="28"/>
              </w:rPr>
              <w:t xml:space="preserve"> существующих </w:t>
            </w:r>
          </w:p>
          <w:p w:rsidR="008023AB" w:rsidRPr="004F661F" w:rsidRDefault="008023AB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 xml:space="preserve">обязательных требований и (или) </w:t>
            </w:r>
            <w:r w:rsidR="00C51215" w:rsidRPr="004F661F">
              <w:rPr>
                <w:rFonts w:cs="Times New Roman"/>
                <w:szCs w:val="28"/>
              </w:rPr>
              <w:t xml:space="preserve">обязанностей </w:t>
            </w:r>
          </w:p>
          <w:p w:rsidR="00124EC7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вводимы</w:t>
            </w:r>
            <w:r w:rsidR="008023AB" w:rsidRPr="004F661F">
              <w:rPr>
                <w:rFonts w:cs="Times New Roman"/>
                <w:szCs w:val="28"/>
              </w:rPr>
              <w:t>х</w:t>
            </w:r>
            <w:r w:rsidRPr="004F661F">
              <w:rPr>
                <w:rFonts w:cs="Times New Roman"/>
                <w:szCs w:val="28"/>
              </w:rPr>
              <w:t xml:space="preserve"> предлагаемым правовым 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регулированием,</w:t>
            </w:r>
            <w:r w:rsidR="008023AB" w:rsidRPr="004F661F">
              <w:rPr>
                <w:rFonts w:cs="Times New Roman"/>
                <w:szCs w:val="28"/>
              </w:rPr>
              <w:t xml:space="preserve"> </w:t>
            </w:r>
            <w:r w:rsidRPr="004F661F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7.2. Описание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7.4. Источники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данных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для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расчетов</w:t>
            </w: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1C1320">
            <w:pPr>
              <w:shd w:val="clear" w:color="auto" w:fill="FFFFFF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eastAsia="Times New Roman" w:cs="Times New Roman"/>
                <w:i/>
                <w:color w:val="22272F"/>
                <w:szCs w:val="28"/>
                <w:lang w:eastAsia="ru-RU"/>
              </w:rPr>
              <w:t>2. Функции организатора открытого конкурса</w:t>
            </w:r>
          </w:p>
        </w:tc>
        <w:tc>
          <w:tcPr>
            <w:tcW w:w="3260" w:type="dxa"/>
            <w:vMerge w:val="restart"/>
          </w:tcPr>
          <w:p w:rsidR="008023AB" w:rsidRPr="004F661F" w:rsidRDefault="001C1320" w:rsidP="008023AB">
            <w:pPr>
              <w:contextualSpacing/>
              <w:jc w:val="center"/>
              <w:rPr>
                <w:i/>
                <w:szCs w:val="28"/>
              </w:rPr>
            </w:pPr>
            <w:r w:rsidRPr="004F661F">
              <w:rPr>
                <w:i/>
                <w:szCs w:val="28"/>
              </w:rPr>
              <w:t xml:space="preserve">информационные </w:t>
            </w:r>
            <w:r w:rsidRPr="004F661F">
              <w:rPr>
                <w:i/>
                <w:szCs w:val="28"/>
              </w:rPr>
              <w:br/>
              <w:t>издержки</w:t>
            </w:r>
          </w:p>
          <w:p w:rsidR="001C1320" w:rsidRPr="004F661F" w:rsidRDefault="001C1320" w:rsidP="008023AB">
            <w:pPr>
              <w:contextualSpacing/>
              <w:jc w:val="center"/>
              <w:rPr>
                <w:i/>
                <w:szCs w:val="28"/>
              </w:rPr>
            </w:pPr>
            <w:r w:rsidRPr="004F661F">
              <w:rPr>
                <w:i/>
                <w:szCs w:val="28"/>
              </w:rPr>
              <w:t>(расходы на оплату труда, приобретение расходных материалов, транспортные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i/>
                <w:szCs w:val="28"/>
              </w:rPr>
              <w:t>расходы)</w:t>
            </w:r>
          </w:p>
        </w:tc>
        <w:tc>
          <w:tcPr>
            <w:tcW w:w="2640" w:type="dxa"/>
            <w:vMerge w:val="restart"/>
          </w:tcPr>
          <w:p w:rsidR="008023AB" w:rsidRPr="004F661F" w:rsidRDefault="00255A1C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расходы 1 субъекта - 19 926,30 руб.</w:t>
            </w:r>
          </w:p>
          <w:p w:rsidR="001C1320" w:rsidRPr="004F661F" w:rsidRDefault="00255A1C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(расчет прилагается)</w:t>
            </w:r>
          </w:p>
        </w:tc>
        <w:tc>
          <w:tcPr>
            <w:tcW w:w="2463" w:type="dxa"/>
            <w:vMerge w:val="restart"/>
          </w:tcPr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прогноз социально-экономического развития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г. Сургут на 2022 - 2024 годы,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приказ РСТ ХМАО-Югры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от 08.12.2021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№ 104-нп,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данные из сети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Интернет,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с официальных</w:t>
            </w:r>
          </w:p>
          <w:p w:rsidR="001C1320" w:rsidRPr="004F661F" w:rsidRDefault="001C1320" w:rsidP="008023AB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сайтов предприятий продажи</w:t>
            </w: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1C1320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2.1. Организатором отбора является управляющая организация, осуществляющая в соответствии с жилищным законодательством управление многоквартирным домом, в котором планируется выполнение работ по обеспечению условий доступности для инвалидов общего имущества в многоквартирных домах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1C1320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 xml:space="preserve">2.2. Привлечение организатором отбора участников отбора для выполнения работ по обеспечению условий доступности для инвалидов общего имущества </w:t>
            </w:r>
          </w:p>
          <w:p w:rsidR="001C1320" w:rsidRPr="004F661F" w:rsidRDefault="001C1320" w:rsidP="001C1320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в многоквартирных домах осуществляется путем проведения открытого конкурса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2.3. Организатор отбора принимает решение о проведении открытого конкурса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1C1320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lastRenderedPageBreak/>
              <w:t>2.4. Определяет:</w:t>
            </w:r>
          </w:p>
          <w:p w:rsidR="001C1320" w:rsidRPr="004F661F" w:rsidRDefault="001C1320" w:rsidP="001C1320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- предмет открытого конкурса;</w:t>
            </w:r>
          </w:p>
          <w:p w:rsidR="001C1320" w:rsidRPr="004F661F" w:rsidRDefault="001C1320" w:rsidP="001C1320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- срок проведения открытого конкурса;</w:t>
            </w:r>
          </w:p>
          <w:p w:rsidR="001C1320" w:rsidRPr="004F661F" w:rsidRDefault="001C1320" w:rsidP="001C1320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- место, дату, время начала и окончания приема конкурсных заявок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2.5. Формирует и участвует в работе конкурсных комиссий по проведению открытого конкурса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2.6. Разрабатывает конкурсную документацию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2.7. Оформляет извещение о проведении открытого конкурса и публикует его в соответствии с пунктом 3 настоящего порядка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2.8. Обеспечивает опубликование информации об открытом конкурсе в порядке, установленном пунктом 3 настоящего порядка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2.9. Вносит изменения в конкурсную документацию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2.10. Осуществляет прием, регистрацию и хранение конкурсных заявок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2.11. Проводит открытый конкурс, ведет протоколы заседаний конкурсной комиссии, обеспечивает их подписание и опубликование в соответствии с настоящим порядком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2.12. Оповещает в письменном виде победителя открытого конкурса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2.13. Заключает договор на выполнение работ с победителем открытого конкурса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2.14. Направляет информацию о результатах конкурса в департамент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lastRenderedPageBreak/>
              <w:t>2.15. Организует получение, возврат и удержание обеспечений конкурсных заявок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346D44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2.16. Осуществляет контроль за выполнением работ по обеспечению условий доступности для инвалидов общего имущества в многоквартирных домах в соответствии с заключенным договором подряда и законодательством Российской Федерации</w:t>
            </w:r>
          </w:p>
        </w:tc>
        <w:tc>
          <w:tcPr>
            <w:tcW w:w="326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1C1320" w:rsidRPr="004F661F" w:rsidTr="002D7A51">
        <w:trPr>
          <w:cantSplit/>
        </w:trPr>
        <w:tc>
          <w:tcPr>
            <w:tcW w:w="6374" w:type="dxa"/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2.17. Участвует в приемке выполненных работ и (или) оказанных услуг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  <w:tcBorders>
              <w:bottom w:val="nil"/>
            </w:tcBorders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  <w:tcBorders>
              <w:bottom w:val="nil"/>
            </w:tcBorders>
          </w:tcPr>
          <w:p w:rsidR="001C1320" w:rsidRPr="004F661F" w:rsidRDefault="001C1320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D7A51" w:rsidRPr="004F661F" w:rsidTr="002D7A51">
        <w:trPr>
          <w:cantSplit/>
        </w:trPr>
        <w:tc>
          <w:tcPr>
            <w:tcW w:w="6374" w:type="dxa"/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5.1 Функции управляющей компании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 w:val="restart"/>
            <w:tcBorders>
              <w:top w:val="nil"/>
            </w:tcBorders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 w:val="restart"/>
            <w:tcBorders>
              <w:top w:val="nil"/>
            </w:tcBorders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D7A51" w:rsidRPr="004F661F" w:rsidTr="00346D44">
        <w:trPr>
          <w:cantSplit/>
        </w:trPr>
        <w:tc>
          <w:tcPr>
            <w:tcW w:w="6374" w:type="dxa"/>
          </w:tcPr>
          <w:p w:rsidR="002D7A51" w:rsidRPr="004F661F" w:rsidRDefault="002D7A51" w:rsidP="002D7A51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5.1.8. Представляет в МКУ «</w:t>
            </w:r>
            <w:proofErr w:type="spellStart"/>
            <w:r w:rsidRPr="004F661F">
              <w:rPr>
                <w:rFonts w:cs="Times New Roman"/>
                <w:i/>
                <w:iCs/>
                <w:szCs w:val="28"/>
              </w:rPr>
              <w:t>ДДТиЖКК</w:t>
            </w:r>
            <w:proofErr w:type="spellEnd"/>
            <w:r w:rsidRPr="004F661F">
              <w:rPr>
                <w:rFonts w:cs="Times New Roman"/>
                <w:i/>
                <w:iCs/>
                <w:szCs w:val="28"/>
              </w:rPr>
              <w:t>» исполнительную документацию по факту выполненных работ</w:t>
            </w:r>
          </w:p>
        </w:tc>
        <w:tc>
          <w:tcPr>
            <w:tcW w:w="3260" w:type="dxa"/>
            <w:vMerge/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D7A51" w:rsidRPr="004F661F" w:rsidTr="00346D44">
        <w:trPr>
          <w:cantSplit/>
        </w:trPr>
        <w:tc>
          <w:tcPr>
            <w:tcW w:w="6374" w:type="dxa"/>
          </w:tcPr>
          <w:p w:rsidR="002D7A51" w:rsidRPr="004F661F" w:rsidRDefault="002D7A51" w:rsidP="002D7A51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4F661F">
              <w:rPr>
                <w:rFonts w:cs="Times New Roman"/>
                <w:i/>
                <w:iCs/>
                <w:szCs w:val="28"/>
              </w:rPr>
              <w:t>5.1.9. Осуществляет хранение исполнительной документации на проведение работ по обеспечению условий доступности для инвалидов общего имущества в многоквартирных домах, в том числе актов рабочей комиссии о приемке выполненных работ по обеспечению условий доступности для инвалидов общего имущества в многоквартирных домах и обеспечивает ее передачу в случае принятия собственниками помещений решения о смене управляющей организации или способа управления</w:t>
            </w:r>
          </w:p>
        </w:tc>
        <w:tc>
          <w:tcPr>
            <w:tcW w:w="3260" w:type="dxa"/>
            <w:vMerge/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  <w:vMerge/>
          </w:tcPr>
          <w:p w:rsidR="002D7A51" w:rsidRPr="004F661F" w:rsidRDefault="002D7A51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023AB" w:rsidRPr="004F661F" w:rsidRDefault="008023AB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72AC8" w:rsidRPr="004F661F" w:rsidRDefault="00E72AC8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72AC8" w:rsidRPr="004F661F" w:rsidRDefault="00E72AC8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72AC8" w:rsidRPr="004F661F" w:rsidRDefault="00E72AC8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E72AC8" w:rsidRPr="004F661F" w:rsidRDefault="00E72AC8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4F661F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977"/>
        <w:gridCol w:w="2977"/>
        <w:gridCol w:w="3402"/>
      </w:tblGrid>
      <w:tr w:rsidR="00C51215" w:rsidRPr="004F661F" w:rsidTr="00E72AC8">
        <w:trPr>
          <w:cantSplit/>
          <w:trHeight w:val="361"/>
        </w:trPr>
        <w:tc>
          <w:tcPr>
            <w:tcW w:w="5240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Вариант 1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(существующее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правовое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977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Вариант 2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(предлагаемое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правовое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402" w:type="dxa"/>
          </w:tcPr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 xml:space="preserve">Вариант </w:t>
            </w:r>
            <w:r w:rsidR="008023AB" w:rsidRPr="004F661F">
              <w:rPr>
                <w:rFonts w:cs="Times New Roman"/>
                <w:szCs w:val="28"/>
              </w:rPr>
              <w:t>3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правового</w:t>
            </w:r>
          </w:p>
          <w:p w:rsidR="00C51215" w:rsidRPr="004F661F" w:rsidRDefault="00C51215" w:rsidP="00346D4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4F661F" w:rsidTr="00E72AC8">
        <w:tc>
          <w:tcPr>
            <w:tcW w:w="5240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977" w:type="dxa"/>
          </w:tcPr>
          <w:p w:rsidR="00C51215" w:rsidRPr="004F661F" w:rsidRDefault="009E1065" w:rsidP="009E1065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Отсутствует</w:t>
            </w:r>
          </w:p>
        </w:tc>
        <w:tc>
          <w:tcPr>
            <w:tcW w:w="2977" w:type="dxa"/>
          </w:tcPr>
          <w:p w:rsidR="00C84846" w:rsidRPr="004F661F" w:rsidRDefault="00C84846" w:rsidP="00C84846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 xml:space="preserve">Разработано новое положение по организации и проведению работ по обеспечению условий </w:t>
            </w:r>
          </w:p>
          <w:p w:rsidR="00C84846" w:rsidRPr="004F661F" w:rsidRDefault="00C84846" w:rsidP="00C84846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 xml:space="preserve">доступности для инвалидов общего </w:t>
            </w:r>
          </w:p>
          <w:p w:rsidR="00C51215" w:rsidRPr="004F661F" w:rsidRDefault="00C84846" w:rsidP="00C84846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имущества в многоквартирных домах</w:t>
            </w:r>
            <w:r w:rsidRPr="004F661F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D7A51" w:rsidRPr="004F661F" w:rsidRDefault="002D7A51" w:rsidP="002D7A51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Отсутствует</w:t>
            </w:r>
          </w:p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4F661F" w:rsidTr="00E72AC8">
        <w:tc>
          <w:tcPr>
            <w:tcW w:w="5240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977" w:type="dxa"/>
          </w:tcPr>
          <w:p w:rsidR="00E76C12" w:rsidRPr="004F661F" w:rsidRDefault="00E76C12" w:rsidP="00E76C12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 xml:space="preserve">управляющие компании - 26, </w:t>
            </w:r>
          </w:p>
          <w:p w:rsidR="00C51215" w:rsidRPr="004F661F" w:rsidRDefault="00E76C12" w:rsidP="00E76C1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товарищества собственников жилья и товарищества собственников недвижимости - 27 (при условии их включения в адресный перечень)</w:t>
            </w:r>
          </w:p>
        </w:tc>
        <w:tc>
          <w:tcPr>
            <w:tcW w:w="2977" w:type="dxa"/>
          </w:tcPr>
          <w:p w:rsidR="00E76C12" w:rsidRPr="004F661F" w:rsidRDefault="00E76C12" w:rsidP="00E76C12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 xml:space="preserve">управляющие компании - 26, </w:t>
            </w:r>
          </w:p>
          <w:p w:rsidR="00C51215" w:rsidRPr="004F661F" w:rsidRDefault="00E76C12" w:rsidP="00E76C1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товарищества собственников жилья и товарищества собственников недвижимости - 27 (при условии их включения в адресный перечень)</w:t>
            </w:r>
          </w:p>
        </w:tc>
        <w:tc>
          <w:tcPr>
            <w:tcW w:w="3402" w:type="dxa"/>
          </w:tcPr>
          <w:p w:rsidR="00E76C12" w:rsidRPr="004F661F" w:rsidRDefault="00E76C12" w:rsidP="00E76C12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 xml:space="preserve">управляющие компании - 26, </w:t>
            </w:r>
          </w:p>
          <w:p w:rsidR="00C51215" w:rsidRPr="004F661F" w:rsidRDefault="00E76C12" w:rsidP="00E76C12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товарищества собственников жилья и товарищества собственников недвижимости - 27 (при условии их включения в адресный перечень)</w:t>
            </w:r>
          </w:p>
        </w:tc>
      </w:tr>
      <w:tr w:rsidR="00C51215" w:rsidRPr="004F661F" w:rsidTr="00E72AC8">
        <w:tc>
          <w:tcPr>
            <w:tcW w:w="5240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C51215" w:rsidRPr="004F661F" w:rsidRDefault="00E76C12" w:rsidP="00E76C12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Расходы отсутствуют</w:t>
            </w:r>
          </w:p>
        </w:tc>
        <w:tc>
          <w:tcPr>
            <w:tcW w:w="2977" w:type="dxa"/>
          </w:tcPr>
          <w:p w:rsidR="00C51215" w:rsidRPr="004F661F" w:rsidRDefault="00E76C12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расходы 1 субъекта - 19 926,30 руб. (расчет прилагается)</w:t>
            </w:r>
          </w:p>
        </w:tc>
        <w:tc>
          <w:tcPr>
            <w:tcW w:w="3402" w:type="dxa"/>
          </w:tcPr>
          <w:p w:rsidR="00C51215" w:rsidRPr="004F661F" w:rsidRDefault="00E76C12" w:rsidP="00E76C12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szCs w:val="28"/>
              </w:rPr>
              <w:t>-</w:t>
            </w:r>
          </w:p>
        </w:tc>
      </w:tr>
      <w:tr w:rsidR="00C51215" w:rsidRPr="004F661F" w:rsidTr="00E72AC8">
        <w:tc>
          <w:tcPr>
            <w:tcW w:w="5240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977" w:type="dxa"/>
          </w:tcPr>
          <w:p w:rsidR="00C51215" w:rsidRPr="004F661F" w:rsidRDefault="00E76C12" w:rsidP="008023AB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Расходы отсутствуют</w:t>
            </w:r>
          </w:p>
        </w:tc>
        <w:tc>
          <w:tcPr>
            <w:tcW w:w="2977" w:type="dxa"/>
          </w:tcPr>
          <w:p w:rsidR="00C51215" w:rsidRPr="004F661F" w:rsidRDefault="00E76C12" w:rsidP="00346D44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 xml:space="preserve">2 млн. руб. - зарезервированные средства </w:t>
            </w:r>
          </w:p>
        </w:tc>
        <w:tc>
          <w:tcPr>
            <w:tcW w:w="3402" w:type="dxa"/>
          </w:tcPr>
          <w:p w:rsidR="00C51215" w:rsidRPr="004F661F" w:rsidRDefault="00E76C12" w:rsidP="00346D44">
            <w:pPr>
              <w:contextualSpacing/>
              <w:jc w:val="both"/>
              <w:rPr>
                <w:rFonts w:cs="Times New Roman"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В пределах утвержденных бюджетных ассигнований на соответствующий финансовый год</w:t>
            </w:r>
          </w:p>
        </w:tc>
      </w:tr>
      <w:tr w:rsidR="00C51215" w:rsidRPr="004F661F" w:rsidTr="00E72AC8">
        <w:trPr>
          <w:trHeight w:val="461"/>
        </w:trPr>
        <w:tc>
          <w:tcPr>
            <w:tcW w:w="5240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4F661F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977" w:type="dxa"/>
          </w:tcPr>
          <w:p w:rsidR="00C51215" w:rsidRPr="004F661F" w:rsidRDefault="00E76C12" w:rsidP="00E76C12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 xml:space="preserve">жалобы граждан в связи с </w:t>
            </w:r>
            <w:proofErr w:type="spellStart"/>
            <w:r w:rsidRPr="004F661F">
              <w:rPr>
                <w:rFonts w:cs="Times New Roman"/>
                <w:i/>
                <w:szCs w:val="28"/>
              </w:rPr>
              <w:t>нереализацией</w:t>
            </w:r>
            <w:proofErr w:type="spellEnd"/>
            <w:r w:rsidRPr="004F661F">
              <w:rPr>
                <w:rFonts w:cs="Times New Roman"/>
                <w:i/>
                <w:szCs w:val="28"/>
              </w:rPr>
              <w:t xml:space="preserve"> принятых комиссией решений и несоответствием общего имущества в многоквартирных домах требованиям  доступной среды для инвалидов</w:t>
            </w:r>
          </w:p>
        </w:tc>
        <w:tc>
          <w:tcPr>
            <w:tcW w:w="2977" w:type="dxa"/>
          </w:tcPr>
          <w:p w:rsidR="00C51215" w:rsidRPr="004F661F" w:rsidRDefault="0083545C" w:rsidP="00346D44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4F661F">
              <w:rPr>
                <w:rFonts w:cs="Times New Roman"/>
                <w:i/>
                <w:szCs w:val="28"/>
              </w:rPr>
              <w:t>оценка рисков неблагоприятных последствий в случае отсутствия предлагаемого правового регулирования отражена в пункте 3.5 настоящего отчета</w:t>
            </w:r>
          </w:p>
        </w:tc>
        <w:tc>
          <w:tcPr>
            <w:tcW w:w="3402" w:type="dxa"/>
          </w:tcPr>
          <w:p w:rsidR="00C51215" w:rsidRPr="004F661F" w:rsidRDefault="00C51215" w:rsidP="00346D44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4F661F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4F661F" w:rsidRDefault="0083545C" w:rsidP="0083545C">
      <w:pPr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i/>
          <w:szCs w:val="28"/>
        </w:rPr>
        <w:t>Предлагаемый механизм</w:t>
      </w:r>
      <w:r w:rsidRPr="004F661F">
        <w:t xml:space="preserve"> </w:t>
      </w:r>
      <w:r w:rsidRPr="004F661F">
        <w:rPr>
          <w:rFonts w:cs="Times New Roman"/>
          <w:i/>
          <w:szCs w:val="28"/>
        </w:rPr>
        <w:t>организации и проведения работ по обеспечению условий доступности для инвалидов общего имущества в многоквартирных домах позволит реализовать уже принятые комиссией решения и обеспечить дополнительную социальную поддержку отдельных категорий граждан, проживающих в г. Сургуте.</w:t>
      </w:r>
    </w:p>
    <w:p w:rsidR="008023AB" w:rsidRPr="004F661F" w:rsidRDefault="008023AB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Приложения: 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 xml:space="preserve">1. Свод предложений о результатах </w:t>
      </w:r>
      <w:r w:rsidR="008023AB" w:rsidRPr="004F661F">
        <w:rPr>
          <w:rFonts w:cs="Times New Roman"/>
          <w:szCs w:val="28"/>
        </w:rPr>
        <w:t xml:space="preserve">проведения </w:t>
      </w:r>
      <w:r w:rsidRPr="004F661F">
        <w:rPr>
          <w:rFonts w:cs="Times New Roman"/>
          <w:szCs w:val="28"/>
        </w:rPr>
        <w:t>публичных консультаций.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 xml:space="preserve">2. Расчет расходов субъектов предпринимательской и </w:t>
      </w:r>
      <w:r w:rsidR="008023AB" w:rsidRPr="004F661F">
        <w:rPr>
          <w:rFonts w:cs="Times New Roman"/>
          <w:szCs w:val="28"/>
        </w:rPr>
        <w:t xml:space="preserve">иной экономической </w:t>
      </w:r>
      <w:r w:rsidRPr="004F661F">
        <w:rPr>
          <w:rFonts w:cs="Times New Roman"/>
          <w:szCs w:val="28"/>
        </w:rPr>
        <w:t>деятельности.</w:t>
      </w:r>
    </w:p>
    <w:p w:rsidR="00C51215" w:rsidRPr="004F661F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bookmarkEnd w:id="0"/>
    <w:bookmarkEnd w:id="1"/>
    <w:p w:rsidR="00BA5E1E" w:rsidRPr="004F661F" w:rsidRDefault="00BA5E1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BA5E1E" w:rsidRPr="004F661F" w:rsidRDefault="00BA5E1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BA5E1E" w:rsidRPr="004F661F" w:rsidRDefault="00BA5E1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BA5E1E" w:rsidRPr="004F661F" w:rsidRDefault="00BA5E1E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BA5E1E" w:rsidRPr="004F661F" w:rsidRDefault="00BA5E1E" w:rsidP="00BA5E1E">
      <w:pPr>
        <w:rPr>
          <w:szCs w:val="28"/>
        </w:rPr>
        <w:sectPr w:rsidR="00BA5E1E" w:rsidRPr="004F661F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</w:p>
    <w:tbl>
      <w:tblPr>
        <w:tblStyle w:val="24"/>
        <w:tblW w:w="0" w:type="auto"/>
        <w:tblInd w:w="6941" w:type="dxa"/>
        <w:tblLook w:val="04A0" w:firstRow="1" w:lastRow="0" w:firstColumn="1" w:lastColumn="0" w:noHBand="0" w:noVBand="1"/>
      </w:tblPr>
      <w:tblGrid>
        <w:gridCol w:w="2687"/>
      </w:tblGrid>
      <w:tr w:rsidR="00BA5E1E" w:rsidRPr="004F661F" w:rsidTr="00DD0E51"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BA5E1E" w:rsidRPr="004F661F" w:rsidRDefault="00BA5E1E" w:rsidP="00BA5E1E">
            <w:pPr>
              <w:rPr>
                <w:szCs w:val="28"/>
              </w:rPr>
            </w:pPr>
            <w:r w:rsidRPr="004F661F">
              <w:rPr>
                <w:szCs w:val="28"/>
              </w:rPr>
              <w:lastRenderedPageBreak/>
              <w:t xml:space="preserve">Приложение к </w:t>
            </w:r>
          </w:p>
          <w:p w:rsidR="00BA5E1E" w:rsidRPr="004F661F" w:rsidRDefault="00BA5E1E" w:rsidP="00BA5E1E">
            <w:pPr>
              <w:rPr>
                <w:szCs w:val="28"/>
              </w:rPr>
            </w:pPr>
            <w:r w:rsidRPr="004F661F">
              <w:rPr>
                <w:szCs w:val="28"/>
              </w:rPr>
              <w:t xml:space="preserve">сводному отчету </w:t>
            </w:r>
          </w:p>
          <w:p w:rsidR="00BA5E1E" w:rsidRPr="004F661F" w:rsidRDefault="00BA5E1E" w:rsidP="00BA5E1E">
            <w:pPr>
              <w:rPr>
                <w:szCs w:val="28"/>
              </w:rPr>
            </w:pPr>
            <w:r w:rsidRPr="004F661F">
              <w:rPr>
                <w:szCs w:val="28"/>
              </w:rPr>
              <w:t>об ОРВ</w:t>
            </w:r>
          </w:p>
        </w:tc>
      </w:tr>
    </w:tbl>
    <w:p w:rsidR="00BA5E1E" w:rsidRPr="004F661F" w:rsidRDefault="00BA5E1E" w:rsidP="00BA5E1E">
      <w:pPr>
        <w:ind w:firstLine="709"/>
        <w:jc w:val="center"/>
        <w:rPr>
          <w:rFonts w:cs="Times New Roman"/>
          <w:szCs w:val="28"/>
        </w:rPr>
      </w:pPr>
    </w:p>
    <w:p w:rsidR="00BA5E1E" w:rsidRPr="004F661F" w:rsidRDefault="00BA5E1E" w:rsidP="00BA5E1E">
      <w:pPr>
        <w:ind w:firstLine="709"/>
        <w:jc w:val="center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Расчет расходов субъектов предпринимательской и иной экономической</w:t>
      </w:r>
    </w:p>
    <w:p w:rsidR="00BA5E1E" w:rsidRPr="004F661F" w:rsidRDefault="00BA5E1E" w:rsidP="00BA5E1E">
      <w:pPr>
        <w:jc w:val="center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деятельности, связанных с необходимостью соблюдения установленных</w:t>
      </w:r>
    </w:p>
    <w:p w:rsidR="00BA5E1E" w:rsidRPr="004F661F" w:rsidRDefault="00BA5E1E" w:rsidP="00BA5E1E">
      <w:pPr>
        <w:jc w:val="center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 xml:space="preserve"> нормативным правовым актом обязанностей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</w:p>
    <w:p w:rsidR="00BA5E1E" w:rsidRPr="004F661F" w:rsidRDefault="00BA5E1E" w:rsidP="00BA5E1E">
      <w:pPr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>Информационные издержки (на одного субъекта)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</w:p>
    <w:p w:rsidR="00BA5E1E" w:rsidRPr="004F661F" w:rsidRDefault="00BA5E1E" w:rsidP="00BA5E1E">
      <w:pPr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>1 этап. Выделение информационных требований</w:t>
      </w:r>
    </w:p>
    <w:p w:rsidR="00BA5E1E" w:rsidRPr="004F661F" w:rsidRDefault="00BA5E1E" w:rsidP="00BA5E1E">
      <w:pPr>
        <w:shd w:val="clear" w:color="auto" w:fill="FFFFFF"/>
        <w:ind w:firstLine="709"/>
        <w:jc w:val="both"/>
        <w:rPr>
          <w:rFonts w:eastAsia="Times New Roman" w:cs="Times New Roman"/>
          <w:bCs/>
          <w:color w:val="22272F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 xml:space="preserve">1. Информационное требование № 1: </w:t>
      </w:r>
      <w:r w:rsidR="000C63CD" w:rsidRPr="004F661F">
        <w:rPr>
          <w:rFonts w:cs="Times New Roman"/>
          <w:iCs/>
          <w:szCs w:val="28"/>
        </w:rPr>
        <w:t xml:space="preserve">Рассмотрение </w:t>
      </w:r>
      <w:r w:rsidRPr="004F661F">
        <w:rPr>
          <w:rFonts w:cs="Times New Roman"/>
          <w:iCs/>
          <w:szCs w:val="28"/>
        </w:rPr>
        <w:t xml:space="preserve">документов </w:t>
      </w:r>
      <w:r w:rsidR="000C63CD" w:rsidRPr="004F661F">
        <w:rPr>
          <w:rFonts w:cs="Times New Roman"/>
          <w:iCs/>
          <w:szCs w:val="28"/>
        </w:rPr>
        <w:t>от участников аукциона</w:t>
      </w:r>
      <w:r w:rsidRPr="004F661F">
        <w:rPr>
          <w:rFonts w:cs="Times New Roman"/>
          <w:iCs/>
          <w:szCs w:val="28"/>
        </w:rPr>
        <w:t xml:space="preserve"> </w:t>
      </w:r>
      <w:r w:rsidRPr="004F661F">
        <w:rPr>
          <w:rFonts w:eastAsia="Times New Roman" w:cs="Times New Roman"/>
          <w:szCs w:val="28"/>
          <w:lang w:eastAsia="ru-RU"/>
        </w:rPr>
        <w:t>(пункт 4.2</w:t>
      </w:r>
      <w:r w:rsidRPr="004F661F">
        <w:rPr>
          <w:rFonts w:eastAsia="Times New Roman" w:cs="Times New Roman"/>
          <w:bCs/>
          <w:color w:val="22272F"/>
          <w:szCs w:val="28"/>
          <w:lang w:eastAsia="ru-RU"/>
        </w:rPr>
        <w:t xml:space="preserve"> приложения к </w:t>
      </w:r>
      <w:hyperlink r:id="rId8" w:anchor="/document/45207036/entry/1000" w:history="1">
        <w:r w:rsidRPr="004F661F">
          <w:rPr>
            <w:rFonts w:eastAsia="Times New Roman" w:cs="Times New Roman"/>
            <w:bCs/>
            <w:szCs w:val="28"/>
            <w:lang w:eastAsia="ru-RU"/>
          </w:rPr>
          <w:t>положению</w:t>
        </w:r>
      </w:hyperlink>
      <w:r w:rsidRPr="004F661F">
        <w:rPr>
          <w:rFonts w:eastAsia="Times New Roman" w:cs="Times New Roman"/>
          <w:bCs/>
          <w:szCs w:val="28"/>
          <w:lang w:eastAsia="ru-RU"/>
        </w:rPr>
        <w:t> </w:t>
      </w:r>
      <w:r w:rsidRPr="004F661F">
        <w:rPr>
          <w:rFonts w:eastAsia="Times New Roman" w:cs="Times New Roman"/>
          <w:bCs/>
          <w:color w:val="22272F"/>
          <w:szCs w:val="28"/>
          <w:lang w:eastAsia="ru-RU"/>
        </w:rPr>
        <w:t xml:space="preserve">по организации и проведению работ </w:t>
      </w:r>
      <w:r w:rsidRPr="004F661F">
        <w:rPr>
          <w:rFonts w:eastAsia="Times New Roman" w:cs="Times New Roman"/>
          <w:bCs/>
          <w:szCs w:val="28"/>
          <w:shd w:val="clear" w:color="auto" w:fill="FFFFFF" w:themeFill="background1"/>
          <w:lang w:eastAsia="ru-RU"/>
        </w:rPr>
        <w:t>по  обеспечению условий доступности для инвалидов общего имущества в многоквартирных домах).</w:t>
      </w:r>
    </w:p>
    <w:p w:rsidR="00BA5E1E" w:rsidRPr="004F661F" w:rsidRDefault="00BA5E1E" w:rsidP="00BA5E1E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 xml:space="preserve">2. Информационное требование № 2: </w:t>
      </w:r>
      <w:r w:rsidRPr="004F661F">
        <w:rPr>
          <w:rFonts w:cs="Times New Roman"/>
          <w:iCs/>
          <w:szCs w:val="28"/>
        </w:rPr>
        <w:t xml:space="preserve">Подписание договора с победителем открытого конкурса (пункт 2.13 </w:t>
      </w:r>
      <w:r w:rsidRPr="004F661F">
        <w:rPr>
          <w:rFonts w:eastAsia="Times New Roman" w:cs="Times New Roman"/>
          <w:bCs/>
          <w:color w:val="22272F"/>
          <w:szCs w:val="28"/>
          <w:lang w:eastAsia="ru-RU"/>
        </w:rPr>
        <w:t>приложения к </w:t>
      </w:r>
      <w:hyperlink r:id="rId9" w:anchor="/document/45207036/entry/1000" w:history="1">
        <w:r w:rsidRPr="004F661F">
          <w:rPr>
            <w:rFonts w:eastAsia="Times New Roman" w:cs="Times New Roman"/>
            <w:bCs/>
            <w:szCs w:val="28"/>
            <w:lang w:eastAsia="ru-RU"/>
          </w:rPr>
          <w:t>положению</w:t>
        </w:r>
      </w:hyperlink>
      <w:r w:rsidRPr="004F661F">
        <w:rPr>
          <w:rFonts w:eastAsia="Times New Roman" w:cs="Times New Roman"/>
          <w:bCs/>
          <w:szCs w:val="28"/>
          <w:lang w:eastAsia="ru-RU"/>
        </w:rPr>
        <w:t> </w:t>
      </w:r>
      <w:r w:rsidRPr="004F661F">
        <w:rPr>
          <w:rFonts w:eastAsia="Times New Roman" w:cs="Times New Roman"/>
          <w:bCs/>
          <w:color w:val="22272F"/>
          <w:szCs w:val="28"/>
          <w:lang w:eastAsia="ru-RU"/>
        </w:rPr>
        <w:t xml:space="preserve">по организации и проведению работ </w:t>
      </w:r>
      <w:r w:rsidRPr="004F661F">
        <w:rPr>
          <w:rFonts w:eastAsia="Times New Roman" w:cs="Times New Roman"/>
          <w:bCs/>
          <w:szCs w:val="28"/>
          <w:shd w:val="clear" w:color="auto" w:fill="FFFFFF" w:themeFill="background1"/>
          <w:lang w:eastAsia="ru-RU"/>
        </w:rPr>
        <w:t>по  обеспечению условий доступности для инвалидов общего имущества в многоквартирных домах</w:t>
      </w:r>
      <w:r w:rsidRPr="004F661F">
        <w:rPr>
          <w:rFonts w:cs="Times New Roman"/>
          <w:iCs/>
          <w:szCs w:val="28"/>
        </w:rPr>
        <w:t xml:space="preserve"> </w:t>
      </w:r>
      <w:r w:rsidRPr="004F661F">
        <w:rPr>
          <w:rFonts w:eastAsia="Times New Roman" w:cs="Times New Roman"/>
          <w:szCs w:val="28"/>
          <w:lang w:eastAsia="ru-RU"/>
        </w:rPr>
        <w:t>).</w:t>
      </w:r>
    </w:p>
    <w:p w:rsidR="00BA5E1E" w:rsidRPr="004F661F" w:rsidRDefault="00BA5E1E" w:rsidP="00BA5E1E">
      <w:pPr>
        <w:pStyle w:val="afff4"/>
        <w:numPr>
          <w:ilvl w:val="0"/>
          <w:numId w:val="1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1F">
        <w:rPr>
          <w:rFonts w:ascii="Times New Roman" w:hAnsi="Times New Roman" w:cs="Times New Roman"/>
          <w:sz w:val="28"/>
          <w:szCs w:val="28"/>
        </w:rPr>
        <w:t>Информационное требование № 3: Разработка проектной документации (пункт 5.1.1 положения по организации и проведению работ по обеспечению условий доступности для инвалидов общего имущества в многоквартирных домах).</w:t>
      </w:r>
    </w:p>
    <w:p w:rsidR="000C63CD" w:rsidRPr="004F661F" w:rsidRDefault="000C63CD" w:rsidP="000C63CD">
      <w:pPr>
        <w:pStyle w:val="afff4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61F">
        <w:rPr>
          <w:rFonts w:ascii="Times New Roman" w:hAnsi="Times New Roman" w:cs="Times New Roman"/>
          <w:sz w:val="28"/>
          <w:szCs w:val="28"/>
        </w:rPr>
        <w:t>Информационное требование № 4:</w:t>
      </w:r>
      <w:r w:rsidRPr="004F661F">
        <w:t xml:space="preserve"> </w:t>
      </w:r>
      <w:r w:rsidRPr="004F661F">
        <w:rPr>
          <w:rFonts w:ascii="Times New Roman" w:hAnsi="Times New Roman" w:cs="Times New Roman"/>
          <w:sz w:val="28"/>
          <w:szCs w:val="28"/>
        </w:rPr>
        <w:t>Предоставление</w:t>
      </w:r>
      <w:r w:rsidRPr="004F661F">
        <w:t xml:space="preserve"> </w:t>
      </w:r>
      <w:r w:rsidRPr="004F661F">
        <w:rPr>
          <w:rFonts w:ascii="Times New Roman" w:hAnsi="Times New Roman" w:cs="Times New Roman"/>
          <w:sz w:val="28"/>
          <w:szCs w:val="28"/>
        </w:rPr>
        <w:t xml:space="preserve">исполнительной документации по факту выполненных работ. 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szCs w:val="28"/>
        </w:rPr>
      </w:pPr>
    </w:p>
    <w:p w:rsidR="00BA5E1E" w:rsidRPr="004F661F" w:rsidRDefault="00BA5E1E" w:rsidP="00BA5E1E">
      <w:pPr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BA5E1E" w:rsidRPr="004F661F" w:rsidRDefault="00BA5E1E" w:rsidP="00BA5E1E">
      <w:pPr>
        <w:numPr>
          <w:ilvl w:val="0"/>
          <w:numId w:val="18"/>
        </w:numPr>
        <w:shd w:val="clear" w:color="auto" w:fill="FFFFFF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 xml:space="preserve">Информационное требование № 1: </w:t>
      </w:r>
    </w:p>
    <w:p w:rsidR="00BA5E1E" w:rsidRPr="004F661F" w:rsidRDefault="00BA5E1E" w:rsidP="00BA5E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>- заявка на участие в отборе исполнителя работ по установленной форме;</w:t>
      </w:r>
    </w:p>
    <w:p w:rsidR="00BA5E1E" w:rsidRPr="004F661F" w:rsidRDefault="00BA5E1E" w:rsidP="00BA5E1E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bookmarkStart w:id="2" w:name="sub_253"/>
      <w:r w:rsidRPr="004F661F">
        <w:rPr>
          <w:rFonts w:cs="Times New Roman"/>
          <w:szCs w:val="28"/>
        </w:rPr>
        <w:t>-</w:t>
      </w:r>
      <w:r w:rsidR="00A435B0" w:rsidRPr="004F661F">
        <w:rPr>
          <w:rFonts w:cs="Times New Roman"/>
          <w:szCs w:val="28"/>
        </w:rPr>
        <w:t xml:space="preserve"> оригиналы и копии документов, указанных в пунктах 4.2, 4.3 приложения к </w:t>
      </w:r>
      <w:hyperlink r:id="rId10" w:anchor="/document/45207036/entry/1000" w:history="1">
        <w:r w:rsidR="00A435B0" w:rsidRPr="004F661F">
          <w:rPr>
            <w:rFonts w:eastAsia="Times New Roman" w:cs="Times New Roman"/>
            <w:bCs/>
            <w:szCs w:val="28"/>
            <w:lang w:eastAsia="ru-RU"/>
          </w:rPr>
          <w:t>положению</w:t>
        </w:r>
      </w:hyperlink>
      <w:r w:rsidR="00A435B0" w:rsidRPr="004F661F">
        <w:rPr>
          <w:rFonts w:eastAsia="Times New Roman" w:cs="Times New Roman"/>
          <w:bCs/>
          <w:szCs w:val="28"/>
          <w:lang w:eastAsia="ru-RU"/>
        </w:rPr>
        <w:t> </w:t>
      </w:r>
      <w:r w:rsidR="00A435B0" w:rsidRPr="004F661F">
        <w:rPr>
          <w:rFonts w:eastAsia="Times New Roman" w:cs="Times New Roman"/>
          <w:bCs/>
          <w:color w:val="22272F"/>
          <w:szCs w:val="28"/>
          <w:lang w:eastAsia="ru-RU"/>
        </w:rPr>
        <w:t>по организации и проведению</w:t>
      </w:r>
      <w:r w:rsidR="00A435B0" w:rsidRPr="004F661F">
        <w:rPr>
          <w:rFonts w:cs="Times New Roman"/>
          <w:szCs w:val="28"/>
        </w:rPr>
        <w:t xml:space="preserve"> работ по обеспечению условий доступности для инвалидов общего имущества в многоквартирных домах</w:t>
      </w:r>
      <w:r w:rsidRPr="004F661F">
        <w:rPr>
          <w:rFonts w:cs="Times New Roman"/>
          <w:szCs w:val="28"/>
        </w:rPr>
        <w:t>.</w:t>
      </w:r>
    </w:p>
    <w:p w:rsidR="00BA5E1E" w:rsidRPr="004F661F" w:rsidRDefault="00BA5E1E" w:rsidP="00BA5E1E">
      <w:pPr>
        <w:numPr>
          <w:ilvl w:val="0"/>
          <w:numId w:val="18"/>
        </w:numPr>
        <w:shd w:val="clear" w:color="auto" w:fill="FFFFFF"/>
        <w:ind w:left="0"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 xml:space="preserve">Информационное требование № 2: </w:t>
      </w:r>
    </w:p>
    <w:p w:rsidR="00A43ABF" w:rsidRPr="004F661F" w:rsidRDefault="00A43ABF" w:rsidP="00A43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>- утверждение протокола заседания комиссии об отборе подрядной организации;</w:t>
      </w:r>
    </w:p>
    <w:p w:rsidR="00A43ABF" w:rsidRPr="004F661F" w:rsidRDefault="00A43ABF" w:rsidP="00A43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 xml:space="preserve">- направление победителю отбора уведомления с предложением о заключении договора на выполнение работ; </w:t>
      </w:r>
    </w:p>
    <w:p w:rsidR="00BA5E1E" w:rsidRPr="004F661F" w:rsidRDefault="00BA5E1E" w:rsidP="00A43AB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 xml:space="preserve">- </w:t>
      </w:r>
      <w:r w:rsidR="00A43ABF" w:rsidRPr="004F661F">
        <w:rPr>
          <w:rFonts w:eastAsia="Times New Roman" w:cs="Times New Roman"/>
          <w:szCs w:val="28"/>
          <w:lang w:eastAsia="ru-RU"/>
        </w:rPr>
        <w:t>подписание договора в срок,</w:t>
      </w:r>
      <w:r w:rsidR="00A43ABF" w:rsidRPr="004F661F">
        <w:rPr>
          <w:rFonts w:eastAsia="Times New Roman" w:cs="Times New Roman"/>
          <w:color w:val="22272F"/>
          <w:szCs w:val="28"/>
          <w:lang w:eastAsia="ru-RU"/>
        </w:rPr>
        <w:t xml:space="preserve"> установленный документацией по отбору</w:t>
      </w:r>
      <w:r w:rsidRPr="004F661F">
        <w:rPr>
          <w:rFonts w:eastAsia="Times New Roman" w:cs="Times New Roman"/>
          <w:szCs w:val="28"/>
          <w:lang w:eastAsia="ru-RU"/>
        </w:rPr>
        <w:t>;</w:t>
      </w:r>
    </w:p>
    <w:bookmarkEnd w:id="2"/>
    <w:p w:rsidR="00BA5E1E" w:rsidRPr="004F661F" w:rsidRDefault="00BA5E1E" w:rsidP="00BA5E1E">
      <w:pPr>
        <w:numPr>
          <w:ilvl w:val="0"/>
          <w:numId w:val="18"/>
        </w:numPr>
        <w:tabs>
          <w:tab w:val="left" w:pos="0"/>
        </w:tabs>
        <w:ind w:left="0"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>Информационное требование № 3:</w:t>
      </w:r>
    </w:p>
    <w:p w:rsidR="00BA5E1E" w:rsidRPr="004F661F" w:rsidRDefault="00BA5E1E" w:rsidP="00BA5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 xml:space="preserve">- </w:t>
      </w:r>
      <w:r w:rsidR="00A43ABF" w:rsidRPr="004F661F">
        <w:rPr>
          <w:rFonts w:eastAsia="Times New Roman" w:cs="Times New Roman"/>
          <w:szCs w:val="28"/>
          <w:lang w:eastAsia="ru-RU"/>
        </w:rPr>
        <w:t>подготовка проектной документации</w:t>
      </w:r>
      <w:r w:rsidRPr="004F661F">
        <w:rPr>
          <w:rFonts w:eastAsia="Times New Roman" w:cs="Times New Roman"/>
          <w:szCs w:val="28"/>
          <w:lang w:eastAsia="ru-RU"/>
        </w:rPr>
        <w:t>;</w:t>
      </w:r>
    </w:p>
    <w:p w:rsidR="000C63CD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 xml:space="preserve">- </w:t>
      </w:r>
      <w:r w:rsidR="00A43ABF" w:rsidRPr="004F661F">
        <w:rPr>
          <w:rFonts w:cs="Times New Roman"/>
          <w:szCs w:val="28"/>
        </w:rPr>
        <w:t xml:space="preserve">согласование проектной документации с департаментом архитектуры и градостроительства и </w:t>
      </w:r>
      <w:proofErr w:type="spellStart"/>
      <w:r w:rsidR="00A43ABF" w:rsidRPr="004F661F">
        <w:rPr>
          <w:rFonts w:cs="Times New Roman"/>
          <w:szCs w:val="28"/>
        </w:rPr>
        <w:t>ресурсоснабжающими</w:t>
      </w:r>
      <w:proofErr w:type="spellEnd"/>
      <w:r w:rsidR="00A43ABF" w:rsidRPr="004F661F">
        <w:rPr>
          <w:rFonts w:cs="Times New Roman"/>
          <w:szCs w:val="28"/>
        </w:rPr>
        <w:t xml:space="preserve"> организациями (тепло-, газо-, водоснабжения, электрических сетей).</w:t>
      </w:r>
      <w:r w:rsidR="007F0830" w:rsidRPr="004F661F">
        <w:rPr>
          <w:rFonts w:cs="Times New Roman"/>
          <w:szCs w:val="28"/>
        </w:rPr>
        <w:t xml:space="preserve"> </w:t>
      </w:r>
    </w:p>
    <w:p w:rsidR="00BA5E1E" w:rsidRPr="004F661F" w:rsidRDefault="000C63CD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 xml:space="preserve">4. </w:t>
      </w:r>
      <w:r w:rsidR="007F0830" w:rsidRPr="004F661F">
        <w:rPr>
          <w:rFonts w:cs="Times New Roman"/>
          <w:szCs w:val="28"/>
        </w:rPr>
        <w:t xml:space="preserve"> </w:t>
      </w:r>
      <w:r w:rsidRPr="004F661F">
        <w:rPr>
          <w:rFonts w:cs="Times New Roman"/>
          <w:szCs w:val="28"/>
        </w:rPr>
        <w:t>Информационное требование № 4:</w:t>
      </w:r>
    </w:p>
    <w:p w:rsidR="000C63CD" w:rsidRPr="004F661F" w:rsidRDefault="000C63CD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- подготовка исполнительной документации;</w:t>
      </w:r>
    </w:p>
    <w:p w:rsidR="000C63CD" w:rsidRPr="004F661F" w:rsidRDefault="000C63CD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lastRenderedPageBreak/>
        <w:t xml:space="preserve">- направление </w:t>
      </w:r>
      <w:r w:rsidR="00630914" w:rsidRPr="004F661F">
        <w:rPr>
          <w:rFonts w:cs="Times New Roman"/>
          <w:szCs w:val="28"/>
        </w:rPr>
        <w:t xml:space="preserve">экземпляра </w:t>
      </w:r>
      <w:r w:rsidRPr="004F661F">
        <w:rPr>
          <w:rFonts w:cs="Times New Roman"/>
          <w:szCs w:val="28"/>
        </w:rPr>
        <w:t xml:space="preserve">исполнительной документации в </w:t>
      </w:r>
      <w:r w:rsidR="00630914" w:rsidRPr="004F661F">
        <w:rPr>
          <w:rFonts w:cs="Times New Roman"/>
          <w:szCs w:val="28"/>
        </w:rPr>
        <w:t>МКУ «</w:t>
      </w:r>
      <w:proofErr w:type="spellStart"/>
      <w:r w:rsidR="00630914" w:rsidRPr="004F661F">
        <w:rPr>
          <w:rFonts w:cs="Times New Roman"/>
          <w:szCs w:val="28"/>
        </w:rPr>
        <w:t>ДДТиЖКК</w:t>
      </w:r>
      <w:proofErr w:type="spellEnd"/>
      <w:r w:rsidR="00630914" w:rsidRPr="004F661F">
        <w:rPr>
          <w:rFonts w:cs="Times New Roman"/>
          <w:szCs w:val="28"/>
        </w:rPr>
        <w:t>»;</w:t>
      </w:r>
    </w:p>
    <w:p w:rsidR="00630914" w:rsidRPr="004F661F" w:rsidRDefault="00630914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- хранение экземпляра исполнительной документации</w:t>
      </w:r>
      <w:r w:rsidR="005D3B8A" w:rsidRPr="004F661F">
        <w:rPr>
          <w:rFonts w:cs="Times New Roman"/>
          <w:szCs w:val="28"/>
        </w:rPr>
        <w:t>.</w:t>
      </w:r>
      <w:r w:rsidRPr="004F661F">
        <w:rPr>
          <w:rFonts w:cs="Times New Roman"/>
          <w:szCs w:val="28"/>
        </w:rPr>
        <w:t xml:space="preserve"> 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</w:p>
    <w:p w:rsidR="00BA5E1E" w:rsidRPr="004F661F" w:rsidRDefault="00BA5E1E" w:rsidP="00255A1C">
      <w:pPr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>3 этап. Показатели масштаба информационных требований</w:t>
      </w:r>
    </w:p>
    <w:p w:rsidR="000C63CD" w:rsidRPr="004F661F" w:rsidRDefault="000C63CD" w:rsidP="000C63CD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BA5E1E" w:rsidRPr="004F661F" w:rsidRDefault="000C63CD" w:rsidP="000C63CD">
      <w:pPr>
        <w:ind w:firstLine="709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>1 участник аукциона (сотрудник, занятый реализацией требований)</w:t>
      </w:r>
    </w:p>
    <w:p w:rsidR="000C63CD" w:rsidRPr="004F661F" w:rsidRDefault="000C63CD" w:rsidP="000C63CD">
      <w:pPr>
        <w:ind w:firstLine="709"/>
        <w:jc w:val="center"/>
        <w:rPr>
          <w:rFonts w:cs="Times New Roman"/>
          <w:b/>
          <w:szCs w:val="28"/>
        </w:rPr>
      </w:pPr>
    </w:p>
    <w:p w:rsidR="00BA5E1E" w:rsidRPr="004F661F" w:rsidRDefault="00BA5E1E" w:rsidP="00BA5E1E">
      <w:pPr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0C63CD" w:rsidRPr="004F661F" w:rsidRDefault="000C63CD" w:rsidP="000C63C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661F">
        <w:rPr>
          <w:rFonts w:eastAsia="Times New Roman" w:cs="Times New Roman"/>
          <w:color w:val="000000"/>
          <w:szCs w:val="28"/>
          <w:lang w:eastAsia="ru-RU"/>
        </w:rPr>
        <w:t>Заявка и документы на участие в аукционе подаются 1 раз.</w:t>
      </w:r>
    </w:p>
    <w:p w:rsidR="000C63CD" w:rsidRPr="004F661F" w:rsidRDefault="000C63CD" w:rsidP="000C63C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661F">
        <w:rPr>
          <w:rFonts w:eastAsia="Times New Roman" w:cs="Times New Roman"/>
          <w:color w:val="000000"/>
          <w:szCs w:val="28"/>
          <w:lang w:eastAsia="ru-RU"/>
        </w:rPr>
        <w:t>Договор подписывается 1 раз.</w:t>
      </w:r>
    </w:p>
    <w:p w:rsidR="000C63CD" w:rsidRPr="004F661F" w:rsidRDefault="000C63CD" w:rsidP="000C63C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661F">
        <w:rPr>
          <w:rFonts w:eastAsia="Times New Roman" w:cs="Times New Roman"/>
          <w:color w:val="000000"/>
          <w:szCs w:val="28"/>
          <w:lang w:eastAsia="ru-RU"/>
        </w:rPr>
        <w:t>Проект согласовывается 1 раз.</w:t>
      </w:r>
    </w:p>
    <w:p w:rsidR="005D3B8A" w:rsidRPr="004F661F" w:rsidRDefault="005D3B8A" w:rsidP="000C63CD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661F">
        <w:rPr>
          <w:rFonts w:eastAsia="Times New Roman" w:cs="Times New Roman"/>
          <w:color w:val="000000"/>
          <w:szCs w:val="28"/>
          <w:lang w:eastAsia="ru-RU"/>
        </w:rPr>
        <w:t>Исполнительная документация направляется 1 раз.</w:t>
      </w:r>
    </w:p>
    <w:p w:rsidR="00BA5E1E" w:rsidRPr="004F661F" w:rsidRDefault="00BA5E1E" w:rsidP="000C63CD">
      <w:pPr>
        <w:ind w:firstLine="709"/>
        <w:jc w:val="both"/>
        <w:rPr>
          <w:rFonts w:cs="Times New Roman"/>
          <w:szCs w:val="28"/>
        </w:rPr>
      </w:pP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 xml:space="preserve">5 этап. Затраты рабочего времени, необходимые на выполнение </w:t>
      </w:r>
      <w:r w:rsidR="005D3B8A" w:rsidRPr="004F661F">
        <w:rPr>
          <w:rFonts w:cs="Times New Roman"/>
          <w:b/>
          <w:szCs w:val="28"/>
        </w:rPr>
        <w:br/>
      </w:r>
      <w:r w:rsidRPr="004F661F">
        <w:rPr>
          <w:rFonts w:cs="Times New Roman"/>
          <w:b/>
          <w:szCs w:val="28"/>
        </w:rPr>
        <w:t>информационных требований</w:t>
      </w:r>
    </w:p>
    <w:p w:rsidR="005D3B8A" w:rsidRPr="004F661F" w:rsidRDefault="005D3B8A" w:rsidP="005D3B8A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Расчет трудозатрат:</w:t>
      </w:r>
    </w:p>
    <w:p w:rsidR="005D3B8A" w:rsidRPr="004F661F" w:rsidRDefault="005D3B8A" w:rsidP="005D3B8A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Тит= (п раб. * t)/ продолжительностью рабочего дня, где:</w:t>
      </w:r>
    </w:p>
    <w:p w:rsidR="005D3B8A" w:rsidRPr="004F661F" w:rsidRDefault="005D3B8A" w:rsidP="005D3B8A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п раб. – число работников, участвующих в работе;</w:t>
      </w:r>
    </w:p>
    <w:p w:rsidR="005D3B8A" w:rsidRPr="004F661F" w:rsidRDefault="005D3B8A" w:rsidP="005D3B8A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5D3B8A" w:rsidRPr="004F661F" w:rsidRDefault="005D3B8A" w:rsidP="005D3B8A">
      <w:pPr>
        <w:ind w:firstLine="709"/>
        <w:jc w:val="both"/>
        <w:rPr>
          <w:rFonts w:cs="Times New Roman"/>
          <w:szCs w:val="28"/>
        </w:rPr>
      </w:pPr>
    </w:p>
    <w:p w:rsidR="005D3B8A" w:rsidRPr="004F661F" w:rsidRDefault="005D3B8A" w:rsidP="005D3B8A">
      <w:pPr>
        <w:ind w:firstLine="709"/>
        <w:jc w:val="center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 xml:space="preserve">ТЗ = (1 * </w:t>
      </w:r>
      <w:r w:rsidR="00276D3C" w:rsidRPr="004F661F">
        <w:rPr>
          <w:rFonts w:cs="Times New Roman"/>
          <w:szCs w:val="28"/>
        </w:rPr>
        <w:t>22</w:t>
      </w:r>
      <w:r w:rsidRPr="004F661F">
        <w:rPr>
          <w:rFonts w:cs="Times New Roman"/>
          <w:szCs w:val="28"/>
        </w:rPr>
        <w:t xml:space="preserve"> часа)/8= </w:t>
      </w:r>
      <w:r w:rsidR="00C279C1" w:rsidRPr="004F661F">
        <w:rPr>
          <w:rFonts w:cs="Times New Roman"/>
          <w:szCs w:val="28"/>
        </w:rPr>
        <w:t xml:space="preserve">2,75 </w:t>
      </w:r>
      <w:r w:rsidRPr="004F661F">
        <w:rPr>
          <w:rFonts w:cs="Times New Roman"/>
          <w:szCs w:val="28"/>
        </w:rPr>
        <w:t xml:space="preserve">человеко-дней = </w:t>
      </w:r>
      <w:r w:rsidR="00C279C1" w:rsidRPr="004F661F">
        <w:rPr>
          <w:rFonts w:cs="Times New Roman"/>
          <w:szCs w:val="28"/>
        </w:rPr>
        <w:t>22</w:t>
      </w:r>
      <w:r w:rsidRPr="004F661F">
        <w:rPr>
          <w:rFonts w:cs="Times New Roman"/>
          <w:szCs w:val="28"/>
        </w:rPr>
        <w:t xml:space="preserve"> час</w:t>
      </w:r>
      <w:r w:rsidR="00C279C1" w:rsidRPr="004F661F">
        <w:rPr>
          <w:rFonts w:cs="Times New Roman"/>
          <w:szCs w:val="28"/>
        </w:rPr>
        <w:t>а</w:t>
      </w:r>
    </w:p>
    <w:p w:rsidR="005D3B8A" w:rsidRPr="004F661F" w:rsidRDefault="005D3B8A" w:rsidP="005D3B8A">
      <w:pPr>
        <w:widowControl w:val="0"/>
        <w:autoSpaceDE w:val="0"/>
        <w:autoSpaceDN w:val="0"/>
        <w:adjustRightInd w:val="0"/>
        <w:ind w:left="1069"/>
        <w:contextualSpacing/>
        <w:jc w:val="center"/>
        <w:rPr>
          <w:rFonts w:eastAsia="Times New Roman" w:cs="Times New Roman"/>
          <w:szCs w:val="28"/>
          <w:lang w:eastAsia="ru-RU"/>
        </w:rPr>
      </w:pPr>
    </w:p>
    <w:p w:rsidR="005D3B8A" w:rsidRPr="004F661F" w:rsidRDefault="005D3B8A" w:rsidP="005D3B8A">
      <w:pPr>
        <w:ind w:firstLine="567"/>
        <w:jc w:val="both"/>
        <w:rPr>
          <w:rFonts w:cs="Times New Roman"/>
          <w:szCs w:val="28"/>
          <w:lang w:eastAsia="ru-RU"/>
        </w:rPr>
      </w:pPr>
      <w:r w:rsidRPr="004F661F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2022 год (в соответствии с постановлением Администрации города от 15.10.2021 № 8911 «О прогнозе социально-экономического развития муниципального образования городской округ Сургут Ханты-Мансийского автономного округа – Югры на 2022 год и на плановый период 2023 - 2024 годов»), которая составляет 103 904 руб. </w:t>
      </w:r>
    </w:p>
    <w:p w:rsidR="005D3B8A" w:rsidRPr="004F661F" w:rsidRDefault="005D3B8A" w:rsidP="005D3B8A">
      <w:pPr>
        <w:ind w:firstLine="567"/>
        <w:rPr>
          <w:rFonts w:cs="Times New Roman"/>
          <w:szCs w:val="28"/>
          <w:lang w:eastAsia="ru-RU"/>
        </w:rPr>
      </w:pPr>
      <w:r w:rsidRPr="004F661F">
        <w:rPr>
          <w:rFonts w:cs="Times New Roman"/>
          <w:szCs w:val="28"/>
          <w:lang w:eastAsia="ru-RU"/>
        </w:rPr>
        <w:t>Заработная плата 1 сотрудника в 2022 году = 103 904 руб.</w:t>
      </w:r>
    </w:p>
    <w:p w:rsidR="005D3B8A" w:rsidRPr="004F661F" w:rsidRDefault="005D3B8A" w:rsidP="005D3B8A">
      <w:pPr>
        <w:ind w:firstLine="567"/>
        <w:rPr>
          <w:rFonts w:cs="Times New Roman"/>
          <w:szCs w:val="28"/>
          <w:lang w:eastAsia="ru-RU"/>
        </w:rPr>
      </w:pPr>
      <w:r w:rsidRPr="004F661F">
        <w:rPr>
          <w:rFonts w:cs="Times New Roman"/>
          <w:szCs w:val="28"/>
          <w:lang w:eastAsia="ru-RU"/>
        </w:rPr>
        <w:t>Средняя стоимость работы часа = 103 904 /176 = 590,36 руб.</w:t>
      </w:r>
    </w:p>
    <w:p w:rsidR="005D3B8A" w:rsidRPr="004F661F" w:rsidRDefault="005D3B8A" w:rsidP="005D3B8A">
      <w:pPr>
        <w:ind w:firstLine="567"/>
        <w:rPr>
          <w:rFonts w:cs="Times New Roman"/>
          <w:szCs w:val="28"/>
          <w:lang w:eastAsia="ru-RU"/>
        </w:rPr>
      </w:pPr>
      <w:r w:rsidRPr="004F661F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768,65 руб.</w:t>
      </w:r>
    </w:p>
    <w:p w:rsidR="00276D3C" w:rsidRPr="004F661F" w:rsidRDefault="00276D3C" w:rsidP="00276D3C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276D3C" w:rsidRPr="004F661F" w:rsidRDefault="00276D3C" w:rsidP="00276D3C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4F661F">
        <w:rPr>
          <w:rFonts w:cs="Times New Roman"/>
          <w:iCs/>
          <w:szCs w:val="28"/>
        </w:rPr>
        <w:t>1) Рассмотрение документов участников аукциона займет в среднем 2 час.</w:t>
      </w:r>
    </w:p>
    <w:p w:rsidR="00276D3C" w:rsidRPr="004F661F" w:rsidRDefault="00276D3C" w:rsidP="00276D3C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4F661F">
        <w:rPr>
          <w:rFonts w:cs="Times New Roman"/>
          <w:iCs/>
          <w:szCs w:val="28"/>
        </w:rPr>
        <w:t xml:space="preserve">2) Подписание договора с победителем аукциона на выполнение работ займет 4 часа. </w:t>
      </w:r>
    </w:p>
    <w:p w:rsidR="00276D3C" w:rsidRPr="004F661F" w:rsidRDefault="00276D3C" w:rsidP="00276D3C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4F661F">
        <w:rPr>
          <w:rFonts w:cs="Times New Roman"/>
          <w:iCs/>
          <w:szCs w:val="28"/>
        </w:rPr>
        <w:t xml:space="preserve">3) Согласование проектной документации с департаментом архитектуры и градостроительства и </w:t>
      </w:r>
      <w:proofErr w:type="spellStart"/>
      <w:r w:rsidRPr="004F661F">
        <w:rPr>
          <w:rFonts w:cs="Times New Roman"/>
          <w:iCs/>
          <w:szCs w:val="28"/>
        </w:rPr>
        <w:t>ресурсоснабжающими</w:t>
      </w:r>
      <w:proofErr w:type="spellEnd"/>
      <w:r w:rsidRPr="004F661F">
        <w:rPr>
          <w:rFonts w:cs="Times New Roman"/>
          <w:iCs/>
          <w:szCs w:val="28"/>
        </w:rPr>
        <w:t xml:space="preserve"> организациями займет 8 часов.</w:t>
      </w:r>
    </w:p>
    <w:p w:rsidR="00276D3C" w:rsidRPr="004F661F" w:rsidRDefault="00276D3C" w:rsidP="00276D3C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4F661F">
        <w:rPr>
          <w:rFonts w:cs="Times New Roman"/>
          <w:iCs/>
          <w:szCs w:val="28"/>
        </w:rPr>
        <w:t xml:space="preserve">4) Подготовка </w:t>
      </w:r>
      <w:r w:rsidR="00255A1C" w:rsidRPr="004F661F">
        <w:rPr>
          <w:rFonts w:cs="Times New Roman"/>
          <w:iCs/>
          <w:szCs w:val="28"/>
        </w:rPr>
        <w:t xml:space="preserve">и направление </w:t>
      </w:r>
      <w:r w:rsidRPr="004F661F">
        <w:rPr>
          <w:rFonts w:cs="Times New Roman"/>
          <w:iCs/>
          <w:szCs w:val="28"/>
        </w:rPr>
        <w:t>исполнительной документации 8 часов.</w:t>
      </w:r>
    </w:p>
    <w:p w:rsidR="00276D3C" w:rsidRPr="004F661F" w:rsidRDefault="00276D3C" w:rsidP="00276D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>Итого: 22 часа.</w:t>
      </w:r>
    </w:p>
    <w:p w:rsidR="00276D3C" w:rsidRPr="004F661F" w:rsidRDefault="00276D3C" w:rsidP="005D3B8A">
      <w:pPr>
        <w:ind w:firstLine="567"/>
        <w:rPr>
          <w:rFonts w:cs="Times New Roman"/>
          <w:szCs w:val="28"/>
          <w:lang w:eastAsia="ru-RU"/>
        </w:rPr>
      </w:pP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lastRenderedPageBreak/>
        <w:t xml:space="preserve">Итого заработная плата со страховыми взносами во внебюджетные фонды составит = </w:t>
      </w:r>
      <w:r w:rsidR="00276D3C" w:rsidRPr="004F661F">
        <w:rPr>
          <w:rFonts w:cs="Times New Roman"/>
          <w:szCs w:val="28"/>
        </w:rPr>
        <w:t>22</w:t>
      </w:r>
      <w:r w:rsidRPr="004F661F">
        <w:rPr>
          <w:rFonts w:cs="Times New Roman"/>
          <w:szCs w:val="28"/>
        </w:rPr>
        <w:t xml:space="preserve"> час. * 768,65 = </w:t>
      </w:r>
      <w:r w:rsidR="00276D3C" w:rsidRPr="004F661F">
        <w:rPr>
          <w:rFonts w:cs="Times New Roman"/>
          <w:b/>
          <w:szCs w:val="28"/>
        </w:rPr>
        <w:t>16 910,3</w:t>
      </w:r>
      <w:r w:rsidRPr="004F661F">
        <w:rPr>
          <w:rFonts w:cs="Times New Roman"/>
          <w:b/>
          <w:szCs w:val="28"/>
        </w:rPr>
        <w:t>0 руб.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szCs w:val="28"/>
        </w:rPr>
      </w:pP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>информационных требований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Картридж – 2 000 руб.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Пачка бумаги (А4) – 400 руб.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szCs w:val="28"/>
        </w:rPr>
      </w:pPr>
      <w:proofErr w:type="spellStart"/>
      <w:r w:rsidRPr="004F661F">
        <w:rPr>
          <w:rFonts w:cs="Times New Roman"/>
          <w:szCs w:val="28"/>
        </w:rPr>
        <w:t>А</w:t>
      </w:r>
      <w:r w:rsidRPr="004F661F">
        <w:rPr>
          <w:rFonts w:cs="Times New Roman"/>
          <w:szCs w:val="28"/>
          <w:vertAlign w:val="subscript"/>
        </w:rPr>
        <w:t>И</w:t>
      </w:r>
      <w:r w:rsidRPr="004F661F">
        <w:rPr>
          <w:rFonts w:cs="Times New Roman"/>
          <w:szCs w:val="28"/>
        </w:rPr>
        <w:t>т</w:t>
      </w:r>
      <w:proofErr w:type="spellEnd"/>
      <w:r w:rsidRPr="004F661F">
        <w:rPr>
          <w:rFonts w:cs="Times New Roman"/>
          <w:szCs w:val="28"/>
        </w:rPr>
        <w:t>=МР/ (</w:t>
      </w:r>
      <w:r w:rsidRPr="004F661F">
        <w:rPr>
          <w:rFonts w:cs="Times New Roman"/>
          <w:szCs w:val="28"/>
          <w:lang w:val="en-US"/>
        </w:rPr>
        <w:t>n</w:t>
      </w:r>
      <w:r w:rsidRPr="004F661F">
        <w:rPr>
          <w:rFonts w:cs="Times New Roman"/>
          <w:szCs w:val="28"/>
        </w:rPr>
        <w:t>*</w:t>
      </w:r>
      <w:r w:rsidRPr="004F661F">
        <w:rPr>
          <w:rFonts w:cs="Times New Roman"/>
          <w:szCs w:val="28"/>
          <w:lang w:val="en-US"/>
        </w:rPr>
        <w:t>q</w:t>
      </w:r>
      <w:r w:rsidRPr="004F661F">
        <w:rPr>
          <w:rFonts w:cs="Times New Roman"/>
          <w:szCs w:val="28"/>
        </w:rPr>
        <w:t>), где: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МР – средняя рыночная цена на соответствующий товар;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  <w:lang w:val="en-US"/>
        </w:rPr>
        <w:t>n</w:t>
      </w:r>
      <w:r w:rsidRPr="004F661F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4F661F">
        <w:rPr>
          <w:rFonts w:cs="Times New Roman"/>
          <w:szCs w:val="28"/>
          <w:lang w:val="en-US"/>
        </w:rPr>
        <w:t>n</w:t>
      </w:r>
      <w:r w:rsidRPr="004F661F">
        <w:rPr>
          <w:rFonts w:cs="Times New Roman"/>
          <w:szCs w:val="28"/>
        </w:rPr>
        <w:t>=1)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  <w:lang w:val="en-US"/>
        </w:rPr>
        <w:t>q</w:t>
      </w:r>
      <w:r w:rsidRPr="004F661F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 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МР= 2000 + 400 = 2 400,00 руб.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  <w:proofErr w:type="spellStart"/>
      <w:r w:rsidRPr="004F661F">
        <w:rPr>
          <w:rFonts w:cs="Times New Roman"/>
          <w:b/>
          <w:szCs w:val="28"/>
        </w:rPr>
        <w:t>Аит</w:t>
      </w:r>
      <w:proofErr w:type="spellEnd"/>
      <w:r w:rsidRPr="004F661F">
        <w:rPr>
          <w:rFonts w:cs="Times New Roman"/>
          <w:b/>
          <w:szCs w:val="28"/>
        </w:rPr>
        <w:t>= 2 400,00 / (1*1) = 2 400,00</w:t>
      </w:r>
      <w:r w:rsidR="00255A1C" w:rsidRPr="004F661F">
        <w:rPr>
          <w:rFonts w:cs="Times New Roman"/>
          <w:b/>
          <w:szCs w:val="28"/>
        </w:rPr>
        <w:t xml:space="preserve"> </w:t>
      </w:r>
      <w:r w:rsidRPr="004F661F">
        <w:rPr>
          <w:rFonts w:cs="Times New Roman"/>
          <w:b/>
          <w:szCs w:val="28"/>
        </w:rPr>
        <w:t>руб.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</w:t>
      </w:r>
      <w:r w:rsidRPr="004F661F">
        <w:rPr>
          <w:rFonts w:cs="Times New Roman"/>
          <w:szCs w:val="28"/>
        </w:rPr>
        <w:br/>
        <w:t>на период с 1 января 2022 года по 31 декабря 2022 года, утвержденный приказом Региональной службы по тарифам автономного округа от 08</w:t>
      </w:r>
      <w:r w:rsidRPr="004F661F">
        <w:t>.12.2021 № 104-нп</w:t>
      </w:r>
      <w:r w:rsidRPr="004F661F">
        <w:rPr>
          <w:rFonts w:cs="Times New Roman"/>
          <w:szCs w:val="28"/>
        </w:rPr>
        <w:t xml:space="preserve">, </w:t>
      </w:r>
      <w:r w:rsidRPr="004F661F">
        <w:rPr>
          <w:rFonts w:cs="Times New Roman"/>
          <w:szCs w:val="28"/>
        </w:rPr>
        <w:br/>
        <w:t xml:space="preserve">который составляет 28,00 рублей за 1 поездку. 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Для выполнения 6 информационных требований необходимо: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proofErr w:type="spellStart"/>
      <w:r w:rsidRPr="004F661F">
        <w:rPr>
          <w:rFonts w:cs="Times New Roman"/>
          <w:szCs w:val="28"/>
        </w:rPr>
        <w:t>ит</w:t>
      </w:r>
      <w:proofErr w:type="spellEnd"/>
      <w:r w:rsidRPr="004F661F">
        <w:rPr>
          <w:rFonts w:cs="Times New Roman"/>
          <w:szCs w:val="28"/>
        </w:rPr>
        <w:t xml:space="preserve"> № 1: 1 * 2 = 2 поездки * 28,00 руб. = 56,00 рублей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proofErr w:type="spellStart"/>
      <w:r w:rsidRPr="004F661F">
        <w:rPr>
          <w:rFonts w:cs="Times New Roman"/>
          <w:szCs w:val="28"/>
        </w:rPr>
        <w:t>ит</w:t>
      </w:r>
      <w:proofErr w:type="spellEnd"/>
      <w:r w:rsidRPr="004F661F">
        <w:rPr>
          <w:rFonts w:cs="Times New Roman"/>
          <w:szCs w:val="28"/>
        </w:rPr>
        <w:t xml:space="preserve"> № 2: 1 * 2 = 2 поездки * 28,00 руб. = 56,00 рублей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proofErr w:type="spellStart"/>
      <w:r w:rsidRPr="004F661F">
        <w:rPr>
          <w:rFonts w:cs="Times New Roman"/>
          <w:szCs w:val="28"/>
        </w:rPr>
        <w:t>ит</w:t>
      </w:r>
      <w:proofErr w:type="spellEnd"/>
      <w:r w:rsidRPr="004F661F">
        <w:rPr>
          <w:rFonts w:cs="Times New Roman"/>
          <w:szCs w:val="28"/>
        </w:rPr>
        <w:t xml:space="preserve"> № 3: </w:t>
      </w:r>
      <w:r w:rsidR="00255A1C" w:rsidRPr="004F661F">
        <w:rPr>
          <w:rFonts w:cs="Times New Roman"/>
          <w:szCs w:val="28"/>
        </w:rPr>
        <w:t xml:space="preserve">8 </w:t>
      </w:r>
      <w:r w:rsidRPr="004F661F">
        <w:rPr>
          <w:rFonts w:cs="Times New Roman"/>
          <w:szCs w:val="28"/>
        </w:rPr>
        <w:t xml:space="preserve">* 2 = </w:t>
      </w:r>
      <w:r w:rsidR="00255A1C" w:rsidRPr="004F661F">
        <w:rPr>
          <w:rFonts w:cs="Times New Roman"/>
          <w:szCs w:val="28"/>
        </w:rPr>
        <w:t>16</w:t>
      </w:r>
      <w:r w:rsidRPr="004F661F">
        <w:rPr>
          <w:rFonts w:cs="Times New Roman"/>
          <w:szCs w:val="28"/>
        </w:rPr>
        <w:t xml:space="preserve"> поезд</w:t>
      </w:r>
      <w:r w:rsidR="00255A1C" w:rsidRPr="004F661F">
        <w:rPr>
          <w:rFonts w:cs="Times New Roman"/>
          <w:szCs w:val="28"/>
        </w:rPr>
        <w:t>ок</w:t>
      </w:r>
      <w:r w:rsidRPr="004F661F">
        <w:rPr>
          <w:rFonts w:cs="Times New Roman"/>
          <w:szCs w:val="28"/>
        </w:rPr>
        <w:t xml:space="preserve"> * 28,00 рублей = </w:t>
      </w:r>
      <w:r w:rsidR="00255A1C" w:rsidRPr="004F661F">
        <w:rPr>
          <w:rFonts w:cs="Times New Roman"/>
          <w:szCs w:val="28"/>
        </w:rPr>
        <w:t>448</w:t>
      </w:r>
      <w:r w:rsidRPr="004F661F">
        <w:rPr>
          <w:rFonts w:cs="Times New Roman"/>
          <w:szCs w:val="28"/>
        </w:rPr>
        <w:t>,00 рублей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proofErr w:type="spellStart"/>
      <w:r w:rsidRPr="004F661F">
        <w:rPr>
          <w:rFonts w:cs="Times New Roman"/>
          <w:szCs w:val="28"/>
        </w:rPr>
        <w:t>ит</w:t>
      </w:r>
      <w:proofErr w:type="spellEnd"/>
      <w:r w:rsidRPr="004F661F">
        <w:rPr>
          <w:rFonts w:cs="Times New Roman"/>
          <w:szCs w:val="28"/>
        </w:rPr>
        <w:t xml:space="preserve"> № 4: 1 * 2 = 2 поездки * 28,00 руб. = 56,00 рублей</w:t>
      </w:r>
    </w:p>
    <w:p w:rsidR="00BA5E1E" w:rsidRPr="004F661F" w:rsidRDefault="00BA5E1E" w:rsidP="00BA5E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661F">
        <w:rPr>
          <w:rFonts w:eastAsia="Times New Roman" w:cs="Times New Roman"/>
          <w:szCs w:val="28"/>
          <w:lang w:eastAsia="ru-RU"/>
        </w:rPr>
        <w:t xml:space="preserve">Итого = </w:t>
      </w:r>
      <w:r w:rsidR="00255A1C" w:rsidRPr="004F661F">
        <w:rPr>
          <w:rFonts w:eastAsia="Times New Roman" w:cs="Times New Roman"/>
          <w:b/>
          <w:szCs w:val="28"/>
          <w:lang w:eastAsia="ru-RU"/>
        </w:rPr>
        <w:t>616</w:t>
      </w:r>
      <w:r w:rsidRPr="004F661F">
        <w:rPr>
          <w:rFonts w:eastAsia="Times New Roman" w:cs="Times New Roman"/>
          <w:b/>
          <w:szCs w:val="28"/>
          <w:lang w:eastAsia="ru-RU"/>
        </w:rPr>
        <w:t>,0 руб.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szCs w:val="28"/>
        </w:rPr>
      </w:pP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>7 этап. Сумма информационных издержек</w:t>
      </w: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</w:p>
    <w:p w:rsidR="00BA5E1E" w:rsidRPr="004F661F" w:rsidRDefault="00BA5E1E" w:rsidP="00BA5E1E">
      <w:pPr>
        <w:ind w:firstLine="709"/>
        <w:jc w:val="center"/>
        <w:rPr>
          <w:rFonts w:cs="Times New Roman"/>
          <w:b/>
          <w:szCs w:val="28"/>
        </w:rPr>
      </w:pPr>
      <w:r w:rsidRPr="004F661F">
        <w:rPr>
          <w:rFonts w:cs="Times New Roman"/>
          <w:b/>
          <w:szCs w:val="28"/>
        </w:rPr>
        <w:t>И</w:t>
      </w:r>
      <w:r w:rsidRPr="004F661F">
        <w:rPr>
          <w:rFonts w:cs="Times New Roman"/>
          <w:b/>
          <w:szCs w:val="28"/>
          <w:vertAlign w:val="subscript"/>
        </w:rPr>
        <w:t>ИТ</w:t>
      </w:r>
      <w:r w:rsidRPr="004F661F">
        <w:rPr>
          <w:rFonts w:cs="Times New Roman"/>
          <w:b/>
          <w:szCs w:val="28"/>
        </w:rPr>
        <w:t>=</w:t>
      </w:r>
      <w:r w:rsidRPr="004F661F">
        <w:rPr>
          <w:rFonts w:cs="Times New Roman"/>
          <w:b/>
          <w:szCs w:val="28"/>
          <w:lang w:val="en-US"/>
        </w:rPr>
        <w:t>t</w:t>
      </w:r>
      <w:r w:rsidRPr="004F661F">
        <w:rPr>
          <w:rFonts w:cs="Times New Roman"/>
          <w:b/>
          <w:szCs w:val="28"/>
          <w:vertAlign w:val="subscript"/>
        </w:rPr>
        <w:t>ИТ</w:t>
      </w:r>
      <w:r w:rsidRPr="004F661F">
        <w:rPr>
          <w:rFonts w:cs="Times New Roman"/>
          <w:b/>
          <w:szCs w:val="28"/>
        </w:rPr>
        <w:t>*</w:t>
      </w:r>
      <w:r w:rsidRPr="004F661F">
        <w:rPr>
          <w:rFonts w:cs="Times New Roman"/>
          <w:b/>
          <w:szCs w:val="28"/>
          <w:lang w:val="en-US"/>
        </w:rPr>
        <w:t>W</w:t>
      </w:r>
      <w:r w:rsidRPr="004F661F">
        <w:rPr>
          <w:rFonts w:cs="Times New Roman"/>
          <w:b/>
          <w:szCs w:val="28"/>
        </w:rPr>
        <w:t>+А</w:t>
      </w:r>
      <w:r w:rsidRPr="004F661F">
        <w:rPr>
          <w:rFonts w:cs="Times New Roman"/>
          <w:b/>
          <w:szCs w:val="28"/>
          <w:vertAlign w:val="subscript"/>
        </w:rPr>
        <w:t>ИТ,</w:t>
      </w:r>
      <w:r w:rsidRPr="004F661F">
        <w:rPr>
          <w:rFonts w:cs="Times New Roman"/>
          <w:b/>
          <w:szCs w:val="28"/>
        </w:rPr>
        <w:t xml:space="preserve"> где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b/>
          <w:szCs w:val="28"/>
          <w:lang w:val="en-US"/>
        </w:rPr>
        <w:t>t</w:t>
      </w:r>
      <w:r w:rsidRPr="004F661F">
        <w:rPr>
          <w:rFonts w:cs="Times New Roman"/>
          <w:b/>
          <w:szCs w:val="28"/>
          <w:vertAlign w:val="subscript"/>
        </w:rPr>
        <w:t>ИТ</w:t>
      </w:r>
      <w:r w:rsidRPr="004F661F">
        <w:rPr>
          <w:rFonts w:cs="Times New Roman"/>
          <w:b/>
          <w:szCs w:val="28"/>
        </w:rPr>
        <w:t xml:space="preserve"> – </w:t>
      </w:r>
      <w:r w:rsidRPr="004F661F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b/>
          <w:szCs w:val="28"/>
          <w:lang w:val="en-US"/>
        </w:rPr>
        <w:t>W</w:t>
      </w:r>
      <w:r w:rsidRPr="004F661F">
        <w:rPr>
          <w:rFonts w:cs="Times New Roman"/>
          <w:b/>
          <w:szCs w:val="28"/>
        </w:rPr>
        <w:t xml:space="preserve"> – </w:t>
      </w:r>
      <w:r w:rsidRPr="004F661F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BA5E1E" w:rsidRPr="004F661F" w:rsidRDefault="00BA5E1E" w:rsidP="00BA5E1E">
      <w:pPr>
        <w:ind w:firstLine="709"/>
        <w:jc w:val="both"/>
        <w:rPr>
          <w:rFonts w:cs="Times New Roman"/>
          <w:szCs w:val="28"/>
        </w:rPr>
      </w:pPr>
      <w:r w:rsidRPr="004F661F">
        <w:rPr>
          <w:rFonts w:cs="Times New Roman"/>
          <w:b/>
          <w:szCs w:val="28"/>
        </w:rPr>
        <w:t>А</w:t>
      </w:r>
      <w:r w:rsidRPr="004F661F">
        <w:rPr>
          <w:rFonts w:cs="Times New Roman"/>
          <w:b/>
          <w:szCs w:val="28"/>
          <w:vertAlign w:val="subscript"/>
        </w:rPr>
        <w:t>ИТ</w:t>
      </w:r>
      <w:r w:rsidRPr="004F661F">
        <w:rPr>
          <w:rFonts w:cs="Times New Roman"/>
          <w:b/>
          <w:szCs w:val="28"/>
        </w:rPr>
        <w:t xml:space="preserve"> – </w:t>
      </w:r>
      <w:r w:rsidRPr="004F661F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BA5E1E" w:rsidRPr="004F661F" w:rsidRDefault="00BA5E1E" w:rsidP="00BA5E1E">
      <w:pPr>
        <w:ind w:firstLine="709"/>
        <w:jc w:val="both"/>
        <w:rPr>
          <w:rFonts w:cs="Times New Roman"/>
          <w:b/>
          <w:szCs w:val="28"/>
        </w:rPr>
      </w:pPr>
      <w:proofErr w:type="spellStart"/>
      <w:r w:rsidRPr="004F661F">
        <w:rPr>
          <w:rFonts w:cs="Times New Roman"/>
          <w:szCs w:val="28"/>
        </w:rPr>
        <w:t>Иит</w:t>
      </w:r>
      <w:proofErr w:type="spellEnd"/>
      <w:r w:rsidRPr="004F661F">
        <w:rPr>
          <w:rFonts w:cs="Times New Roman"/>
          <w:szCs w:val="28"/>
        </w:rPr>
        <w:t xml:space="preserve"> = </w:t>
      </w:r>
      <w:r w:rsidR="00255A1C" w:rsidRPr="004F661F">
        <w:rPr>
          <w:rFonts w:cs="Times New Roman"/>
          <w:szCs w:val="28"/>
        </w:rPr>
        <w:t>22</w:t>
      </w:r>
      <w:r w:rsidRPr="004F661F">
        <w:rPr>
          <w:rFonts w:cs="Times New Roman"/>
          <w:szCs w:val="28"/>
        </w:rPr>
        <w:t xml:space="preserve"> час. * 768,65 руб. + 2 400,00руб. + </w:t>
      </w:r>
      <w:r w:rsidR="00255A1C" w:rsidRPr="004F661F">
        <w:rPr>
          <w:rFonts w:cs="Times New Roman"/>
          <w:szCs w:val="28"/>
        </w:rPr>
        <w:t>616</w:t>
      </w:r>
      <w:r w:rsidRPr="004F661F">
        <w:rPr>
          <w:rFonts w:cs="Times New Roman"/>
          <w:szCs w:val="28"/>
        </w:rPr>
        <w:t xml:space="preserve">,00 руб. = </w:t>
      </w:r>
      <w:r w:rsidR="00255A1C" w:rsidRPr="004F661F">
        <w:rPr>
          <w:rFonts w:cs="Times New Roman"/>
          <w:b/>
          <w:szCs w:val="28"/>
        </w:rPr>
        <w:t>19 926,30</w:t>
      </w:r>
      <w:r w:rsidRPr="004F661F">
        <w:rPr>
          <w:rFonts w:cs="Times New Roman"/>
          <w:b/>
          <w:szCs w:val="28"/>
        </w:rPr>
        <w:t xml:space="preserve"> руб.</w:t>
      </w:r>
    </w:p>
    <w:p w:rsidR="00BA5E1E" w:rsidRPr="004F661F" w:rsidRDefault="00BA5E1E" w:rsidP="00BA5E1E">
      <w:pPr>
        <w:ind w:firstLine="720"/>
        <w:contextualSpacing/>
        <w:jc w:val="both"/>
        <w:rPr>
          <w:rFonts w:cs="Times New Roman"/>
          <w:szCs w:val="28"/>
        </w:rPr>
      </w:pPr>
    </w:p>
    <w:p w:rsidR="00BA5E1E" w:rsidRPr="00613A1D" w:rsidRDefault="00BA5E1E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F661F">
        <w:rPr>
          <w:rFonts w:cs="Times New Roman"/>
          <w:szCs w:val="28"/>
        </w:rPr>
        <w:t>Содержательные издержки отсутствуют.</w:t>
      </w:r>
      <w:bookmarkStart w:id="3" w:name="_GoBack"/>
      <w:bookmarkEnd w:id="3"/>
    </w:p>
    <w:sectPr w:rsidR="00BA5E1E" w:rsidRPr="00613A1D" w:rsidSect="00255A1C">
      <w:pgSz w:w="11906" w:h="16838" w:code="9"/>
      <w:pgMar w:top="1021" w:right="1133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9E" w:rsidRDefault="0002649E" w:rsidP="00920526">
      <w:r>
        <w:separator/>
      </w:r>
    </w:p>
  </w:endnote>
  <w:endnote w:type="continuationSeparator" w:id="0">
    <w:p w:rsidR="0002649E" w:rsidRDefault="0002649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9E" w:rsidRDefault="0002649E" w:rsidP="00920526">
      <w:r>
        <w:separator/>
      </w:r>
    </w:p>
  </w:footnote>
  <w:footnote w:type="continuationSeparator" w:id="0">
    <w:p w:rsidR="0002649E" w:rsidRDefault="0002649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6A1"/>
    <w:multiLevelType w:val="hybridMultilevel"/>
    <w:tmpl w:val="5FB05388"/>
    <w:lvl w:ilvl="0" w:tplc="D9C623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D0564B"/>
    <w:multiLevelType w:val="hybridMultilevel"/>
    <w:tmpl w:val="ABE85BF6"/>
    <w:lvl w:ilvl="0" w:tplc="8514AE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6"/>
  </w:num>
  <w:num w:numId="12">
    <w:abstractNumId w:val="15"/>
  </w:num>
  <w:num w:numId="13">
    <w:abstractNumId w:val="8"/>
  </w:num>
  <w:num w:numId="14">
    <w:abstractNumId w:val="4"/>
  </w:num>
  <w:num w:numId="15">
    <w:abstractNumId w:val="0"/>
  </w:num>
  <w:num w:numId="16">
    <w:abstractNumId w:val="5"/>
  </w:num>
  <w:num w:numId="17">
    <w:abstractNumId w:val="6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649E"/>
    <w:rsid w:val="00027D20"/>
    <w:rsid w:val="00032B5B"/>
    <w:rsid w:val="000C63CD"/>
    <w:rsid w:val="000D2CD9"/>
    <w:rsid w:val="000E2823"/>
    <w:rsid w:val="000F762F"/>
    <w:rsid w:val="00124EC7"/>
    <w:rsid w:val="0013175A"/>
    <w:rsid w:val="00131967"/>
    <w:rsid w:val="00137DB0"/>
    <w:rsid w:val="00162677"/>
    <w:rsid w:val="001C1320"/>
    <w:rsid w:val="001D462E"/>
    <w:rsid w:val="0020654D"/>
    <w:rsid w:val="00252819"/>
    <w:rsid w:val="00255A1C"/>
    <w:rsid w:val="00275B43"/>
    <w:rsid w:val="00276D3C"/>
    <w:rsid w:val="002D7A51"/>
    <w:rsid w:val="0032681A"/>
    <w:rsid w:val="0033468E"/>
    <w:rsid w:val="00337E21"/>
    <w:rsid w:val="00346D44"/>
    <w:rsid w:val="00364F45"/>
    <w:rsid w:val="0038515B"/>
    <w:rsid w:val="003867D2"/>
    <w:rsid w:val="00391B9F"/>
    <w:rsid w:val="00394E47"/>
    <w:rsid w:val="00397000"/>
    <w:rsid w:val="00401A91"/>
    <w:rsid w:val="004227CB"/>
    <w:rsid w:val="00433724"/>
    <w:rsid w:val="00434274"/>
    <w:rsid w:val="00474004"/>
    <w:rsid w:val="0048011B"/>
    <w:rsid w:val="004874C9"/>
    <w:rsid w:val="004E0D40"/>
    <w:rsid w:val="004E682B"/>
    <w:rsid w:val="004E72A7"/>
    <w:rsid w:val="004F661F"/>
    <w:rsid w:val="005031F9"/>
    <w:rsid w:val="005575C4"/>
    <w:rsid w:val="00587FD3"/>
    <w:rsid w:val="005922E0"/>
    <w:rsid w:val="005B41CD"/>
    <w:rsid w:val="005C7164"/>
    <w:rsid w:val="005D3B8A"/>
    <w:rsid w:val="005D3E57"/>
    <w:rsid w:val="005E0E7F"/>
    <w:rsid w:val="006039D0"/>
    <w:rsid w:val="00607948"/>
    <w:rsid w:val="00613A1D"/>
    <w:rsid w:val="00630914"/>
    <w:rsid w:val="00651AD5"/>
    <w:rsid w:val="00672EB1"/>
    <w:rsid w:val="00683E68"/>
    <w:rsid w:val="006C4397"/>
    <w:rsid w:val="007022DF"/>
    <w:rsid w:val="007110CC"/>
    <w:rsid w:val="007444D8"/>
    <w:rsid w:val="00754A11"/>
    <w:rsid w:val="0078430C"/>
    <w:rsid w:val="007A7DB3"/>
    <w:rsid w:val="007B2FDB"/>
    <w:rsid w:val="007C16B4"/>
    <w:rsid w:val="007E51D6"/>
    <w:rsid w:val="007F0830"/>
    <w:rsid w:val="008023AB"/>
    <w:rsid w:val="008052F1"/>
    <w:rsid w:val="00816DE4"/>
    <w:rsid w:val="008202F5"/>
    <w:rsid w:val="00826864"/>
    <w:rsid w:val="0083545C"/>
    <w:rsid w:val="00837FAF"/>
    <w:rsid w:val="008566DE"/>
    <w:rsid w:val="00872FA2"/>
    <w:rsid w:val="00887103"/>
    <w:rsid w:val="0089361D"/>
    <w:rsid w:val="008D52B9"/>
    <w:rsid w:val="008F228A"/>
    <w:rsid w:val="00920526"/>
    <w:rsid w:val="00940583"/>
    <w:rsid w:val="009D3294"/>
    <w:rsid w:val="009D77D7"/>
    <w:rsid w:val="009D7DAB"/>
    <w:rsid w:val="009E1065"/>
    <w:rsid w:val="009F133B"/>
    <w:rsid w:val="00A37C70"/>
    <w:rsid w:val="00A435B0"/>
    <w:rsid w:val="00A43ABF"/>
    <w:rsid w:val="00A813EE"/>
    <w:rsid w:val="00A84111"/>
    <w:rsid w:val="00A9160C"/>
    <w:rsid w:val="00AB10C9"/>
    <w:rsid w:val="00AD2596"/>
    <w:rsid w:val="00AE1CD2"/>
    <w:rsid w:val="00AE59E5"/>
    <w:rsid w:val="00AE735F"/>
    <w:rsid w:val="00B14BBB"/>
    <w:rsid w:val="00B238AF"/>
    <w:rsid w:val="00B31D84"/>
    <w:rsid w:val="00B523F3"/>
    <w:rsid w:val="00B836E8"/>
    <w:rsid w:val="00BA356C"/>
    <w:rsid w:val="00BA3E66"/>
    <w:rsid w:val="00BA5E1E"/>
    <w:rsid w:val="00BD5DAE"/>
    <w:rsid w:val="00BE3DD6"/>
    <w:rsid w:val="00BF6F41"/>
    <w:rsid w:val="00C01CF0"/>
    <w:rsid w:val="00C14E61"/>
    <w:rsid w:val="00C279C1"/>
    <w:rsid w:val="00C3018F"/>
    <w:rsid w:val="00C51215"/>
    <w:rsid w:val="00C64BC1"/>
    <w:rsid w:val="00C67205"/>
    <w:rsid w:val="00C84846"/>
    <w:rsid w:val="00C96A55"/>
    <w:rsid w:val="00CB4127"/>
    <w:rsid w:val="00CB6E91"/>
    <w:rsid w:val="00CE6834"/>
    <w:rsid w:val="00D5688D"/>
    <w:rsid w:val="00D71243"/>
    <w:rsid w:val="00D82213"/>
    <w:rsid w:val="00D85556"/>
    <w:rsid w:val="00D87F32"/>
    <w:rsid w:val="00DA21C0"/>
    <w:rsid w:val="00DA58FC"/>
    <w:rsid w:val="00DF2773"/>
    <w:rsid w:val="00E72AC8"/>
    <w:rsid w:val="00E76C12"/>
    <w:rsid w:val="00EA0146"/>
    <w:rsid w:val="00EB40FE"/>
    <w:rsid w:val="00EC5625"/>
    <w:rsid w:val="00F0204D"/>
    <w:rsid w:val="00F36626"/>
    <w:rsid w:val="00F66FC4"/>
    <w:rsid w:val="00F71B94"/>
    <w:rsid w:val="00F75201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08B4-65CA-4D91-9C0B-9EDE3848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9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Заголовок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rsid w:val="00BA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14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6</cp:revision>
  <cp:lastPrinted>2017-09-06T06:28:00Z</cp:lastPrinted>
  <dcterms:created xsi:type="dcterms:W3CDTF">2018-12-04T07:31:00Z</dcterms:created>
  <dcterms:modified xsi:type="dcterms:W3CDTF">2022-10-10T09:26:00Z</dcterms:modified>
</cp:coreProperties>
</file>