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07" w:rsidRDefault="005C4E3F" w:rsidP="005C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B2207">
        <w:rPr>
          <w:rFonts w:ascii="Times New Roman" w:hAnsi="Times New Roman" w:cs="Times New Roman"/>
          <w:b/>
          <w:sz w:val="28"/>
          <w:szCs w:val="28"/>
        </w:rPr>
        <w:t xml:space="preserve">о предоставлении кредитных каникул </w:t>
      </w:r>
    </w:p>
    <w:p w:rsidR="00340823" w:rsidRPr="005C4E3F" w:rsidRDefault="005C4E3F" w:rsidP="005C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3F">
        <w:rPr>
          <w:rFonts w:ascii="Times New Roman" w:hAnsi="Times New Roman" w:cs="Times New Roman"/>
          <w:b/>
          <w:sz w:val="28"/>
          <w:szCs w:val="28"/>
        </w:rPr>
        <w:t>мобилизованны</w:t>
      </w:r>
      <w:r w:rsidR="009B2207">
        <w:rPr>
          <w:rFonts w:ascii="Times New Roman" w:hAnsi="Times New Roman" w:cs="Times New Roman"/>
          <w:b/>
          <w:sz w:val="28"/>
          <w:szCs w:val="28"/>
        </w:rPr>
        <w:t>м</w:t>
      </w:r>
      <w:r w:rsidRPr="005C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07">
        <w:rPr>
          <w:rFonts w:ascii="Times New Roman" w:hAnsi="Times New Roman" w:cs="Times New Roman"/>
          <w:b/>
          <w:sz w:val="28"/>
          <w:szCs w:val="28"/>
        </w:rPr>
        <w:t>физическим лицам</w:t>
      </w:r>
    </w:p>
    <w:p w:rsidR="005C4E3F" w:rsidRDefault="005C4E3F" w:rsidP="005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Кто может получить кредитные каникулы: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- Мобилизованные граждане, у которых есть кредит или ипотека.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- Военные, которые принимают участие в специальной военной операции и имеют кредит.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- Другие люди, в том числе индивидуальные предприниматели, которые заключили контракт о содействии в задачах, возложенных на ВС РФ, и оформили кредит.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- Члены семей</w:t>
      </w:r>
      <w:r w:rsidR="00F14FA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53374">
        <w:rPr>
          <w:rFonts w:ascii="Times New Roman" w:hAnsi="Times New Roman" w:cs="Times New Roman"/>
          <w:sz w:val="26"/>
          <w:szCs w:val="26"/>
        </w:rPr>
        <w:t xml:space="preserve"> указанных выше категорий, которые получили кредит (требуется подтверждение родства).</w:t>
      </w:r>
    </w:p>
    <w:p w:rsidR="005C4E3F" w:rsidRPr="00253374" w:rsidRDefault="009B2207" w:rsidP="005C4E3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253374">
        <w:rPr>
          <w:rFonts w:ascii="Times New Roman" w:hAnsi="Times New Roman" w:cs="Times New Roman"/>
          <w:b/>
          <w:i/>
          <w:color w:val="FF0000"/>
          <w:sz w:val="26"/>
          <w:szCs w:val="26"/>
        </w:rPr>
        <w:t>!!!</w:t>
      </w:r>
      <w:r w:rsidR="005C4E3F" w:rsidRPr="00253374">
        <w:rPr>
          <w:rFonts w:ascii="Times New Roman" w:hAnsi="Times New Roman" w:cs="Times New Roman"/>
          <w:b/>
          <w:i/>
          <w:color w:val="FF0000"/>
          <w:sz w:val="26"/>
          <w:szCs w:val="26"/>
        </w:rPr>
        <w:t>Важно, чтобы кредит был оформлен до призыва на службу.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Как получить кредитные каникулы: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 xml:space="preserve">Заёмщик может в любой момент действия кредитного договора обратиться в банк или микрофинансовую организацию с требованием о предоставлении кредитных каникул. </w:t>
      </w:r>
    </w:p>
    <w:p w:rsidR="005C4E3F" w:rsidRPr="00253374" w:rsidRDefault="009B2207" w:rsidP="005C4E3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253374">
        <w:rPr>
          <w:rFonts w:ascii="Times New Roman" w:hAnsi="Times New Roman" w:cs="Times New Roman"/>
          <w:b/>
          <w:i/>
          <w:color w:val="FF0000"/>
          <w:sz w:val="26"/>
          <w:szCs w:val="26"/>
        </w:rPr>
        <w:t>!!!</w:t>
      </w:r>
      <w:r w:rsidR="005C4E3F" w:rsidRPr="00253374">
        <w:rPr>
          <w:rFonts w:ascii="Times New Roman" w:hAnsi="Times New Roman" w:cs="Times New Roman"/>
          <w:b/>
          <w:i/>
          <w:color w:val="FF0000"/>
          <w:sz w:val="26"/>
          <w:szCs w:val="26"/>
        </w:rPr>
        <w:t>Важно сделать это не позднее 31 декабря 2023 года.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На какой срок предоставляются кредитные каникулы: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Можно взять на срок мобилизации или участия в спецоперации, увеличенный на 30 дней. Также кредитные каникулы даются на время лечения травм или заболеваний.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Способ обращения за кредитными каникулами: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9B2207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Способ у</w:t>
      </w:r>
      <w:r w:rsidR="005C4E3F" w:rsidRPr="00253374">
        <w:rPr>
          <w:rFonts w:ascii="Times New Roman" w:hAnsi="Times New Roman" w:cs="Times New Roman"/>
          <w:sz w:val="26"/>
          <w:szCs w:val="26"/>
        </w:rPr>
        <w:t xml:space="preserve">казан в кредитном договоре. Например, это может быть обращение в офис банка или отправка заявки через чат в приложении. Для подтверждения права на каникулы желательно приложить подтверждающие документы. Банк может их проверить. 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Если не предоставить документы, то банк имеет право запросить их. В таком случае документы нужно предоставить до окончания кредитных каникул.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Если в заявлении не указать желаемую дату начала кредитных каникул, то днём начала будет дата обращения. Ещё можно указать дату задним числом, но не раньше 21 сентября 2022 года.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Заявление о предоставлении каникул должно быть рассмотрено банком в течение 10 дней. Если банк или МФО не ответят в течение 15 дней, то кредитные каникулы считаются автоматически предоставленными.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lastRenderedPageBreak/>
        <w:t>Могут ли отказать в кредитных каникулах: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Да, но только в случае, если обратившемуся не положены каникулы. Например, он получил повестку, но не был мобилизован.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Как будут проходить кредитные каникулы: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Заёмщик может выбрать один из двух вариантов каникул: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совсем не платить по кредиту;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уменьшить размер ежемесячного платежа.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Со дня направления заявления на кредитные каникулы кредитный договор считается изменённым. Банк или МФО обязаны отправить новый график платежей до окончания кредитных каникул.</w:t>
      </w:r>
    </w:p>
    <w:p w:rsidR="005174A8" w:rsidRPr="00253374" w:rsidRDefault="005174A8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Во время кредитных каникул банк продолжит начислять проценты по кредитам по ставке, равной ⅔ от средней стоимости кредита, установленной ЦБ на день подачи заявления. При этом ставка по кредиту не может быть выше, чем установленная в договоре. Это означает, что в ряде случаев ставка по кредиту может снизиться. Например, если человек взял кредит наличными по ставке 30% и такая же средняя стоимость кредита по данным ЦБ, то банк ему снизит ставку до 20%.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Ипотеки это не касается — ставка не меняется, проценты продолжают начисляться.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Во время каникул не начисляются пени и штрафы за неисполнение кредитного договора.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Срок кредитного договора автоматически увеличивается на срок кредитных каникул.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Что будет, если заёмщик не сможет выплатить кредит после каникул</w:t>
      </w:r>
      <w:r w:rsidR="005174A8" w:rsidRPr="00253374">
        <w:rPr>
          <w:rFonts w:ascii="Times New Roman" w:hAnsi="Times New Roman" w:cs="Times New Roman"/>
          <w:b/>
          <w:sz w:val="26"/>
          <w:szCs w:val="26"/>
        </w:rPr>
        <w:t>:</w:t>
      </w:r>
    </w:p>
    <w:p w:rsidR="005C4E3F" w:rsidRPr="00253374" w:rsidRDefault="005C4E3F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Если военнослужащий погиб или получил инвалидность I группы, то обязательства по кредиту прекращаются. Также кредит не нужно выплачивать членам семьи военного. Однако сначала военно-врачебная комиссия должна подтвердить, что гибель или инвалидность получены на службе или вследствие службы.</w:t>
      </w:r>
    </w:p>
    <w:p w:rsidR="009B2207" w:rsidRPr="00253374" w:rsidRDefault="009B2207" w:rsidP="005C4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4974" w:rsidRPr="00253374" w:rsidRDefault="001A4974" w:rsidP="001A49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Источник:</w:t>
      </w:r>
      <w:r w:rsidRPr="00253374">
        <w:rPr>
          <w:rFonts w:ascii="Times New Roman" w:hAnsi="Times New Roman" w:cs="Times New Roman"/>
          <w:sz w:val="26"/>
          <w:szCs w:val="26"/>
        </w:rPr>
        <w:t xml:space="preserve"> объясняем.рф</w:t>
      </w:r>
    </w:p>
    <w:p w:rsidR="001A4974" w:rsidRPr="00253374" w:rsidRDefault="001A4974" w:rsidP="005C4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220B" w:rsidRPr="00253374" w:rsidRDefault="0050220B" w:rsidP="005022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374">
        <w:rPr>
          <w:rFonts w:ascii="Times New Roman" w:hAnsi="Times New Roman" w:cs="Times New Roman"/>
          <w:b/>
          <w:sz w:val="26"/>
          <w:szCs w:val="26"/>
        </w:rPr>
        <w:t>Круглосуточная горячая линия по вопросу предоставления кредитных каникул:</w:t>
      </w:r>
    </w:p>
    <w:p w:rsidR="0050220B" w:rsidRPr="00253374" w:rsidRDefault="0050220B" w:rsidP="005022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207" w:rsidRPr="00253374" w:rsidRDefault="0050220B" w:rsidP="009B2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374">
        <w:rPr>
          <w:rFonts w:ascii="Times New Roman" w:hAnsi="Times New Roman" w:cs="Times New Roman"/>
          <w:sz w:val="26"/>
          <w:szCs w:val="26"/>
        </w:rPr>
        <w:t>Фонд поддержки предпринимательства Югры «Мой Бизнес»: 8 (800) 101-01-01</w:t>
      </w:r>
    </w:p>
    <w:p w:rsidR="009B2207" w:rsidRPr="00253374" w:rsidRDefault="009B2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B2207" w:rsidRPr="00253374" w:rsidSect="00E51185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DD" w:rsidRDefault="000843DD" w:rsidP="00E51185">
      <w:pPr>
        <w:spacing w:after="0" w:line="240" w:lineRule="auto"/>
      </w:pPr>
      <w:r>
        <w:separator/>
      </w:r>
    </w:p>
  </w:endnote>
  <w:endnote w:type="continuationSeparator" w:id="0">
    <w:p w:rsidR="000843DD" w:rsidRDefault="000843DD" w:rsidP="00E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DD" w:rsidRDefault="000843DD" w:rsidP="00E51185">
      <w:pPr>
        <w:spacing w:after="0" w:line="240" w:lineRule="auto"/>
      </w:pPr>
      <w:r>
        <w:separator/>
      </w:r>
    </w:p>
  </w:footnote>
  <w:footnote w:type="continuationSeparator" w:id="0">
    <w:p w:rsidR="000843DD" w:rsidRDefault="000843DD" w:rsidP="00E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72132"/>
      <w:docPartObj>
        <w:docPartGallery w:val="Page Numbers (Top of Page)"/>
        <w:docPartUnique/>
      </w:docPartObj>
    </w:sdtPr>
    <w:sdtEndPr/>
    <w:sdtContent>
      <w:p w:rsidR="00E51185" w:rsidRDefault="00E511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5E">
          <w:rPr>
            <w:noProof/>
          </w:rPr>
          <w:t>2</w:t>
        </w:r>
        <w:r>
          <w:fldChar w:fldCharType="end"/>
        </w:r>
      </w:p>
    </w:sdtContent>
  </w:sdt>
  <w:p w:rsidR="00E51185" w:rsidRDefault="00E51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9"/>
    <w:rsid w:val="000843DD"/>
    <w:rsid w:val="001738E9"/>
    <w:rsid w:val="001A4974"/>
    <w:rsid w:val="00253374"/>
    <w:rsid w:val="0025745E"/>
    <w:rsid w:val="00340823"/>
    <w:rsid w:val="004B7CF9"/>
    <w:rsid w:val="0050220B"/>
    <w:rsid w:val="005174A8"/>
    <w:rsid w:val="005C4E3F"/>
    <w:rsid w:val="009B2207"/>
    <w:rsid w:val="00E51185"/>
    <w:rsid w:val="00E8501F"/>
    <w:rsid w:val="00F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6875-FBC7-4067-B476-A02664A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185"/>
  </w:style>
  <w:style w:type="paragraph" w:styleId="a5">
    <w:name w:val="footer"/>
    <w:basedOn w:val="a"/>
    <w:link w:val="a6"/>
    <w:uiPriority w:val="99"/>
    <w:unhideWhenUsed/>
    <w:rsid w:val="00E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185"/>
  </w:style>
  <w:style w:type="paragraph" w:styleId="a7">
    <w:name w:val="Balloon Text"/>
    <w:basedOn w:val="a"/>
    <w:link w:val="a8"/>
    <w:uiPriority w:val="99"/>
    <w:semiHidden/>
    <w:unhideWhenUsed/>
    <w:rsid w:val="0025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Филиппов Андрей Сергеевич</cp:lastModifiedBy>
  <cp:revision>11</cp:revision>
  <cp:lastPrinted>2022-10-24T12:09:00Z</cp:lastPrinted>
  <dcterms:created xsi:type="dcterms:W3CDTF">2022-10-01T10:58:00Z</dcterms:created>
  <dcterms:modified xsi:type="dcterms:W3CDTF">2022-10-25T06:48:00Z</dcterms:modified>
</cp:coreProperties>
</file>