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B3D" w:rsidRPr="00B413C5" w:rsidRDefault="00A46528" w:rsidP="00A73B7E">
      <w:pPr>
        <w:ind w:firstLine="5670"/>
        <w:jc w:val="right"/>
        <w:rPr>
          <w:sz w:val="28"/>
          <w:szCs w:val="28"/>
        </w:rPr>
      </w:pPr>
      <w:bookmarkStart w:id="0" w:name="_GoBack"/>
      <w:bookmarkEnd w:id="0"/>
      <w:r>
        <w:t xml:space="preserve">Проект </w:t>
      </w:r>
      <w:r w:rsidR="00A73B7E">
        <w:t xml:space="preserve">вносится </w:t>
      </w:r>
      <w:r w:rsidR="00A73B7E">
        <w:br/>
        <w:t xml:space="preserve">Администрацией города </w:t>
      </w:r>
    </w:p>
    <w:p w:rsidR="00DF7246" w:rsidRDefault="00DF7246" w:rsidP="00DF7246">
      <w:pPr>
        <w:ind w:right="-1"/>
        <w:jc w:val="center"/>
        <w:rPr>
          <w:bCs/>
          <w:sz w:val="28"/>
        </w:rPr>
      </w:pPr>
    </w:p>
    <w:p w:rsidR="00DF7246" w:rsidRDefault="00DF7246" w:rsidP="00DF7246">
      <w:pPr>
        <w:ind w:right="-1"/>
        <w:jc w:val="center"/>
        <w:rPr>
          <w:bCs/>
          <w:sz w:val="28"/>
        </w:rPr>
      </w:pPr>
      <w:r>
        <w:rPr>
          <w:bCs/>
          <w:sz w:val="28"/>
        </w:rPr>
        <w:t>МУНИЦИПАЛЬНОЕ ОБРАЗОВАНИЕ</w:t>
      </w:r>
    </w:p>
    <w:p w:rsidR="00DF7246" w:rsidRDefault="00DF7246" w:rsidP="00DF7246">
      <w:pPr>
        <w:ind w:right="-1"/>
        <w:jc w:val="center"/>
        <w:rPr>
          <w:bCs/>
          <w:sz w:val="28"/>
        </w:rPr>
      </w:pPr>
      <w:r>
        <w:rPr>
          <w:bCs/>
          <w:sz w:val="28"/>
        </w:rPr>
        <w:t>ГОРОДСКОЙ ОКРУГ СУРГУТ</w:t>
      </w:r>
    </w:p>
    <w:p w:rsidR="0069081D" w:rsidRDefault="0069081D" w:rsidP="00DF7246">
      <w:pPr>
        <w:ind w:right="-1"/>
        <w:jc w:val="center"/>
        <w:rPr>
          <w:bCs/>
          <w:sz w:val="28"/>
        </w:rPr>
      </w:pPr>
      <w:r w:rsidRPr="009B7C50">
        <w:rPr>
          <w:bCs/>
          <w:sz w:val="28"/>
        </w:rPr>
        <w:t>ХАНТЫ-МАНСИЙСКОГО АВТОНОМНОГО ОКРУГА - ЮГРЫ</w:t>
      </w:r>
    </w:p>
    <w:p w:rsidR="00DF7246" w:rsidRDefault="00DF7246" w:rsidP="00DF7246">
      <w:pPr>
        <w:ind w:right="-1"/>
        <w:jc w:val="center"/>
        <w:rPr>
          <w:bCs/>
          <w:sz w:val="28"/>
        </w:rPr>
      </w:pPr>
    </w:p>
    <w:p w:rsidR="00DF7246" w:rsidRPr="00D25AAB" w:rsidRDefault="00D25AAB" w:rsidP="00DF7246">
      <w:pPr>
        <w:ind w:right="-365"/>
        <w:jc w:val="center"/>
        <w:rPr>
          <w:b/>
          <w:bCs/>
          <w:sz w:val="32"/>
          <w:szCs w:val="32"/>
        </w:rPr>
      </w:pPr>
      <w:r w:rsidRPr="00D25AAB">
        <w:rPr>
          <w:b/>
          <w:bCs/>
          <w:sz w:val="32"/>
          <w:szCs w:val="32"/>
        </w:rPr>
        <w:t>ДУМА ГОРОДА СУРГУТА</w:t>
      </w:r>
    </w:p>
    <w:p w:rsidR="00D25AAB" w:rsidRPr="00D25AAB" w:rsidRDefault="00D25AAB" w:rsidP="00DF7246">
      <w:pPr>
        <w:ind w:right="-365"/>
        <w:jc w:val="center"/>
        <w:rPr>
          <w:b/>
          <w:bCs/>
          <w:sz w:val="32"/>
          <w:szCs w:val="32"/>
        </w:rPr>
      </w:pPr>
    </w:p>
    <w:p w:rsidR="00D25AAB" w:rsidRPr="00D25AAB" w:rsidRDefault="00D25AAB" w:rsidP="00DF7246">
      <w:pPr>
        <w:ind w:right="-365"/>
        <w:jc w:val="center"/>
        <w:rPr>
          <w:b/>
          <w:bCs/>
          <w:sz w:val="32"/>
          <w:szCs w:val="32"/>
        </w:rPr>
      </w:pPr>
      <w:r w:rsidRPr="00D25AAB">
        <w:rPr>
          <w:b/>
          <w:bCs/>
          <w:sz w:val="32"/>
          <w:szCs w:val="32"/>
        </w:rPr>
        <w:t>РЕШЕНИЕ</w:t>
      </w:r>
    </w:p>
    <w:p w:rsidR="00E1706C" w:rsidRPr="00D25AAB" w:rsidRDefault="00E1706C" w:rsidP="00E1706C">
      <w:pPr>
        <w:jc w:val="center"/>
        <w:rPr>
          <w:b/>
          <w:sz w:val="32"/>
          <w:szCs w:val="32"/>
        </w:rPr>
      </w:pPr>
    </w:p>
    <w:p w:rsidR="00C93544" w:rsidRPr="00FC13F9" w:rsidRDefault="00C93544" w:rsidP="00C93544">
      <w:pPr>
        <w:rPr>
          <w:sz w:val="27"/>
          <w:szCs w:val="27"/>
        </w:rPr>
      </w:pPr>
      <w:r w:rsidRPr="00FC13F9">
        <w:rPr>
          <w:sz w:val="27"/>
          <w:szCs w:val="27"/>
        </w:rPr>
        <w:t>«___»______________20__ г.                                                            № _________</w:t>
      </w:r>
    </w:p>
    <w:p w:rsidR="00E1706C" w:rsidRPr="00B413C5" w:rsidRDefault="00E1706C" w:rsidP="00E1706C">
      <w:pPr>
        <w:jc w:val="center"/>
        <w:rPr>
          <w:sz w:val="28"/>
          <w:szCs w:val="28"/>
        </w:rPr>
      </w:pPr>
    </w:p>
    <w:p w:rsidR="00D7537B" w:rsidRPr="00B413C5" w:rsidRDefault="00D7537B" w:rsidP="00DF7246">
      <w:pPr>
        <w:jc w:val="center"/>
        <w:rPr>
          <w:sz w:val="28"/>
          <w:szCs w:val="28"/>
        </w:rPr>
      </w:pPr>
    </w:p>
    <w:p w:rsidR="00770269" w:rsidRPr="00770269" w:rsidRDefault="00770269" w:rsidP="00770269">
      <w:pPr>
        <w:rPr>
          <w:sz w:val="28"/>
          <w:szCs w:val="28"/>
        </w:rPr>
      </w:pPr>
      <w:r w:rsidRPr="00770269">
        <w:rPr>
          <w:sz w:val="28"/>
          <w:szCs w:val="28"/>
        </w:rPr>
        <w:t xml:space="preserve">О внесении изменения </w:t>
      </w:r>
      <w:r w:rsidRPr="00770269">
        <w:rPr>
          <w:sz w:val="28"/>
          <w:szCs w:val="28"/>
        </w:rPr>
        <w:br/>
        <w:t xml:space="preserve">в решение Думы города </w:t>
      </w:r>
      <w:r w:rsidRPr="00770269">
        <w:rPr>
          <w:sz w:val="28"/>
          <w:szCs w:val="28"/>
        </w:rPr>
        <w:br/>
        <w:t>от 26.12.2017 № 206-</w:t>
      </w:r>
      <w:r w:rsidRPr="00770269">
        <w:rPr>
          <w:sz w:val="28"/>
          <w:szCs w:val="28"/>
          <w:lang w:val="en-US"/>
        </w:rPr>
        <w:t>VI</w:t>
      </w:r>
      <w:r w:rsidRPr="00770269">
        <w:rPr>
          <w:sz w:val="28"/>
          <w:szCs w:val="28"/>
        </w:rPr>
        <w:t xml:space="preserve"> ДГ </w:t>
      </w:r>
      <w:r w:rsidRPr="00770269">
        <w:rPr>
          <w:sz w:val="28"/>
          <w:szCs w:val="28"/>
        </w:rPr>
        <w:br/>
        <w:t xml:space="preserve">«О Правилах благоустройства </w:t>
      </w:r>
    </w:p>
    <w:p w:rsidR="00770269" w:rsidRPr="00770269" w:rsidRDefault="00770269" w:rsidP="00770269">
      <w:pPr>
        <w:rPr>
          <w:sz w:val="28"/>
          <w:szCs w:val="28"/>
        </w:rPr>
      </w:pPr>
      <w:r w:rsidRPr="00770269">
        <w:rPr>
          <w:sz w:val="28"/>
          <w:szCs w:val="28"/>
        </w:rPr>
        <w:t>территории города Сургута»</w:t>
      </w:r>
    </w:p>
    <w:p w:rsidR="008703AA" w:rsidRPr="00D25AAB" w:rsidRDefault="008703AA" w:rsidP="00E1101B">
      <w:pPr>
        <w:ind w:right="4820"/>
        <w:jc w:val="both"/>
        <w:rPr>
          <w:sz w:val="28"/>
          <w:szCs w:val="28"/>
        </w:rPr>
      </w:pPr>
    </w:p>
    <w:p w:rsidR="00C93544" w:rsidRDefault="00C93544" w:rsidP="00FB1F5C">
      <w:pPr>
        <w:ind w:right="5103"/>
        <w:jc w:val="both"/>
        <w:rPr>
          <w:sz w:val="28"/>
          <w:szCs w:val="28"/>
        </w:rPr>
      </w:pPr>
    </w:p>
    <w:p w:rsidR="00770269" w:rsidRPr="00CC7ECF" w:rsidRDefault="00770269" w:rsidP="00770269">
      <w:pPr>
        <w:ind w:firstLine="709"/>
        <w:jc w:val="both"/>
        <w:rPr>
          <w:sz w:val="28"/>
          <w:szCs w:val="28"/>
        </w:rPr>
      </w:pPr>
      <w:r w:rsidRPr="00770269">
        <w:rPr>
          <w:sz w:val="28"/>
          <w:szCs w:val="28"/>
        </w:rPr>
        <w:t xml:space="preserve">В соответствии с Федеральными законами от 06.10.2003 № 131-ФЗ </w:t>
      </w:r>
      <w:r w:rsidRPr="00770269">
        <w:rPr>
          <w:sz w:val="28"/>
          <w:szCs w:val="28"/>
        </w:rPr>
        <w:br/>
        <w:t xml:space="preserve">«Об общих принципах организации местного самоуправления в Российской                  Федерации», от 31 июля 2020 г. № 247-ФЗ «Об обязательных требованиях </w:t>
      </w:r>
      <w:r w:rsidRPr="00770269">
        <w:rPr>
          <w:sz w:val="28"/>
          <w:szCs w:val="28"/>
        </w:rPr>
        <w:br/>
        <w:t xml:space="preserve">в Российской Федерации»,  статьей 31 Устава муниципального образования городской округ Сургут Ханты-Мансийского автономного округа – Югры, постановления </w:t>
      </w:r>
      <w:r w:rsidRPr="00CC7ECF">
        <w:rPr>
          <w:sz w:val="28"/>
          <w:szCs w:val="28"/>
        </w:rPr>
        <w:t>Главы города от 11.02.2022 № 25 «Об утверждении порядка  установления и оценки применения обязательных требований, устанавливаемых муниципальными нормативными правовыми актами» Дума города РЕШИЛА:</w:t>
      </w:r>
    </w:p>
    <w:p w:rsidR="00770269" w:rsidRPr="00CC7ECF" w:rsidRDefault="00770269" w:rsidP="00770269">
      <w:pPr>
        <w:ind w:firstLine="709"/>
        <w:jc w:val="both"/>
        <w:rPr>
          <w:sz w:val="28"/>
          <w:szCs w:val="28"/>
        </w:rPr>
      </w:pPr>
    </w:p>
    <w:p w:rsidR="00770269" w:rsidRPr="00CC7ECF" w:rsidRDefault="00770269" w:rsidP="00A36EAA">
      <w:pPr>
        <w:pStyle w:val="a9"/>
        <w:numPr>
          <w:ilvl w:val="0"/>
          <w:numId w:val="20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C7ECF">
        <w:rPr>
          <w:sz w:val="28"/>
          <w:szCs w:val="28"/>
        </w:rPr>
        <w:t xml:space="preserve">Внести в </w:t>
      </w:r>
      <w:hyperlink r:id="rId8" w:history="1">
        <w:r w:rsidRPr="00CC7ECF">
          <w:rPr>
            <w:sz w:val="28"/>
            <w:szCs w:val="28"/>
          </w:rPr>
          <w:t>решение</w:t>
        </w:r>
      </w:hyperlink>
      <w:r w:rsidRPr="00CC7ECF">
        <w:rPr>
          <w:sz w:val="28"/>
          <w:szCs w:val="28"/>
        </w:rPr>
        <w:t xml:space="preserve"> Думы города от 26.12.2017 № 206-VI ДГ </w:t>
      </w:r>
      <w:r w:rsidRPr="00CC7ECF">
        <w:rPr>
          <w:sz w:val="28"/>
          <w:szCs w:val="28"/>
        </w:rPr>
        <w:br/>
        <w:t xml:space="preserve">«О Правилах благоустройства территории города Сургута»  (в редакции </w:t>
      </w:r>
      <w:r w:rsidR="00771798" w:rsidRPr="00CC7ECF">
        <w:rPr>
          <w:sz w:val="28"/>
          <w:szCs w:val="28"/>
        </w:rPr>
        <w:br/>
      </w:r>
      <w:r w:rsidRPr="00CC7ECF">
        <w:rPr>
          <w:sz w:val="28"/>
          <w:szCs w:val="28"/>
        </w:rPr>
        <w:t xml:space="preserve">от </w:t>
      </w:r>
      <w:r w:rsidR="00A36EAA" w:rsidRPr="00CC7ECF">
        <w:rPr>
          <w:sz w:val="28"/>
          <w:szCs w:val="28"/>
        </w:rPr>
        <w:t>05.10.2022 № 206-VII ДГ</w:t>
      </w:r>
      <w:r w:rsidRPr="00CC7ECF">
        <w:rPr>
          <w:sz w:val="28"/>
          <w:szCs w:val="28"/>
        </w:rPr>
        <w:t>) следующие изменения:</w:t>
      </w:r>
    </w:p>
    <w:p w:rsidR="00C623D2" w:rsidRPr="00CC7ECF" w:rsidRDefault="00C623D2" w:rsidP="00C623D2">
      <w:pPr>
        <w:pStyle w:val="a9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C7ECF">
        <w:rPr>
          <w:sz w:val="28"/>
          <w:szCs w:val="28"/>
        </w:rPr>
        <w:t>1)</w:t>
      </w:r>
      <w:r w:rsidRPr="00CC7ECF">
        <w:t xml:space="preserve"> </w:t>
      </w:r>
      <w:r w:rsidRPr="00CC7ECF">
        <w:rPr>
          <w:sz w:val="28"/>
          <w:szCs w:val="28"/>
        </w:rPr>
        <w:t xml:space="preserve">часть 5 статьи 11 приложения к решению </w:t>
      </w:r>
      <w:r w:rsidR="009544DD" w:rsidRPr="00CC7ECF">
        <w:rPr>
          <w:sz w:val="28"/>
          <w:szCs w:val="28"/>
        </w:rPr>
        <w:t>изложить в следующей редакции:</w:t>
      </w:r>
    </w:p>
    <w:p w:rsidR="00C623D2" w:rsidRPr="00CC7ECF" w:rsidRDefault="00C623D2" w:rsidP="00C623D2">
      <w:pPr>
        <w:pStyle w:val="a9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C7ECF">
        <w:rPr>
          <w:sz w:val="28"/>
          <w:szCs w:val="28"/>
        </w:rPr>
        <w:t>«</w:t>
      </w:r>
      <w:r w:rsidR="009544DD" w:rsidRPr="00CC7ECF">
        <w:rPr>
          <w:sz w:val="28"/>
          <w:szCs w:val="28"/>
        </w:rPr>
        <w:t>5. Строительство и у</w:t>
      </w:r>
      <w:r w:rsidRPr="00CC7ECF">
        <w:rPr>
          <w:sz w:val="28"/>
          <w:szCs w:val="28"/>
        </w:rPr>
        <w:t>становка ограждений по границам образованных земельных участков, а также в границах образованного земельного участка с целью ограничения доступа на территорию</w:t>
      </w:r>
      <w:r w:rsidR="00B161B3" w:rsidRPr="00CC7ECF">
        <w:rPr>
          <w:sz w:val="28"/>
          <w:szCs w:val="28"/>
        </w:rPr>
        <w:t xml:space="preserve"> (за исключением: ограждений, предусмотренных проектной документацией по строительству объектов и строящихся на основании разрешения на строительство; </w:t>
      </w:r>
      <w:r w:rsidR="00B216FE" w:rsidRPr="00CC7ECF">
        <w:rPr>
          <w:sz w:val="28"/>
          <w:szCs w:val="28"/>
        </w:rPr>
        <w:t>дорожных и пешеходных ограждений в границах улиц и дорог города; ограждений на внутридворовых территориях</w:t>
      </w:r>
      <w:r w:rsidR="00B161B3" w:rsidRPr="00CC7ECF">
        <w:rPr>
          <w:sz w:val="28"/>
          <w:szCs w:val="28"/>
        </w:rPr>
        <w:t>)</w:t>
      </w:r>
      <w:r w:rsidRPr="00CC7ECF">
        <w:rPr>
          <w:sz w:val="28"/>
          <w:szCs w:val="28"/>
        </w:rPr>
        <w:t xml:space="preserve">, </w:t>
      </w:r>
      <w:r w:rsidR="004A05C5" w:rsidRPr="00CC7ECF">
        <w:rPr>
          <w:sz w:val="28"/>
          <w:szCs w:val="28"/>
        </w:rPr>
        <w:t xml:space="preserve">осуществляется при наличии решения собственника земельного участка на основании </w:t>
      </w:r>
      <w:r w:rsidR="00664B6F" w:rsidRPr="00CC7ECF">
        <w:rPr>
          <w:sz w:val="28"/>
          <w:szCs w:val="28"/>
        </w:rPr>
        <w:t xml:space="preserve">согласования </w:t>
      </w:r>
      <w:r w:rsidR="00F3088B" w:rsidRPr="00CC7ECF">
        <w:rPr>
          <w:sz w:val="28"/>
          <w:szCs w:val="28"/>
        </w:rPr>
        <w:t>с департаментом архитектуры и градостроительства Администрации города</w:t>
      </w:r>
      <w:r w:rsidR="00D720A0" w:rsidRPr="00CC7ECF">
        <w:rPr>
          <w:sz w:val="28"/>
          <w:szCs w:val="28"/>
        </w:rPr>
        <w:t>,</w:t>
      </w:r>
      <w:r w:rsidR="00046BA0" w:rsidRPr="00CC7ECF">
        <w:rPr>
          <w:sz w:val="28"/>
          <w:szCs w:val="28"/>
        </w:rPr>
        <w:t xml:space="preserve"> а также</w:t>
      </w:r>
      <w:r w:rsidR="00F3088B" w:rsidRPr="00CC7ECF">
        <w:rPr>
          <w:sz w:val="28"/>
          <w:szCs w:val="28"/>
        </w:rPr>
        <w:t xml:space="preserve"> </w:t>
      </w:r>
      <w:r w:rsidR="00046BA0" w:rsidRPr="00CC7ECF">
        <w:rPr>
          <w:sz w:val="28"/>
          <w:szCs w:val="28"/>
        </w:rPr>
        <w:t xml:space="preserve">с департаментом городского хозяйства Администрации города при наличии зелёных насаждений (в случае наличия инженерных сетей - с </w:t>
      </w:r>
      <w:r w:rsidR="00046BA0" w:rsidRPr="00CC7ECF">
        <w:rPr>
          <w:sz w:val="28"/>
          <w:szCs w:val="28"/>
        </w:rPr>
        <w:lastRenderedPageBreak/>
        <w:t>эксплуатирующими организациями)</w:t>
      </w:r>
      <w:r w:rsidR="00F3088B" w:rsidRPr="00CC7ECF">
        <w:rPr>
          <w:sz w:val="28"/>
          <w:szCs w:val="28"/>
        </w:rPr>
        <w:t xml:space="preserve"> проекта </w:t>
      </w:r>
      <w:r w:rsidR="004A05C5" w:rsidRPr="00CC7ECF">
        <w:rPr>
          <w:sz w:val="28"/>
          <w:szCs w:val="28"/>
        </w:rPr>
        <w:t>в порядке, установленном муниципальным правовым актом.</w:t>
      </w:r>
      <w:r w:rsidR="00E91E60" w:rsidRPr="00CC7ECF">
        <w:rPr>
          <w:sz w:val="28"/>
          <w:szCs w:val="28"/>
        </w:rPr>
        <w:t>»;</w:t>
      </w:r>
    </w:p>
    <w:p w:rsidR="00E2203F" w:rsidRPr="00CC7ECF" w:rsidRDefault="00C623D2" w:rsidP="00904CAB">
      <w:pPr>
        <w:pStyle w:val="a9"/>
        <w:ind w:left="0" w:firstLine="709"/>
        <w:jc w:val="both"/>
        <w:rPr>
          <w:sz w:val="28"/>
          <w:szCs w:val="28"/>
        </w:rPr>
      </w:pPr>
      <w:r w:rsidRPr="00CC7ECF">
        <w:rPr>
          <w:sz w:val="28"/>
          <w:szCs w:val="28"/>
        </w:rPr>
        <w:t>2</w:t>
      </w:r>
      <w:r w:rsidR="00904CAB" w:rsidRPr="00CC7ECF">
        <w:rPr>
          <w:sz w:val="28"/>
          <w:szCs w:val="28"/>
        </w:rPr>
        <w:t xml:space="preserve">) </w:t>
      </w:r>
      <w:r w:rsidR="00770269" w:rsidRPr="00CC7ECF">
        <w:rPr>
          <w:sz w:val="28"/>
          <w:szCs w:val="28"/>
        </w:rPr>
        <w:t xml:space="preserve">часть 8 </w:t>
      </w:r>
      <w:r w:rsidR="00E2203F" w:rsidRPr="00CC7ECF">
        <w:rPr>
          <w:sz w:val="28"/>
          <w:szCs w:val="28"/>
        </w:rPr>
        <w:t xml:space="preserve">статьи </w:t>
      </w:r>
      <w:r w:rsidR="00770269" w:rsidRPr="00CC7ECF">
        <w:rPr>
          <w:sz w:val="28"/>
          <w:szCs w:val="28"/>
        </w:rPr>
        <w:t>11</w:t>
      </w:r>
      <w:r w:rsidR="00E2203F" w:rsidRPr="00CC7ECF">
        <w:rPr>
          <w:sz w:val="28"/>
          <w:szCs w:val="28"/>
        </w:rPr>
        <w:t xml:space="preserve"> приложе</w:t>
      </w:r>
      <w:r w:rsidR="00024BD5" w:rsidRPr="00CC7ECF">
        <w:rPr>
          <w:sz w:val="28"/>
          <w:szCs w:val="28"/>
        </w:rPr>
        <w:t xml:space="preserve">ния к решению </w:t>
      </w:r>
      <w:r w:rsidR="00BE4E2D" w:rsidRPr="00CC7ECF">
        <w:rPr>
          <w:sz w:val="28"/>
          <w:szCs w:val="28"/>
        </w:rPr>
        <w:t>изложить в следующей редакции:</w:t>
      </w:r>
    </w:p>
    <w:p w:rsidR="001141C6" w:rsidRDefault="00BE4E2D" w:rsidP="005E689E">
      <w:pPr>
        <w:ind w:firstLine="708"/>
        <w:jc w:val="both"/>
        <w:rPr>
          <w:sz w:val="28"/>
          <w:szCs w:val="28"/>
        </w:rPr>
      </w:pPr>
      <w:r w:rsidRPr="00CC7ECF">
        <w:rPr>
          <w:sz w:val="28"/>
          <w:szCs w:val="28"/>
        </w:rPr>
        <w:t>«</w:t>
      </w:r>
      <w:r w:rsidR="00770269" w:rsidRPr="00CC7ECF">
        <w:rPr>
          <w:sz w:val="28"/>
          <w:szCs w:val="28"/>
        </w:rPr>
        <w:t>8</w:t>
      </w:r>
      <w:r w:rsidR="004B7708" w:rsidRPr="00CC7ECF">
        <w:rPr>
          <w:sz w:val="28"/>
          <w:szCs w:val="28"/>
        </w:rPr>
        <w:t xml:space="preserve">) </w:t>
      </w:r>
      <w:r w:rsidR="00770269" w:rsidRPr="00CC7ECF">
        <w:rPr>
          <w:sz w:val="28"/>
          <w:szCs w:val="28"/>
        </w:rPr>
        <w:t>Проектирование ограждений производится в зависимости от их местоположения и назначения согласно действующим государственным стандартам, нормам и правилам, каталогам сертифицированных изделий, проектам индивидуального проектирования. При проектировании ограждений должны быть выполнены следующие требования: разработку проектных решений ограждений необходимо осуществлять в соответствии с назначением и планировкой объекта благоустройства, цветовое решение ограждений следует проектировать в соответствии с приложением</w:t>
      </w:r>
      <w:r w:rsidR="00B65D2C" w:rsidRPr="00CC7ECF">
        <w:rPr>
          <w:sz w:val="28"/>
          <w:szCs w:val="28"/>
        </w:rPr>
        <w:t xml:space="preserve"> 10 к настоящим Правилам</w:t>
      </w:r>
      <w:r w:rsidR="00770269" w:rsidRPr="00CC7ECF">
        <w:rPr>
          <w:sz w:val="28"/>
          <w:szCs w:val="28"/>
        </w:rPr>
        <w:t>. Проектные решения по установке ограждений должны быть выполнены на подеревной топографической съемке. При наличии переселений линии установки ограждения и подземных инженерных сетей</w:t>
      </w:r>
      <w:r w:rsidR="00770269" w:rsidRPr="00770269">
        <w:rPr>
          <w:sz w:val="28"/>
          <w:szCs w:val="28"/>
        </w:rPr>
        <w:t xml:space="preserve"> необходимо получить согласование правообладателя пересекаемых подземных инженерных сетей</w:t>
      </w:r>
      <w:r w:rsidR="005E689E" w:rsidRPr="005E689E">
        <w:rPr>
          <w:sz w:val="28"/>
          <w:szCs w:val="28"/>
        </w:rPr>
        <w:t>.</w:t>
      </w:r>
      <w:r w:rsidR="00F06434">
        <w:rPr>
          <w:sz w:val="28"/>
          <w:szCs w:val="28"/>
        </w:rPr>
        <w:t>»;</w:t>
      </w:r>
    </w:p>
    <w:p w:rsidR="0035638C" w:rsidRPr="006E1FD2" w:rsidRDefault="00C623D2" w:rsidP="005E689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5638C" w:rsidRPr="00AC3087">
        <w:rPr>
          <w:sz w:val="28"/>
          <w:szCs w:val="28"/>
        </w:rPr>
        <w:t xml:space="preserve">) </w:t>
      </w:r>
      <w:r w:rsidR="00770269" w:rsidRPr="00AC3087">
        <w:rPr>
          <w:sz w:val="28"/>
          <w:szCs w:val="28"/>
        </w:rPr>
        <w:t xml:space="preserve">часть 12 статьи 11 приложения к решению изложить в следующей </w:t>
      </w:r>
      <w:r w:rsidR="00770269" w:rsidRPr="006E1FD2">
        <w:rPr>
          <w:sz w:val="28"/>
          <w:szCs w:val="28"/>
        </w:rPr>
        <w:t>редакции:</w:t>
      </w:r>
    </w:p>
    <w:p w:rsidR="00265739" w:rsidRDefault="0035638C" w:rsidP="0077026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6E1FD2">
        <w:rPr>
          <w:sz w:val="28"/>
          <w:szCs w:val="28"/>
        </w:rPr>
        <w:t>«</w:t>
      </w:r>
      <w:r w:rsidR="00664B6F" w:rsidRPr="006E1FD2">
        <w:rPr>
          <w:sz w:val="28"/>
          <w:szCs w:val="28"/>
        </w:rPr>
        <w:t>12</w:t>
      </w:r>
      <w:r w:rsidRPr="006E1FD2">
        <w:rPr>
          <w:sz w:val="28"/>
          <w:szCs w:val="28"/>
        </w:rPr>
        <w:t>)</w:t>
      </w:r>
      <w:r w:rsidRPr="006E1FD2">
        <w:rPr>
          <w:sz w:val="28"/>
          <w:szCs w:val="28"/>
        </w:rPr>
        <w:tab/>
      </w:r>
      <w:r w:rsidR="00770269" w:rsidRPr="006E1FD2">
        <w:rPr>
          <w:sz w:val="28"/>
          <w:szCs w:val="28"/>
        </w:rPr>
        <w:t>При</w:t>
      </w:r>
      <w:r w:rsidR="00770269" w:rsidRPr="00AC3087">
        <w:rPr>
          <w:sz w:val="28"/>
          <w:szCs w:val="28"/>
        </w:rPr>
        <w:t xml:space="preserve"> установке ограждений в местах пересечения с подземными сооружениями следует предусматривать съемные конструкции ограждений, которые позволяют производить беспрепятственно ремонтные или строительные работы.</w:t>
      </w:r>
      <w:r w:rsidR="002135B3" w:rsidRPr="00AC3087">
        <w:rPr>
          <w:sz w:val="28"/>
          <w:szCs w:val="28"/>
        </w:rPr>
        <w:t>»;</w:t>
      </w:r>
    </w:p>
    <w:p w:rsidR="0052407D" w:rsidRPr="00A36EAA" w:rsidRDefault="0052407D" w:rsidP="00770269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4) стать</w:t>
      </w:r>
      <w:r w:rsidR="00F95E1D">
        <w:rPr>
          <w:sz w:val="28"/>
          <w:szCs w:val="28"/>
        </w:rPr>
        <w:t>ю</w:t>
      </w:r>
      <w:r w:rsidRPr="0052407D">
        <w:rPr>
          <w:sz w:val="28"/>
          <w:szCs w:val="28"/>
        </w:rPr>
        <w:t xml:space="preserve"> 11 приложения к решению дополнить</w:t>
      </w:r>
      <w:r>
        <w:rPr>
          <w:sz w:val="28"/>
          <w:szCs w:val="28"/>
        </w:rPr>
        <w:t xml:space="preserve"> частью 19</w:t>
      </w:r>
      <w:r w:rsidRPr="0052407D">
        <w:rPr>
          <w:sz w:val="28"/>
          <w:szCs w:val="28"/>
        </w:rPr>
        <w:t>:</w:t>
      </w:r>
    </w:p>
    <w:p w:rsidR="0052407D" w:rsidRDefault="0052407D" w:rsidP="00770269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«19. С</w:t>
      </w:r>
      <w:r w:rsidRPr="0052407D">
        <w:rPr>
          <w:sz w:val="28"/>
          <w:szCs w:val="28"/>
        </w:rPr>
        <w:t>одержание ограждений земельных участков в исправном состоянии (ремонт, покраска, замена) осуществляется их правообладателями или правообладателем земельного участка, на котором расположены ограждения</w:t>
      </w:r>
      <w:r>
        <w:rPr>
          <w:sz w:val="28"/>
          <w:szCs w:val="28"/>
        </w:rPr>
        <w:t>.»;</w:t>
      </w:r>
    </w:p>
    <w:p w:rsidR="0052407D" w:rsidRDefault="0052407D" w:rsidP="00770269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Pr="0052407D">
        <w:rPr>
          <w:sz w:val="28"/>
          <w:szCs w:val="28"/>
        </w:rPr>
        <w:t>статью 11 приложе</w:t>
      </w:r>
      <w:r>
        <w:rPr>
          <w:sz w:val="28"/>
          <w:szCs w:val="28"/>
        </w:rPr>
        <w:t>ния к решению дополнить частью 20</w:t>
      </w:r>
      <w:r w:rsidRPr="0052407D">
        <w:rPr>
          <w:sz w:val="28"/>
          <w:szCs w:val="28"/>
        </w:rPr>
        <w:t>:</w:t>
      </w:r>
    </w:p>
    <w:p w:rsidR="0052407D" w:rsidRPr="0052407D" w:rsidRDefault="0052407D" w:rsidP="0052407D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«20. </w:t>
      </w:r>
      <w:r w:rsidRPr="0052407D">
        <w:rPr>
          <w:sz w:val="28"/>
          <w:szCs w:val="28"/>
        </w:rPr>
        <w:t xml:space="preserve">Требования к размещению декоративных и защитных ограждений: </w:t>
      </w:r>
    </w:p>
    <w:p w:rsidR="0052407D" w:rsidRPr="0052407D" w:rsidRDefault="0052407D" w:rsidP="0052407D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2407D">
        <w:rPr>
          <w:sz w:val="28"/>
          <w:szCs w:val="28"/>
        </w:rPr>
        <w:t xml:space="preserve"> перепадам высот рельефа высотой более 1 м и откосам высотой более 2 м следует предусматривать ограждение высотой 1,2 м.</w:t>
      </w:r>
      <w:r>
        <w:rPr>
          <w:sz w:val="28"/>
          <w:szCs w:val="28"/>
        </w:rPr>
        <w:t>;</w:t>
      </w:r>
      <w:r w:rsidRPr="0052407D">
        <w:rPr>
          <w:sz w:val="28"/>
          <w:szCs w:val="28"/>
        </w:rPr>
        <w:t xml:space="preserve"> </w:t>
      </w:r>
    </w:p>
    <w:p w:rsidR="0052407D" w:rsidRDefault="0052407D" w:rsidP="0052407D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2407D">
        <w:rPr>
          <w:sz w:val="28"/>
          <w:szCs w:val="28"/>
        </w:rPr>
        <w:t xml:space="preserve"> участки дорог городских улиц, для которых не требуется установка направляющего ограждения, должны быть выполнены с ограждением из живой изгороди, на основании тех</w:t>
      </w:r>
      <w:r>
        <w:rPr>
          <w:sz w:val="28"/>
          <w:szCs w:val="28"/>
        </w:rPr>
        <w:t xml:space="preserve">нических </w:t>
      </w:r>
      <w:r w:rsidRPr="0052407D">
        <w:rPr>
          <w:sz w:val="28"/>
          <w:szCs w:val="28"/>
        </w:rPr>
        <w:t>условий, выданны</w:t>
      </w:r>
      <w:r>
        <w:rPr>
          <w:sz w:val="28"/>
          <w:szCs w:val="28"/>
        </w:rPr>
        <w:t>х</w:t>
      </w:r>
      <w:r w:rsidRPr="0052407D">
        <w:rPr>
          <w:sz w:val="28"/>
          <w:szCs w:val="28"/>
        </w:rPr>
        <w:t xml:space="preserve"> уполномоченным органом по вопросам городского озеленения.</w:t>
      </w:r>
      <w:r>
        <w:rPr>
          <w:sz w:val="28"/>
          <w:szCs w:val="28"/>
        </w:rPr>
        <w:t>»;</w:t>
      </w:r>
    </w:p>
    <w:p w:rsidR="00365520" w:rsidRDefault="00EF4580" w:rsidP="00770269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EF4580">
        <w:rPr>
          <w:sz w:val="28"/>
          <w:szCs w:val="28"/>
        </w:rPr>
        <w:t>6</w:t>
      </w:r>
      <w:r w:rsidR="002F70B0" w:rsidRPr="00AC3087">
        <w:rPr>
          <w:sz w:val="28"/>
          <w:szCs w:val="28"/>
        </w:rPr>
        <w:t>)</w:t>
      </w:r>
      <w:r w:rsidR="002F70B0" w:rsidRPr="009C0FE1">
        <w:rPr>
          <w:sz w:val="28"/>
          <w:szCs w:val="28"/>
        </w:rPr>
        <w:t xml:space="preserve"> </w:t>
      </w:r>
      <w:r w:rsidRPr="00EF4580">
        <w:rPr>
          <w:sz w:val="28"/>
          <w:szCs w:val="28"/>
        </w:rPr>
        <w:t xml:space="preserve">дополнить Правила благоустройства территории города Сургута приложением 10 согласно приложению </w:t>
      </w:r>
      <w:r>
        <w:rPr>
          <w:sz w:val="28"/>
          <w:szCs w:val="28"/>
          <w:lang w:val="en-US"/>
        </w:rPr>
        <w:t>1</w:t>
      </w:r>
      <w:r w:rsidRPr="00EF4580">
        <w:rPr>
          <w:sz w:val="28"/>
          <w:szCs w:val="28"/>
        </w:rPr>
        <w:t xml:space="preserve"> к настоящему решению. </w:t>
      </w:r>
    </w:p>
    <w:p w:rsidR="00C71C59" w:rsidRPr="00A36EAA" w:rsidRDefault="006F1EA4" w:rsidP="009C0FE1">
      <w:pPr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2. Настоящее </w:t>
      </w:r>
      <w:r w:rsidRPr="00A36EAA">
        <w:rPr>
          <w:color w:val="000000"/>
          <w:sz w:val="28"/>
          <w:szCs w:val="28"/>
        </w:rPr>
        <w:t>решение вступает в силу 0</w:t>
      </w:r>
      <w:r w:rsidR="00D26F76">
        <w:rPr>
          <w:color w:val="000000"/>
          <w:sz w:val="28"/>
          <w:szCs w:val="28"/>
        </w:rPr>
        <w:t>1</w:t>
      </w:r>
      <w:r w:rsidRPr="00A36EAA">
        <w:rPr>
          <w:color w:val="000000"/>
          <w:sz w:val="28"/>
          <w:szCs w:val="28"/>
        </w:rPr>
        <w:t xml:space="preserve"> </w:t>
      </w:r>
      <w:r w:rsidR="00DA6D1A" w:rsidRPr="00A36EAA">
        <w:rPr>
          <w:color w:val="000000"/>
          <w:sz w:val="28"/>
          <w:szCs w:val="28"/>
        </w:rPr>
        <w:t>сентября</w:t>
      </w:r>
      <w:r w:rsidRPr="00A36EAA">
        <w:rPr>
          <w:color w:val="000000"/>
          <w:sz w:val="28"/>
          <w:szCs w:val="28"/>
        </w:rPr>
        <w:t xml:space="preserve"> 2023 года.</w:t>
      </w:r>
    </w:p>
    <w:p w:rsidR="006F1EA4" w:rsidRPr="002F70B0" w:rsidRDefault="00F744C6" w:rsidP="009C0FE1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CE23F3" w:rsidRDefault="00CE23F3">
      <w:pPr>
        <w:jc w:val="both"/>
        <w:rPr>
          <w:sz w:val="28"/>
          <w:szCs w:val="28"/>
        </w:rPr>
      </w:pPr>
    </w:p>
    <w:p w:rsidR="00130768" w:rsidRDefault="00130768" w:rsidP="0013076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20199B" w:rsidRDefault="0020199B" w:rsidP="0013076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6C519E" w:rsidRPr="00A63A06" w:rsidRDefault="006C519E" w:rsidP="0013076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328"/>
        <w:gridCol w:w="4191"/>
      </w:tblGrid>
      <w:tr w:rsidR="00130768" w:rsidRPr="00A63A06" w:rsidTr="00844EDA">
        <w:tc>
          <w:tcPr>
            <w:tcW w:w="5328" w:type="dxa"/>
          </w:tcPr>
          <w:p w:rsidR="00130768" w:rsidRPr="00A63A06" w:rsidRDefault="00130768" w:rsidP="00844EDA">
            <w:pPr>
              <w:rPr>
                <w:sz w:val="28"/>
              </w:rPr>
            </w:pPr>
            <w:r w:rsidRPr="00A63A06">
              <w:rPr>
                <w:sz w:val="28"/>
              </w:rPr>
              <w:t>Председатель Думы города</w:t>
            </w:r>
          </w:p>
          <w:p w:rsidR="00130768" w:rsidRPr="00A63A06" w:rsidRDefault="00130768" w:rsidP="00844EDA">
            <w:pPr>
              <w:rPr>
                <w:sz w:val="28"/>
              </w:rPr>
            </w:pPr>
          </w:p>
          <w:p w:rsidR="00130768" w:rsidRPr="00A63A06" w:rsidRDefault="00130768" w:rsidP="00844EDA">
            <w:pPr>
              <w:rPr>
                <w:sz w:val="28"/>
              </w:rPr>
            </w:pPr>
            <w:r w:rsidRPr="00A63A06">
              <w:rPr>
                <w:sz w:val="28"/>
              </w:rPr>
              <w:t>__________________</w:t>
            </w:r>
            <w:r w:rsidR="00CB175B">
              <w:rPr>
                <w:sz w:val="28"/>
              </w:rPr>
              <w:t>М.Н. Слепов</w:t>
            </w:r>
          </w:p>
          <w:p w:rsidR="00130768" w:rsidRPr="00A63A06" w:rsidRDefault="002F1A11" w:rsidP="00687F1E">
            <w:pPr>
              <w:rPr>
                <w:sz w:val="28"/>
              </w:rPr>
            </w:pPr>
            <w:r>
              <w:rPr>
                <w:sz w:val="28"/>
              </w:rPr>
              <w:t>«_____»_________________202</w:t>
            </w:r>
            <w:r w:rsidR="00CB175B">
              <w:rPr>
                <w:sz w:val="28"/>
              </w:rPr>
              <w:t>2</w:t>
            </w:r>
          </w:p>
        </w:tc>
        <w:tc>
          <w:tcPr>
            <w:tcW w:w="4191" w:type="dxa"/>
          </w:tcPr>
          <w:p w:rsidR="00130768" w:rsidRPr="00A63A06" w:rsidRDefault="00130768" w:rsidP="00844EDA">
            <w:pPr>
              <w:rPr>
                <w:sz w:val="28"/>
              </w:rPr>
            </w:pPr>
            <w:r w:rsidRPr="00A63A06">
              <w:rPr>
                <w:sz w:val="28"/>
              </w:rPr>
              <w:t>Глава города</w:t>
            </w:r>
          </w:p>
          <w:p w:rsidR="00130768" w:rsidRPr="00A63A06" w:rsidRDefault="00130768" w:rsidP="00844EDA">
            <w:pPr>
              <w:rPr>
                <w:sz w:val="28"/>
              </w:rPr>
            </w:pPr>
          </w:p>
          <w:p w:rsidR="00130768" w:rsidRPr="00A63A06" w:rsidRDefault="00130768" w:rsidP="00844EDA">
            <w:pPr>
              <w:rPr>
                <w:sz w:val="28"/>
              </w:rPr>
            </w:pPr>
            <w:r w:rsidRPr="00A63A06">
              <w:rPr>
                <w:sz w:val="28"/>
              </w:rPr>
              <w:t>________________</w:t>
            </w:r>
            <w:r w:rsidR="00262758">
              <w:rPr>
                <w:sz w:val="28"/>
              </w:rPr>
              <w:t>А.С. Филатов</w:t>
            </w:r>
          </w:p>
          <w:p w:rsidR="00130768" w:rsidRPr="00A63A06" w:rsidRDefault="002F1A11" w:rsidP="00687F1E">
            <w:pPr>
              <w:rPr>
                <w:sz w:val="28"/>
              </w:rPr>
            </w:pPr>
            <w:r>
              <w:rPr>
                <w:sz w:val="28"/>
              </w:rPr>
              <w:t>«_____»_______________202</w:t>
            </w:r>
            <w:r w:rsidR="00CB175B">
              <w:rPr>
                <w:sz w:val="28"/>
              </w:rPr>
              <w:t>2</w:t>
            </w:r>
          </w:p>
        </w:tc>
      </w:tr>
    </w:tbl>
    <w:p w:rsidR="009C0FE1" w:rsidRDefault="009C0FE1" w:rsidP="00A73B7E">
      <w:pPr>
        <w:ind w:hanging="567"/>
        <w:jc w:val="both"/>
        <w:rPr>
          <w:sz w:val="27"/>
          <w:szCs w:val="27"/>
        </w:rPr>
      </w:pPr>
    </w:p>
    <w:p w:rsidR="00947571" w:rsidRDefault="002E74CD" w:rsidP="00483D35">
      <w:pPr>
        <w:jc w:val="right"/>
        <w:rPr>
          <w:rStyle w:val="af3"/>
          <w:b w:val="0"/>
          <w:color w:val="auto"/>
          <w:sz w:val="28"/>
          <w:szCs w:val="28"/>
        </w:rPr>
      </w:pPr>
      <w:r w:rsidRPr="00AC3087">
        <w:rPr>
          <w:rStyle w:val="af3"/>
          <w:b w:val="0"/>
          <w:color w:val="auto"/>
          <w:sz w:val="28"/>
          <w:szCs w:val="28"/>
        </w:rPr>
        <w:lastRenderedPageBreak/>
        <w:t>Приложение 1 к Решению</w:t>
      </w:r>
      <w:r>
        <w:rPr>
          <w:rStyle w:val="af3"/>
          <w:b w:val="0"/>
          <w:color w:val="auto"/>
          <w:sz w:val="28"/>
          <w:szCs w:val="28"/>
        </w:rPr>
        <w:t xml:space="preserve"> </w:t>
      </w:r>
    </w:p>
    <w:p w:rsidR="002E74CD" w:rsidRPr="002E74CD" w:rsidRDefault="002E74CD" w:rsidP="00483D35">
      <w:pPr>
        <w:jc w:val="right"/>
        <w:rPr>
          <w:rStyle w:val="af3"/>
          <w:b w:val="0"/>
          <w:color w:val="auto"/>
          <w:sz w:val="28"/>
          <w:szCs w:val="28"/>
        </w:rPr>
      </w:pPr>
    </w:p>
    <w:p w:rsidR="00483D35" w:rsidRPr="00483D35" w:rsidRDefault="00994805" w:rsidP="00483D35">
      <w:pPr>
        <w:jc w:val="right"/>
        <w:rPr>
          <w:b/>
          <w:sz w:val="28"/>
          <w:szCs w:val="28"/>
        </w:rPr>
      </w:pPr>
      <w:r>
        <w:rPr>
          <w:rStyle w:val="af3"/>
          <w:b w:val="0"/>
          <w:color w:val="auto"/>
          <w:sz w:val="28"/>
          <w:szCs w:val="28"/>
        </w:rPr>
        <w:t>«</w:t>
      </w:r>
      <w:r w:rsidR="00483D35" w:rsidRPr="00483D35">
        <w:rPr>
          <w:rStyle w:val="af3"/>
          <w:b w:val="0"/>
          <w:color w:val="auto"/>
          <w:sz w:val="28"/>
          <w:szCs w:val="28"/>
        </w:rPr>
        <w:t xml:space="preserve">Приложение </w:t>
      </w:r>
      <w:r w:rsidR="0052407D">
        <w:rPr>
          <w:rStyle w:val="af3"/>
          <w:b w:val="0"/>
          <w:color w:val="auto"/>
          <w:sz w:val="28"/>
          <w:szCs w:val="28"/>
        </w:rPr>
        <w:t>10</w:t>
      </w:r>
    </w:p>
    <w:p w:rsidR="00483D35" w:rsidRPr="00483D35" w:rsidRDefault="00483D35" w:rsidP="00483D35">
      <w:pPr>
        <w:jc w:val="right"/>
        <w:rPr>
          <w:b/>
          <w:sz w:val="28"/>
          <w:szCs w:val="28"/>
        </w:rPr>
      </w:pPr>
      <w:r w:rsidRPr="00483D35">
        <w:rPr>
          <w:rStyle w:val="af3"/>
          <w:b w:val="0"/>
          <w:color w:val="auto"/>
          <w:sz w:val="28"/>
          <w:szCs w:val="28"/>
        </w:rPr>
        <w:t xml:space="preserve">к </w:t>
      </w:r>
      <w:r w:rsidRPr="00483D35">
        <w:rPr>
          <w:rStyle w:val="a3"/>
          <w:color w:val="auto"/>
          <w:sz w:val="28"/>
          <w:szCs w:val="28"/>
          <w:u w:val="none"/>
        </w:rPr>
        <w:t>Правилам</w:t>
      </w:r>
      <w:r w:rsidRPr="00483D35">
        <w:rPr>
          <w:rStyle w:val="af3"/>
          <w:b w:val="0"/>
          <w:color w:val="auto"/>
          <w:sz w:val="28"/>
          <w:szCs w:val="28"/>
        </w:rPr>
        <w:t xml:space="preserve"> распространения</w:t>
      </w:r>
    </w:p>
    <w:p w:rsidR="00483D35" w:rsidRPr="00483D35" w:rsidRDefault="00483D35" w:rsidP="00483D35">
      <w:pPr>
        <w:jc w:val="right"/>
        <w:rPr>
          <w:b/>
          <w:sz w:val="28"/>
          <w:szCs w:val="28"/>
        </w:rPr>
      </w:pPr>
      <w:r w:rsidRPr="00483D35">
        <w:rPr>
          <w:rStyle w:val="af3"/>
          <w:b w:val="0"/>
          <w:color w:val="auto"/>
          <w:sz w:val="28"/>
          <w:szCs w:val="28"/>
        </w:rPr>
        <w:t xml:space="preserve">наружной рекламы </w:t>
      </w:r>
      <w:r w:rsidRPr="00483D35">
        <w:rPr>
          <w:rStyle w:val="af3"/>
          <w:b w:val="0"/>
          <w:color w:val="auto"/>
          <w:sz w:val="28"/>
          <w:szCs w:val="28"/>
        </w:rPr>
        <w:br/>
        <w:t>на территории города Сургута</w:t>
      </w:r>
    </w:p>
    <w:p w:rsidR="00483D35" w:rsidRPr="00A63A06" w:rsidRDefault="00483D35" w:rsidP="00483D35">
      <w:pPr>
        <w:ind w:firstLine="709"/>
        <w:jc w:val="both"/>
        <w:rPr>
          <w:sz w:val="28"/>
          <w:szCs w:val="28"/>
        </w:rPr>
      </w:pPr>
    </w:p>
    <w:p w:rsidR="0052407D" w:rsidRDefault="00F1346F" w:rsidP="0052407D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Т</w:t>
      </w:r>
      <w:r w:rsidR="0052407D" w:rsidRPr="0052407D">
        <w:rPr>
          <w:sz w:val="28"/>
          <w:szCs w:val="28"/>
        </w:rPr>
        <w:t xml:space="preserve">ипы ограждений </w:t>
      </w:r>
    </w:p>
    <w:p w:rsidR="0052407D" w:rsidRDefault="0052407D" w:rsidP="0052407D">
      <w:pPr>
        <w:ind w:firstLine="709"/>
        <w:jc w:val="center"/>
        <w:rPr>
          <w:sz w:val="28"/>
          <w:szCs w:val="28"/>
        </w:rPr>
      </w:pPr>
    </w:p>
    <w:p w:rsidR="0052407D" w:rsidRDefault="0052407D" w:rsidP="0052407D">
      <w:pPr>
        <w:ind w:firstLine="709"/>
        <w:jc w:val="center"/>
        <w:rPr>
          <w:sz w:val="28"/>
          <w:szCs w:val="28"/>
        </w:rPr>
      </w:pPr>
    </w:p>
    <w:p w:rsidR="00D97288" w:rsidRPr="00AE2167" w:rsidRDefault="004F4F44" w:rsidP="0052407D">
      <w:pPr>
        <w:ind w:left="851"/>
        <w:rPr>
          <w:sz w:val="28"/>
          <w:szCs w:val="28"/>
        </w:rPr>
      </w:pPr>
      <w:r w:rsidRPr="00A36EAA">
        <w:rPr>
          <w:noProof/>
          <w:sz w:val="28"/>
          <w:szCs w:val="28"/>
        </w:rPr>
        <w:drawing>
          <wp:inline distT="0" distB="0" distL="0" distR="0">
            <wp:extent cx="5651500" cy="329755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731" w:rsidRDefault="00095731" w:rsidP="001053A4">
      <w:pPr>
        <w:rPr>
          <w:sz w:val="28"/>
          <w:szCs w:val="28"/>
        </w:rPr>
      </w:pPr>
    </w:p>
    <w:p w:rsidR="00095731" w:rsidRDefault="00095731" w:rsidP="001053A4">
      <w:pPr>
        <w:rPr>
          <w:noProof/>
          <w:sz w:val="28"/>
          <w:szCs w:val="28"/>
        </w:rPr>
      </w:pPr>
    </w:p>
    <w:p w:rsidR="00CA2B15" w:rsidRDefault="004F4F44" w:rsidP="0052407D">
      <w:pPr>
        <w:ind w:left="851"/>
        <w:rPr>
          <w:noProof/>
          <w:sz w:val="28"/>
          <w:szCs w:val="28"/>
        </w:rPr>
      </w:pPr>
      <w:r w:rsidRPr="00A36EAA">
        <w:rPr>
          <w:noProof/>
          <w:sz w:val="28"/>
          <w:szCs w:val="28"/>
        </w:rPr>
        <w:lastRenderedPageBreak/>
        <w:drawing>
          <wp:inline distT="0" distB="0" distL="0" distR="0">
            <wp:extent cx="5418455" cy="6722110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B15" w:rsidRDefault="00CA2B15" w:rsidP="001053A4">
      <w:pPr>
        <w:rPr>
          <w:noProof/>
          <w:sz w:val="28"/>
          <w:szCs w:val="28"/>
        </w:rPr>
      </w:pPr>
    </w:p>
    <w:p w:rsidR="00CA2B15" w:rsidRDefault="00CA2B15" w:rsidP="001053A4">
      <w:pPr>
        <w:rPr>
          <w:noProof/>
          <w:sz w:val="28"/>
          <w:szCs w:val="28"/>
        </w:rPr>
      </w:pPr>
    </w:p>
    <w:p w:rsidR="00CA2B15" w:rsidRDefault="00CA2B15" w:rsidP="001053A4">
      <w:pPr>
        <w:rPr>
          <w:noProof/>
          <w:sz w:val="28"/>
          <w:szCs w:val="28"/>
        </w:rPr>
      </w:pPr>
    </w:p>
    <w:p w:rsidR="00CA2B15" w:rsidRDefault="00CA2B15" w:rsidP="001053A4">
      <w:pPr>
        <w:rPr>
          <w:noProof/>
          <w:sz w:val="28"/>
          <w:szCs w:val="28"/>
        </w:rPr>
      </w:pPr>
    </w:p>
    <w:p w:rsidR="00CA2B15" w:rsidRDefault="00CA2B15" w:rsidP="001053A4">
      <w:pPr>
        <w:rPr>
          <w:noProof/>
          <w:sz w:val="28"/>
          <w:szCs w:val="28"/>
        </w:rPr>
      </w:pPr>
    </w:p>
    <w:p w:rsidR="00CA2B15" w:rsidRDefault="00CA2B15" w:rsidP="001053A4">
      <w:pPr>
        <w:rPr>
          <w:noProof/>
          <w:sz w:val="28"/>
          <w:szCs w:val="28"/>
        </w:rPr>
      </w:pPr>
    </w:p>
    <w:p w:rsidR="00CA2B15" w:rsidRDefault="004F4F44" w:rsidP="001053A4">
      <w:pPr>
        <w:rPr>
          <w:noProof/>
          <w:sz w:val="28"/>
          <w:szCs w:val="28"/>
        </w:rPr>
      </w:pPr>
      <w:r w:rsidRPr="00A36EAA">
        <w:rPr>
          <w:noProof/>
          <w:sz w:val="28"/>
          <w:szCs w:val="28"/>
        </w:rPr>
        <w:lastRenderedPageBreak/>
        <w:drawing>
          <wp:inline distT="0" distB="0" distL="0" distR="0">
            <wp:extent cx="6118860" cy="5252720"/>
            <wp:effectExtent l="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525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B15" w:rsidRDefault="00CA2B15" w:rsidP="001053A4">
      <w:pPr>
        <w:rPr>
          <w:noProof/>
          <w:sz w:val="28"/>
          <w:szCs w:val="28"/>
        </w:rPr>
      </w:pPr>
    </w:p>
    <w:p w:rsidR="00CA2B15" w:rsidRDefault="00CA2B15" w:rsidP="001053A4">
      <w:pPr>
        <w:rPr>
          <w:noProof/>
          <w:sz w:val="28"/>
          <w:szCs w:val="28"/>
        </w:rPr>
      </w:pPr>
    </w:p>
    <w:p w:rsidR="00CA2B15" w:rsidRDefault="00CA2B15" w:rsidP="001053A4">
      <w:pPr>
        <w:rPr>
          <w:noProof/>
          <w:sz w:val="28"/>
          <w:szCs w:val="28"/>
        </w:rPr>
      </w:pPr>
    </w:p>
    <w:p w:rsidR="0052407D" w:rsidRDefault="004F4F44" w:rsidP="0052407D">
      <w:pPr>
        <w:ind w:left="1134"/>
        <w:rPr>
          <w:noProof/>
          <w:sz w:val="28"/>
          <w:szCs w:val="28"/>
        </w:rPr>
      </w:pPr>
      <w:r w:rsidRPr="00A36EAA">
        <w:rPr>
          <w:noProof/>
          <w:sz w:val="28"/>
          <w:szCs w:val="28"/>
        </w:rPr>
        <w:drawing>
          <wp:inline distT="0" distB="0" distL="0" distR="0">
            <wp:extent cx="4990465" cy="194564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46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07D" w:rsidRPr="0052407D" w:rsidRDefault="0052407D" w:rsidP="0052407D">
      <w:pPr>
        <w:rPr>
          <w:sz w:val="28"/>
          <w:szCs w:val="28"/>
        </w:rPr>
      </w:pPr>
    </w:p>
    <w:p w:rsidR="0052407D" w:rsidRPr="0052407D" w:rsidRDefault="0052407D" w:rsidP="0052407D">
      <w:pPr>
        <w:rPr>
          <w:sz w:val="28"/>
          <w:szCs w:val="28"/>
        </w:rPr>
      </w:pPr>
    </w:p>
    <w:p w:rsidR="0052407D" w:rsidRDefault="0052407D" w:rsidP="0052407D">
      <w:pPr>
        <w:rPr>
          <w:sz w:val="28"/>
          <w:szCs w:val="28"/>
        </w:rPr>
      </w:pPr>
    </w:p>
    <w:p w:rsidR="00CA2B15" w:rsidRDefault="0052407D" w:rsidP="0052407D">
      <w:pPr>
        <w:tabs>
          <w:tab w:val="left" w:pos="549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4F4F44" w:rsidRPr="00A36EAA">
        <w:rPr>
          <w:noProof/>
          <w:sz w:val="28"/>
          <w:szCs w:val="28"/>
        </w:rPr>
        <w:drawing>
          <wp:inline distT="0" distB="0" distL="0" distR="0">
            <wp:extent cx="6118860" cy="5389245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538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07D" w:rsidRDefault="0052407D" w:rsidP="0052407D">
      <w:pPr>
        <w:tabs>
          <w:tab w:val="left" w:pos="5490"/>
        </w:tabs>
        <w:rPr>
          <w:sz w:val="28"/>
          <w:szCs w:val="28"/>
        </w:rPr>
      </w:pPr>
    </w:p>
    <w:p w:rsidR="0052407D" w:rsidRDefault="0052407D" w:rsidP="0052407D">
      <w:pPr>
        <w:tabs>
          <w:tab w:val="left" w:pos="5490"/>
        </w:tabs>
        <w:rPr>
          <w:sz w:val="28"/>
          <w:szCs w:val="28"/>
        </w:rPr>
      </w:pPr>
    </w:p>
    <w:p w:rsidR="00BA0FFF" w:rsidRDefault="004F4F44" w:rsidP="0052407D">
      <w:pPr>
        <w:tabs>
          <w:tab w:val="left" w:pos="5490"/>
        </w:tabs>
        <w:ind w:left="1560"/>
        <w:rPr>
          <w:sz w:val="28"/>
          <w:szCs w:val="28"/>
        </w:rPr>
      </w:pPr>
      <w:r w:rsidRPr="00A36EAA">
        <w:rPr>
          <w:noProof/>
          <w:sz w:val="28"/>
          <w:szCs w:val="28"/>
        </w:rPr>
        <w:drawing>
          <wp:inline distT="0" distB="0" distL="0" distR="0">
            <wp:extent cx="4065905" cy="1585595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0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FFF" w:rsidRPr="00BA0FFF" w:rsidRDefault="00BA0FFF" w:rsidP="00BA0FFF">
      <w:pPr>
        <w:rPr>
          <w:sz w:val="28"/>
          <w:szCs w:val="28"/>
        </w:rPr>
      </w:pPr>
    </w:p>
    <w:p w:rsidR="00BA0FFF" w:rsidRPr="00BA0FFF" w:rsidRDefault="00BA0FFF" w:rsidP="00BA0FFF">
      <w:pPr>
        <w:rPr>
          <w:sz w:val="28"/>
          <w:szCs w:val="28"/>
        </w:rPr>
      </w:pPr>
    </w:p>
    <w:p w:rsidR="00BA0FFF" w:rsidRPr="00BA0FFF" w:rsidRDefault="00BA0FFF" w:rsidP="00BA0FFF">
      <w:pPr>
        <w:rPr>
          <w:sz w:val="28"/>
          <w:szCs w:val="28"/>
        </w:rPr>
      </w:pPr>
    </w:p>
    <w:p w:rsidR="00BA0FFF" w:rsidRPr="00BA0FFF" w:rsidRDefault="00BA0FFF" w:rsidP="00BA0FFF">
      <w:pPr>
        <w:rPr>
          <w:sz w:val="28"/>
          <w:szCs w:val="28"/>
        </w:rPr>
      </w:pPr>
    </w:p>
    <w:p w:rsidR="00BA0FFF" w:rsidRDefault="00BA0FFF" w:rsidP="00BA0FFF">
      <w:pPr>
        <w:rPr>
          <w:sz w:val="28"/>
          <w:szCs w:val="28"/>
        </w:rPr>
      </w:pPr>
    </w:p>
    <w:p w:rsidR="00BA0FFF" w:rsidRDefault="004F4F44" w:rsidP="00BA0FFF">
      <w:pPr>
        <w:jc w:val="center"/>
        <w:rPr>
          <w:sz w:val="28"/>
          <w:szCs w:val="28"/>
        </w:rPr>
      </w:pPr>
      <w:r w:rsidRPr="00A36EAA">
        <w:rPr>
          <w:noProof/>
          <w:sz w:val="28"/>
          <w:szCs w:val="28"/>
        </w:rPr>
        <w:lastRenderedPageBreak/>
        <w:drawing>
          <wp:inline distT="0" distB="0" distL="0" distR="0">
            <wp:extent cx="6118860" cy="5389245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538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FFF" w:rsidRPr="00BA0FFF" w:rsidRDefault="00BA0FFF" w:rsidP="00BA0FFF">
      <w:pPr>
        <w:rPr>
          <w:sz w:val="28"/>
          <w:szCs w:val="28"/>
        </w:rPr>
      </w:pPr>
    </w:p>
    <w:p w:rsidR="00BA0FFF" w:rsidRPr="00BA0FFF" w:rsidRDefault="00BA0FFF" w:rsidP="00BA0FFF">
      <w:pPr>
        <w:rPr>
          <w:sz w:val="28"/>
          <w:szCs w:val="28"/>
        </w:rPr>
      </w:pPr>
    </w:p>
    <w:p w:rsidR="00BA0FFF" w:rsidRDefault="00BA0FFF" w:rsidP="00BA0FFF">
      <w:pPr>
        <w:rPr>
          <w:sz w:val="28"/>
          <w:szCs w:val="28"/>
        </w:rPr>
      </w:pPr>
    </w:p>
    <w:p w:rsidR="00BA0FFF" w:rsidRDefault="00BA0FFF" w:rsidP="00BA0FFF">
      <w:pPr>
        <w:tabs>
          <w:tab w:val="left" w:pos="4275"/>
        </w:tabs>
        <w:ind w:left="2127"/>
        <w:rPr>
          <w:sz w:val="28"/>
          <w:szCs w:val="28"/>
        </w:rPr>
      </w:pPr>
      <w:r>
        <w:rPr>
          <w:sz w:val="28"/>
          <w:szCs w:val="28"/>
        </w:rPr>
        <w:tab/>
      </w:r>
      <w:r w:rsidR="004F4F44" w:rsidRPr="00A36EAA">
        <w:rPr>
          <w:noProof/>
          <w:sz w:val="28"/>
          <w:szCs w:val="28"/>
        </w:rPr>
        <w:drawing>
          <wp:inline distT="0" distB="0" distL="0" distR="0">
            <wp:extent cx="4065905" cy="1585595"/>
            <wp:effectExtent l="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0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FFF" w:rsidRPr="00BA0FFF" w:rsidRDefault="00BA0FFF" w:rsidP="00BA0FFF">
      <w:pPr>
        <w:rPr>
          <w:sz w:val="28"/>
          <w:szCs w:val="28"/>
        </w:rPr>
      </w:pPr>
    </w:p>
    <w:p w:rsidR="00BA0FFF" w:rsidRPr="00BA0FFF" w:rsidRDefault="00BA0FFF" w:rsidP="00BA0FFF">
      <w:pPr>
        <w:rPr>
          <w:sz w:val="28"/>
          <w:szCs w:val="28"/>
        </w:rPr>
      </w:pPr>
    </w:p>
    <w:p w:rsidR="00BA0FFF" w:rsidRPr="00BA0FFF" w:rsidRDefault="00BA0FFF" w:rsidP="00BA0FFF">
      <w:pPr>
        <w:rPr>
          <w:sz w:val="28"/>
          <w:szCs w:val="28"/>
        </w:rPr>
      </w:pPr>
    </w:p>
    <w:p w:rsidR="00BA0FFF" w:rsidRPr="00BA0FFF" w:rsidRDefault="00BA0FFF" w:rsidP="00BA0FFF">
      <w:pPr>
        <w:rPr>
          <w:sz w:val="28"/>
          <w:szCs w:val="28"/>
        </w:rPr>
      </w:pPr>
    </w:p>
    <w:p w:rsidR="00BA0FFF" w:rsidRPr="00BA0FFF" w:rsidRDefault="00BA0FFF" w:rsidP="00BA0FFF">
      <w:pPr>
        <w:rPr>
          <w:sz w:val="28"/>
          <w:szCs w:val="28"/>
        </w:rPr>
      </w:pPr>
    </w:p>
    <w:p w:rsidR="00BA0FFF" w:rsidRDefault="00BA0FFF" w:rsidP="00BA0FFF">
      <w:pPr>
        <w:rPr>
          <w:sz w:val="28"/>
          <w:szCs w:val="28"/>
        </w:rPr>
      </w:pPr>
    </w:p>
    <w:p w:rsidR="00BA0FFF" w:rsidRDefault="00BA0FFF" w:rsidP="00BA0FFF">
      <w:pPr>
        <w:rPr>
          <w:sz w:val="28"/>
          <w:szCs w:val="28"/>
        </w:rPr>
      </w:pPr>
    </w:p>
    <w:p w:rsidR="00BA0FFF" w:rsidRDefault="00BA0FFF" w:rsidP="00BA0FFF">
      <w:pPr>
        <w:tabs>
          <w:tab w:val="left" w:pos="418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4F4F44" w:rsidRPr="00A36EAA">
        <w:rPr>
          <w:noProof/>
          <w:sz w:val="28"/>
          <w:szCs w:val="28"/>
        </w:rPr>
        <w:drawing>
          <wp:inline distT="0" distB="0" distL="0" distR="0">
            <wp:extent cx="5495925" cy="5272405"/>
            <wp:effectExtent l="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FFF" w:rsidRDefault="004F4F44" w:rsidP="00BA0FFF">
      <w:pPr>
        <w:tabs>
          <w:tab w:val="left" w:pos="4305"/>
        </w:tabs>
        <w:ind w:left="1276"/>
        <w:rPr>
          <w:sz w:val="28"/>
          <w:szCs w:val="28"/>
        </w:rPr>
      </w:pPr>
      <w:r w:rsidRPr="00A36EAA">
        <w:rPr>
          <w:noProof/>
          <w:sz w:val="28"/>
          <w:szCs w:val="28"/>
        </w:rPr>
        <w:drawing>
          <wp:inline distT="0" distB="0" distL="0" distR="0">
            <wp:extent cx="4065905" cy="1585595"/>
            <wp:effectExtent l="0" t="0" r="0" b="0"/>
            <wp:docPr id="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0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07D" w:rsidRDefault="00BA0FFF" w:rsidP="00BA0FFF">
      <w:pPr>
        <w:tabs>
          <w:tab w:val="left" w:pos="4305"/>
        </w:tabs>
        <w:ind w:left="1701"/>
        <w:rPr>
          <w:sz w:val="28"/>
          <w:szCs w:val="28"/>
        </w:rPr>
      </w:pPr>
      <w:r>
        <w:rPr>
          <w:sz w:val="28"/>
          <w:szCs w:val="28"/>
        </w:rPr>
        <w:tab/>
      </w:r>
      <w:r w:rsidR="004F4F44" w:rsidRPr="00A36EAA">
        <w:rPr>
          <w:noProof/>
          <w:sz w:val="28"/>
          <w:szCs w:val="28"/>
        </w:rPr>
        <w:drawing>
          <wp:inline distT="0" distB="0" distL="0" distR="0">
            <wp:extent cx="4250690" cy="2295525"/>
            <wp:effectExtent l="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FFF" w:rsidRDefault="00BA0FFF" w:rsidP="00BA0FFF">
      <w:pPr>
        <w:tabs>
          <w:tab w:val="left" w:pos="4305"/>
        </w:tabs>
        <w:ind w:left="1701"/>
        <w:rPr>
          <w:b/>
          <w:bCs/>
          <w:sz w:val="28"/>
          <w:szCs w:val="28"/>
        </w:rPr>
      </w:pPr>
      <w:r w:rsidRPr="00BA0FFF">
        <w:rPr>
          <w:b/>
          <w:bCs/>
          <w:sz w:val="28"/>
          <w:szCs w:val="28"/>
        </w:rPr>
        <w:lastRenderedPageBreak/>
        <w:t>Рекомендованные типы ограждений для жилой застройки</w:t>
      </w:r>
    </w:p>
    <w:p w:rsidR="00BA0FFF" w:rsidRDefault="00BA0FFF" w:rsidP="00BA0FFF">
      <w:pPr>
        <w:tabs>
          <w:tab w:val="left" w:pos="4305"/>
        </w:tabs>
        <w:ind w:left="1701"/>
        <w:rPr>
          <w:b/>
          <w:bCs/>
          <w:sz w:val="28"/>
          <w:szCs w:val="28"/>
        </w:rPr>
      </w:pPr>
    </w:p>
    <w:p w:rsidR="00BA0FFF" w:rsidRDefault="004F4F44" w:rsidP="00BA0FFF">
      <w:pPr>
        <w:tabs>
          <w:tab w:val="left" w:pos="4305"/>
        </w:tabs>
        <w:rPr>
          <w:sz w:val="28"/>
          <w:szCs w:val="28"/>
        </w:rPr>
      </w:pPr>
      <w:r w:rsidRPr="00A36EAA">
        <w:rPr>
          <w:noProof/>
          <w:sz w:val="28"/>
          <w:szCs w:val="28"/>
        </w:rPr>
        <w:drawing>
          <wp:inline distT="0" distB="0" distL="0" distR="0">
            <wp:extent cx="6118860" cy="2023110"/>
            <wp:effectExtent l="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FFF" w:rsidRPr="00BA0FFF" w:rsidRDefault="00BA0FFF" w:rsidP="00BA0FFF">
      <w:pPr>
        <w:rPr>
          <w:sz w:val="28"/>
          <w:szCs w:val="28"/>
        </w:rPr>
      </w:pPr>
    </w:p>
    <w:p w:rsidR="00BA0FFF" w:rsidRDefault="00BA0FFF" w:rsidP="00BA0FFF">
      <w:pPr>
        <w:rPr>
          <w:sz w:val="28"/>
          <w:szCs w:val="28"/>
        </w:rPr>
      </w:pPr>
    </w:p>
    <w:p w:rsidR="00BA0FFF" w:rsidRDefault="00BA0FFF" w:rsidP="00BA0FFF">
      <w:pPr>
        <w:tabs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4F4F44" w:rsidRPr="00A36EAA">
        <w:rPr>
          <w:noProof/>
          <w:sz w:val="28"/>
          <w:szCs w:val="28"/>
        </w:rPr>
        <w:drawing>
          <wp:inline distT="0" distB="0" distL="0" distR="0">
            <wp:extent cx="3180715" cy="2704465"/>
            <wp:effectExtent l="0" t="0" r="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" t="15649" r="51915" b="38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FFF" w:rsidRPr="00BA0FFF" w:rsidRDefault="00BA0FFF" w:rsidP="00BA0FFF">
      <w:pPr>
        <w:rPr>
          <w:sz w:val="28"/>
          <w:szCs w:val="28"/>
        </w:rPr>
      </w:pPr>
    </w:p>
    <w:p w:rsidR="00BA0FFF" w:rsidRPr="00BA0FFF" w:rsidRDefault="00BA0FFF" w:rsidP="00BA0FFF">
      <w:pPr>
        <w:rPr>
          <w:sz w:val="28"/>
          <w:szCs w:val="28"/>
        </w:rPr>
      </w:pPr>
    </w:p>
    <w:p w:rsidR="00BA0FFF" w:rsidRPr="00BA0FFF" w:rsidRDefault="00BA0FFF" w:rsidP="00BA0FFF">
      <w:pPr>
        <w:rPr>
          <w:sz w:val="28"/>
          <w:szCs w:val="28"/>
        </w:rPr>
      </w:pPr>
    </w:p>
    <w:p w:rsidR="00BA0FFF" w:rsidRPr="00BA0FFF" w:rsidRDefault="00BA0FFF" w:rsidP="00BA0FFF">
      <w:pPr>
        <w:rPr>
          <w:sz w:val="28"/>
          <w:szCs w:val="28"/>
        </w:rPr>
      </w:pPr>
    </w:p>
    <w:p w:rsidR="00BA0FFF" w:rsidRPr="00BA0FFF" w:rsidRDefault="00BA0FFF" w:rsidP="00BA0FFF">
      <w:pPr>
        <w:rPr>
          <w:sz w:val="28"/>
          <w:szCs w:val="28"/>
        </w:rPr>
      </w:pPr>
    </w:p>
    <w:p w:rsidR="00BA0FFF" w:rsidRDefault="00BA0FFF" w:rsidP="00BA0FFF">
      <w:pPr>
        <w:rPr>
          <w:sz w:val="28"/>
          <w:szCs w:val="28"/>
        </w:rPr>
      </w:pPr>
    </w:p>
    <w:p w:rsidR="00BA0FFF" w:rsidRDefault="004F4F44" w:rsidP="00BA0FFF">
      <w:pPr>
        <w:jc w:val="center"/>
        <w:rPr>
          <w:sz w:val="28"/>
          <w:szCs w:val="28"/>
        </w:rPr>
      </w:pPr>
      <w:r w:rsidRPr="00A36EAA">
        <w:rPr>
          <w:noProof/>
          <w:sz w:val="28"/>
          <w:szCs w:val="28"/>
        </w:rPr>
        <w:lastRenderedPageBreak/>
        <w:drawing>
          <wp:inline distT="0" distB="0" distL="0" distR="0">
            <wp:extent cx="5515610" cy="5836285"/>
            <wp:effectExtent l="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583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FFF" w:rsidRPr="00BA0FFF" w:rsidRDefault="00BA0FFF" w:rsidP="00BA0FFF">
      <w:pPr>
        <w:rPr>
          <w:sz w:val="28"/>
          <w:szCs w:val="28"/>
        </w:rPr>
      </w:pPr>
    </w:p>
    <w:p w:rsidR="00BA0FFF" w:rsidRDefault="00BA0FFF" w:rsidP="00BA0FFF">
      <w:pPr>
        <w:rPr>
          <w:sz w:val="28"/>
          <w:szCs w:val="28"/>
        </w:rPr>
      </w:pPr>
    </w:p>
    <w:p w:rsidR="00BA0FFF" w:rsidRDefault="004F4F44" w:rsidP="00BA0FFF">
      <w:pPr>
        <w:jc w:val="center"/>
        <w:rPr>
          <w:noProof/>
        </w:rPr>
      </w:pPr>
      <w:r w:rsidRPr="00A36EAA">
        <w:rPr>
          <w:noProof/>
          <w:sz w:val="28"/>
          <w:szCs w:val="28"/>
        </w:rPr>
        <w:drawing>
          <wp:inline distT="0" distB="0" distL="0" distR="0">
            <wp:extent cx="6118860" cy="3297555"/>
            <wp:effectExtent l="0" t="0" r="0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FFF" w:rsidRPr="00BA0FFF">
        <w:rPr>
          <w:noProof/>
        </w:rPr>
        <w:t xml:space="preserve"> </w:t>
      </w:r>
    </w:p>
    <w:p w:rsidR="00BA0FFF" w:rsidRDefault="004F4F44" w:rsidP="00BA0FFF">
      <w:pPr>
        <w:jc w:val="center"/>
        <w:rPr>
          <w:sz w:val="28"/>
          <w:szCs w:val="28"/>
        </w:rPr>
      </w:pPr>
      <w:r w:rsidRPr="00A36EAA">
        <w:rPr>
          <w:noProof/>
          <w:sz w:val="28"/>
          <w:szCs w:val="28"/>
        </w:rPr>
        <w:lastRenderedPageBreak/>
        <w:drawing>
          <wp:inline distT="0" distB="0" distL="0" distR="0">
            <wp:extent cx="5194300" cy="6011545"/>
            <wp:effectExtent l="0" t="0" r="0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601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FFF" w:rsidRPr="00BA0FFF" w:rsidRDefault="00BA0FFF" w:rsidP="00BA0FFF">
      <w:pPr>
        <w:rPr>
          <w:sz w:val="28"/>
          <w:szCs w:val="28"/>
        </w:rPr>
      </w:pPr>
    </w:p>
    <w:p w:rsidR="00BA0FFF" w:rsidRDefault="00BA0FFF" w:rsidP="00BA0FFF">
      <w:pPr>
        <w:rPr>
          <w:sz w:val="28"/>
          <w:szCs w:val="28"/>
        </w:rPr>
      </w:pPr>
    </w:p>
    <w:p w:rsidR="00BA0FFF" w:rsidRDefault="004F4F44" w:rsidP="00BA0FFF">
      <w:pPr>
        <w:jc w:val="center"/>
        <w:rPr>
          <w:sz w:val="28"/>
          <w:szCs w:val="28"/>
        </w:rPr>
      </w:pPr>
      <w:r w:rsidRPr="00A36EAA">
        <w:rPr>
          <w:noProof/>
          <w:sz w:val="28"/>
          <w:szCs w:val="28"/>
        </w:rPr>
        <w:drawing>
          <wp:inline distT="0" distB="0" distL="0" distR="0">
            <wp:extent cx="5097145" cy="2811145"/>
            <wp:effectExtent l="0" t="0" r="0" b="0"/>
            <wp:docPr id="17" name="Picture 2" descr="Ограждения для парковки автомобилей заказать с установкой под клю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граждения для парковки автомобилей заказать с установкой под клю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FFF" w:rsidRDefault="00BA0FFF" w:rsidP="00BA0FFF">
      <w:pPr>
        <w:jc w:val="center"/>
        <w:rPr>
          <w:sz w:val="28"/>
          <w:szCs w:val="28"/>
        </w:rPr>
      </w:pPr>
    </w:p>
    <w:p w:rsidR="00BA0FFF" w:rsidRDefault="00BA0FFF" w:rsidP="00BA0FFF">
      <w:pPr>
        <w:jc w:val="center"/>
        <w:rPr>
          <w:sz w:val="28"/>
          <w:szCs w:val="28"/>
        </w:rPr>
      </w:pPr>
    </w:p>
    <w:p w:rsidR="00BA0FFF" w:rsidRPr="00BA0FFF" w:rsidRDefault="004F4F44" w:rsidP="00BA0FFF">
      <w:pPr>
        <w:jc w:val="center"/>
        <w:rPr>
          <w:sz w:val="28"/>
          <w:szCs w:val="28"/>
        </w:rPr>
      </w:pPr>
      <w:r w:rsidRPr="00A36EAA">
        <w:rPr>
          <w:noProof/>
          <w:sz w:val="28"/>
          <w:szCs w:val="28"/>
        </w:rPr>
        <w:drawing>
          <wp:inline distT="0" distB="0" distL="0" distR="0">
            <wp:extent cx="4824730" cy="3618865"/>
            <wp:effectExtent l="0" t="0" r="0" b="0"/>
            <wp:docPr id="18" name="Picture 4" descr="Красивые заборы для частного дома – подробнее о вариантах современных  заборов для дома и дачи - Забор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расивые заборы для частного дома – подробнее о вариантах современных  заборов для дома и дачи - Заборкин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30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0FFF" w:rsidRPr="00BA0FFF" w:rsidSect="006C0603">
      <w:pgSz w:w="11906" w:h="16838"/>
      <w:pgMar w:top="56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3E57" w:rsidRDefault="00443E57" w:rsidP="000A0640">
      <w:r>
        <w:separator/>
      </w:r>
    </w:p>
  </w:endnote>
  <w:endnote w:type="continuationSeparator" w:id="0">
    <w:p w:rsidR="00443E57" w:rsidRDefault="00443E57" w:rsidP="000A0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3E57" w:rsidRDefault="00443E57" w:rsidP="000A0640">
      <w:r>
        <w:separator/>
      </w:r>
    </w:p>
  </w:footnote>
  <w:footnote w:type="continuationSeparator" w:id="0">
    <w:p w:rsidR="00443E57" w:rsidRDefault="00443E57" w:rsidP="000A06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A056C"/>
    <w:multiLevelType w:val="hybridMultilevel"/>
    <w:tmpl w:val="1576BB92"/>
    <w:lvl w:ilvl="0" w:tplc="5A18D312">
      <w:start w:val="1"/>
      <w:numFmt w:val="decimal"/>
      <w:lvlText w:val="%1)"/>
      <w:lvlJc w:val="left"/>
      <w:pPr>
        <w:ind w:left="109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51F339C"/>
    <w:multiLevelType w:val="multilevel"/>
    <w:tmpl w:val="616A93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" w15:restartNumberingAfterBreak="0">
    <w:nsid w:val="0B6F4979"/>
    <w:multiLevelType w:val="multilevel"/>
    <w:tmpl w:val="9A3C6F0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3" w15:restartNumberingAfterBreak="0">
    <w:nsid w:val="0BC23791"/>
    <w:multiLevelType w:val="hybridMultilevel"/>
    <w:tmpl w:val="1A7A3CC4"/>
    <w:lvl w:ilvl="0" w:tplc="C694AA6A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0E8F4032"/>
    <w:multiLevelType w:val="hybridMultilevel"/>
    <w:tmpl w:val="EC0C2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7C4F8A"/>
    <w:multiLevelType w:val="hybridMultilevel"/>
    <w:tmpl w:val="4DC4E688"/>
    <w:lvl w:ilvl="0" w:tplc="6E4E24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0B5A5C"/>
    <w:multiLevelType w:val="multilevel"/>
    <w:tmpl w:val="AD0663B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7" w15:restartNumberingAfterBreak="0">
    <w:nsid w:val="1AAA1740"/>
    <w:multiLevelType w:val="multilevel"/>
    <w:tmpl w:val="4D1EFBA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8" w15:restartNumberingAfterBreak="0">
    <w:nsid w:val="23AF356E"/>
    <w:multiLevelType w:val="hybridMultilevel"/>
    <w:tmpl w:val="FFE6AD0E"/>
    <w:lvl w:ilvl="0" w:tplc="995498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5A096F"/>
    <w:multiLevelType w:val="hybridMultilevel"/>
    <w:tmpl w:val="836A21BA"/>
    <w:lvl w:ilvl="0" w:tplc="3D647B22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sz w:val="27"/>
        <w:szCs w:val="27"/>
      </w:rPr>
    </w:lvl>
    <w:lvl w:ilvl="1" w:tplc="041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0" w15:restartNumberingAfterBreak="0">
    <w:nsid w:val="2C014E33"/>
    <w:multiLevelType w:val="hybridMultilevel"/>
    <w:tmpl w:val="0FCC51B2"/>
    <w:lvl w:ilvl="0" w:tplc="B114FF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7D642D"/>
    <w:multiLevelType w:val="hybridMultilevel"/>
    <w:tmpl w:val="80526B1C"/>
    <w:lvl w:ilvl="0" w:tplc="85965A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0242E9"/>
    <w:multiLevelType w:val="hybridMultilevel"/>
    <w:tmpl w:val="221028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F330BD"/>
    <w:multiLevelType w:val="hybridMultilevel"/>
    <w:tmpl w:val="BA1C32B2"/>
    <w:lvl w:ilvl="0" w:tplc="F2F65E58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5A3A257F"/>
    <w:multiLevelType w:val="hybridMultilevel"/>
    <w:tmpl w:val="0528534E"/>
    <w:lvl w:ilvl="0" w:tplc="0A5CB20C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E3D1DA1"/>
    <w:multiLevelType w:val="hybridMultilevel"/>
    <w:tmpl w:val="FFE6AD0E"/>
    <w:lvl w:ilvl="0" w:tplc="995498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2E6798"/>
    <w:multiLevelType w:val="hybridMultilevel"/>
    <w:tmpl w:val="9E42CEEE"/>
    <w:lvl w:ilvl="0" w:tplc="32A09B9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685175"/>
    <w:multiLevelType w:val="hybridMultilevel"/>
    <w:tmpl w:val="CD1C319E"/>
    <w:lvl w:ilvl="0" w:tplc="E2C2D1D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FE6208D"/>
    <w:multiLevelType w:val="hybridMultilevel"/>
    <w:tmpl w:val="4768D1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1811BD"/>
    <w:multiLevelType w:val="hybridMultilevel"/>
    <w:tmpl w:val="9F6CA01A"/>
    <w:lvl w:ilvl="0" w:tplc="BA70ECD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19"/>
  </w:num>
  <w:num w:numId="3">
    <w:abstractNumId w:val="2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6"/>
  </w:num>
  <w:num w:numId="7">
    <w:abstractNumId w:val="13"/>
  </w:num>
  <w:num w:numId="8">
    <w:abstractNumId w:val="1"/>
  </w:num>
  <w:num w:numId="9">
    <w:abstractNumId w:val="0"/>
  </w:num>
  <w:num w:numId="10">
    <w:abstractNumId w:val="17"/>
  </w:num>
  <w:num w:numId="11">
    <w:abstractNumId w:val="4"/>
  </w:num>
  <w:num w:numId="12">
    <w:abstractNumId w:val="18"/>
  </w:num>
  <w:num w:numId="13">
    <w:abstractNumId w:val="12"/>
  </w:num>
  <w:num w:numId="14">
    <w:abstractNumId w:val="16"/>
  </w:num>
  <w:num w:numId="15">
    <w:abstractNumId w:val="10"/>
  </w:num>
  <w:num w:numId="16">
    <w:abstractNumId w:val="5"/>
  </w:num>
  <w:num w:numId="17">
    <w:abstractNumId w:val="15"/>
  </w:num>
  <w:num w:numId="18">
    <w:abstractNumId w:val="8"/>
  </w:num>
  <w:num w:numId="19">
    <w:abstractNumId w:val="11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C4D"/>
    <w:rsid w:val="00010EFE"/>
    <w:rsid w:val="000129C7"/>
    <w:rsid w:val="00012B6C"/>
    <w:rsid w:val="00020A5B"/>
    <w:rsid w:val="00021CA3"/>
    <w:rsid w:val="00024BD5"/>
    <w:rsid w:val="0002558C"/>
    <w:rsid w:val="0003006F"/>
    <w:rsid w:val="00032010"/>
    <w:rsid w:val="00043DB7"/>
    <w:rsid w:val="00046BA0"/>
    <w:rsid w:val="00051C05"/>
    <w:rsid w:val="00052983"/>
    <w:rsid w:val="00052F76"/>
    <w:rsid w:val="0005454A"/>
    <w:rsid w:val="00054F55"/>
    <w:rsid w:val="00056894"/>
    <w:rsid w:val="000607A4"/>
    <w:rsid w:val="00061408"/>
    <w:rsid w:val="00061E8A"/>
    <w:rsid w:val="00062B3E"/>
    <w:rsid w:val="000655E0"/>
    <w:rsid w:val="00065850"/>
    <w:rsid w:val="00067832"/>
    <w:rsid w:val="000742B1"/>
    <w:rsid w:val="00075CC3"/>
    <w:rsid w:val="00080272"/>
    <w:rsid w:val="000805DD"/>
    <w:rsid w:val="00082073"/>
    <w:rsid w:val="00086075"/>
    <w:rsid w:val="000874C6"/>
    <w:rsid w:val="00095731"/>
    <w:rsid w:val="00097FDB"/>
    <w:rsid w:val="000A05C5"/>
    <w:rsid w:val="000A0640"/>
    <w:rsid w:val="000A1C10"/>
    <w:rsid w:val="000C5D91"/>
    <w:rsid w:val="000D0FC8"/>
    <w:rsid w:val="000D2392"/>
    <w:rsid w:val="000D43B3"/>
    <w:rsid w:val="000D4619"/>
    <w:rsid w:val="000E3DDA"/>
    <w:rsid w:val="000E3E6F"/>
    <w:rsid w:val="000E4F99"/>
    <w:rsid w:val="000E74A1"/>
    <w:rsid w:val="000E780C"/>
    <w:rsid w:val="000F5B78"/>
    <w:rsid w:val="000F7D5B"/>
    <w:rsid w:val="0010326D"/>
    <w:rsid w:val="001053A4"/>
    <w:rsid w:val="00110030"/>
    <w:rsid w:val="00111CA8"/>
    <w:rsid w:val="001141C6"/>
    <w:rsid w:val="00115DC9"/>
    <w:rsid w:val="00116A68"/>
    <w:rsid w:val="0012271D"/>
    <w:rsid w:val="001261ED"/>
    <w:rsid w:val="00130768"/>
    <w:rsid w:val="00130F92"/>
    <w:rsid w:val="001405F4"/>
    <w:rsid w:val="0014258A"/>
    <w:rsid w:val="00144839"/>
    <w:rsid w:val="001458EB"/>
    <w:rsid w:val="00150024"/>
    <w:rsid w:val="001603BE"/>
    <w:rsid w:val="00173E9D"/>
    <w:rsid w:val="001753F4"/>
    <w:rsid w:val="00183F3F"/>
    <w:rsid w:val="00187779"/>
    <w:rsid w:val="00190B9A"/>
    <w:rsid w:val="00192FE4"/>
    <w:rsid w:val="001937B5"/>
    <w:rsid w:val="001A2097"/>
    <w:rsid w:val="001A6B77"/>
    <w:rsid w:val="001A6BF2"/>
    <w:rsid w:val="001B1F4E"/>
    <w:rsid w:val="001B3F17"/>
    <w:rsid w:val="001B6E71"/>
    <w:rsid w:val="001C216D"/>
    <w:rsid w:val="001C2E0A"/>
    <w:rsid w:val="001C4A77"/>
    <w:rsid w:val="001C7E21"/>
    <w:rsid w:val="001D0EB9"/>
    <w:rsid w:val="001E490C"/>
    <w:rsid w:val="001E4CCD"/>
    <w:rsid w:val="001E59C0"/>
    <w:rsid w:val="001F06E6"/>
    <w:rsid w:val="001F427F"/>
    <w:rsid w:val="00200E42"/>
    <w:rsid w:val="0020166F"/>
    <w:rsid w:val="002017A8"/>
    <w:rsid w:val="0020199B"/>
    <w:rsid w:val="002054D0"/>
    <w:rsid w:val="00212EC8"/>
    <w:rsid w:val="002135B3"/>
    <w:rsid w:val="00215FAA"/>
    <w:rsid w:val="00216E43"/>
    <w:rsid w:val="00222573"/>
    <w:rsid w:val="002237E8"/>
    <w:rsid w:val="00225499"/>
    <w:rsid w:val="0023170B"/>
    <w:rsid w:val="00232A5A"/>
    <w:rsid w:val="00235818"/>
    <w:rsid w:val="00241E40"/>
    <w:rsid w:val="00242395"/>
    <w:rsid w:val="00243D58"/>
    <w:rsid w:val="00262758"/>
    <w:rsid w:val="00264DB3"/>
    <w:rsid w:val="00265739"/>
    <w:rsid w:val="0026589C"/>
    <w:rsid w:val="00272AC9"/>
    <w:rsid w:val="00275C57"/>
    <w:rsid w:val="00284E08"/>
    <w:rsid w:val="0029499D"/>
    <w:rsid w:val="00296ED8"/>
    <w:rsid w:val="002A1A57"/>
    <w:rsid w:val="002A33E1"/>
    <w:rsid w:val="002A3565"/>
    <w:rsid w:val="002A52F6"/>
    <w:rsid w:val="002A5BFF"/>
    <w:rsid w:val="002B50CA"/>
    <w:rsid w:val="002B58FF"/>
    <w:rsid w:val="002C1DBC"/>
    <w:rsid w:val="002C1E84"/>
    <w:rsid w:val="002C200B"/>
    <w:rsid w:val="002C33D1"/>
    <w:rsid w:val="002C3DC0"/>
    <w:rsid w:val="002C74FC"/>
    <w:rsid w:val="002C7A5D"/>
    <w:rsid w:val="002D120C"/>
    <w:rsid w:val="002E65A0"/>
    <w:rsid w:val="002E74CD"/>
    <w:rsid w:val="002F1A11"/>
    <w:rsid w:val="002F1AD6"/>
    <w:rsid w:val="002F70B0"/>
    <w:rsid w:val="0030246F"/>
    <w:rsid w:val="00302567"/>
    <w:rsid w:val="003052D6"/>
    <w:rsid w:val="00316817"/>
    <w:rsid w:val="00323EC3"/>
    <w:rsid w:val="003277A3"/>
    <w:rsid w:val="00332576"/>
    <w:rsid w:val="0033392C"/>
    <w:rsid w:val="00344D54"/>
    <w:rsid w:val="003455EE"/>
    <w:rsid w:val="00345D66"/>
    <w:rsid w:val="0035376F"/>
    <w:rsid w:val="0035494F"/>
    <w:rsid w:val="0035638C"/>
    <w:rsid w:val="00356BA4"/>
    <w:rsid w:val="003575BC"/>
    <w:rsid w:val="003600EE"/>
    <w:rsid w:val="0036277A"/>
    <w:rsid w:val="003635D7"/>
    <w:rsid w:val="00365520"/>
    <w:rsid w:val="003673C9"/>
    <w:rsid w:val="00370AF6"/>
    <w:rsid w:val="003753B7"/>
    <w:rsid w:val="0037648F"/>
    <w:rsid w:val="00381C75"/>
    <w:rsid w:val="0038209F"/>
    <w:rsid w:val="00384204"/>
    <w:rsid w:val="0038472D"/>
    <w:rsid w:val="00385D53"/>
    <w:rsid w:val="00390134"/>
    <w:rsid w:val="003A5A98"/>
    <w:rsid w:val="003A7556"/>
    <w:rsid w:val="003B0069"/>
    <w:rsid w:val="003B047C"/>
    <w:rsid w:val="003B1FF9"/>
    <w:rsid w:val="003B4709"/>
    <w:rsid w:val="003B635D"/>
    <w:rsid w:val="003C3BCB"/>
    <w:rsid w:val="003D08BB"/>
    <w:rsid w:val="003D08D2"/>
    <w:rsid w:val="003D4B7B"/>
    <w:rsid w:val="003E33C7"/>
    <w:rsid w:val="003F0F6B"/>
    <w:rsid w:val="003F151D"/>
    <w:rsid w:val="003F2A0E"/>
    <w:rsid w:val="003F37F4"/>
    <w:rsid w:val="003F69EA"/>
    <w:rsid w:val="00400549"/>
    <w:rsid w:val="00403F25"/>
    <w:rsid w:val="0041305A"/>
    <w:rsid w:val="00423B7C"/>
    <w:rsid w:val="00426750"/>
    <w:rsid w:val="0042683C"/>
    <w:rsid w:val="00430DAC"/>
    <w:rsid w:val="00434E73"/>
    <w:rsid w:val="00440351"/>
    <w:rsid w:val="004424FE"/>
    <w:rsid w:val="00443E57"/>
    <w:rsid w:val="00447970"/>
    <w:rsid w:val="00450CBD"/>
    <w:rsid w:val="00451714"/>
    <w:rsid w:val="00452246"/>
    <w:rsid w:val="0045772B"/>
    <w:rsid w:val="00466A78"/>
    <w:rsid w:val="00467A4A"/>
    <w:rsid w:val="004702D7"/>
    <w:rsid w:val="00483D35"/>
    <w:rsid w:val="00485D9C"/>
    <w:rsid w:val="004911C9"/>
    <w:rsid w:val="00494EE0"/>
    <w:rsid w:val="004950E1"/>
    <w:rsid w:val="004965FA"/>
    <w:rsid w:val="004A05C5"/>
    <w:rsid w:val="004B45A5"/>
    <w:rsid w:val="004B50A6"/>
    <w:rsid w:val="004B7708"/>
    <w:rsid w:val="004C04E7"/>
    <w:rsid w:val="004C134B"/>
    <w:rsid w:val="004C2623"/>
    <w:rsid w:val="004C4D5F"/>
    <w:rsid w:val="004C5670"/>
    <w:rsid w:val="004C66A0"/>
    <w:rsid w:val="004E1192"/>
    <w:rsid w:val="004E43F7"/>
    <w:rsid w:val="004E4E2B"/>
    <w:rsid w:val="004E539A"/>
    <w:rsid w:val="004F011A"/>
    <w:rsid w:val="004F3267"/>
    <w:rsid w:val="004F3917"/>
    <w:rsid w:val="004F4C5B"/>
    <w:rsid w:val="004F4F44"/>
    <w:rsid w:val="004F5558"/>
    <w:rsid w:val="004F7940"/>
    <w:rsid w:val="004F7E27"/>
    <w:rsid w:val="00501767"/>
    <w:rsid w:val="00504A63"/>
    <w:rsid w:val="00505EA3"/>
    <w:rsid w:val="005075A0"/>
    <w:rsid w:val="00510C94"/>
    <w:rsid w:val="00513C50"/>
    <w:rsid w:val="00516B4B"/>
    <w:rsid w:val="00522EE2"/>
    <w:rsid w:val="00523FCA"/>
    <w:rsid w:val="0052407D"/>
    <w:rsid w:val="005242BE"/>
    <w:rsid w:val="00525E7C"/>
    <w:rsid w:val="00526409"/>
    <w:rsid w:val="005265F0"/>
    <w:rsid w:val="005277E9"/>
    <w:rsid w:val="005320BF"/>
    <w:rsid w:val="00540F8C"/>
    <w:rsid w:val="00541E13"/>
    <w:rsid w:val="0054403F"/>
    <w:rsid w:val="00552534"/>
    <w:rsid w:val="00560660"/>
    <w:rsid w:val="005629A4"/>
    <w:rsid w:val="00562BEF"/>
    <w:rsid w:val="00564D71"/>
    <w:rsid w:val="0056732A"/>
    <w:rsid w:val="00571102"/>
    <w:rsid w:val="005742B7"/>
    <w:rsid w:val="00582480"/>
    <w:rsid w:val="0059082D"/>
    <w:rsid w:val="005970BB"/>
    <w:rsid w:val="00597720"/>
    <w:rsid w:val="005A2CF0"/>
    <w:rsid w:val="005A6A38"/>
    <w:rsid w:val="005B1C0B"/>
    <w:rsid w:val="005B4A48"/>
    <w:rsid w:val="005B5542"/>
    <w:rsid w:val="005B56A1"/>
    <w:rsid w:val="005D3B84"/>
    <w:rsid w:val="005D5654"/>
    <w:rsid w:val="005E53FD"/>
    <w:rsid w:val="005E689E"/>
    <w:rsid w:val="00607151"/>
    <w:rsid w:val="0060786B"/>
    <w:rsid w:val="00607E4A"/>
    <w:rsid w:val="00610403"/>
    <w:rsid w:val="00614306"/>
    <w:rsid w:val="00614881"/>
    <w:rsid w:val="00616A92"/>
    <w:rsid w:val="006208F0"/>
    <w:rsid w:val="00620C51"/>
    <w:rsid w:val="006254CE"/>
    <w:rsid w:val="00634E29"/>
    <w:rsid w:val="006373A7"/>
    <w:rsid w:val="0064102A"/>
    <w:rsid w:val="00644424"/>
    <w:rsid w:val="006445C9"/>
    <w:rsid w:val="00647E3C"/>
    <w:rsid w:val="00651359"/>
    <w:rsid w:val="00653F34"/>
    <w:rsid w:val="00662277"/>
    <w:rsid w:val="00664B6F"/>
    <w:rsid w:val="00666CE4"/>
    <w:rsid w:val="0066738E"/>
    <w:rsid w:val="00667C4D"/>
    <w:rsid w:val="00671088"/>
    <w:rsid w:val="006721C8"/>
    <w:rsid w:val="00675B70"/>
    <w:rsid w:val="00676C3E"/>
    <w:rsid w:val="0067715B"/>
    <w:rsid w:val="00677336"/>
    <w:rsid w:val="006774A8"/>
    <w:rsid w:val="006774D7"/>
    <w:rsid w:val="00677F8C"/>
    <w:rsid w:val="00683046"/>
    <w:rsid w:val="006855C8"/>
    <w:rsid w:val="00685C54"/>
    <w:rsid w:val="00687F1E"/>
    <w:rsid w:val="0069081D"/>
    <w:rsid w:val="00691328"/>
    <w:rsid w:val="00692AD4"/>
    <w:rsid w:val="006952FD"/>
    <w:rsid w:val="0069571D"/>
    <w:rsid w:val="00695C9D"/>
    <w:rsid w:val="00697B64"/>
    <w:rsid w:val="006A2D47"/>
    <w:rsid w:val="006B22A2"/>
    <w:rsid w:val="006B488F"/>
    <w:rsid w:val="006C0603"/>
    <w:rsid w:val="006C519E"/>
    <w:rsid w:val="006C5D18"/>
    <w:rsid w:val="006D0AC3"/>
    <w:rsid w:val="006D0CAF"/>
    <w:rsid w:val="006D111F"/>
    <w:rsid w:val="006D149D"/>
    <w:rsid w:val="006E0C82"/>
    <w:rsid w:val="006E1013"/>
    <w:rsid w:val="006E1FD2"/>
    <w:rsid w:val="006E6479"/>
    <w:rsid w:val="006F1EA4"/>
    <w:rsid w:val="006F70FC"/>
    <w:rsid w:val="007013AF"/>
    <w:rsid w:val="0070277C"/>
    <w:rsid w:val="0070613C"/>
    <w:rsid w:val="007130B9"/>
    <w:rsid w:val="00714C47"/>
    <w:rsid w:val="00715674"/>
    <w:rsid w:val="007171CB"/>
    <w:rsid w:val="00717762"/>
    <w:rsid w:val="00725928"/>
    <w:rsid w:val="00726A3F"/>
    <w:rsid w:val="00727F75"/>
    <w:rsid w:val="00731EC4"/>
    <w:rsid w:val="00736776"/>
    <w:rsid w:val="00736A42"/>
    <w:rsid w:val="00737C08"/>
    <w:rsid w:val="00742471"/>
    <w:rsid w:val="0074417B"/>
    <w:rsid w:val="00744208"/>
    <w:rsid w:val="007463F7"/>
    <w:rsid w:val="007475DE"/>
    <w:rsid w:val="007522E3"/>
    <w:rsid w:val="00770269"/>
    <w:rsid w:val="00770949"/>
    <w:rsid w:val="00771798"/>
    <w:rsid w:val="007725FE"/>
    <w:rsid w:val="00775605"/>
    <w:rsid w:val="00782480"/>
    <w:rsid w:val="00791985"/>
    <w:rsid w:val="007946EC"/>
    <w:rsid w:val="00796D1D"/>
    <w:rsid w:val="007B2E3D"/>
    <w:rsid w:val="007B4EBC"/>
    <w:rsid w:val="007C03E7"/>
    <w:rsid w:val="007C24D2"/>
    <w:rsid w:val="007C419E"/>
    <w:rsid w:val="007C4643"/>
    <w:rsid w:val="007C53B7"/>
    <w:rsid w:val="007C5627"/>
    <w:rsid w:val="007C6865"/>
    <w:rsid w:val="007C71B4"/>
    <w:rsid w:val="007D0087"/>
    <w:rsid w:val="007D085A"/>
    <w:rsid w:val="007E2DCD"/>
    <w:rsid w:val="007E30C8"/>
    <w:rsid w:val="007E74BE"/>
    <w:rsid w:val="007F0E8E"/>
    <w:rsid w:val="007F0F79"/>
    <w:rsid w:val="007F1517"/>
    <w:rsid w:val="007F1E94"/>
    <w:rsid w:val="007F217D"/>
    <w:rsid w:val="007F5A70"/>
    <w:rsid w:val="0080362E"/>
    <w:rsid w:val="00811B1C"/>
    <w:rsid w:val="00811B3C"/>
    <w:rsid w:val="00813E7F"/>
    <w:rsid w:val="0082424B"/>
    <w:rsid w:val="0082694B"/>
    <w:rsid w:val="00833BD8"/>
    <w:rsid w:val="00833FFA"/>
    <w:rsid w:val="00834D4C"/>
    <w:rsid w:val="0083658A"/>
    <w:rsid w:val="00842E0B"/>
    <w:rsid w:val="00844EDA"/>
    <w:rsid w:val="008452EC"/>
    <w:rsid w:val="00851B59"/>
    <w:rsid w:val="0085351D"/>
    <w:rsid w:val="00866159"/>
    <w:rsid w:val="00866624"/>
    <w:rsid w:val="008672E3"/>
    <w:rsid w:val="008703AA"/>
    <w:rsid w:val="008705DD"/>
    <w:rsid w:val="00870F64"/>
    <w:rsid w:val="008726DB"/>
    <w:rsid w:val="0087327E"/>
    <w:rsid w:val="00874C0B"/>
    <w:rsid w:val="00875140"/>
    <w:rsid w:val="008809AD"/>
    <w:rsid w:val="0088646D"/>
    <w:rsid w:val="00887326"/>
    <w:rsid w:val="008A1C38"/>
    <w:rsid w:val="008A5A2A"/>
    <w:rsid w:val="008B5C73"/>
    <w:rsid w:val="008C0C6E"/>
    <w:rsid w:val="008C7797"/>
    <w:rsid w:val="008C77F5"/>
    <w:rsid w:val="008D4AEB"/>
    <w:rsid w:val="008E538E"/>
    <w:rsid w:val="008F6F78"/>
    <w:rsid w:val="0090160B"/>
    <w:rsid w:val="0090394F"/>
    <w:rsid w:val="00904CAB"/>
    <w:rsid w:val="00910569"/>
    <w:rsid w:val="009105B1"/>
    <w:rsid w:val="00910631"/>
    <w:rsid w:val="00917B94"/>
    <w:rsid w:val="009200D8"/>
    <w:rsid w:val="00923914"/>
    <w:rsid w:val="00926D8F"/>
    <w:rsid w:val="00927F29"/>
    <w:rsid w:val="0093131F"/>
    <w:rsid w:val="00935DB7"/>
    <w:rsid w:val="009370A8"/>
    <w:rsid w:val="00937F98"/>
    <w:rsid w:val="009401BC"/>
    <w:rsid w:val="00941E79"/>
    <w:rsid w:val="00944374"/>
    <w:rsid w:val="00947571"/>
    <w:rsid w:val="009544DD"/>
    <w:rsid w:val="009571B3"/>
    <w:rsid w:val="009740E9"/>
    <w:rsid w:val="009862CE"/>
    <w:rsid w:val="00991429"/>
    <w:rsid w:val="009923BE"/>
    <w:rsid w:val="00994805"/>
    <w:rsid w:val="009A26D9"/>
    <w:rsid w:val="009A72E0"/>
    <w:rsid w:val="009B2624"/>
    <w:rsid w:val="009C0FE1"/>
    <w:rsid w:val="009C2331"/>
    <w:rsid w:val="009C3A5D"/>
    <w:rsid w:val="009C3DBC"/>
    <w:rsid w:val="009C4FC9"/>
    <w:rsid w:val="009D04A2"/>
    <w:rsid w:val="009D08FE"/>
    <w:rsid w:val="009D2DBF"/>
    <w:rsid w:val="009E052B"/>
    <w:rsid w:val="009E63C8"/>
    <w:rsid w:val="009F5453"/>
    <w:rsid w:val="00A03166"/>
    <w:rsid w:val="00A05D03"/>
    <w:rsid w:val="00A0612E"/>
    <w:rsid w:val="00A10CF4"/>
    <w:rsid w:val="00A110AD"/>
    <w:rsid w:val="00A11A75"/>
    <w:rsid w:val="00A15843"/>
    <w:rsid w:val="00A158DA"/>
    <w:rsid w:val="00A24930"/>
    <w:rsid w:val="00A33429"/>
    <w:rsid w:val="00A35463"/>
    <w:rsid w:val="00A35B8C"/>
    <w:rsid w:val="00A36EAA"/>
    <w:rsid w:val="00A40A52"/>
    <w:rsid w:val="00A42F0F"/>
    <w:rsid w:val="00A43097"/>
    <w:rsid w:val="00A46528"/>
    <w:rsid w:val="00A519DB"/>
    <w:rsid w:val="00A535DA"/>
    <w:rsid w:val="00A53C68"/>
    <w:rsid w:val="00A54344"/>
    <w:rsid w:val="00A603EE"/>
    <w:rsid w:val="00A60F0E"/>
    <w:rsid w:val="00A61103"/>
    <w:rsid w:val="00A73B7E"/>
    <w:rsid w:val="00A76001"/>
    <w:rsid w:val="00A87ED7"/>
    <w:rsid w:val="00AA37C4"/>
    <w:rsid w:val="00AA3970"/>
    <w:rsid w:val="00AA4DA6"/>
    <w:rsid w:val="00AB0C5E"/>
    <w:rsid w:val="00AB2231"/>
    <w:rsid w:val="00AB35B5"/>
    <w:rsid w:val="00AB56E7"/>
    <w:rsid w:val="00AB65BE"/>
    <w:rsid w:val="00AB7C2F"/>
    <w:rsid w:val="00AC0A59"/>
    <w:rsid w:val="00AC3087"/>
    <w:rsid w:val="00AC7A30"/>
    <w:rsid w:val="00AC7F18"/>
    <w:rsid w:val="00AD3C6D"/>
    <w:rsid w:val="00AD4245"/>
    <w:rsid w:val="00AD4C9D"/>
    <w:rsid w:val="00AD798E"/>
    <w:rsid w:val="00AE2167"/>
    <w:rsid w:val="00AE7572"/>
    <w:rsid w:val="00AF088F"/>
    <w:rsid w:val="00AF3167"/>
    <w:rsid w:val="00AF7338"/>
    <w:rsid w:val="00AF7F0D"/>
    <w:rsid w:val="00B01860"/>
    <w:rsid w:val="00B117D7"/>
    <w:rsid w:val="00B15B4A"/>
    <w:rsid w:val="00B161B3"/>
    <w:rsid w:val="00B216FE"/>
    <w:rsid w:val="00B229DC"/>
    <w:rsid w:val="00B2507A"/>
    <w:rsid w:val="00B25D18"/>
    <w:rsid w:val="00B26183"/>
    <w:rsid w:val="00B26212"/>
    <w:rsid w:val="00B33D92"/>
    <w:rsid w:val="00B34D79"/>
    <w:rsid w:val="00B37FAD"/>
    <w:rsid w:val="00B413C5"/>
    <w:rsid w:val="00B42DE5"/>
    <w:rsid w:val="00B52766"/>
    <w:rsid w:val="00B55280"/>
    <w:rsid w:val="00B63045"/>
    <w:rsid w:val="00B6465E"/>
    <w:rsid w:val="00B656D6"/>
    <w:rsid w:val="00B65D2C"/>
    <w:rsid w:val="00B71161"/>
    <w:rsid w:val="00B77AF4"/>
    <w:rsid w:val="00B81BF1"/>
    <w:rsid w:val="00B86902"/>
    <w:rsid w:val="00B86A3C"/>
    <w:rsid w:val="00B929E4"/>
    <w:rsid w:val="00B93B98"/>
    <w:rsid w:val="00BA0FFF"/>
    <w:rsid w:val="00BA1659"/>
    <w:rsid w:val="00BA1B3D"/>
    <w:rsid w:val="00BA478F"/>
    <w:rsid w:val="00BB2119"/>
    <w:rsid w:val="00BB7F92"/>
    <w:rsid w:val="00BC3074"/>
    <w:rsid w:val="00BC45B2"/>
    <w:rsid w:val="00BD61E5"/>
    <w:rsid w:val="00BD6E13"/>
    <w:rsid w:val="00BD7D75"/>
    <w:rsid w:val="00BE2599"/>
    <w:rsid w:val="00BE4E2D"/>
    <w:rsid w:val="00C00853"/>
    <w:rsid w:val="00C026B6"/>
    <w:rsid w:val="00C14C79"/>
    <w:rsid w:val="00C1538E"/>
    <w:rsid w:val="00C1596D"/>
    <w:rsid w:val="00C15DA9"/>
    <w:rsid w:val="00C1753B"/>
    <w:rsid w:val="00C2060D"/>
    <w:rsid w:val="00C2401D"/>
    <w:rsid w:val="00C302D0"/>
    <w:rsid w:val="00C33BB3"/>
    <w:rsid w:val="00C41CDA"/>
    <w:rsid w:val="00C42D96"/>
    <w:rsid w:val="00C457B1"/>
    <w:rsid w:val="00C47D2A"/>
    <w:rsid w:val="00C50A1B"/>
    <w:rsid w:val="00C51959"/>
    <w:rsid w:val="00C56E1C"/>
    <w:rsid w:val="00C616CF"/>
    <w:rsid w:val="00C623D2"/>
    <w:rsid w:val="00C71C59"/>
    <w:rsid w:val="00C8442B"/>
    <w:rsid w:val="00C93544"/>
    <w:rsid w:val="00CA27FF"/>
    <w:rsid w:val="00CA2B15"/>
    <w:rsid w:val="00CA3F3C"/>
    <w:rsid w:val="00CA6F5A"/>
    <w:rsid w:val="00CA7EBB"/>
    <w:rsid w:val="00CB175B"/>
    <w:rsid w:val="00CB2591"/>
    <w:rsid w:val="00CB37E3"/>
    <w:rsid w:val="00CB55B1"/>
    <w:rsid w:val="00CB73EF"/>
    <w:rsid w:val="00CC40D5"/>
    <w:rsid w:val="00CC648B"/>
    <w:rsid w:val="00CC7ECF"/>
    <w:rsid w:val="00CD1113"/>
    <w:rsid w:val="00CD2742"/>
    <w:rsid w:val="00CD2786"/>
    <w:rsid w:val="00CD4AE5"/>
    <w:rsid w:val="00CD51EB"/>
    <w:rsid w:val="00CD6B6C"/>
    <w:rsid w:val="00CD7728"/>
    <w:rsid w:val="00CE23F3"/>
    <w:rsid w:val="00CE2957"/>
    <w:rsid w:val="00CF17D3"/>
    <w:rsid w:val="00CF3795"/>
    <w:rsid w:val="00CF5DC8"/>
    <w:rsid w:val="00CF634C"/>
    <w:rsid w:val="00CF6808"/>
    <w:rsid w:val="00CF6E30"/>
    <w:rsid w:val="00D007F3"/>
    <w:rsid w:val="00D01F1C"/>
    <w:rsid w:val="00D07076"/>
    <w:rsid w:val="00D165B7"/>
    <w:rsid w:val="00D21612"/>
    <w:rsid w:val="00D21B89"/>
    <w:rsid w:val="00D25AAB"/>
    <w:rsid w:val="00D26F76"/>
    <w:rsid w:val="00D303AB"/>
    <w:rsid w:val="00D336B4"/>
    <w:rsid w:val="00D33903"/>
    <w:rsid w:val="00D373CB"/>
    <w:rsid w:val="00D4020F"/>
    <w:rsid w:val="00D42511"/>
    <w:rsid w:val="00D457AE"/>
    <w:rsid w:val="00D45BD6"/>
    <w:rsid w:val="00D47237"/>
    <w:rsid w:val="00D472CA"/>
    <w:rsid w:val="00D50BAB"/>
    <w:rsid w:val="00D50C7A"/>
    <w:rsid w:val="00D533BA"/>
    <w:rsid w:val="00D53A0B"/>
    <w:rsid w:val="00D555EF"/>
    <w:rsid w:val="00D62C8D"/>
    <w:rsid w:val="00D720A0"/>
    <w:rsid w:val="00D72206"/>
    <w:rsid w:val="00D74BB8"/>
    <w:rsid w:val="00D7537B"/>
    <w:rsid w:val="00D82E5E"/>
    <w:rsid w:val="00D8668F"/>
    <w:rsid w:val="00D928A3"/>
    <w:rsid w:val="00D93E27"/>
    <w:rsid w:val="00D9700F"/>
    <w:rsid w:val="00D97193"/>
    <w:rsid w:val="00D97288"/>
    <w:rsid w:val="00DA0563"/>
    <w:rsid w:val="00DA1FA6"/>
    <w:rsid w:val="00DA2976"/>
    <w:rsid w:val="00DA4219"/>
    <w:rsid w:val="00DA6D1A"/>
    <w:rsid w:val="00DA6EA2"/>
    <w:rsid w:val="00DA7809"/>
    <w:rsid w:val="00DB4DCB"/>
    <w:rsid w:val="00DC5C13"/>
    <w:rsid w:val="00DD3150"/>
    <w:rsid w:val="00DD330B"/>
    <w:rsid w:val="00DE65ED"/>
    <w:rsid w:val="00DE6623"/>
    <w:rsid w:val="00DF0C1A"/>
    <w:rsid w:val="00DF7246"/>
    <w:rsid w:val="00E001B7"/>
    <w:rsid w:val="00E02B0E"/>
    <w:rsid w:val="00E1101B"/>
    <w:rsid w:val="00E1271A"/>
    <w:rsid w:val="00E15DBA"/>
    <w:rsid w:val="00E16431"/>
    <w:rsid w:val="00E1706C"/>
    <w:rsid w:val="00E2203F"/>
    <w:rsid w:val="00E2213E"/>
    <w:rsid w:val="00E2698E"/>
    <w:rsid w:val="00E27842"/>
    <w:rsid w:val="00E30398"/>
    <w:rsid w:val="00E3082D"/>
    <w:rsid w:val="00E30915"/>
    <w:rsid w:val="00E35A3E"/>
    <w:rsid w:val="00E37763"/>
    <w:rsid w:val="00E408E4"/>
    <w:rsid w:val="00E40A7E"/>
    <w:rsid w:val="00E43D68"/>
    <w:rsid w:val="00E457D7"/>
    <w:rsid w:val="00E46CB0"/>
    <w:rsid w:val="00E500B3"/>
    <w:rsid w:val="00E506B3"/>
    <w:rsid w:val="00E54CE6"/>
    <w:rsid w:val="00E55DE8"/>
    <w:rsid w:val="00E65B89"/>
    <w:rsid w:val="00E752E8"/>
    <w:rsid w:val="00E87865"/>
    <w:rsid w:val="00E91E60"/>
    <w:rsid w:val="00E93FEB"/>
    <w:rsid w:val="00E9471D"/>
    <w:rsid w:val="00E949C4"/>
    <w:rsid w:val="00E95131"/>
    <w:rsid w:val="00EA38D7"/>
    <w:rsid w:val="00EB00CF"/>
    <w:rsid w:val="00EB31EC"/>
    <w:rsid w:val="00EB3F66"/>
    <w:rsid w:val="00EC15B4"/>
    <w:rsid w:val="00EC498D"/>
    <w:rsid w:val="00ED04BC"/>
    <w:rsid w:val="00ED0DAC"/>
    <w:rsid w:val="00ED66E7"/>
    <w:rsid w:val="00EE1262"/>
    <w:rsid w:val="00EE270F"/>
    <w:rsid w:val="00EE48AD"/>
    <w:rsid w:val="00EF2D40"/>
    <w:rsid w:val="00EF4580"/>
    <w:rsid w:val="00EF62B6"/>
    <w:rsid w:val="00F06434"/>
    <w:rsid w:val="00F1057D"/>
    <w:rsid w:val="00F116DE"/>
    <w:rsid w:val="00F1346F"/>
    <w:rsid w:val="00F15598"/>
    <w:rsid w:val="00F25B6B"/>
    <w:rsid w:val="00F3088B"/>
    <w:rsid w:val="00F43683"/>
    <w:rsid w:val="00F516ED"/>
    <w:rsid w:val="00F552B5"/>
    <w:rsid w:val="00F65645"/>
    <w:rsid w:val="00F678BC"/>
    <w:rsid w:val="00F7043D"/>
    <w:rsid w:val="00F71E64"/>
    <w:rsid w:val="00F72B5B"/>
    <w:rsid w:val="00F744C6"/>
    <w:rsid w:val="00F82472"/>
    <w:rsid w:val="00F8783C"/>
    <w:rsid w:val="00F95E1D"/>
    <w:rsid w:val="00F95E74"/>
    <w:rsid w:val="00FA0154"/>
    <w:rsid w:val="00FA4E1A"/>
    <w:rsid w:val="00FB0AAB"/>
    <w:rsid w:val="00FB1F5C"/>
    <w:rsid w:val="00FB2182"/>
    <w:rsid w:val="00FB5F8D"/>
    <w:rsid w:val="00FC27F5"/>
    <w:rsid w:val="00FD177E"/>
    <w:rsid w:val="00FD479C"/>
    <w:rsid w:val="00FE0069"/>
    <w:rsid w:val="00FE0F57"/>
    <w:rsid w:val="00FE400F"/>
    <w:rsid w:val="00FE6A30"/>
    <w:rsid w:val="00FE72C3"/>
    <w:rsid w:val="00FF2D40"/>
    <w:rsid w:val="00FF4D61"/>
    <w:rsid w:val="00FF5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3899DC-EDF6-4647-9546-3BD2A1B08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38D7"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  <w:sz w:val="20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uiPriority w:val="99"/>
    <w:rPr>
      <w:color w:val="008000"/>
      <w:szCs w:val="20"/>
      <w:u w:val="single"/>
    </w:rPr>
  </w:style>
  <w:style w:type="paragraph" w:styleId="a4">
    <w:name w:val="Body Text"/>
    <w:basedOn w:val="a"/>
    <w:link w:val="a5"/>
    <w:rPr>
      <w:sz w:val="28"/>
    </w:rPr>
  </w:style>
  <w:style w:type="paragraph" w:styleId="a6">
    <w:name w:val="Body Text Indent"/>
    <w:basedOn w:val="a"/>
    <w:pPr>
      <w:ind w:firstLine="708"/>
      <w:jc w:val="both"/>
    </w:pPr>
    <w:rPr>
      <w:sz w:val="28"/>
    </w:rPr>
  </w:style>
  <w:style w:type="paragraph" w:customStyle="1" w:styleId="a7">
    <w:name w:val="Знак"/>
    <w:basedOn w:val="a"/>
    <w:rsid w:val="00691328"/>
    <w:rPr>
      <w:rFonts w:ascii="Verdana" w:hAnsi="Verdana" w:cs="Verdana"/>
      <w:sz w:val="20"/>
      <w:szCs w:val="20"/>
      <w:lang w:val="en-US" w:eastAsia="en-US"/>
    </w:rPr>
  </w:style>
  <w:style w:type="paragraph" w:styleId="a8">
    <w:name w:val="Balloon Text"/>
    <w:basedOn w:val="a"/>
    <w:semiHidden/>
    <w:rsid w:val="00E1706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15843"/>
    <w:pPr>
      <w:ind w:left="720"/>
      <w:contextualSpacing/>
    </w:pPr>
  </w:style>
  <w:style w:type="character" w:customStyle="1" w:styleId="a5">
    <w:name w:val="Основной текст Знак"/>
    <w:link w:val="a4"/>
    <w:rsid w:val="00CF634C"/>
    <w:rPr>
      <w:sz w:val="28"/>
      <w:szCs w:val="24"/>
    </w:rPr>
  </w:style>
  <w:style w:type="paragraph" w:styleId="aa">
    <w:name w:val="footnote text"/>
    <w:basedOn w:val="a"/>
    <w:link w:val="ab"/>
    <w:uiPriority w:val="99"/>
    <w:unhideWhenUsed/>
    <w:rsid w:val="00F71E64"/>
    <w:pPr>
      <w:autoSpaceDE w:val="0"/>
      <w:autoSpaceDN w:val="0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rsid w:val="00F71E64"/>
  </w:style>
  <w:style w:type="character" w:customStyle="1" w:styleId="10">
    <w:name w:val="Заголовок 1 Знак"/>
    <w:link w:val="1"/>
    <w:rsid w:val="00D533BA"/>
    <w:rPr>
      <w:rFonts w:ascii="Arial" w:hAnsi="Arial"/>
      <w:b/>
      <w:bCs/>
      <w:color w:val="000080"/>
    </w:rPr>
  </w:style>
  <w:style w:type="character" w:styleId="ac">
    <w:name w:val="Hyperlink"/>
    <w:rsid w:val="00522EE2"/>
    <w:rPr>
      <w:color w:val="0563C1"/>
      <w:u w:val="single"/>
    </w:rPr>
  </w:style>
  <w:style w:type="paragraph" w:customStyle="1" w:styleId="Default">
    <w:name w:val="Default"/>
    <w:rsid w:val="00D971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d">
    <w:name w:val="header"/>
    <w:basedOn w:val="a"/>
    <w:link w:val="ae"/>
    <w:rsid w:val="000A064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0A0640"/>
    <w:rPr>
      <w:sz w:val="24"/>
      <w:szCs w:val="24"/>
    </w:rPr>
  </w:style>
  <w:style w:type="paragraph" w:styleId="af">
    <w:name w:val="footer"/>
    <w:basedOn w:val="a"/>
    <w:link w:val="af0"/>
    <w:rsid w:val="000A064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0A0640"/>
    <w:rPr>
      <w:sz w:val="24"/>
      <w:szCs w:val="24"/>
    </w:rPr>
  </w:style>
  <w:style w:type="paragraph" w:customStyle="1" w:styleId="ConsPlusNormal">
    <w:name w:val="ConsPlusNormal"/>
    <w:link w:val="ConsPlusNormal0"/>
    <w:rsid w:val="0035638C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character" w:customStyle="1" w:styleId="ConsPlusNormal0">
    <w:name w:val="ConsPlusNormal Знак"/>
    <w:link w:val="ConsPlusNormal"/>
    <w:locked/>
    <w:rsid w:val="0035638C"/>
    <w:rPr>
      <w:rFonts w:ascii="Arial" w:hAnsi="Arial" w:cs="Arial"/>
      <w:lang w:eastAsia="ar-SA"/>
    </w:rPr>
  </w:style>
  <w:style w:type="paragraph" w:customStyle="1" w:styleId="af1">
    <w:name w:val="Прижатый влево"/>
    <w:basedOn w:val="a"/>
    <w:next w:val="a"/>
    <w:uiPriority w:val="99"/>
    <w:rsid w:val="002F70B0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f2">
    <w:name w:val="Нормальный (таблица)"/>
    <w:basedOn w:val="a"/>
    <w:next w:val="a"/>
    <w:uiPriority w:val="99"/>
    <w:rsid w:val="002F70B0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3">
    <w:name w:val="Цветовое выделение"/>
    <w:uiPriority w:val="99"/>
    <w:rsid w:val="00483D35"/>
    <w:rPr>
      <w:b/>
      <w:bCs/>
      <w:color w:val="00008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E53B45C4B1EDF3783892D89B2377AB501596A772554F7B4BE0EAF6E0642BF0FE8580937A2EDCE3EDB4F84D026E1518D30060BI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06B6EA-506E-4E8B-B7F5-D0857ED4D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711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2</Company>
  <LinksUpToDate>false</LinksUpToDate>
  <CharactersWithSpaces>4756</CharactersWithSpaces>
  <SharedDoc>false</SharedDoc>
  <HLinks>
    <vt:vector size="6" baseType="variant">
      <vt:variant>
        <vt:i4>4653061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consultantplus://offline/ref=BE53B45C4B1EDF3783892D89B2377AB501596A772554F7B4BE0EAF6E0642BF0FE8580937A2EDCE3EDB4F84D026E1518D30060BI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SurAA</dc:creator>
  <cp:keywords/>
  <dc:description/>
  <cp:lastModifiedBy>Беленец Оксана Викторовна</cp:lastModifiedBy>
  <cp:revision>2</cp:revision>
  <cp:lastPrinted>2022-12-19T05:00:00Z</cp:lastPrinted>
  <dcterms:created xsi:type="dcterms:W3CDTF">2023-02-07T09:15:00Z</dcterms:created>
  <dcterms:modified xsi:type="dcterms:W3CDTF">2023-02-07T09:15:00Z</dcterms:modified>
</cp:coreProperties>
</file>